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amrea"/>
        <w:tblW w:w="5000" w:type="pct"/>
        <w:tblLook w:val="01E0" w:firstRow="1" w:lastRow="1" w:firstColumn="1" w:lastColumn="1" w:noHBand="0" w:noVBand="0"/>
      </w:tblPr>
      <w:tblGrid>
        <w:gridCol w:w="924"/>
        <w:gridCol w:w="7796"/>
      </w:tblGrid>
      <w:tr w:rsidR="001A5F25" w:rsidRPr="005D6012">
        <w:tc>
          <w:tcPr>
            <w:tcW w:w="530" w:type="pct"/>
          </w:tcPr>
          <w:p w:rsidR="001A5F25" w:rsidRPr="005D6012" w:rsidRDefault="00C4440C" w:rsidP="00EC6196">
            <w:pPr>
              <w:pStyle w:val="CM87"/>
              <w:spacing w:after="0"/>
              <w:jc w:val="center"/>
              <w:rPr>
                <w:rFonts w:ascii="Swis721 LtEx BT" w:hAnsi="Swis721 LtEx BT"/>
                <w:b/>
                <w:bCs/>
                <w:color w:val="000000"/>
              </w:rPr>
            </w:pPr>
            <w:r>
              <w:rPr>
                <w:rFonts w:ascii="Swis721 LtEx BT" w:hAnsi="Swis721 LtEx BT"/>
                <w:b/>
                <w:bCs/>
                <w:color w:val="000000"/>
              </w:rPr>
              <w:t>3.1</w:t>
            </w:r>
            <w:r w:rsidR="00F47B31" w:rsidRPr="005D6012">
              <w:rPr>
                <w:rFonts w:ascii="Swis721 LtEx BT" w:hAnsi="Swis721 LtEx BT"/>
                <w:b/>
                <w:bCs/>
                <w:color w:val="000000"/>
              </w:rPr>
              <w:t>.</w:t>
            </w:r>
            <w:r w:rsidR="002E3DAB" w:rsidRPr="005D6012">
              <w:rPr>
                <w:rFonts w:ascii="Swis721 LtEx BT" w:hAnsi="Swis721 LtEx BT"/>
                <w:b/>
                <w:bCs/>
                <w:color w:val="000000"/>
              </w:rPr>
              <w:t>1</w:t>
            </w:r>
            <w:r w:rsidR="00BB6FD6" w:rsidRPr="005D6012">
              <w:rPr>
                <w:rFonts w:ascii="Swis721 LtEx BT" w:hAnsi="Swis721 LtEx BT"/>
                <w:b/>
                <w:bCs/>
                <w:color w:val="000000"/>
              </w:rPr>
              <w:t>.</w:t>
            </w:r>
          </w:p>
        </w:tc>
        <w:tc>
          <w:tcPr>
            <w:tcW w:w="4470" w:type="pct"/>
            <w:vAlign w:val="center"/>
          </w:tcPr>
          <w:p w:rsidR="001A5F25" w:rsidRPr="005D6012" w:rsidRDefault="001A5F25" w:rsidP="001A5F25">
            <w:pPr>
              <w:pStyle w:val="CM87"/>
              <w:spacing w:after="0"/>
              <w:rPr>
                <w:rFonts w:ascii="Swis721 LtEx BT" w:hAnsi="Swis721 LtEx BT"/>
                <w:b/>
                <w:bCs/>
                <w:color w:val="000000"/>
              </w:rPr>
            </w:pPr>
            <w:r w:rsidRPr="005D6012">
              <w:rPr>
                <w:rFonts w:ascii="Swis721 LtEx BT" w:hAnsi="Swis721 LtEx BT"/>
                <w:b/>
                <w:bCs/>
              </w:rPr>
              <w:t xml:space="preserve">NASLOVNA STRAN </w:t>
            </w:r>
            <w:r w:rsidR="00214135" w:rsidRPr="005D6012">
              <w:rPr>
                <w:rFonts w:ascii="Swis721 LtEx BT" w:hAnsi="Swis721 LtEx BT"/>
                <w:b/>
                <w:bCs/>
              </w:rPr>
              <w:t>Z OSNOVNIMI PODATKI O NAČRTU</w:t>
            </w:r>
          </w:p>
        </w:tc>
      </w:tr>
    </w:tbl>
    <w:p w:rsidR="00CB58D6" w:rsidRPr="005D6012" w:rsidRDefault="00CB58D6" w:rsidP="00214135">
      <w:pPr>
        <w:pStyle w:val="Default"/>
        <w:rPr>
          <w:rFonts w:ascii="Swis721 LtEx BT" w:hAnsi="Swis721 LtEx BT"/>
        </w:rPr>
      </w:pPr>
    </w:p>
    <w:p w:rsidR="00214135" w:rsidRPr="005D6012" w:rsidRDefault="00C4440C" w:rsidP="00676069">
      <w:pPr>
        <w:pStyle w:val="CM94"/>
        <w:spacing w:after="0"/>
        <w:jc w:val="center"/>
        <w:rPr>
          <w:rFonts w:ascii="Swis721 LtEx BT" w:hAnsi="Swis721 LtEx BT"/>
          <w:color w:val="000000"/>
          <w:sz w:val="22"/>
          <w:szCs w:val="22"/>
        </w:rPr>
      </w:pPr>
      <w:r>
        <w:rPr>
          <w:rFonts w:ascii="Swis721 LtEx BT" w:hAnsi="Swis721 LtEx BT"/>
          <w:b/>
          <w:bCs/>
          <w:color w:val="000000"/>
          <w:sz w:val="22"/>
          <w:szCs w:val="22"/>
        </w:rPr>
        <w:t>3.1</w:t>
      </w:r>
      <w:r w:rsidR="00F47B31" w:rsidRPr="005D6012">
        <w:rPr>
          <w:rFonts w:ascii="Swis721 LtEx BT" w:hAnsi="Swis721 LtEx BT"/>
          <w:b/>
          <w:bCs/>
          <w:color w:val="000000"/>
          <w:sz w:val="22"/>
          <w:szCs w:val="22"/>
        </w:rPr>
        <w:t>.</w:t>
      </w:r>
      <w:r w:rsidR="00DD633B" w:rsidRPr="005D6012">
        <w:rPr>
          <w:rFonts w:ascii="Swis721 LtEx BT" w:hAnsi="Swis721 LtEx BT"/>
          <w:b/>
          <w:bCs/>
          <w:color w:val="000000"/>
          <w:sz w:val="22"/>
          <w:szCs w:val="22"/>
        </w:rPr>
        <w:t xml:space="preserve"> </w:t>
      </w:r>
      <w:r w:rsidR="00214135" w:rsidRPr="005D6012">
        <w:rPr>
          <w:rFonts w:ascii="Swis721 LtEx BT" w:hAnsi="Swis721 LtEx BT"/>
          <w:b/>
          <w:bCs/>
          <w:color w:val="000000"/>
          <w:sz w:val="22"/>
          <w:szCs w:val="22"/>
        </w:rPr>
        <w:t xml:space="preserve"> DRUGI GRADBENI NAČRTI – </w:t>
      </w:r>
      <w:r w:rsidR="003E5D25" w:rsidRPr="005D6012">
        <w:rPr>
          <w:rFonts w:ascii="Swis721 LtEx BT" w:hAnsi="Swis721 LtEx BT"/>
          <w:b/>
          <w:bCs/>
          <w:color w:val="000000"/>
          <w:sz w:val="22"/>
          <w:szCs w:val="22"/>
        </w:rPr>
        <w:t xml:space="preserve">Načrt </w:t>
      </w:r>
      <w:r w:rsidR="001E4B20" w:rsidRPr="005D6012">
        <w:rPr>
          <w:rFonts w:ascii="Swis721 LtEx BT" w:hAnsi="Swis721 LtEx BT"/>
          <w:b/>
          <w:bCs/>
          <w:color w:val="000000"/>
          <w:sz w:val="22"/>
          <w:szCs w:val="22"/>
        </w:rPr>
        <w:t>javnega vodovodnega omrežja</w:t>
      </w:r>
      <w:r w:rsidR="00214135" w:rsidRPr="005D6012">
        <w:rPr>
          <w:rFonts w:ascii="Swis721 LtEx BT" w:hAnsi="Swis721 LtEx BT"/>
          <w:b/>
          <w:bCs/>
          <w:color w:val="000000"/>
          <w:sz w:val="22"/>
          <w:szCs w:val="22"/>
        </w:rPr>
        <w:t xml:space="preserve"> </w:t>
      </w:r>
    </w:p>
    <w:p w:rsidR="00CB58D6" w:rsidRPr="005D6012" w:rsidRDefault="00CB58D6" w:rsidP="00E45C8B">
      <w:pPr>
        <w:pStyle w:val="Default"/>
        <w:rPr>
          <w:rFonts w:ascii="Swis721 LtEx BT" w:hAnsi="Swis721 LtEx BT"/>
          <w:sz w:val="16"/>
          <w:szCs w:val="16"/>
        </w:rPr>
      </w:pPr>
    </w:p>
    <w:p w:rsidR="00676069" w:rsidRPr="005D6012" w:rsidRDefault="00BB6006" w:rsidP="00676069">
      <w:pPr>
        <w:pStyle w:val="CM94"/>
        <w:spacing w:after="0"/>
        <w:jc w:val="center"/>
        <w:rPr>
          <w:rFonts w:ascii="Swis721 LtEx BT" w:hAnsi="Swis721 LtEx BT"/>
          <w:b/>
          <w:bCs/>
          <w:color w:val="000000"/>
          <w:sz w:val="22"/>
          <w:szCs w:val="22"/>
        </w:rPr>
      </w:pPr>
      <w:r w:rsidRPr="005D6012">
        <w:rPr>
          <w:rFonts w:ascii="Swis721 LtEx BT" w:hAnsi="Swis721 LtEx BT"/>
          <w:b/>
          <w:bCs/>
          <w:color w:val="000000"/>
          <w:sz w:val="22"/>
          <w:szCs w:val="22"/>
        </w:rPr>
        <w:t xml:space="preserve">INVESTITOR: </w:t>
      </w:r>
    </w:p>
    <w:p w:rsidR="005C3AFD" w:rsidRDefault="005C3AFD" w:rsidP="00F7216C">
      <w:pPr>
        <w:pStyle w:val="Default"/>
        <w:jc w:val="center"/>
        <w:rPr>
          <w:rFonts w:ascii="Swis721 LtEx BT" w:hAnsi="Swis721 LtEx BT"/>
        </w:rPr>
      </w:pPr>
    </w:p>
    <w:p w:rsidR="00C4440C" w:rsidRPr="005D6012" w:rsidRDefault="00C4440C" w:rsidP="00F7216C">
      <w:pPr>
        <w:pStyle w:val="Default"/>
        <w:jc w:val="center"/>
        <w:rPr>
          <w:rFonts w:ascii="Swis721 LtEx BT" w:hAnsi="Swis721 LtEx BT"/>
        </w:rPr>
      </w:pPr>
      <w:r w:rsidRPr="00C4440C">
        <w:rPr>
          <w:rFonts w:ascii="Swis721 LtEx BT" w:hAnsi="Swis721 LtEx BT"/>
          <w:noProof/>
        </w:rPr>
        <w:drawing>
          <wp:inline distT="0" distB="0" distL="0" distR="0">
            <wp:extent cx="1905000" cy="828675"/>
            <wp:effectExtent l="19050" t="0" r="0" b="0"/>
            <wp:docPr id="1" name="Slika 0" descr="VO-K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O-KA.gif"/>
                    <pic:cNvPicPr/>
                  </pic:nvPicPr>
                  <pic:blipFill>
                    <a:blip r:embed="rId8"/>
                    <a:stretch>
                      <a:fillRect/>
                    </a:stretch>
                  </pic:blipFill>
                  <pic:spPr>
                    <a:xfrm>
                      <a:off x="0" y="0"/>
                      <a:ext cx="1905000" cy="828675"/>
                    </a:xfrm>
                    <a:prstGeom prst="rect">
                      <a:avLst/>
                    </a:prstGeom>
                  </pic:spPr>
                </pic:pic>
              </a:graphicData>
            </a:graphic>
          </wp:inline>
        </w:drawing>
      </w:r>
    </w:p>
    <w:p w:rsidR="00C4440C" w:rsidRPr="005D6012" w:rsidRDefault="00C4440C" w:rsidP="00C4440C">
      <w:pPr>
        <w:pStyle w:val="Default"/>
        <w:jc w:val="center"/>
        <w:rPr>
          <w:rFonts w:ascii="Swis721 LtEx BT" w:hAnsi="Swis721 LtEx BT"/>
        </w:rPr>
      </w:pPr>
      <w:r w:rsidRPr="005D6012">
        <w:rPr>
          <w:rFonts w:ascii="Swis721 LtEx BT" w:hAnsi="Swis721 LtEx BT"/>
        </w:rPr>
        <w:t>JP VODOVOD – KANALIZACIJA d.o.o.</w:t>
      </w:r>
    </w:p>
    <w:p w:rsidR="00F7216C" w:rsidRPr="005D6012" w:rsidRDefault="00C4440C" w:rsidP="00C4440C">
      <w:pPr>
        <w:pStyle w:val="Default"/>
        <w:jc w:val="center"/>
        <w:rPr>
          <w:rFonts w:ascii="Swis721 LtEx BT" w:hAnsi="Swis721 LtEx BT"/>
        </w:rPr>
      </w:pPr>
      <w:r w:rsidRPr="005D6012">
        <w:rPr>
          <w:rFonts w:ascii="Swis721 LtEx BT" w:hAnsi="Swis721 LtEx BT"/>
        </w:rPr>
        <w:t>Vodovodna cesta 90, 1000 Ljubljana</w:t>
      </w:r>
    </w:p>
    <w:p w:rsidR="00E45C8B" w:rsidRPr="005D6012" w:rsidRDefault="00E45C8B" w:rsidP="0061672A">
      <w:pPr>
        <w:pStyle w:val="CM101"/>
        <w:spacing w:after="0" w:line="211" w:lineRule="atLeast"/>
        <w:jc w:val="center"/>
        <w:rPr>
          <w:rFonts w:ascii="Swis721 LtEx BT" w:hAnsi="Swis721 LtEx BT"/>
          <w:b/>
          <w:bCs/>
          <w:sz w:val="16"/>
          <w:szCs w:val="16"/>
        </w:rPr>
      </w:pPr>
      <w:r w:rsidRPr="005D6012">
        <w:rPr>
          <w:rFonts w:ascii="Swis721 LtEx BT" w:hAnsi="Swis721 LtEx BT"/>
          <w:i/>
          <w:iCs/>
          <w:color w:val="000000"/>
          <w:sz w:val="12"/>
          <w:szCs w:val="12"/>
        </w:rPr>
        <w:t xml:space="preserve">(ime, priimek in naslov </w:t>
      </w:r>
      <w:r w:rsidR="00BB6006" w:rsidRPr="005D6012">
        <w:rPr>
          <w:rFonts w:ascii="Swis721 LtEx BT" w:hAnsi="Swis721 LtEx BT"/>
          <w:i/>
          <w:iCs/>
          <w:color w:val="000000"/>
          <w:sz w:val="12"/>
          <w:szCs w:val="12"/>
        </w:rPr>
        <w:t xml:space="preserve">investitorja oziroma njegov naziv in sedež) </w:t>
      </w:r>
    </w:p>
    <w:p w:rsidR="00CB58D6" w:rsidRPr="005D6012" w:rsidRDefault="00CB58D6" w:rsidP="00CB58D6">
      <w:pPr>
        <w:pStyle w:val="Default"/>
        <w:rPr>
          <w:rFonts w:ascii="Swis721 LtEx BT" w:hAnsi="Swis721 LtEx BT"/>
          <w:sz w:val="16"/>
          <w:szCs w:val="16"/>
        </w:rPr>
      </w:pPr>
    </w:p>
    <w:p w:rsidR="00BB6006" w:rsidRPr="005D6012" w:rsidRDefault="00BB6006" w:rsidP="00E45C8B">
      <w:pPr>
        <w:pStyle w:val="CM94"/>
        <w:spacing w:after="0"/>
        <w:jc w:val="center"/>
        <w:rPr>
          <w:rFonts w:ascii="Swis721 LtEx BT" w:hAnsi="Swis721 LtEx BT"/>
          <w:sz w:val="22"/>
          <w:szCs w:val="22"/>
        </w:rPr>
      </w:pPr>
      <w:r w:rsidRPr="005D6012">
        <w:rPr>
          <w:rFonts w:ascii="Swis721 LtEx BT" w:hAnsi="Swis721 LtEx BT"/>
          <w:b/>
          <w:bCs/>
          <w:sz w:val="22"/>
          <w:szCs w:val="22"/>
        </w:rPr>
        <w:t xml:space="preserve">OBJEKT: </w:t>
      </w:r>
    </w:p>
    <w:p w:rsidR="00E45C8B" w:rsidRPr="005D6012" w:rsidRDefault="00E45C8B" w:rsidP="00E45C8B">
      <w:pPr>
        <w:pStyle w:val="CM90"/>
        <w:spacing w:after="0" w:line="211" w:lineRule="atLeast"/>
        <w:jc w:val="center"/>
        <w:rPr>
          <w:rFonts w:ascii="Swis721 LtEx BT" w:hAnsi="Swis721 LtEx BT"/>
          <w:sz w:val="16"/>
          <w:szCs w:val="16"/>
        </w:rPr>
      </w:pPr>
    </w:p>
    <w:p w:rsidR="00A532D6" w:rsidRPr="005D6012" w:rsidRDefault="00E034B8" w:rsidP="0067564C">
      <w:pPr>
        <w:pStyle w:val="Default"/>
        <w:jc w:val="center"/>
        <w:rPr>
          <w:rFonts w:ascii="Swis721 LtEx BT" w:hAnsi="Swis721 LtEx BT"/>
          <w:caps/>
        </w:rPr>
      </w:pPr>
      <w:r>
        <w:rPr>
          <w:rFonts w:ascii="Swis721 LtEx BT" w:hAnsi="Swis721 LtEx BT"/>
          <w:caps/>
        </w:rPr>
        <w:t>REKONSTRUKCIJA JAVNEGA</w:t>
      </w:r>
      <w:r w:rsidR="00C4440C">
        <w:rPr>
          <w:rFonts w:ascii="Swis721 LtEx BT" w:hAnsi="Swis721 LtEx BT"/>
          <w:caps/>
        </w:rPr>
        <w:t xml:space="preserve"> VODOVODA IN KANALIZACIJE </w:t>
      </w:r>
      <w:r>
        <w:rPr>
          <w:rFonts w:ascii="Swis721 LtEx BT" w:hAnsi="Swis721 LtEx BT"/>
          <w:caps/>
        </w:rPr>
        <w:t>V</w:t>
      </w:r>
      <w:r w:rsidR="00C4440C">
        <w:rPr>
          <w:rFonts w:ascii="Swis721 LtEx BT" w:hAnsi="Swis721 LtEx BT"/>
          <w:caps/>
        </w:rPr>
        <w:t xml:space="preserve"> </w:t>
      </w:r>
      <w:r>
        <w:rPr>
          <w:rFonts w:ascii="Swis721 LtEx BT" w:hAnsi="Swis721 LtEx BT"/>
          <w:caps/>
        </w:rPr>
        <w:t>GOSPOSVETSKI</w:t>
      </w:r>
      <w:r w:rsidR="00C4440C">
        <w:rPr>
          <w:rFonts w:ascii="Swis721 LtEx BT" w:hAnsi="Swis721 LtEx BT"/>
          <w:caps/>
        </w:rPr>
        <w:t xml:space="preserve"> CESTI</w:t>
      </w:r>
    </w:p>
    <w:p w:rsidR="00456F6E" w:rsidRPr="005D6012" w:rsidRDefault="00A532D6" w:rsidP="00A532D6">
      <w:pPr>
        <w:pStyle w:val="Default"/>
        <w:jc w:val="center"/>
        <w:rPr>
          <w:rFonts w:ascii="Swis721 LtEx BT" w:hAnsi="Swis721 LtEx BT"/>
          <w:i/>
        </w:rPr>
      </w:pPr>
      <w:r w:rsidRPr="005D6012">
        <w:rPr>
          <w:rFonts w:ascii="Swis721 LtEx BT" w:hAnsi="Swis721 LtEx BT"/>
          <w:caps/>
        </w:rPr>
        <w:t>- JAVNO VODOVOVODNO OMREŽJE -</w:t>
      </w:r>
    </w:p>
    <w:p w:rsidR="00D74820" w:rsidRPr="005D6012" w:rsidRDefault="00BB6006" w:rsidP="0061672A">
      <w:pPr>
        <w:pStyle w:val="CM90"/>
        <w:spacing w:after="0" w:line="211" w:lineRule="atLeast"/>
        <w:jc w:val="center"/>
        <w:rPr>
          <w:rFonts w:ascii="Swis721 LtEx BT" w:hAnsi="Swis721 LtEx BT"/>
          <w:sz w:val="16"/>
          <w:szCs w:val="16"/>
        </w:rPr>
      </w:pPr>
      <w:r w:rsidRPr="005D6012">
        <w:rPr>
          <w:rFonts w:ascii="Swis721 LtEx BT" w:hAnsi="Swis721 LtEx BT"/>
          <w:i/>
          <w:iCs/>
          <w:sz w:val="12"/>
          <w:szCs w:val="12"/>
        </w:rPr>
        <w:t xml:space="preserve">(poimenovanje objekta, na katerega se gradnja nanaša) </w:t>
      </w:r>
    </w:p>
    <w:p w:rsidR="00B45EC1" w:rsidRPr="005D6012" w:rsidRDefault="00B45EC1" w:rsidP="00E45C8B">
      <w:pPr>
        <w:pStyle w:val="Default"/>
        <w:rPr>
          <w:rFonts w:ascii="Swis721 LtEx BT" w:hAnsi="Swis721 LtEx BT"/>
          <w:color w:val="auto"/>
          <w:sz w:val="16"/>
          <w:szCs w:val="16"/>
        </w:rPr>
      </w:pPr>
    </w:p>
    <w:p w:rsidR="0061672A" w:rsidRDefault="0061672A" w:rsidP="00E45C8B">
      <w:pPr>
        <w:pStyle w:val="CM3"/>
        <w:jc w:val="center"/>
        <w:rPr>
          <w:rFonts w:ascii="Swis721 LtEx BT" w:hAnsi="Swis721 LtEx BT"/>
          <w:b/>
          <w:bCs/>
          <w:sz w:val="22"/>
          <w:szCs w:val="22"/>
        </w:rPr>
      </w:pPr>
    </w:p>
    <w:p w:rsidR="00E45C8B" w:rsidRDefault="00BB6006" w:rsidP="00E45C8B">
      <w:pPr>
        <w:pStyle w:val="CM3"/>
        <w:jc w:val="center"/>
        <w:rPr>
          <w:rFonts w:ascii="Swis721 LtEx BT" w:hAnsi="Swis721 LtEx BT"/>
          <w:b/>
          <w:bCs/>
          <w:sz w:val="22"/>
          <w:szCs w:val="22"/>
        </w:rPr>
      </w:pPr>
      <w:r w:rsidRPr="005D6012">
        <w:rPr>
          <w:rFonts w:ascii="Swis721 LtEx BT" w:hAnsi="Swis721 LtEx BT"/>
          <w:b/>
          <w:bCs/>
          <w:sz w:val="22"/>
          <w:szCs w:val="22"/>
        </w:rPr>
        <w:t>VRSTA PROJEKTNE DOKUMENTACIJE</w:t>
      </w:r>
    </w:p>
    <w:p w:rsidR="0061672A" w:rsidRPr="0061672A" w:rsidRDefault="0061672A" w:rsidP="0061672A">
      <w:pPr>
        <w:pStyle w:val="Default"/>
      </w:pPr>
    </w:p>
    <w:p w:rsidR="00BB6006" w:rsidRPr="005D6012" w:rsidRDefault="002855BB" w:rsidP="00E45C8B">
      <w:pPr>
        <w:pStyle w:val="CM3"/>
        <w:jc w:val="center"/>
        <w:rPr>
          <w:rFonts w:ascii="Swis721 LtEx BT" w:hAnsi="Swis721 LtEx BT"/>
        </w:rPr>
      </w:pPr>
      <w:r w:rsidRPr="005D6012">
        <w:rPr>
          <w:rFonts w:ascii="Swis721 LtEx BT" w:hAnsi="Swis721 LtEx BT"/>
        </w:rPr>
        <w:t>PZI</w:t>
      </w:r>
      <w:r w:rsidR="007B64FC" w:rsidRPr="005D6012">
        <w:rPr>
          <w:rFonts w:ascii="Swis721 LtEx BT" w:hAnsi="Swis721 LtEx BT"/>
        </w:rPr>
        <w:t xml:space="preserve"> </w:t>
      </w:r>
      <w:r w:rsidR="00AD5CBD" w:rsidRPr="005D6012">
        <w:rPr>
          <w:rFonts w:ascii="Swis721 LtEx BT" w:hAnsi="Swis721 LtEx BT"/>
        </w:rPr>
        <w:t>-</w:t>
      </w:r>
      <w:r w:rsidR="00CA34EA" w:rsidRPr="005D6012">
        <w:rPr>
          <w:rFonts w:ascii="Swis721 LtEx BT" w:hAnsi="Swis721 LtEx BT"/>
        </w:rPr>
        <w:t xml:space="preserve"> </w:t>
      </w:r>
      <w:r w:rsidR="00AD5CBD" w:rsidRPr="005D6012">
        <w:rPr>
          <w:rFonts w:ascii="Swis721 LtEx BT" w:hAnsi="Swis721 LtEx BT"/>
        </w:rPr>
        <w:t xml:space="preserve">projekt </w:t>
      </w:r>
      <w:r w:rsidRPr="005D6012">
        <w:rPr>
          <w:rFonts w:ascii="Swis721 LtEx BT" w:hAnsi="Swis721 LtEx BT"/>
        </w:rPr>
        <w:t>za izvedbo</w:t>
      </w:r>
    </w:p>
    <w:p w:rsidR="00BB6006" w:rsidRPr="005D6012" w:rsidRDefault="00BB6006" w:rsidP="0061672A">
      <w:pPr>
        <w:pStyle w:val="CM89"/>
        <w:spacing w:after="0" w:line="211" w:lineRule="atLeast"/>
        <w:jc w:val="center"/>
        <w:rPr>
          <w:rFonts w:ascii="Swis721 LtEx BT" w:hAnsi="Swis721 LtEx BT"/>
          <w:sz w:val="16"/>
          <w:szCs w:val="16"/>
        </w:rPr>
      </w:pPr>
      <w:r w:rsidRPr="005D6012">
        <w:rPr>
          <w:rFonts w:ascii="Swis721 LtEx BT" w:hAnsi="Swis721 LtEx BT"/>
          <w:i/>
          <w:iCs/>
          <w:sz w:val="12"/>
          <w:szCs w:val="12"/>
        </w:rPr>
        <w:t>(idejna zasnova, idejni projekt, projekt za pridobitev gradbenega dovoljenja,  projekt za razpis, projekt za izvedbo)</w:t>
      </w:r>
      <w:r w:rsidR="00083AE7" w:rsidRPr="005D6012">
        <w:rPr>
          <w:rFonts w:ascii="Swis721 LtEx BT" w:hAnsi="Swis721 LtEx BT"/>
          <w:i/>
          <w:iCs/>
          <w:sz w:val="12"/>
          <w:szCs w:val="12"/>
        </w:rPr>
        <w:t xml:space="preserve"> – IZ, IP, PGD, PZR,PZI </w:t>
      </w:r>
      <w:r w:rsidRPr="005D6012">
        <w:rPr>
          <w:rFonts w:ascii="Swis721 LtEx BT" w:hAnsi="Swis721 LtEx BT"/>
          <w:i/>
          <w:iCs/>
          <w:sz w:val="12"/>
          <w:szCs w:val="12"/>
        </w:rPr>
        <w:t xml:space="preserve"> </w:t>
      </w:r>
    </w:p>
    <w:p w:rsidR="00083AE7" w:rsidRPr="005D6012" w:rsidRDefault="00083AE7" w:rsidP="00E45C8B">
      <w:pPr>
        <w:pStyle w:val="Default"/>
        <w:rPr>
          <w:rFonts w:ascii="Swis721 LtEx BT" w:hAnsi="Swis721 LtEx BT"/>
          <w:color w:val="auto"/>
          <w:sz w:val="16"/>
          <w:szCs w:val="16"/>
        </w:rPr>
      </w:pPr>
    </w:p>
    <w:p w:rsidR="0061672A" w:rsidRDefault="0061672A" w:rsidP="00E45C8B">
      <w:pPr>
        <w:pStyle w:val="CM94"/>
        <w:spacing w:after="0"/>
        <w:jc w:val="center"/>
        <w:rPr>
          <w:rFonts w:ascii="Swis721 LtEx BT" w:hAnsi="Swis721 LtEx BT"/>
          <w:b/>
          <w:bCs/>
          <w:sz w:val="22"/>
          <w:szCs w:val="22"/>
        </w:rPr>
      </w:pPr>
    </w:p>
    <w:p w:rsidR="00083AE7" w:rsidRDefault="00BB6006" w:rsidP="00E45C8B">
      <w:pPr>
        <w:pStyle w:val="CM94"/>
        <w:spacing w:after="0"/>
        <w:jc w:val="center"/>
        <w:rPr>
          <w:rFonts w:ascii="Swis721 LtEx BT" w:hAnsi="Swis721 LtEx BT"/>
          <w:b/>
          <w:bCs/>
          <w:sz w:val="22"/>
          <w:szCs w:val="22"/>
        </w:rPr>
      </w:pPr>
      <w:r w:rsidRPr="005D6012">
        <w:rPr>
          <w:rFonts w:ascii="Swis721 LtEx BT" w:hAnsi="Swis721 LtEx BT"/>
          <w:b/>
          <w:bCs/>
          <w:sz w:val="22"/>
          <w:szCs w:val="22"/>
        </w:rPr>
        <w:t>ZA GRADNJO:</w:t>
      </w:r>
    </w:p>
    <w:p w:rsidR="0061672A" w:rsidRPr="0061672A" w:rsidRDefault="0061672A" w:rsidP="0061672A">
      <w:pPr>
        <w:pStyle w:val="Default"/>
      </w:pPr>
    </w:p>
    <w:p w:rsidR="00083AE7" w:rsidRPr="005D6012" w:rsidRDefault="00C4440C" w:rsidP="00E45C8B">
      <w:pPr>
        <w:pStyle w:val="CM90"/>
        <w:spacing w:after="0" w:line="211" w:lineRule="atLeast"/>
        <w:jc w:val="center"/>
        <w:rPr>
          <w:rFonts w:ascii="Swis721 LtEx BT" w:hAnsi="Swis721 LtEx BT"/>
        </w:rPr>
      </w:pPr>
      <w:r>
        <w:rPr>
          <w:rFonts w:ascii="Swis721 LtEx BT" w:hAnsi="Swis721 LtEx BT"/>
        </w:rPr>
        <w:t>REKONSTRUKCIJA</w:t>
      </w:r>
    </w:p>
    <w:p w:rsidR="00083AE7" w:rsidRPr="005D6012" w:rsidRDefault="00BB6006" w:rsidP="0061672A">
      <w:pPr>
        <w:pStyle w:val="CM90"/>
        <w:spacing w:after="0" w:line="211" w:lineRule="atLeast"/>
        <w:jc w:val="center"/>
        <w:rPr>
          <w:rFonts w:ascii="Swis721 LtEx BT" w:hAnsi="Swis721 LtEx BT"/>
          <w:sz w:val="16"/>
          <w:szCs w:val="16"/>
        </w:rPr>
      </w:pPr>
      <w:r w:rsidRPr="005D6012">
        <w:rPr>
          <w:rFonts w:ascii="Swis721 LtEx BT" w:hAnsi="Swis721 LtEx BT"/>
          <w:i/>
          <w:iCs/>
          <w:sz w:val="12"/>
          <w:szCs w:val="12"/>
        </w:rPr>
        <w:t xml:space="preserve">(nova gradnja, prizidava, nadzidava, rekonstrukcija, odstranitev objekta, sprememba namembnosti, nadomestna gradnja) </w:t>
      </w:r>
    </w:p>
    <w:p w:rsidR="0000552B" w:rsidRPr="005D6012" w:rsidRDefault="0000552B" w:rsidP="00E45C8B">
      <w:pPr>
        <w:pStyle w:val="Default"/>
        <w:rPr>
          <w:rFonts w:ascii="Swis721 LtEx BT" w:hAnsi="Swis721 LtEx BT"/>
          <w:color w:val="auto"/>
          <w:sz w:val="16"/>
          <w:szCs w:val="16"/>
        </w:rPr>
      </w:pPr>
    </w:p>
    <w:p w:rsidR="0061672A" w:rsidRDefault="0061672A" w:rsidP="002469F6">
      <w:pPr>
        <w:pStyle w:val="CM101"/>
        <w:spacing w:after="0"/>
        <w:ind w:left="426"/>
        <w:rPr>
          <w:rFonts w:ascii="Swis721 LtEx BT" w:hAnsi="Swis721 LtEx BT"/>
          <w:b/>
          <w:bCs/>
          <w:sz w:val="22"/>
          <w:szCs w:val="22"/>
        </w:rPr>
      </w:pPr>
    </w:p>
    <w:p w:rsidR="008042A8" w:rsidRPr="005D6012" w:rsidRDefault="008042A8" w:rsidP="002469F6">
      <w:pPr>
        <w:pStyle w:val="CM101"/>
        <w:spacing w:after="0"/>
        <w:ind w:left="426"/>
        <w:rPr>
          <w:rFonts w:ascii="Swis721 LtEx BT" w:hAnsi="Swis721 LtEx BT"/>
          <w:sz w:val="22"/>
          <w:szCs w:val="22"/>
        </w:rPr>
      </w:pPr>
      <w:r w:rsidRPr="005D6012">
        <w:rPr>
          <w:rFonts w:ascii="Swis721 LtEx BT" w:hAnsi="Swis721 LtEx BT"/>
          <w:b/>
          <w:bCs/>
          <w:sz w:val="22"/>
          <w:szCs w:val="22"/>
        </w:rPr>
        <w:t xml:space="preserve">ODGOVORNA OSEBA PODJETJA: </w:t>
      </w:r>
    </w:p>
    <w:p w:rsidR="008042A8" w:rsidRPr="005D6012" w:rsidRDefault="008042A8" w:rsidP="008042A8">
      <w:pPr>
        <w:pStyle w:val="CM90"/>
        <w:spacing w:after="0" w:line="211" w:lineRule="atLeast"/>
        <w:jc w:val="center"/>
        <w:rPr>
          <w:rFonts w:ascii="Swis721 LtEx BT" w:hAnsi="Swis721 LtEx BT"/>
          <w:sz w:val="16"/>
          <w:szCs w:val="16"/>
        </w:rPr>
      </w:pPr>
    </w:p>
    <w:p w:rsidR="008042A8" w:rsidRPr="005D6012" w:rsidRDefault="008042A8" w:rsidP="008042A8">
      <w:pPr>
        <w:pStyle w:val="CM90"/>
        <w:spacing w:after="0" w:line="211" w:lineRule="atLeast"/>
        <w:rPr>
          <w:rFonts w:ascii="Swis721 LtEx BT" w:hAnsi="Swis721 LtEx BT"/>
          <w:sz w:val="16"/>
          <w:szCs w:val="16"/>
        </w:rPr>
      </w:pPr>
      <w:r w:rsidRPr="005D6012">
        <w:rPr>
          <w:rFonts w:ascii="Swis721 LtEx BT" w:hAnsi="Swis721 LtEx BT"/>
          <w:sz w:val="16"/>
          <w:szCs w:val="16"/>
        </w:rPr>
        <w:t xml:space="preserve">         </w:t>
      </w:r>
      <w:r w:rsidR="006A6BA3" w:rsidRPr="005D6012">
        <w:rPr>
          <w:rFonts w:ascii="Swis721 LtEx BT" w:hAnsi="Swis721 LtEx BT"/>
          <w:sz w:val="16"/>
          <w:szCs w:val="16"/>
        </w:rPr>
        <w:t>UROŠ</w:t>
      </w:r>
      <w:r w:rsidRPr="005D6012">
        <w:rPr>
          <w:rFonts w:ascii="Swis721 LtEx BT" w:hAnsi="Swis721 LtEx BT"/>
          <w:sz w:val="16"/>
          <w:szCs w:val="16"/>
        </w:rPr>
        <w:t xml:space="preserve"> RISTANOVIĆ, </w:t>
      </w:r>
      <w:r w:rsidR="00A532D6" w:rsidRPr="005D6012">
        <w:rPr>
          <w:rFonts w:ascii="Swis721 LtEx BT" w:hAnsi="Swis721 LtEx BT"/>
          <w:sz w:val="16"/>
          <w:szCs w:val="16"/>
        </w:rPr>
        <w:t>univ.d</w:t>
      </w:r>
      <w:r w:rsidR="006C6078" w:rsidRPr="005D6012">
        <w:rPr>
          <w:rFonts w:ascii="Swis721 LtEx BT" w:hAnsi="Swis721 LtEx BT"/>
          <w:sz w:val="16"/>
          <w:szCs w:val="16"/>
        </w:rPr>
        <w:t>i</w:t>
      </w:r>
      <w:r w:rsidR="00A532D6" w:rsidRPr="005D6012">
        <w:rPr>
          <w:rFonts w:ascii="Swis721 LtEx BT" w:hAnsi="Swis721 LtEx BT"/>
          <w:sz w:val="16"/>
          <w:szCs w:val="16"/>
        </w:rPr>
        <w:t>pl.inž.grad</w:t>
      </w:r>
      <w:r w:rsidRPr="005D6012">
        <w:rPr>
          <w:rFonts w:ascii="Swis721 LtEx BT" w:hAnsi="Swis721 LtEx BT"/>
          <w:sz w:val="16"/>
          <w:szCs w:val="16"/>
        </w:rPr>
        <w:t xml:space="preserve">. </w:t>
      </w:r>
      <w:r w:rsidR="004C5F70" w:rsidRPr="005D6012">
        <w:rPr>
          <w:rFonts w:ascii="Swis721 LtEx BT" w:hAnsi="Swis721 LtEx BT"/>
          <w:sz w:val="16"/>
          <w:szCs w:val="16"/>
        </w:rPr>
        <w:t xml:space="preserve">           </w:t>
      </w:r>
      <w:r w:rsidRPr="005D6012">
        <w:rPr>
          <w:rFonts w:ascii="Swis721 LtEx BT" w:hAnsi="Swis721 LtEx BT"/>
          <w:sz w:val="16"/>
          <w:szCs w:val="16"/>
        </w:rPr>
        <w:t xml:space="preserve">          </w:t>
      </w:r>
      <w:r w:rsidR="006239A4" w:rsidRPr="005D6012">
        <w:rPr>
          <w:rFonts w:ascii="Swis721 LtEx BT" w:hAnsi="Swis721 LtEx BT"/>
          <w:sz w:val="16"/>
          <w:szCs w:val="16"/>
        </w:rPr>
        <w:t xml:space="preserve">   </w:t>
      </w:r>
      <w:r w:rsidRPr="005D6012">
        <w:rPr>
          <w:rFonts w:ascii="Swis721 LtEx BT" w:hAnsi="Swis721 LtEx BT"/>
          <w:sz w:val="16"/>
          <w:szCs w:val="16"/>
        </w:rPr>
        <w:t xml:space="preserve">        </w:t>
      </w:r>
      <w:r w:rsidR="00F90D2B" w:rsidRPr="005D6012">
        <w:rPr>
          <w:rFonts w:ascii="Swis721 LtEx BT" w:hAnsi="Swis721 LtEx BT"/>
          <w:sz w:val="16"/>
          <w:szCs w:val="16"/>
        </w:rPr>
        <w:t xml:space="preserve"> </w:t>
      </w:r>
      <w:r w:rsidRPr="005D6012">
        <w:rPr>
          <w:rFonts w:ascii="Swis721 LtEx BT" w:hAnsi="Swis721 LtEx BT"/>
          <w:sz w:val="16"/>
          <w:szCs w:val="16"/>
        </w:rPr>
        <w:t xml:space="preserve">         ………………….………………………   </w:t>
      </w:r>
    </w:p>
    <w:p w:rsidR="00083AE7" w:rsidRPr="005D6012" w:rsidRDefault="008042A8" w:rsidP="0061672A">
      <w:pPr>
        <w:pStyle w:val="CM90"/>
        <w:spacing w:after="0" w:line="211" w:lineRule="atLeast"/>
        <w:rPr>
          <w:rFonts w:ascii="Swis721 LtEx BT" w:hAnsi="Swis721 LtEx BT"/>
          <w:sz w:val="16"/>
          <w:szCs w:val="16"/>
        </w:rPr>
      </w:pPr>
      <w:r w:rsidRPr="005D6012">
        <w:rPr>
          <w:rFonts w:ascii="Swis721 LtEx BT" w:hAnsi="Swis721 LtEx BT"/>
          <w:i/>
          <w:iCs/>
          <w:sz w:val="12"/>
          <w:szCs w:val="12"/>
        </w:rPr>
        <w:t xml:space="preserve">            (Ime in priimek</w:t>
      </w:r>
      <w:r w:rsidR="00D769CC" w:rsidRPr="005D6012">
        <w:rPr>
          <w:rFonts w:ascii="Swis721 LtEx BT" w:hAnsi="Swis721 LtEx BT"/>
          <w:i/>
          <w:iCs/>
          <w:sz w:val="12"/>
          <w:szCs w:val="12"/>
        </w:rPr>
        <w:t xml:space="preserve">, strokovni naziv)    </w:t>
      </w:r>
      <w:r w:rsidRPr="005D6012">
        <w:rPr>
          <w:rFonts w:ascii="Swis721 LtEx BT" w:hAnsi="Swis721 LtEx BT"/>
          <w:i/>
          <w:iCs/>
          <w:sz w:val="12"/>
          <w:szCs w:val="12"/>
        </w:rPr>
        <w:t xml:space="preserve">                                                </w:t>
      </w:r>
      <w:r w:rsidR="004C5F70" w:rsidRPr="005D6012">
        <w:rPr>
          <w:rFonts w:ascii="Swis721 LtEx BT" w:hAnsi="Swis721 LtEx BT"/>
          <w:i/>
          <w:iCs/>
          <w:sz w:val="12"/>
          <w:szCs w:val="12"/>
        </w:rPr>
        <w:t xml:space="preserve"> </w:t>
      </w:r>
      <w:r w:rsidRPr="005D6012">
        <w:rPr>
          <w:rFonts w:ascii="Swis721 LtEx BT" w:hAnsi="Swis721 LtEx BT"/>
          <w:i/>
          <w:iCs/>
          <w:sz w:val="12"/>
          <w:szCs w:val="12"/>
        </w:rPr>
        <w:t xml:space="preserve">                   </w:t>
      </w:r>
      <w:r w:rsidR="006239A4" w:rsidRPr="005D6012">
        <w:rPr>
          <w:rFonts w:ascii="Swis721 LtEx BT" w:hAnsi="Swis721 LtEx BT"/>
          <w:i/>
          <w:iCs/>
          <w:sz w:val="12"/>
          <w:szCs w:val="12"/>
        </w:rPr>
        <w:t xml:space="preserve">  </w:t>
      </w:r>
      <w:r w:rsidRPr="005D6012">
        <w:rPr>
          <w:rFonts w:ascii="Swis721 LtEx BT" w:hAnsi="Swis721 LtEx BT"/>
          <w:i/>
          <w:iCs/>
          <w:sz w:val="12"/>
          <w:szCs w:val="12"/>
        </w:rPr>
        <w:t xml:space="preserve">                                      (žig podjetja in podpis)</w:t>
      </w:r>
      <w:r w:rsidR="006239A4" w:rsidRPr="005D6012">
        <w:rPr>
          <w:rFonts w:ascii="Swis721 LtEx BT" w:hAnsi="Swis721 LtEx BT"/>
          <w:sz w:val="16"/>
          <w:szCs w:val="16"/>
        </w:rPr>
        <w:t xml:space="preserve">  </w:t>
      </w:r>
    </w:p>
    <w:p w:rsidR="0000552B" w:rsidRPr="005D6012" w:rsidRDefault="0000552B" w:rsidP="00E45C8B">
      <w:pPr>
        <w:pStyle w:val="Default"/>
        <w:rPr>
          <w:rFonts w:ascii="Swis721 LtEx BT" w:hAnsi="Swis721 LtEx BT"/>
          <w:color w:val="auto"/>
          <w:sz w:val="16"/>
          <w:szCs w:val="16"/>
        </w:rPr>
      </w:pPr>
    </w:p>
    <w:p w:rsidR="0061672A" w:rsidRDefault="0061672A" w:rsidP="002469F6">
      <w:pPr>
        <w:pStyle w:val="CM101"/>
        <w:spacing w:after="0"/>
        <w:ind w:left="426"/>
        <w:rPr>
          <w:rFonts w:ascii="Swis721 LtEx BT" w:hAnsi="Swis721 LtEx BT"/>
          <w:b/>
          <w:bCs/>
          <w:sz w:val="22"/>
          <w:szCs w:val="22"/>
        </w:rPr>
      </w:pPr>
    </w:p>
    <w:p w:rsidR="00BB6006" w:rsidRPr="005D6012" w:rsidRDefault="00083AE7" w:rsidP="002469F6">
      <w:pPr>
        <w:pStyle w:val="CM101"/>
        <w:spacing w:after="0"/>
        <w:ind w:left="426"/>
        <w:rPr>
          <w:rFonts w:ascii="Swis721 LtEx BT" w:hAnsi="Swis721 LtEx BT"/>
          <w:sz w:val="22"/>
          <w:szCs w:val="22"/>
        </w:rPr>
      </w:pPr>
      <w:r w:rsidRPr="005D6012">
        <w:rPr>
          <w:rFonts w:ascii="Swis721 LtEx BT" w:hAnsi="Swis721 LtEx BT"/>
          <w:b/>
          <w:bCs/>
          <w:sz w:val="22"/>
          <w:szCs w:val="22"/>
        </w:rPr>
        <w:t xml:space="preserve">ODGOVORNI </w:t>
      </w:r>
      <w:r w:rsidR="00BB6006" w:rsidRPr="005D6012">
        <w:rPr>
          <w:rFonts w:ascii="Swis721 LtEx BT" w:hAnsi="Swis721 LtEx BT"/>
          <w:b/>
          <w:bCs/>
          <w:sz w:val="22"/>
          <w:szCs w:val="22"/>
        </w:rPr>
        <w:t xml:space="preserve">PROJEKTANT: </w:t>
      </w:r>
    </w:p>
    <w:p w:rsidR="00083AE7" w:rsidRPr="005D6012" w:rsidRDefault="00083AE7" w:rsidP="00E45C8B">
      <w:pPr>
        <w:pStyle w:val="CM90"/>
        <w:spacing w:after="0" w:line="211" w:lineRule="atLeast"/>
        <w:jc w:val="center"/>
        <w:rPr>
          <w:rFonts w:ascii="Swis721 LtEx BT" w:hAnsi="Swis721 LtEx BT"/>
          <w:sz w:val="16"/>
          <w:szCs w:val="16"/>
        </w:rPr>
      </w:pPr>
    </w:p>
    <w:p w:rsidR="006A6BA3" w:rsidRPr="005D6012" w:rsidRDefault="006A6BA3" w:rsidP="006A6BA3">
      <w:pPr>
        <w:pStyle w:val="CM90"/>
        <w:spacing w:after="0" w:line="211" w:lineRule="atLeast"/>
        <w:rPr>
          <w:rFonts w:ascii="Swis721 LtEx BT" w:hAnsi="Swis721 LtEx BT"/>
          <w:sz w:val="16"/>
          <w:szCs w:val="16"/>
        </w:rPr>
      </w:pPr>
      <w:r w:rsidRPr="005D6012">
        <w:rPr>
          <w:rFonts w:ascii="Swis721 LtEx BT" w:hAnsi="Swis721 LtEx BT"/>
          <w:sz w:val="16"/>
          <w:szCs w:val="16"/>
        </w:rPr>
        <w:t xml:space="preserve">         NIKO NOSAN, grad.tehnik                               IZS-G-9086     </w:t>
      </w:r>
      <w:r w:rsidR="0061672A">
        <w:rPr>
          <w:rFonts w:ascii="Swis721 LtEx BT" w:hAnsi="Swis721 LtEx BT"/>
          <w:sz w:val="16"/>
          <w:szCs w:val="16"/>
        </w:rPr>
        <w:t xml:space="preserve">     </w:t>
      </w:r>
      <w:r w:rsidRPr="005D6012">
        <w:rPr>
          <w:rFonts w:ascii="Swis721 LtEx BT" w:hAnsi="Swis721 LtEx BT"/>
          <w:sz w:val="16"/>
          <w:szCs w:val="16"/>
        </w:rPr>
        <w:t xml:space="preserve">   ………………….………………………   </w:t>
      </w:r>
    </w:p>
    <w:p w:rsidR="008042A8" w:rsidRPr="005D6012" w:rsidRDefault="008042A8" w:rsidP="0061672A">
      <w:pPr>
        <w:pStyle w:val="CM90"/>
        <w:spacing w:after="0" w:line="211" w:lineRule="atLeast"/>
        <w:rPr>
          <w:rFonts w:ascii="Swis721 LtEx BT" w:hAnsi="Swis721 LtEx BT"/>
          <w:sz w:val="16"/>
          <w:szCs w:val="16"/>
        </w:rPr>
      </w:pPr>
      <w:r w:rsidRPr="005D6012">
        <w:rPr>
          <w:rFonts w:ascii="Swis721 LtEx BT" w:hAnsi="Swis721 LtEx BT"/>
          <w:i/>
          <w:iCs/>
          <w:sz w:val="12"/>
          <w:szCs w:val="12"/>
        </w:rPr>
        <w:t xml:space="preserve">            </w:t>
      </w:r>
      <w:r w:rsidR="00BB6006" w:rsidRPr="005D6012">
        <w:rPr>
          <w:rFonts w:ascii="Swis721 LtEx BT" w:hAnsi="Swis721 LtEx BT"/>
          <w:i/>
          <w:iCs/>
          <w:sz w:val="12"/>
          <w:szCs w:val="12"/>
        </w:rPr>
        <w:t>(</w:t>
      </w:r>
      <w:r w:rsidR="00083AE7" w:rsidRPr="005D6012">
        <w:rPr>
          <w:rFonts w:ascii="Swis721 LtEx BT" w:hAnsi="Swis721 LtEx BT"/>
          <w:i/>
          <w:iCs/>
          <w:sz w:val="12"/>
          <w:szCs w:val="12"/>
        </w:rPr>
        <w:t>Ime in priimek</w:t>
      </w:r>
      <w:r w:rsidR="00D769CC" w:rsidRPr="005D6012">
        <w:rPr>
          <w:rFonts w:ascii="Swis721 LtEx BT" w:hAnsi="Swis721 LtEx BT"/>
          <w:i/>
          <w:iCs/>
          <w:sz w:val="12"/>
          <w:szCs w:val="12"/>
        </w:rPr>
        <w:t>, strokovni naziv</w:t>
      </w:r>
      <w:r w:rsidR="00083AE7" w:rsidRPr="005D6012">
        <w:rPr>
          <w:rFonts w:ascii="Swis721 LtEx BT" w:hAnsi="Swis721 LtEx BT"/>
          <w:i/>
          <w:iCs/>
          <w:sz w:val="12"/>
          <w:szCs w:val="12"/>
        </w:rPr>
        <w:t xml:space="preserve">)  </w:t>
      </w:r>
      <w:r w:rsidRPr="005D6012">
        <w:rPr>
          <w:rFonts w:ascii="Swis721 LtEx BT" w:hAnsi="Swis721 LtEx BT"/>
          <w:i/>
          <w:iCs/>
          <w:sz w:val="12"/>
          <w:szCs w:val="12"/>
        </w:rPr>
        <w:t xml:space="preserve">   </w:t>
      </w:r>
      <w:r w:rsidR="00D769CC" w:rsidRPr="005D6012">
        <w:rPr>
          <w:rFonts w:ascii="Swis721 LtEx BT" w:hAnsi="Swis721 LtEx BT"/>
          <w:i/>
          <w:iCs/>
          <w:sz w:val="12"/>
          <w:szCs w:val="12"/>
        </w:rPr>
        <w:t xml:space="preserve"> </w:t>
      </w:r>
      <w:r w:rsidRPr="005D6012">
        <w:rPr>
          <w:rFonts w:ascii="Swis721 LtEx BT" w:hAnsi="Swis721 LtEx BT"/>
          <w:i/>
          <w:iCs/>
          <w:sz w:val="12"/>
          <w:szCs w:val="12"/>
        </w:rPr>
        <w:t xml:space="preserve">                                   </w:t>
      </w:r>
      <w:r w:rsidR="00083AE7" w:rsidRPr="005D6012">
        <w:rPr>
          <w:rFonts w:ascii="Swis721 LtEx BT" w:hAnsi="Swis721 LtEx BT"/>
          <w:i/>
          <w:iCs/>
          <w:sz w:val="12"/>
          <w:szCs w:val="12"/>
        </w:rPr>
        <w:t>(identifikacijska številka</w:t>
      </w:r>
      <w:r w:rsidRPr="005D6012">
        <w:rPr>
          <w:rFonts w:ascii="Swis721 LtEx BT" w:hAnsi="Swis721 LtEx BT"/>
          <w:i/>
          <w:iCs/>
          <w:sz w:val="12"/>
          <w:szCs w:val="12"/>
        </w:rPr>
        <w:t xml:space="preserve">)       </w:t>
      </w:r>
      <w:r w:rsidR="006239A4" w:rsidRPr="005D6012">
        <w:rPr>
          <w:rFonts w:ascii="Swis721 LtEx BT" w:hAnsi="Swis721 LtEx BT"/>
          <w:i/>
          <w:iCs/>
          <w:sz w:val="12"/>
          <w:szCs w:val="12"/>
        </w:rPr>
        <w:t xml:space="preserve">  </w:t>
      </w:r>
      <w:r w:rsidR="0061672A">
        <w:rPr>
          <w:rFonts w:ascii="Swis721 LtEx BT" w:hAnsi="Swis721 LtEx BT"/>
          <w:i/>
          <w:iCs/>
          <w:sz w:val="12"/>
          <w:szCs w:val="12"/>
        </w:rPr>
        <w:t xml:space="preserve">       </w:t>
      </w:r>
      <w:r w:rsidRPr="005D6012">
        <w:rPr>
          <w:rFonts w:ascii="Swis721 LtEx BT" w:hAnsi="Swis721 LtEx BT"/>
          <w:i/>
          <w:iCs/>
          <w:sz w:val="12"/>
          <w:szCs w:val="12"/>
        </w:rPr>
        <w:t xml:space="preserve">    </w:t>
      </w:r>
      <w:r w:rsidR="00D769CC" w:rsidRPr="005D6012">
        <w:rPr>
          <w:rFonts w:ascii="Swis721 LtEx BT" w:hAnsi="Swis721 LtEx BT"/>
          <w:i/>
          <w:iCs/>
          <w:sz w:val="12"/>
          <w:szCs w:val="12"/>
        </w:rPr>
        <w:t xml:space="preserve"> </w:t>
      </w:r>
      <w:r w:rsidRPr="005D6012">
        <w:rPr>
          <w:rFonts w:ascii="Swis721 LtEx BT" w:hAnsi="Swis721 LtEx BT"/>
          <w:i/>
          <w:iCs/>
          <w:sz w:val="12"/>
          <w:szCs w:val="12"/>
        </w:rPr>
        <w:t xml:space="preserve">               (osebni žig in podpis)</w:t>
      </w:r>
      <w:r w:rsidR="00BB6006" w:rsidRPr="005D6012">
        <w:rPr>
          <w:rFonts w:ascii="Swis721 LtEx BT" w:hAnsi="Swis721 LtEx BT"/>
          <w:i/>
          <w:iCs/>
          <w:sz w:val="12"/>
          <w:szCs w:val="12"/>
        </w:rPr>
        <w:t xml:space="preserve"> </w:t>
      </w:r>
    </w:p>
    <w:p w:rsidR="0000552B" w:rsidRPr="005D6012" w:rsidRDefault="0000552B" w:rsidP="00E45C8B">
      <w:pPr>
        <w:pStyle w:val="Default"/>
        <w:rPr>
          <w:rFonts w:ascii="Swis721 LtEx BT" w:hAnsi="Swis721 LtEx BT"/>
          <w:color w:val="auto"/>
          <w:sz w:val="16"/>
          <w:szCs w:val="16"/>
        </w:rPr>
      </w:pPr>
    </w:p>
    <w:p w:rsidR="0061672A" w:rsidRDefault="0061672A" w:rsidP="002469F6">
      <w:pPr>
        <w:pStyle w:val="CM101"/>
        <w:spacing w:after="0"/>
        <w:ind w:left="426"/>
        <w:rPr>
          <w:rFonts w:ascii="Swis721 LtEx BT" w:hAnsi="Swis721 LtEx BT"/>
          <w:b/>
          <w:bCs/>
          <w:sz w:val="22"/>
          <w:szCs w:val="22"/>
        </w:rPr>
      </w:pPr>
    </w:p>
    <w:p w:rsidR="008042A8" w:rsidRPr="005D6012" w:rsidRDefault="008042A8" w:rsidP="002469F6">
      <w:pPr>
        <w:pStyle w:val="CM101"/>
        <w:spacing w:after="0"/>
        <w:ind w:left="426"/>
        <w:rPr>
          <w:rFonts w:ascii="Swis721 LtEx BT" w:hAnsi="Swis721 LtEx BT"/>
          <w:sz w:val="22"/>
          <w:szCs w:val="22"/>
        </w:rPr>
      </w:pPr>
      <w:r w:rsidRPr="005D6012">
        <w:rPr>
          <w:rFonts w:ascii="Swis721 LtEx BT" w:hAnsi="Swis721 LtEx BT"/>
          <w:b/>
          <w:bCs/>
          <w:sz w:val="22"/>
          <w:szCs w:val="22"/>
        </w:rPr>
        <w:t xml:space="preserve">ODGOVORNI VODJA PROJEKTA: </w:t>
      </w:r>
    </w:p>
    <w:p w:rsidR="008042A8" w:rsidRPr="005D6012" w:rsidRDefault="008042A8" w:rsidP="008042A8">
      <w:pPr>
        <w:pStyle w:val="CM90"/>
        <w:spacing w:after="0" w:line="211" w:lineRule="atLeast"/>
        <w:jc w:val="center"/>
        <w:rPr>
          <w:rFonts w:ascii="Swis721 LtEx BT" w:hAnsi="Swis721 LtEx BT"/>
          <w:sz w:val="16"/>
          <w:szCs w:val="16"/>
        </w:rPr>
      </w:pPr>
    </w:p>
    <w:p w:rsidR="006A6BA3" w:rsidRPr="005D6012" w:rsidRDefault="006A6BA3" w:rsidP="006A6BA3">
      <w:pPr>
        <w:pStyle w:val="CM90"/>
        <w:spacing w:after="0" w:line="211" w:lineRule="atLeast"/>
        <w:rPr>
          <w:rFonts w:ascii="Swis721 LtEx BT" w:hAnsi="Swis721 LtEx BT"/>
          <w:sz w:val="16"/>
          <w:szCs w:val="16"/>
        </w:rPr>
      </w:pPr>
      <w:r w:rsidRPr="005D6012">
        <w:rPr>
          <w:rFonts w:ascii="Swis721 LtEx BT" w:hAnsi="Swis721 LtEx BT"/>
          <w:sz w:val="16"/>
          <w:szCs w:val="16"/>
        </w:rPr>
        <w:t xml:space="preserve">         </w:t>
      </w:r>
      <w:r w:rsidR="00C4440C" w:rsidRPr="005D6012">
        <w:rPr>
          <w:rFonts w:ascii="Swis721 LtEx BT" w:hAnsi="Swis721 LtEx BT"/>
          <w:sz w:val="16"/>
          <w:szCs w:val="16"/>
        </w:rPr>
        <w:t xml:space="preserve">NIKO NOSAN, grad.tehnik                               IZS-G-9086     </w:t>
      </w:r>
      <w:r w:rsidR="00C4440C">
        <w:rPr>
          <w:rFonts w:ascii="Swis721 LtEx BT" w:hAnsi="Swis721 LtEx BT"/>
          <w:sz w:val="16"/>
          <w:szCs w:val="16"/>
        </w:rPr>
        <w:t xml:space="preserve">     </w:t>
      </w:r>
      <w:r w:rsidR="00C4440C" w:rsidRPr="005D6012">
        <w:rPr>
          <w:rFonts w:ascii="Swis721 LtEx BT" w:hAnsi="Swis721 LtEx BT"/>
          <w:sz w:val="16"/>
          <w:szCs w:val="16"/>
        </w:rPr>
        <w:t xml:space="preserve">   </w:t>
      </w:r>
      <w:r w:rsidRPr="005D6012">
        <w:rPr>
          <w:rFonts w:ascii="Swis721 LtEx BT" w:hAnsi="Swis721 LtEx BT"/>
          <w:sz w:val="16"/>
          <w:szCs w:val="16"/>
        </w:rPr>
        <w:t xml:space="preserve">………………….………………………   </w:t>
      </w:r>
    </w:p>
    <w:p w:rsidR="005D6C75" w:rsidRPr="005D6012" w:rsidRDefault="005D6C75" w:rsidP="005D6C75">
      <w:pPr>
        <w:pStyle w:val="CM90"/>
        <w:spacing w:after="0" w:line="211" w:lineRule="atLeast"/>
        <w:rPr>
          <w:rFonts w:ascii="Swis721 LtEx BT" w:hAnsi="Swis721 LtEx BT"/>
          <w:i/>
          <w:iCs/>
          <w:sz w:val="12"/>
          <w:szCs w:val="12"/>
        </w:rPr>
      </w:pPr>
      <w:r w:rsidRPr="005D6012">
        <w:rPr>
          <w:rFonts w:ascii="Swis721 LtEx BT" w:hAnsi="Swis721 LtEx BT"/>
          <w:i/>
          <w:iCs/>
          <w:sz w:val="12"/>
          <w:szCs w:val="12"/>
        </w:rPr>
        <w:t xml:space="preserve">            (Ime in priimek, strokovni naziv)                                 </w:t>
      </w:r>
      <w:r w:rsidR="004C5F70" w:rsidRPr="005D6012">
        <w:rPr>
          <w:rFonts w:ascii="Swis721 LtEx BT" w:hAnsi="Swis721 LtEx BT"/>
          <w:i/>
          <w:iCs/>
          <w:sz w:val="12"/>
          <w:szCs w:val="12"/>
        </w:rPr>
        <w:t xml:space="preserve"> </w:t>
      </w:r>
      <w:r w:rsidRPr="005D6012">
        <w:rPr>
          <w:rFonts w:ascii="Swis721 LtEx BT" w:hAnsi="Swis721 LtEx BT"/>
          <w:i/>
          <w:iCs/>
          <w:sz w:val="12"/>
          <w:szCs w:val="12"/>
        </w:rPr>
        <w:t xml:space="preserve">  </w:t>
      </w:r>
      <w:r w:rsidR="0061672A">
        <w:rPr>
          <w:rFonts w:ascii="Swis721 LtEx BT" w:hAnsi="Swis721 LtEx BT"/>
          <w:i/>
          <w:iCs/>
          <w:sz w:val="12"/>
          <w:szCs w:val="12"/>
        </w:rPr>
        <w:t xml:space="preserve"> </w:t>
      </w:r>
      <w:r w:rsidR="00C4440C">
        <w:rPr>
          <w:rFonts w:ascii="Swis721 LtEx BT" w:hAnsi="Swis721 LtEx BT"/>
          <w:i/>
          <w:iCs/>
          <w:sz w:val="12"/>
          <w:szCs w:val="12"/>
        </w:rPr>
        <w:t xml:space="preserve">     </w:t>
      </w:r>
      <w:r w:rsidRPr="005D6012">
        <w:rPr>
          <w:rFonts w:ascii="Swis721 LtEx BT" w:hAnsi="Swis721 LtEx BT"/>
          <w:i/>
          <w:iCs/>
          <w:sz w:val="12"/>
          <w:szCs w:val="12"/>
        </w:rPr>
        <w:t xml:space="preserve"> (identifikacijska številka)            </w:t>
      </w:r>
      <w:r w:rsidR="0061672A">
        <w:rPr>
          <w:rFonts w:ascii="Swis721 LtEx BT" w:hAnsi="Swis721 LtEx BT"/>
          <w:i/>
          <w:iCs/>
          <w:sz w:val="12"/>
          <w:szCs w:val="12"/>
        </w:rPr>
        <w:t xml:space="preserve">       </w:t>
      </w:r>
      <w:r w:rsidR="00064D8B">
        <w:rPr>
          <w:rFonts w:ascii="Swis721 LtEx BT" w:hAnsi="Swis721 LtEx BT"/>
          <w:i/>
          <w:iCs/>
          <w:sz w:val="12"/>
          <w:szCs w:val="12"/>
        </w:rPr>
        <w:t xml:space="preserve">       </w:t>
      </w:r>
      <w:r w:rsidRPr="005D6012">
        <w:rPr>
          <w:rFonts w:ascii="Swis721 LtEx BT" w:hAnsi="Swis721 LtEx BT"/>
          <w:i/>
          <w:iCs/>
          <w:sz w:val="12"/>
          <w:szCs w:val="12"/>
        </w:rPr>
        <w:t xml:space="preserve">   </w:t>
      </w:r>
      <w:r w:rsidR="00C4440C">
        <w:rPr>
          <w:rFonts w:ascii="Swis721 LtEx BT" w:hAnsi="Swis721 LtEx BT"/>
          <w:i/>
          <w:iCs/>
          <w:sz w:val="12"/>
          <w:szCs w:val="12"/>
        </w:rPr>
        <w:t xml:space="preserve">     </w:t>
      </w:r>
      <w:r w:rsidRPr="005D6012">
        <w:rPr>
          <w:rFonts w:ascii="Swis721 LtEx BT" w:hAnsi="Swis721 LtEx BT"/>
          <w:i/>
          <w:iCs/>
          <w:sz w:val="12"/>
          <w:szCs w:val="12"/>
        </w:rPr>
        <w:t xml:space="preserve">(osebni žig in podpis) </w:t>
      </w:r>
    </w:p>
    <w:p w:rsidR="001B7142" w:rsidRPr="005D6012" w:rsidRDefault="001B7142" w:rsidP="001B7142">
      <w:pPr>
        <w:pStyle w:val="Default"/>
        <w:rPr>
          <w:rFonts w:ascii="Swis721 LtEx BT" w:hAnsi="Swis721 LtEx BT"/>
        </w:rPr>
      </w:pPr>
    </w:p>
    <w:p w:rsidR="0083529C" w:rsidRPr="005D6012" w:rsidRDefault="0083529C" w:rsidP="001B7142">
      <w:pPr>
        <w:pStyle w:val="Default"/>
        <w:rPr>
          <w:rFonts w:ascii="Swis721 LtEx BT" w:hAnsi="Swis721 LtEx BT"/>
        </w:rPr>
      </w:pPr>
    </w:p>
    <w:tbl>
      <w:tblPr>
        <w:tblStyle w:val="Tabelamrea"/>
        <w:tblW w:w="4632" w:type="pct"/>
        <w:tblInd w:w="6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660"/>
        <w:gridCol w:w="2184"/>
        <w:gridCol w:w="410"/>
        <w:gridCol w:w="1092"/>
        <w:gridCol w:w="2732"/>
      </w:tblGrid>
      <w:tr w:rsidR="001B7142" w:rsidRPr="005D6012" w:rsidTr="001B7142">
        <w:tc>
          <w:tcPr>
            <w:tcW w:w="1027" w:type="pct"/>
          </w:tcPr>
          <w:p w:rsidR="001B7142" w:rsidRPr="005D6012" w:rsidRDefault="001B7142" w:rsidP="00BA6859">
            <w:pPr>
              <w:pStyle w:val="CM87"/>
              <w:spacing w:after="0"/>
              <w:rPr>
                <w:rFonts w:ascii="Swis721 LtEx BT" w:hAnsi="Swis721 LtEx BT"/>
                <w:color w:val="000000"/>
              </w:rPr>
            </w:pPr>
            <w:r w:rsidRPr="005D6012">
              <w:rPr>
                <w:rFonts w:ascii="Swis721 LtEx BT" w:hAnsi="Swis721 LtEx BT"/>
                <w:color w:val="000000"/>
              </w:rPr>
              <w:t>Št. načrta:</w:t>
            </w:r>
          </w:p>
        </w:tc>
        <w:tc>
          <w:tcPr>
            <w:tcW w:w="1352" w:type="pct"/>
          </w:tcPr>
          <w:p w:rsidR="001B7142" w:rsidRPr="005D6012" w:rsidRDefault="00C4440C" w:rsidP="0067564C">
            <w:pPr>
              <w:pStyle w:val="CM87"/>
              <w:spacing w:after="0"/>
              <w:rPr>
                <w:rFonts w:ascii="Swis721 LtEx BT" w:hAnsi="Swis721 LtEx BT"/>
                <w:b/>
                <w:bCs/>
                <w:color w:val="000000"/>
              </w:rPr>
            </w:pPr>
            <w:r>
              <w:rPr>
                <w:rFonts w:ascii="Swis721 LtEx BT" w:hAnsi="Swis721 LtEx BT"/>
                <w:b/>
                <w:bCs/>
                <w:color w:val="000000"/>
              </w:rPr>
              <w:t>45</w:t>
            </w:r>
            <w:r w:rsidR="00E034B8">
              <w:rPr>
                <w:rFonts w:ascii="Swis721 LtEx BT" w:hAnsi="Swis721 LtEx BT"/>
                <w:b/>
                <w:bCs/>
                <w:color w:val="000000"/>
              </w:rPr>
              <w:t>1</w:t>
            </w:r>
            <w:r w:rsidR="001B7142" w:rsidRPr="005D6012">
              <w:rPr>
                <w:rFonts w:ascii="Swis721 LtEx BT" w:hAnsi="Swis721 LtEx BT"/>
                <w:b/>
                <w:bCs/>
                <w:color w:val="000000"/>
              </w:rPr>
              <w:t>/D-1</w:t>
            </w:r>
            <w:r w:rsidR="00A15A2E">
              <w:rPr>
                <w:rFonts w:ascii="Swis721 LtEx BT" w:hAnsi="Swis721 LtEx BT"/>
                <w:b/>
                <w:bCs/>
                <w:color w:val="000000"/>
              </w:rPr>
              <w:t>6</w:t>
            </w:r>
            <w:r w:rsidR="001B7142" w:rsidRPr="005D6012">
              <w:rPr>
                <w:rFonts w:ascii="Swis721 LtEx BT" w:hAnsi="Swis721 LtEx BT"/>
                <w:b/>
                <w:bCs/>
                <w:color w:val="000000"/>
              </w:rPr>
              <w:t>-</w:t>
            </w:r>
            <w:r w:rsidR="002855BB" w:rsidRPr="005D6012">
              <w:rPr>
                <w:rFonts w:ascii="Swis721 LtEx BT" w:hAnsi="Swis721 LtEx BT"/>
                <w:b/>
                <w:bCs/>
                <w:color w:val="000000"/>
              </w:rPr>
              <w:t>PZI</w:t>
            </w:r>
          </w:p>
        </w:tc>
        <w:tc>
          <w:tcPr>
            <w:tcW w:w="254" w:type="pct"/>
          </w:tcPr>
          <w:p w:rsidR="001B7142" w:rsidRPr="005D6012" w:rsidRDefault="001B7142" w:rsidP="00BA6859">
            <w:pPr>
              <w:pStyle w:val="CM87"/>
              <w:spacing w:after="0"/>
              <w:rPr>
                <w:rFonts w:ascii="Swis721 LtEx BT" w:hAnsi="Swis721 LtEx BT"/>
                <w:color w:val="000000"/>
              </w:rPr>
            </w:pPr>
          </w:p>
        </w:tc>
        <w:tc>
          <w:tcPr>
            <w:tcW w:w="676" w:type="pct"/>
          </w:tcPr>
          <w:p w:rsidR="001B7142" w:rsidRPr="005D6012" w:rsidRDefault="001B7142" w:rsidP="00BA6859">
            <w:pPr>
              <w:pStyle w:val="CM87"/>
              <w:spacing w:after="0"/>
              <w:rPr>
                <w:rFonts w:ascii="Swis721 LtEx BT" w:hAnsi="Swis721 LtEx BT"/>
                <w:color w:val="000000"/>
              </w:rPr>
            </w:pPr>
            <w:r w:rsidRPr="005D6012">
              <w:rPr>
                <w:rFonts w:ascii="Swis721 LtEx BT" w:hAnsi="Swis721 LtEx BT"/>
                <w:color w:val="000000"/>
              </w:rPr>
              <w:t>datum:</w:t>
            </w:r>
          </w:p>
        </w:tc>
        <w:tc>
          <w:tcPr>
            <w:tcW w:w="1691" w:type="pct"/>
          </w:tcPr>
          <w:p w:rsidR="001B7142" w:rsidRPr="005D6012" w:rsidRDefault="00E034B8" w:rsidP="00A532D6">
            <w:pPr>
              <w:pStyle w:val="CM87"/>
              <w:spacing w:after="0"/>
              <w:rPr>
                <w:rFonts w:ascii="Swis721 LtEx BT" w:hAnsi="Swis721 LtEx BT"/>
                <w:b/>
                <w:bCs/>
                <w:color w:val="000000"/>
              </w:rPr>
            </w:pPr>
            <w:r>
              <w:rPr>
                <w:rFonts w:ascii="Swis721 LtEx BT" w:hAnsi="Swis721 LtEx BT"/>
                <w:b/>
                <w:bCs/>
                <w:color w:val="000000"/>
              </w:rPr>
              <w:t>september</w:t>
            </w:r>
            <w:r w:rsidR="00B75B1A">
              <w:rPr>
                <w:rFonts w:ascii="Swis721 LtEx BT" w:hAnsi="Swis721 LtEx BT"/>
                <w:b/>
                <w:bCs/>
                <w:color w:val="000000"/>
              </w:rPr>
              <w:t xml:space="preserve"> 2016</w:t>
            </w:r>
          </w:p>
        </w:tc>
      </w:tr>
    </w:tbl>
    <w:p w:rsidR="001B7142" w:rsidRPr="005D6012" w:rsidRDefault="001B7142" w:rsidP="001B7142">
      <w:pPr>
        <w:pStyle w:val="Default"/>
        <w:rPr>
          <w:rFonts w:ascii="Swis721 LtEx BT" w:hAnsi="Swis721 LtEx BT"/>
        </w:rPr>
        <w:sectPr w:rsidR="001B7142" w:rsidRPr="005D6012" w:rsidSect="0061672A">
          <w:headerReference w:type="default" r:id="rId9"/>
          <w:footerReference w:type="default" r:id="rId10"/>
          <w:type w:val="continuous"/>
          <w:pgSz w:w="11907" w:h="16839" w:code="9"/>
          <w:pgMar w:top="1418" w:right="1418" w:bottom="1418" w:left="1985" w:header="709" w:footer="709" w:gutter="0"/>
          <w:cols w:space="708"/>
          <w:noEndnote/>
          <w:docGrid w:linePitch="326"/>
        </w:sectPr>
      </w:pPr>
    </w:p>
    <w:tbl>
      <w:tblPr>
        <w:tblStyle w:val="Tabelamrea"/>
        <w:tblW w:w="4992" w:type="pct"/>
        <w:tblLook w:val="01E0" w:firstRow="1" w:lastRow="1" w:firstColumn="1" w:lastColumn="1" w:noHBand="0" w:noVBand="0"/>
      </w:tblPr>
      <w:tblGrid>
        <w:gridCol w:w="917"/>
        <w:gridCol w:w="4715"/>
        <w:gridCol w:w="900"/>
        <w:gridCol w:w="2174"/>
      </w:tblGrid>
      <w:tr w:rsidR="00075A67" w:rsidRPr="005D6012" w:rsidTr="00AC3212">
        <w:tc>
          <w:tcPr>
            <w:tcW w:w="507" w:type="pct"/>
          </w:tcPr>
          <w:p w:rsidR="00075A67" w:rsidRPr="005D6012" w:rsidRDefault="00C4440C" w:rsidP="00064D8B">
            <w:pPr>
              <w:pStyle w:val="CM87"/>
              <w:spacing w:after="0"/>
              <w:rPr>
                <w:rFonts w:ascii="Swis721 LtEx BT" w:hAnsi="Swis721 LtEx BT"/>
                <w:b/>
                <w:bCs/>
                <w:color w:val="000000"/>
              </w:rPr>
            </w:pPr>
            <w:r>
              <w:rPr>
                <w:rFonts w:ascii="Swis721 LtEx BT" w:hAnsi="Swis721 LtEx BT"/>
                <w:b/>
                <w:bCs/>
                <w:color w:val="000000"/>
              </w:rPr>
              <w:lastRenderedPageBreak/>
              <w:t>3.1</w:t>
            </w:r>
            <w:r w:rsidR="00064D8B">
              <w:rPr>
                <w:rFonts w:ascii="Swis721 LtEx BT" w:hAnsi="Swis721 LtEx BT"/>
                <w:b/>
                <w:bCs/>
                <w:color w:val="000000"/>
              </w:rPr>
              <w:t>.</w:t>
            </w:r>
            <w:r w:rsidR="00075A67" w:rsidRPr="005D6012">
              <w:rPr>
                <w:rFonts w:ascii="Swis721 LtEx BT" w:hAnsi="Swis721 LtEx BT"/>
                <w:b/>
                <w:bCs/>
                <w:color w:val="000000"/>
              </w:rPr>
              <w:t>2.</w:t>
            </w:r>
          </w:p>
        </w:tc>
        <w:tc>
          <w:tcPr>
            <w:tcW w:w="2715" w:type="pct"/>
            <w:vAlign w:val="center"/>
          </w:tcPr>
          <w:p w:rsidR="00075A67" w:rsidRPr="005D6012" w:rsidRDefault="00075A67" w:rsidP="00844C7D">
            <w:pPr>
              <w:pStyle w:val="CM87"/>
              <w:spacing w:after="0"/>
              <w:rPr>
                <w:rFonts w:ascii="Swis721 LtEx BT" w:hAnsi="Swis721 LtEx BT"/>
                <w:b/>
                <w:bCs/>
                <w:color w:val="000000"/>
              </w:rPr>
            </w:pPr>
            <w:r w:rsidRPr="005D6012">
              <w:rPr>
                <w:rFonts w:ascii="Swis721 LtEx BT" w:hAnsi="Swis721 LtEx BT"/>
                <w:b/>
                <w:bCs/>
              </w:rPr>
              <w:t>KAZALO VSEBINE NAČRTA</w:t>
            </w:r>
          </w:p>
        </w:tc>
        <w:tc>
          <w:tcPr>
            <w:tcW w:w="523" w:type="pct"/>
          </w:tcPr>
          <w:p w:rsidR="00075A67" w:rsidRPr="005D6012" w:rsidRDefault="004F6FAA" w:rsidP="004F6FAA">
            <w:pPr>
              <w:pStyle w:val="CM87"/>
              <w:spacing w:after="0"/>
              <w:jc w:val="center"/>
              <w:rPr>
                <w:rFonts w:ascii="Swis721 LtEx BT" w:hAnsi="Swis721 LtEx BT"/>
                <w:b/>
                <w:bCs/>
                <w:color w:val="000000"/>
              </w:rPr>
            </w:pPr>
            <w:r w:rsidRPr="005D6012">
              <w:rPr>
                <w:rFonts w:ascii="Swis721 LtEx BT" w:hAnsi="Swis721 LtEx BT"/>
                <w:b/>
                <w:bCs/>
                <w:color w:val="000000"/>
              </w:rPr>
              <w:t>št.</w:t>
            </w:r>
          </w:p>
        </w:tc>
        <w:tc>
          <w:tcPr>
            <w:tcW w:w="1255" w:type="pct"/>
          </w:tcPr>
          <w:p w:rsidR="00075A67" w:rsidRPr="005D6012" w:rsidRDefault="00E034B8" w:rsidP="0067564C">
            <w:pPr>
              <w:pStyle w:val="CM87"/>
              <w:spacing w:after="0"/>
              <w:rPr>
                <w:rFonts w:ascii="Swis721 LtEx BT" w:hAnsi="Swis721 LtEx BT"/>
                <w:b/>
                <w:bCs/>
                <w:color w:val="000000"/>
              </w:rPr>
            </w:pPr>
            <w:r>
              <w:rPr>
                <w:rFonts w:ascii="Swis721 LtEx BT" w:hAnsi="Swis721 LtEx BT"/>
                <w:b/>
                <w:bCs/>
                <w:color w:val="000000"/>
              </w:rPr>
              <w:t>451</w:t>
            </w:r>
            <w:r w:rsidR="00075A67" w:rsidRPr="005D6012">
              <w:rPr>
                <w:rFonts w:ascii="Swis721 LtEx BT" w:hAnsi="Swis721 LtEx BT"/>
                <w:b/>
                <w:bCs/>
                <w:color w:val="000000"/>
              </w:rPr>
              <w:t>/D-</w:t>
            </w:r>
            <w:r w:rsidR="00456F6E" w:rsidRPr="005D6012">
              <w:rPr>
                <w:rFonts w:ascii="Swis721 LtEx BT" w:hAnsi="Swis721 LtEx BT"/>
                <w:b/>
                <w:bCs/>
                <w:color w:val="000000"/>
              </w:rPr>
              <w:t>1</w:t>
            </w:r>
            <w:r w:rsidR="00A15A2E">
              <w:rPr>
                <w:rFonts w:ascii="Swis721 LtEx BT" w:hAnsi="Swis721 LtEx BT"/>
                <w:b/>
                <w:bCs/>
                <w:color w:val="000000"/>
              </w:rPr>
              <w:t>6</w:t>
            </w:r>
            <w:r w:rsidR="00F90D2B" w:rsidRPr="005D6012">
              <w:rPr>
                <w:rFonts w:ascii="Swis721 LtEx BT" w:hAnsi="Swis721 LtEx BT"/>
                <w:b/>
                <w:bCs/>
                <w:color w:val="000000"/>
              </w:rPr>
              <w:t>-</w:t>
            </w:r>
            <w:r w:rsidR="002855BB" w:rsidRPr="005D6012">
              <w:rPr>
                <w:rFonts w:ascii="Swis721 LtEx BT" w:hAnsi="Swis721 LtEx BT"/>
                <w:b/>
                <w:bCs/>
                <w:color w:val="000000"/>
              </w:rPr>
              <w:t>PZI</w:t>
            </w:r>
          </w:p>
        </w:tc>
      </w:tr>
    </w:tbl>
    <w:p w:rsidR="00075A67" w:rsidRPr="005D6012" w:rsidRDefault="00075A67">
      <w:pPr>
        <w:pStyle w:val="Default"/>
        <w:rPr>
          <w:rFonts w:ascii="Swis721 LtEx BT" w:hAnsi="Swis721 LtEx BT"/>
          <w:color w:val="auto"/>
        </w:rPr>
      </w:pPr>
    </w:p>
    <w:tbl>
      <w:tblPr>
        <w:tblStyle w:val="Tabelamrea"/>
        <w:tblW w:w="4470" w:type="pct"/>
        <w:tblInd w:w="959" w:type="dxa"/>
        <w:tblLook w:val="01E0" w:firstRow="1" w:lastRow="1" w:firstColumn="1" w:lastColumn="1" w:noHBand="0" w:noVBand="0"/>
      </w:tblPr>
      <w:tblGrid>
        <w:gridCol w:w="1124"/>
        <w:gridCol w:w="5113"/>
        <w:gridCol w:w="1559"/>
      </w:tblGrid>
      <w:tr w:rsidR="00F5547D" w:rsidRPr="005D6012" w:rsidTr="00D67ABD">
        <w:tc>
          <w:tcPr>
            <w:tcW w:w="721" w:type="pct"/>
          </w:tcPr>
          <w:p w:rsidR="00F5547D" w:rsidRPr="005D6012" w:rsidRDefault="00C4440C" w:rsidP="00EC6196">
            <w:pPr>
              <w:pStyle w:val="CM87"/>
              <w:spacing w:after="0"/>
              <w:jc w:val="right"/>
              <w:rPr>
                <w:rFonts w:ascii="Swis721 LtEx BT" w:hAnsi="Swis721 LtEx BT"/>
                <w:color w:val="000000"/>
                <w:sz w:val="20"/>
                <w:szCs w:val="20"/>
              </w:rPr>
            </w:pPr>
            <w:r>
              <w:rPr>
                <w:rFonts w:ascii="Swis721 LtEx BT" w:hAnsi="Swis721 LtEx BT"/>
                <w:color w:val="000000"/>
                <w:sz w:val="20"/>
                <w:szCs w:val="20"/>
              </w:rPr>
              <w:t>3.1</w:t>
            </w:r>
            <w:r w:rsidR="00F5547D" w:rsidRPr="005D6012">
              <w:rPr>
                <w:rFonts w:ascii="Swis721 LtEx BT" w:hAnsi="Swis721 LtEx BT"/>
                <w:color w:val="000000"/>
                <w:sz w:val="20"/>
                <w:szCs w:val="20"/>
              </w:rPr>
              <w:t>.1.</w:t>
            </w:r>
          </w:p>
        </w:tc>
        <w:tc>
          <w:tcPr>
            <w:tcW w:w="3279" w:type="pct"/>
            <w:tcBorders>
              <w:right w:val="nil"/>
            </w:tcBorders>
            <w:vAlign w:val="center"/>
          </w:tcPr>
          <w:p w:rsidR="00F5547D" w:rsidRPr="00864BD9" w:rsidRDefault="00F5547D" w:rsidP="00B279C7">
            <w:pPr>
              <w:pStyle w:val="CM87"/>
              <w:spacing w:after="0"/>
              <w:rPr>
                <w:rFonts w:ascii="Swis721 LtEx BT" w:hAnsi="Swis721 LtEx BT"/>
                <w:color w:val="000000"/>
                <w:sz w:val="20"/>
                <w:szCs w:val="20"/>
              </w:rPr>
            </w:pPr>
            <w:r w:rsidRPr="00864BD9">
              <w:rPr>
                <w:rFonts w:ascii="Swis721 LtEx BT" w:hAnsi="Swis721 LtEx BT"/>
                <w:sz w:val="20"/>
                <w:szCs w:val="20"/>
              </w:rPr>
              <w:t xml:space="preserve">Naslovna stran z osnovnimi podatki o načrtu </w:t>
            </w:r>
          </w:p>
        </w:tc>
        <w:tc>
          <w:tcPr>
            <w:tcW w:w="1000" w:type="pct"/>
            <w:tcBorders>
              <w:left w:val="nil"/>
            </w:tcBorders>
          </w:tcPr>
          <w:p w:rsidR="00F5547D" w:rsidRPr="005D6012" w:rsidRDefault="00F5547D" w:rsidP="002D77CF">
            <w:pPr>
              <w:pStyle w:val="CM87"/>
              <w:spacing w:after="0"/>
              <w:jc w:val="right"/>
              <w:rPr>
                <w:rFonts w:ascii="Swis721 LtEx BT" w:hAnsi="Swis721 LtEx BT"/>
                <w:sz w:val="20"/>
                <w:szCs w:val="20"/>
              </w:rPr>
            </w:pPr>
          </w:p>
        </w:tc>
      </w:tr>
      <w:tr w:rsidR="00F5547D" w:rsidRPr="005D6012" w:rsidTr="00D67ABD">
        <w:tc>
          <w:tcPr>
            <w:tcW w:w="721" w:type="pct"/>
          </w:tcPr>
          <w:p w:rsidR="00F5547D" w:rsidRPr="005D6012" w:rsidRDefault="00C4440C" w:rsidP="00EC6196">
            <w:pPr>
              <w:pStyle w:val="CM87"/>
              <w:spacing w:after="0"/>
              <w:jc w:val="right"/>
              <w:rPr>
                <w:rFonts w:ascii="Swis721 LtEx BT" w:hAnsi="Swis721 LtEx BT"/>
                <w:color w:val="000000"/>
                <w:sz w:val="20"/>
                <w:szCs w:val="20"/>
              </w:rPr>
            </w:pPr>
            <w:r>
              <w:rPr>
                <w:rFonts w:ascii="Swis721 LtEx BT" w:hAnsi="Swis721 LtEx BT"/>
                <w:color w:val="000000"/>
                <w:sz w:val="20"/>
                <w:szCs w:val="20"/>
              </w:rPr>
              <w:t>3.1</w:t>
            </w:r>
            <w:r w:rsidR="00F5547D" w:rsidRPr="005D6012">
              <w:rPr>
                <w:rFonts w:ascii="Swis721 LtEx BT" w:hAnsi="Swis721 LtEx BT"/>
                <w:color w:val="000000"/>
                <w:sz w:val="20"/>
                <w:szCs w:val="20"/>
              </w:rPr>
              <w:t>.2.</w:t>
            </w:r>
          </w:p>
        </w:tc>
        <w:tc>
          <w:tcPr>
            <w:tcW w:w="3279" w:type="pct"/>
            <w:tcBorders>
              <w:right w:val="nil"/>
            </w:tcBorders>
          </w:tcPr>
          <w:p w:rsidR="00F5547D" w:rsidRPr="005D6012" w:rsidRDefault="00F5547D" w:rsidP="00B279C7">
            <w:pPr>
              <w:pStyle w:val="CM87"/>
              <w:spacing w:after="0"/>
              <w:rPr>
                <w:rFonts w:ascii="Swis721 LtEx BT" w:hAnsi="Swis721 LtEx BT"/>
                <w:color w:val="000000"/>
                <w:sz w:val="20"/>
                <w:szCs w:val="20"/>
              </w:rPr>
            </w:pPr>
            <w:r w:rsidRPr="005D6012">
              <w:rPr>
                <w:rFonts w:ascii="Swis721 LtEx BT" w:hAnsi="Swis721 LtEx BT"/>
                <w:sz w:val="20"/>
                <w:szCs w:val="20"/>
              </w:rPr>
              <w:t>Kazalo vsebine načrta</w:t>
            </w:r>
          </w:p>
        </w:tc>
        <w:tc>
          <w:tcPr>
            <w:tcW w:w="1000" w:type="pct"/>
            <w:tcBorders>
              <w:left w:val="nil"/>
            </w:tcBorders>
          </w:tcPr>
          <w:p w:rsidR="00F5547D" w:rsidRPr="005D6012" w:rsidRDefault="00F5547D" w:rsidP="002D77CF">
            <w:pPr>
              <w:pStyle w:val="CM87"/>
              <w:spacing w:after="0"/>
              <w:jc w:val="right"/>
              <w:rPr>
                <w:rFonts w:ascii="Swis721 LtEx BT" w:hAnsi="Swis721 LtEx BT"/>
                <w:sz w:val="20"/>
                <w:szCs w:val="20"/>
              </w:rPr>
            </w:pPr>
          </w:p>
        </w:tc>
      </w:tr>
      <w:tr w:rsidR="00F5547D" w:rsidRPr="005D6012" w:rsidTr="00D67ABD">
        <w:tc>
          <w:tcPr>
            <w:tcW w:w="721" w:type="pct"/>
          </w:tcPr>
          <w:p w:rsidR="00F5547D" w:rsidRPr="005D6012" w:rsidRDefault="00C4440C" w:rsidP="00EC6196">
            <w:pPr>
              <w:pStyle w:val="CM87"/>
              <w:spacing w:after="0"/>
              <w:jc w:val="right"/>
              <w:rPr>
                <w:rFonts w:ascii="Swis721 LtEx BT" w:hAnsi="Swis721 LtEx BT"/>
                <w:color w:val="000000"/>
                <w:sz w:val="20"/>
                <w:szCs w:val="20"/>
              </w:rPr>
            </w:pPr>
            <w:r>
              <w:rPr>
                <w:rFonts w:ascii="Swis721 LtEx BT" w:hAnsi="Swis721 LtEx BT"/>
                <w:color w:val="000000"/>
                <w:sz w:val="20"/>
                <w:szCs w:val="20"/>
              </w:rPr>
              <w:t>3.1</w:t>
            </w:r>
            <w:r w:rsidR="00F5547D" w:rsidRPr="005D6012">
              <w:rPr>
                <w:rFonts w:ascii="Swis721 LtEx BT" w:hAnsi="Swis721 LtEx BT"/>
                <w:color w:val="000000"/>
                <w:sz w:val="20"/>
                <w:szCs w:val="20"/>
              </w:rPr>
              <w:t>.4.</w:t>
            </w:r>
          </w:p>
        </w:tc>
        <w:tc>
          <w:tcPr>
            <w:tcW w:w="3279" w:type="pct"/>
            <w:tcBorders>
              <w:right w:val="nil"/>
            </w:tcBorders>
          </w:tcPr>
          <w:p w:rsidR="00F5547D" w:rsidRPr="005D6012" w:rsidRDefault="00F5547D" w:rsidP="00B279C7">
            <w:pPr>
              <w:pStyle w:val="CM87"/>
              <w:spacing w:after="0"/>
              <w:rPr>
                <w:rFonts w:ascii="Swis721 LtEx BT" w:hAnsi="Swis721 LtEx BT"/>
                <w:color w:val="000000"/>
                <w:sz w:val="20"/>
                <w:szCs w:val="20"/>
              </w:rPr>
            </w:pPr>
            <w:r w:rsidRPr="005D6012">
              <w:rPr>
                <w:rFonts w:ascii="Swis721 LtEx BT" w:hAnsi="Swis721 LtEx BT"/>
                <w:sz w:val="20"/>
                <w:szCs w:val="20"/>
              </w:rPr>
              <w:t>Tehnično poročilo</w:t>
            </w:r>
          </w:p>
        </w:tc>
        <w:tc>
          <w:tcPr>
            <w:tcW w:w="1000" w:type="pct"/>
            <w:tcBorders>
              <w:left w:val="nil"/>
            </w:tcBorders>
          </w:tcPr>
          <w:p w:rsidR="00F5547D" w:rsidRPr="005D6012" w:rsidRDefault="00F5547D" w:rsidP="002D77CF">
            <w:pPr>
              <w:pStyle w:val="CM87"/>
              <w:spacing w:after="0"/>
              <w:jc w:val="right"/>
              <w:rPr>
                <w:rFonts w:ascii="Swis721 LtEx BT" w:hAnsi="Swis721 LtEx BT"/>
                <w:sz w:val="20"/>
                <w:szCs w:val="20"/>
              </w:rPr>
            </w:pPr>
          </w:p>
        </w:tc>
      </w:tr>
      <w:tr w:rsidR="005D6012" w:rsidRPr="005D6012" w:rsidTr="00D67ABD">
        <w:tc>
          <w:tcPr>
            <w:tcW w:w="721" w:type="pct"/>
          </w:tcPr>
          <w:p w:rsidR="005D6012" w:rsidRPr="005D6012" w:rsidRDefault="00C4440C" w:rsidP="00594A39">
            <w:pPr>
              <w:pStyle w:val="CM87"/>
              <w:spacing w:after="0"/>
              <w:jc w:val="right"/>
              <w:rPr>
                <w:rFonts w:ascii="Swis721 LtEx BT" w:hAnsi="Swis721 LtEx BT"/>
                <w:color w:val="000000"/>
                <w:sz w:val="20"/>
                <w:szCs w:val="20"/>
              </w:rPr>
            </w:pPr>
            <w:r>
              <w:rPr>
                <w:rFonts w:ascii="Swis721 LtEx BT" w:hAnsi="Swis721 LtEx BT"/>
                <w:color w:val="000000"/>
                <w:sz w:val="20"/>
                <w:szCs w:val="20"/>
              </w:rPr>
              <w:t>3.1</w:t>
            </w:r>
            <w:r w:rsidR="005D6012" w:rsidRPr="005D6012">
              <w:rPr>
                <w:rFonts w:ascii="Swis721 LtEx BT" w:hAnsi="Swis721 LtEx BT"/>
                <w:color w:val="000000"/>
                <w:sz w:val="20"/>
                <w:szCs w:val="20"/>
              </w:rPr>
              <w:t>.5.</w:t>
            </w:r>
          </w:p>
        </w:tc>
        <w:tc>
          <w:tcPr>
            <w:tcW w:w="3279" w:type="pct"/>
            <w:tcBorders>
              <w:right w:val="nil"/>
            </w:tcBorders>
          </w:tcPr>
          <w:p w:rsidR="005D6012" w:rsidRPr="005D6012" w:rsidRDefault="005D6012" w:rsidP="00594A39">
            <w:pPr>
              <w:pStyle w:val="CM87"/>
              <w:spacing w:after="0"/>
              <w:rPr>
                <w:rFonts w:ascii="Swis721 LtEx BT" w:hAnsi="Swis721 LtEx BT"/>
                <w:sz w:val="20"/>
                <w:szCs w:val="20"/>
              </w:rPr>
            </w:pPr>
            <w:r w:rsidRPr="005D6012">
              <w:rPr>
                <w:rFonts w:ascii="Swis721 LtEx BT" w:hAnsi="Swis721 LtEx BT"/>
                <w:sz w:val="20"/>
                <w:szCs w:val="20"/>
              </w:rPr>
              <w:t>Popis del s predizmerami in predračunom</w:t>
            </w:r>
          </w:p>
        </w:tc>
        <w:tc>
          <w:tcPr>
            <w:tcW w:w="1000" w:type="pct"/>
            <w:tcBorders>
              <w:left w:val="nil"/>
            </w:tcBorders>
          </w:tcPr>
          <w:p w:rsidR="005D6012" w:rsidRPr="005D6012" w:rsidRDefault="005D6012" w:rsidP="00594A39">
            <w:pPr>
              <w:pStyle w:val="CM87"/>
              <w:spacing w:after="0"/>
              <w:jc w:val="right"/>
              <w:rPr>
                <w:rFonts w:ascii="Swis721 LtEx BT" w:hAnsi="Swis721 LtEx BT"/>
                <w:sz w:val="20"/>
                <w:szCs w:val="20"/>
              </w:rPr>
            </w:pPr>
          </w:p>
        </w:tc>
      </w:tr>
      <w:tr w:rsidR="00F5547D" w:rsidRPr="005D6012" w:rsidTr="00D67ABD">
        <w:tc>
          <w:tcPr>
            <w:tcW w:w="721" w:type="pct"/>
          </w:tcPr>
          <w:p w:rsidR="00F5547D" w:rsidRPr="005D6012" w:rsidRDefault="00C4440C" w:rsidP="00EC6196">
            <w:pPr>
              <w:pStyle w:val="CM87"/>
              <w:spacing w:after="0"/>
              <w:jc w:val="right"/>
              <w:rPr>
                <w:rFonts w:ascii="Swis721 LtEx BT" w:hAnsi="Swis721 LtEx BT"/>
                <w:color w:val="000000"/>
                <w:sz w:val="20"/>
                <w:szCs w:val="20"/>
              </w:rPr>
            </w:pPr>
            <w:r>
              <w:rPr>
                <w:rFonts w:ascii="Swis721 LtEx BT" w:hAnsi="Swis721 LtEx BT"/>
                <w:color w:val="000000"/>
                <w:sz w:val="20"/>
                <w:szCs w:val="20"/>
              </w:rPr>
              <w:t>3.1</w:t>
            </w:r>
            <w:r w:rsidR="00F5547D" w:rsidRPr="005D6012">
              <w:rPr>
                <w:rFonts w:ascii="Swis721 LtEx BT" w:hAnsi="Swis721 LtEx BT"/>
                <w:color w:val="000000"/>
                <w:sz w:val="20"/>
                <w:szCs w:val="20"/>
              </w:rPr>
              <w:t>.5.</w:t>
            </w:r>
            <w:r w:rsidR="005D6012" w:rsidRPr="005D6012">
              <w:rPr>
                <w:rFonts w:ascii="Swis721 LtEx BT" w:hAnsi="Swis721 LtEx BT"/>
                <w:color w:val="000000"/>
                <w:sz w:val="20"/>
                <w:szCs w:val="20"/>
              </w:rPr>
              <w:t>1.</w:t>
            </w:r>
          </w:p>
        </w:tc>
        <w:tc>
          <w:tcPr>
            <w:tcW w:w="3279" w:type="pct"/>
            <w:tcBorders>
              <w:right w:val="nil"/>
            </w:tcBorders>
          </w:tcPr>
          <w:p w:rsidR="00F5547D" w:rsidRPr="005D6012" w:rsidRDefault="005D6012" w:rsidP="005D6012">
            <w:pPr>
              <w:pStyle w:val="CM87"/>
              <w:spacing w:after="0"/>
              <w:rPr>
                <w:rFonts w:ascii="Swis721 LtEx BT" w:hAnsi="Swis721 LtEx BT"/>
                <w:sz w:val="20"/>
                <w:szCs w:val="20"/>
              </w:rPr>
            </w:pPr>
            <w:r w:rsidRPr="005D6012">
              <w:rPr>
                <w:rFonts w:ascii="Swis721 LtEx BT" w:hAnsi="Swis721 LtEx BT"/>
                <w:sz w:val="20"/>
                <w:szCs w:val="20"/>
              </w:rPr>
              <w:t>Koordinate lomnih točk</w:t>
            </w:r>
          </w:p>
        </w:tc>
        <w:tc>
          <w:tcPr>
            <w:tcW w:w="1000" w:type="pct"/>
            <w:tcBorders>
              <w:left w:val="nil"/>
            </w:tcBorders>
          </w:tcPr>
          <w:p w:rsidR="00F5547D" w:rsidRPr="005D6012" w:rsidRDefault="00F5547D" w:rsidP="002D77CF">
            <w:pPr>
              <w:pStyle w:val="CM87"/>
              <w:spacing w:after="0"/>
              <w:jc w:val="right"/>
              <w:rPr>
                <w:rFonts w:ascii="Swis721 LtEx BT" w:hAnsi="Swis721 LtEx BT"/>
                <w:sz w:val="20"/>
                <w:szCs w:val="20"/>
              </w:rPr>
            </w:pPr>
          </w:p>
        </w:tc>
      </w:tr>
      <w:tr w:rsidR="00F5547D" w:rsidRPr="005D6012" w:rsidTr="00D67ABD">
        <w:tc>
          <w:tcPr>
            <w:tcW w:w="721" w:type="pct"/>
          </w:tcPr>
          <w:p w:rsidR="00F5547D" w:rsidRPr="005D6012" w:rsidRDefault="00C4440C" w:rsidP="00EC6196">
            <w:pPr>
              <w:pStyle w:val="CM87"/>
              <w:spacing w:after="0"/>
              <w:jc w:val="right"/>
              <w:rPr>
                <w:rFonts w:ascii="Swis721 LtEx BT" w:hAnsi="Swis721 LtEx BT"/>
                <w:color w:val="000000"/>
                <w:sz w:val="20"/>
                <w:szCs w:val="20"/>
              </w:rPr>
            </w:pPr>
            <w:r>
              <w:rPr>
                <w:rFonts w:ascii="Swis721 LtEx BT" w:hAnsi="Swis721 LtEx BT"/>
                <w:color w:val="000000"/>
                <w:sz w:val="20"/>
                <w:szCs w:val="20"/>
              </w:rPr>
              <w:t>3.1</w:t>
            </w:r>
            <w:r w:rsidR="00F5547D" w:rsidRPr="005D6012">
              <w:rPr>
                <w:rFonts w:ascii="Swis721 LtEx BT" w:hAnsi="Swis721 LtEx BT"/>
                <w:color w:val="000000"/>
                <w:sz w:val="20"/>
                <w:szCs w:val="20"/>
              </w:rPr>
              <w:t>.6.</w:t>
            </w:r>
          </w:p>
        </w:tc>
        <w:tc>
          <w:tcPr>
            <w:tcW w:w="3279" w:type="pct"/>
            <w:tcBorders>
              <w:right w:val="nil"/>
            </w:tcBorders>
          </w:tcPr>
          <w:p w:rsidR="00F5547D" w:rsidRPr="005D6012" w:rsidRDefault="00F5547D" w:rsidP="00B279C7">
            <w:pPr>
              <w:pStyle w:val="CM87"/>
              <w:spacing w:after="0"/>
              <w:rPr>
                <w:rFonts w:ascii="Swis721 LtEx BT" w:hAnsi="Swis721 LtEx BT"/>
                <w:color w:val="000000"/>
                <w:sz w:val="20"/>
                <w:szCs w:val="20"/>
              </w:rPr>
            </w:pPr>
            <w:r w:rsidRPr="005D6012">
              <w:rPr>
                <w:rFonts w:ascii="Swis721 LtEx BT" w:hAnsi="Swis721 LtEx BT"/>
                <w:sz w:val="20"/>
                <w:szCs w:val="20"/>
              </w:rPr>
              <w:t>Risbe</w:t>
            </w:r>
          </w:p>
        </w:tc>
        <w:tc>
          <w:tcPr>
            <w:tcW w:w="1000" w:type="pct"/>
            <w:tcBorders>
              <w:left w:val="nil"/>
            </w:tcBorders>
          </w:tcPr>
          <w:p w:rsidR="00F5547D" w:rsidRPr="005D6012" w:rsidRDefault="00F5547D" w:rsidP="002D77CF">
            <w:pPr>
              <w:pStyle w:val="CM87"/>
              <w:spacing w:after="0"/>
              <w:jc w:val="right"/>
              <w:rPr>
                <w:rFonts w:ascii="Swis721 LtEx BT" w:hAnsi="Swis721 LtEx BT"/>
                <w:sz w:val="20"/>
                <w:szCs w:val="20"/>
              </w:rPr>
            </w:pPr>
          </w:p>
        </w:tc>
      </w:tr>
      <w:tr w:rsidR="00F5547D" w:rsidRPr="005D6012" w:rsidTr="00D67ABD">
        <w:tc>
          <w:tcPr>
            <w:tcW w:w="721" w:type="pct"/>
          </w:tcPr>
          <w:p w:rsidR="00F5547D" w:rsidRPr="005D6012" w:rsidRDefault="00A22C61" w:rsidP="00EC6196">
            <w:pPr>
              <w:pStyle w:val="CM87"/>
              <w:spacing w:after="0"/>
              <w:jc w:val="right"/>
              <w:rPr>
                <w:rFonts w:ascii="Swis721 LtEx BT" w:hAnsi="Swis721 LtEx BT"/>
                <w:sz w:val="20"/>
                <w:szCs w:val="20"/>
              </w:rPr>
            </w:pPr>
            <w:r>
              <w:rPr>
                <w:rFonts w:ascii="Swis721 LtEx BT" w:hAnsi="Swis721 LtEx BT"/>
                <w:sz w:val="20"/>
                <w:szCs w:val="20"/>
              </w:rPr>
              <w:t>3.1</w:t>
            </w:r>
            <w:r w:rsidR="00F5547D" w:rsidRPr="005D6012">
              <w:rPr>
                <w:rFonts w:ascii="Swis721 LtEx BT" w:hAnsi="Swis721 LtEx BT"/>
                <w:sz w:val="20"/>
                <w:szCs w:val="20"/>
              </w:rPr>
              <w:t>.6.1.</w:t>
            </w:r>
          </w:p>
        </w:tc>
        <w:tc>
          <w:tcPr>
            <w:tcW w:w="3279" w:type="pct"/>
            <w:tcBorders>
              <w:right w:val="nil"/>
            </w:tcBorders>
          </w:tcPr>
          <w:p w:rsidR="00F5547D" w:rsidRPr="00A22C61" w:rsidRDefault="00F5547D" w:rsidP="00A22C61">
            <w:pPr>
              <w:pStyle w:val="CM87"/>
              <w:spacing w:after="0"/>
              <w:rPr>
                <w:rFonts w:ascii="Swis721 LtEx BT" w:hAnsi="Swis721 LtEx BT"/>
                <w:sz w:val="20"/>
                <w:szCs w:val="20"/>
              </w:rPr>
            </w:pPr>
            <w:r w:rsidRPr="00DC2159">
              <w:rPr>
                <w:rFonts w:ascii="Swis721 LtEx BT" w:hAnsi="Swis721 LtEx BT"/>
                <w:sz w:val="20"/>
                <w:szCs w:val="20"/>
              </w:rPr>
              <w:t xml:space="preserve">Pregledna </w:t>
            </w:r>
            <w:r w:rsidR="00A22C61" w:rsidRPr="00DC2159">
              <w:rPr>
                <w:rFonts w:ascii="Swis721 LtEx BT" w:hAnsi="Swis721 LtEx BT"/>
                <w:sz w:val="20"/>
                <w:szCs w:val="20"/>
              </w:rPr>
              <w:t>karta vodovodnega omrežja</w:t>
            </w:r>
          </w:p>
        </w:tc>
        <w:tc>
          <w:tcPr>
            <w:tcW w:w="1000" w:type="pct"/>
            <w:tcBorders>
              <w:left w:val="nil"/>
            </w:tcBorders>
          </w:tcPr>
          <w:p w:rsidR="00F5547D" w:rsidRPr="00A22C61" w:rsidRDefault="00DE4A37" w:rsidP="002D77CF">
            <w:pPr>
              <w:pStyle w:val="CM87"/>
              <w:spacing w:after="0"/>
              <w:jc w:val="right"/>
              <w:rPr>
                <w:rFonts w:ascii="Swis721 LtEx BT" w:hAnsi="Swis721 LtEx BT"/>
                <w:sz w:val="20"/>
                <w:szCs w:val="20"/>
              </w:rPr>
            </w:pPr>
            <w:r>
              <w:rPr>
                <w:rFonts w:ascii="Swis721 LtEx BT" w:hAnsi="Swis721 LtEx BT"/>
                <w:sz w:val="20"/>
                <w:szCs w:val="20"/>
              </w:rPr>
              <w:t>M :</w:t>
            </w:r>
            <w:r w:rsidR="00A22C61" w:rsidRPr="00A22C61">
              <w:rPr>
                <w:rFonts w:ascii="Swis721 LtEx BT" w:hAnsi="Swis721 LtEx BT"/>
                <w:sz w:val="20"/>
                <w:szCs w:val="20"/>
              </w:rPr>
              <w:t>5</w:t>
            </w:r>
            <w:r>
              <w:rPr>
                <w:rFonts w:ascii="Swis721 LtEx BT" w:hAnsi="Swis721 LtEx BT"/>
                <w:sz w:val="20"/>
                <w:szCs w:val="20"/>
              </w:rPr>
              <w:t>0</w:t>
            </w:r>
            <w:r w:rsidR="00A22C61" w:rsidRPr="00A22C61">
              <w:rPr>
                <w:rFonts w:ascii="Swis721 LtEx BT" w:hAnsi="Swis721 LtEx BT"/>
                <w:sz w:val="20"/>
                <w:szCs w:val="20"/>
              </w:rPr>
              <w:t>0</w:t>
            </w:r>
            <w:r w:rsidR="00F5547D" w:rsidRPr="00A22C61">
              <w:rPr>
                <w:rFonts w:ascii="Swis721 LtEx BT" w:hAnsi="Swis721 LtEx BT"/>
                <w:sz w:val="20"/>
                <w:szCs w:val="20"/>
              </w:rPr>
              <w:t>0</w:t>
            </w:r>
          </w:p>
        </w:tc>
      </w:tr>
      <w:tr w:rsidR="00A22C61" w:rsidRPr="005D6012" w:rsidTr="00D67ABD">
        <w:tc>
          <w:tcPr>
            <w:tcW w:w="721" w:type="pct"/>
          </w:tcPr>
          <w:p w:rsidR="00A22C61" w:rsidRDefault="009C4E12" w:rsidP="00553694">
            <w:pPr>
              <w:pStyle w:val="CM87"/>
              <w:spacing w:after="0"/>
              <w:jc w:val="right"/>
              <w:rPr>
                <w:rFonts w:ascii="Swis721 LtEx BT" w:hAnsi="Swis721 LtEx BT"/>
                <w:sz w:val="20"/>
                <w:szCs w:val="20"/>
              </w:rPr>
            </w:pPr>
            <w:r>
              <w:rPr>
                <w:rFonts w:ascii="Swis721 LtEx BT" w:hAnsi="Swis721 LtEx BT"/>
                <w:sz w:val="20"/>
                <w:szCs w:val="20"/>
              </w:rPr>
              <w:t>3.1</w:t>
            </w:r>
            <w:r w:rsidR="00C1290B">
              <w:rPr>
                <w:rFonts w:ascii="Swis721 LtEx BT" w:hAnsi="Swis721 LtEx BT"/>
                <w:sz w:val="20"/>
                <w:szCs w:val="20"/>
              </w:rPr>
              <w:t>.6.2</w:t>
            </w:r>
            <w:r w:rsidR="00A22C61" w:rsidRPr="005D6012">
              <w:rPr>
                <w:rFonts w:ascii="Swis721 LtEx BT" w:hAnsi="Swis721 LtEx BT"/>
                <w:sz w:val="20"/>
                <w:szCs w:val="20"/>
              </w:rPr>
              <w:t>.</w:t>
            </w:r>
          </w:p>
        </w:tc>
        <w:tc>
          <w:tcPr>
            <w:tcW w:w="3279" w:type="pct"/>
            <w:tcBorders>
              <w:right w:val="nil"/>
            </w:tcBorders>
          </w:tcPr>
          <w:p w:rsidR="00A22C61" w:rsidRPr="00A22C61" w:rsidRDefault="00A22C61" w:rsidP="00F5547D">
            <w:pPr>
              <w:pStyle w:val="CM87"/>
              <w:spacing w:after="0"/>
              <w:rPr>
                <w:rFonts w:ascii="Swis721 LtEx BT" w:hAnsi="Swis721 LtEx BT"/>
                <w:sz w:val="20"/>
                <w:szCs w:val="20"/>
              </w:rPr>
            </w:pPr>
            <w:r w:rsidRPr="00A22C61">
              <w:rPr>
                <w:rFonts w:ascii="Swis721 LtEx BT" w:hAnsi="Swis721 LtEx BT"/>
                <w:sz w:val="20"/>
                <w:szCs w:val="20"/>
              </w:rPr>
              <w:t>Zbirna karta komunalnih vodov</w:t>
            </w:r>
          </w:p>
        </w:tc>
        <w:tc>
          <w:tcPr>
            <w:tcW w:w="1000" w:type="pct"/>
            <w:tcBorders>
              <w:left w:val="nil"/>
            </w:tcBorders>
          </w:tcPr>
          <w:p w:rsidR="00A22C61" w:rsidRPr="00A22C61" w:rsidRDefault="00A22C61" w:rsidP="002D77CF">
            <w:pPr>
              <w:pStyle w:val="CM87"/>
              <w:spacing w:after="0"/>
              <w:jc w:val="right"/>
              <w:rPr>
                <w:rFonts w:ascii="Swis721 LtEx BT" w:hAnsi="Swis721 LtEx BT"/>
                <w:sz w:val="20"/>
                <w:szCs w:val="20"/>
              </w:rPr>
            </w:pPr>
            <w:r w:rsidRPr="00A22C61">
              <w:rPr>
                <w:rFonts w:ascii="Swis721 LtEx BT" w:hAnsi="Swis721 LtEx BT"/>
                <w:sz w:val="20"/>
                <w:szCs w:val="20"/>
              </w:rPr>
              <w:t>M 1:</w:t>
            </w:r>
            <w:r w:rsidR="00836D65">
              <w:rPr>
                <w:rFonts w:ascii="Swis721 LtEx BT" w:hAnsi="Swis721 LtEx BT"/>
                <w:sz w:val="20"/>
                <w:szCs w:val="20"/>
              </w:rPr>
              <w:t>2</w:t>
            </w:r>
            <w:r w:rsidRPr="00A22C61">
              <w:rPr>
                <w:rFonts w:ascii="Swis721 LtEx BT" w:hAnsi="Swis721 LtEx BT"/>
                <w:sz w:val="20"/>
                <w:szCs w:val="20"/>
              </w:rPr>
              <w:t>50</w:t>
            </w:r>
          </w:p>
        </w:tc>
      </w:tr>
      <w:tr w:rsidR="00F5547D" w:rsidRPr="005D6012" w:rsidTr="00D67ABD">
        <w:tc>
          <w:tcPr>
            <w:tcW w:w="721" w:type="pct"/>
          </w:tcPr>
          <w:p w:rsidR="00F5547D" w:rsidRPr="005D6012" w:rsidRDefault="00C1290B" w:rsidP="00553694">
            <w:pPr>
              <w:pStyle w:val="CM87"/>
              <w:spacing w:after="0"/>
              <w:jc w:val="right"/>
              <w:rPr>
                <w:rFonts w:ascii="Swis721 LtEx BT" w:hAnsi="Swis721 LtEx BT"/>
                <w:sz w:val="20"/>
                <w:szCs w:val="20"/>
              </w:rPr>
            </w:pPr>
            <w:r>
              <w:rPr>
                <w:rFonts w:ascii="Swis721 LtEx BT" w:hAnsi="Swis721 LtEx BT"/>
                <w:sz w:val="20"/>
                <w:szCs w:val="20"/>
              </w:rPr>
              <w:t>3.1.6.3</w:t>
            </w:r>
            <w:r w:rsidR="00F5547D" w:rsidRPr="005D6012">
              <w:rPr>
                <w:rFonts w:ascii="Swis721 LtEx BT" w:hAnsi="Swis721 LtEx BT"/>
                <w:sz w:val="20"/>
                <w:szCs w:val="20"/>
              </w:rPr>
              <w:t>.</w:t>
            </w:r>
          </w:p>
        </w:tc>
        <w:tc>
          <w:tcPr>
            <w:tcW w:w="3279" w:type="pct"/>
            <w:tcBorders>
              <w:right w:val="nil"/>
            </w:tcBorders>
          </w:tcPr>
          <w:p w:rsidR="00F5547D" w:rsidRPr="009C4E12" w:rsidRDefault="00F5547D" w:rsidP="00F5547D">
            <w:pPr>
              <w:pStyle w:val="CM87"/>
              <w:spacing w:after="0"/>
              <w:rPr>
                <w:rFonts w:ascii="Swis721 LtEx BT" w:hAnsi="Swis721 LtEx BT"/>
                <w:sz w:val="20"/>
                <w:szCs w:val="20"/>
              </w:rPr>
            </w:pPr>
            <w:r w:rsidRPr="009C4E12">
              <w:rPr>
                <w:rFonts w:ascii="Swis721 LtEx BT" w:hAnsi="Swis721 LtEx BT"/>
                <w:sz w:val="20"/>
                <w:szCs w:val="20"/>
              </w:rPr>
              <w:t>Situacija vodovodnega omrežja</w:t>
            </w:r>
          </w:p>
        </w:tc>
        <w:tc>
          <w:tcPr>
            <w:tcW w:w="1000" w:type="pct"/>
            <w:tcBorders>
              <w:left w:val="nil"/>
            </w:tcBorders>
          </w:tcPr>
          <w:p w:rsidR="00F5547D" w:rsidRPr="009C4E12" w:rsidRDefault="00F5547D" w:rsidP="002D77CF">
            <w:pPr>
              <w:pStyle w:val="CM87"/>
              <w:spacing w:after="0"/>
              <w:jc w:val="right"/>
              <w:rPr>
                <w:rFonts w:ascii="Swis721 LtEx BT" w:hAnsi="Swis721 LtEx BT"/>
                <w:sz w:val="20"/>
                <w:szCs w:val="20"/>
              </w:rPr>
            </w:pPr>
            <w:r w:rsidRPr="009C4E12">
              <w:rPr>
                <w:rFonts w:ascii="Swis721 LtEx BT" w:hAnsi="Swis721 LtEx BT"/>
                <w:sz w:val="20"/>
                <w:szCs w:val="20"/>
              </w:rPr>
              <w:t>M 1:</w:t>
            </w:r>
            <w:r w:rsidR="00836D65">
              <w:rPr>
                <w:rFonts w:ascii="Swis721 LtEx BT" w:hAnsi="Swis721 LtEx BT"/>
                <w:sz w:val="20"/>
                <w:szCs w:val="20"/>
              </w:rPr>
              <w:t>2</w:t>
            </w:r>
            <w:r w:rsidRPr="009C4E12">
              <w:rPr>
                <w:rFonts w:ascii="Swis721 LtEx BT" w:hAnsi="Swis721 LtEx BT"/>
                <w:sz w:val="20"/>
                <w:szCs w:val="20"/>
              </w:rPr>
              <w:t>50</w:t>
            </w:r>
          </w:p>
        </w:tc>
      </w:tr>
      <w:tr w:rsidR="00F5547D" w:rsidRPr="005D6012" w:rsidTr="00D67ABD">
        <w:tblPrEx>
          <w:tblLook w:val="04A0" w:firstRow="1" w:lastRow="0" w:firstColumn="1" w:lastColumn="0" w:noHBand="0" w:noVBand="1"/>
        </w:tblPrEx>
        <w:tc>
          <w:tcPr>
            <w:tcW w:w="721" w:type="pct"/>
          </w:tcPr>
          <w:p w:rsidR="00F5547D" w:rsidRPr="005D6012" w:rsidRDefault="00C1290B" w:rsidP="00BA6859">
            <w:pPr>
              <w:pStyle w:val="CM87"/>
              <w:spacing w:after="0"/>
              <w:jc w:val="right"/>
              <w:rPr>
                <w:rFonts w:ascii="Swis721 LtEx BT" w:hAnsi="Swis721 LtEx BT"/>
                <w:sz w:val="20"/>
                <w:szCs w:val="20"/>
              </w:rPr>
            </w:pPr>
            <w:r>
              <w:rPr>
                <w:rFonts w:ascii="Swis721 LtEx BT" w:hAnsi="Swis721 LtEx BT"/>
                <w:sz w:val="20"/>
                <w:szCs w:val="20"/>
              </w:rPr>
              <w:t>3.1.6.4</w:t>
            </w:r>
            <w:r w:rsidR="00F5547D" w:rsidRPr="005D6012">
              <w:rPr>
                <w:rFonts w:ascii="Swis721 LtEx BT" w:hAnsi="Swis721 LtEx BT"/>
                <w:sz w:val="20"/>
                <w:szCs w:val="20"/>
              </w:rPr>
              <w:t>.</w:t>
            </w:r>
          </w:p>
        </w:tc>
        <w:tc>
          <w:tcPr>
            <w:tcW w:w="3279" w:type="pct"/>
            <w:tcBorders>
              <w:right w:val="nil"/>
            </w:tcBorders>
          </w:tcPr>
          <w:p w:rsidR="00F5547D" w:rsidRPr="00F131C9" w:rsidRDefault="00F5547D" w:rsidP="00330A7B">
            <w:pPr>
              <w:pStyle w:val="CM87"/>
              <w:spacing w:after="0"/>
              <w:rPr>
                <w:rFonts w:ascii="Swis721 LtEx BT" w:hAnsi="Swis721 LtEx BT"/>
                <w:sz w:val="20"/>
                <w:szCs w:val="20"/>
              </w:rPr>
            </w:pPr>
            <w:r w:rsidRPr="00F131C9">
              <w:rPr>
                <w:rFonts w:ascii="Swis721 LtEx BT" w:hAnsi="Swis721 LtEx BT"/>
                <w:sz w:val="20"/>
                <w:szCs w:val="20"/>
              </w:rPr>
              <w:t xml:space="preserve">Vzdolžni profil </w:t>
            </w:r>
            <w:r w:rsidR="00FF28A8">
              <w:rPr>
                <w:rFonts w:ascii="Swis721 LtEx BT" w:hAnsi="Swis721 LtEx BT"/>
                <w:sz w:val="20"/>
                <w:szCs w:val="20"/>
              </w:rPr>
              <w:t xml:space="preserve">projektiranega  </w:t>
            </w:r>
            <w:r w:rsidR="00836D65">
              <w:rPr>
                <w:rFonts w:ascii="Swis721 LtEx BT" w:hAnsi="Swis721 LtEx BT"/>
                <w:sz w:val="20"/>
                <w:szCs w:val="20"/>
              </w:rPr>
              <w:t xml:space="preserve">priključka </w:t>
            </w:r>
            <w:r w:rsidR="007F1E78" w:rsidRPr="00F131C9">
              <w:rPr>
                <w:rFonts w:ascii="Swis721 LtEx BT" w:hAnsi="Swis721 LtEx BT"/>
                <w:sz w:val="20"/>
                <w:szCs w:val="20"/>
              </w:rPr>
              <w:t xml:space="preserve">''A'' </w:t>
            </w:r>
            <w:r w:rsidR="00330A7B">
              <w:rPr>
                <w:rFonts w:ascii="Swis721 LtEx BT" w:hAnsi="Swis721 LtEx BT"/>
                <w:sz w:val="20"/>
                <w:szCs w:val="20"/>
              </w:rPr>
              <w:t>PEHD</w:t>
            </w:r>
            <w:r w:rsidR="00F131C9" w:rsidRPr="00F131C9">
              <w:rPr>
                <w:rFonts w:ascii="Swis721 LtEx BT" w:hAnsi="Swis721 LtEx BT"/>
                <w:sz w:val="20"/>
                <w:szCs w:val="20"/>
              </w:rPr>
              <w:t>d</w:t>
            </w:r>
            <w:r w:rsidR="00330A7B">
              <w:rPr>
                <w:rFonts w:ascii="Swis721 LtEx BT" w:hAnsi="Swis721 LtEx BT"/>
                <w:sz w:val="20"/>
                <w:szCs w:val="20"/>
              </w:rPr>
              <w:t>90</w:t>
            </w:r>
          </w:p>
        </w:tc>
        <w:tc>
          <w:tcPr>
            <w:tcW w:w="1000" w:type="pct"/>
            <w:tcBorders>
              <w:left w:val="nil"/>
            </w:tcBorders>
          </w:tcPr>
          <w:p w:rsidR="00F5547D" w:rsidRPr="00F131C9" w:rsidRDefault="00D67ABD" w:rsidP="00D67ABD">
            <w:pPr>
              <w:pStyle w:val="CM87"/>
              <w:spacing w:after="0"/>
              <w:jc w:val="right"/>
              <w:rPr>
                <w:rFonts w:ascii="Swis721 LtEx BT" w:hAnsi="Swis721 LtEx BT"/>
                <w:sz w:val="20"/>
                <w:szCs w:val="20"/>
              </w:rPr>
            </w:pPr>
            <w:r>
              <w:rPr>
                <w:rFonts w:ascii="Swis721 LtEx BT" w:hAnsi="Swis721 LtEx BT"/>
                <w:sz w:val="20"/>
                <w:szCs w:val="20"/>
              </w:rPr>
              <w:t xml:space="preserve">M </w:t>
            </w:r>
            <w:r w:rsidR="00F5547D" w:rsidRPr="00F131C9">
              <w:rPr>
                <w:rFonts w:ascii="Swis721 LtEx BT" w:hAnsi="Swis721 LtEx BT"/>
                <w:sz w:val="20"/>
                <w:szCs w:val="20"/>
              </w:rPr>
              <w:t>1:500/100</w:t>
            </w:r>
          </w:p>
        </w:tc>
      </w:tr>
      <w:tr w:rsidR="007F1E78" w:rsidRPr="005D6012" w:rsidTr="00D67ABD">
        <w:tblPrEx>
          <w:tblLook w:val="04A0" w:firstRow="1" w:lastRow="0" w:firstColumn="1" w:lastColumn="0" w:noHBand="0" w:noVBand="1"/>
        </w:tblPrEx>
        <w:tc>
          <w:tcPr>
            <w:tcW w:w="721" w:type="pct"/>
          </w:tcPr>
          <w:p w:rsidR="007F1E78" w:rsidRDefault="00C1290B" w:rsidP="0005725A">
            <w:pPr>
              <w:pStyle w:val="CM87"/>
              <w:spacing w:after="0"/>
              <w:jc w:val="right"/>
              <w:rPr>
                <w:rFonts w:ascii="Swis721 LtEx BT" w:hAnsi="Swis721 LtEx BT"/>
                <w:sz w:val="20"/>
                <w:szCs w:val="20"/>
              </w:rPr>
            </w:pPr>
            <w:r>
              <w:rPr>
                <w:rFonts w:ascii="Swis721 LtEx BT" w:hAnsi="Swis721 LtEx BT"/>
                <w:sz w:val="20"/>
                <w:szCs w:val="20"/>
              </w:rPr>
              <w:t>3.1.6.5</w:t>
            </w:r>
            <w:r w:rsidR="007F1E78">
              <w:rPr>
                <w:rFonts w:ascii="Swis721 LtEx BT" w:hAnsi="Swis721 LtEx BT"/>
                <w:sz w:val="20"/>
                <w:szCs w:val="20"/>
              </w:rPr>
              <w:t>.</w:t>
            </w:r>
          </w:p>
        </w:tc>
        <w:tc>
          <w:tcPr>
            <w:tcW w:w="3279" w:type="pct"/>
            <w:tcBorders>
              <w:right w:val="nil"/>
            </w:tcBorders>
          </w:tcPr>
          <w:p w:rsidR="007F1E78" w:rsidRPr="00F131C9" w:rsidRDefault="007F1E78" w:rsidP="00F131C9">
            <w:pPr>
              <w:pStyle w:val="CM87"/>
              <w:spacing w:after="0"/>
              <w:rPr>
                <w:rFonts w:ascii="Swis721 LtEx BT" w:hAnsi="Swis721 LtEx BT"/>
                <w:sz w:val="20"/>
                <w:szCs w:val="20"/>
              </w:rPr>
            </w:pPr>
            <w:r w:rsidRPr="00F131C9">
              <w:rPr>
                <w:rFonts w:ascii="Swis721 LtEx BT" w:hAnsi="Swis721 LtEx BT"/>
                <w:sz w:val="20"/>
                <w:szCs w:val="20"/>
              </w:rPr>
              <w:t>Vzdol</w:t>
            </w:r>
            <w:r w:rsidR="00F131C9" w:rsidRPr="00F131C9">
              <w:rPr>
                <w:rFonts w:ascii="Swis721 LtEx BT" w:hAnsi="Swis721 LtEx BT"/>
                <w:sz w:val="20"/>
                <w:szCs w:val="20"/>
              </w:rPr>
              <w:t>žni profil projekti</w:t>
            </w:r>
            <w:r w:rsidR="00D67ABD">
              <w:rPr>
                <w:rFonts w:ascii="Swis721 LtEx BT" w:hAnsi="Swis721 LtEx BT"/>
                <w:sz w:val="20"/>
                <w:szCs w:val="20"/>
              </w:rPr>
              <w:t>r</w:t>
            </w:r>
            <w:r w:rsidR="00FF28A8">
              <w:rPr>
                <w:rFonts w:ascii="Swis721 LtEx BT" w:hAnsi="Swis721 LtEx BT"/>
                <w:sz w:val="20"/>
                <w:szCs w:val="20"/>
              </w:rPr>
              <w:t>anega vodo</w:t>
            </w:r>
            <w:r w:rsidR="00330A7B">
              <w:rPr>
                <w:rFonts w:ascii="Swis721 LtEx BT" w:hAnsi="Swis721 LtEx BT"/>
                <w:sz w:val="20"/>
                <w:szCs w:val="20"/>
              </w:rPr>
              <w:t>voda ''B'' NL DN2</w:t>
            </w:r>
            <w:r w:rsidRPr="00F131C9">
              <w:rPr>
                <w:rFonts w:ascii="Swis721 LtEx BT" w:hAnsi="Swis721 LtEx BT"/>
                <w:sz w:val="20"/>
                <w:szCs w:val="20"/>
              </w:rPr>
              <w:t>00</w:t>
            </w:r>
          </w:p>
        </w:tc>
        <w:tc>
          <w:tcPr>
            <w:tcW w:w="1000" w:type="pct"/>
            <w:tcBorders>
              <w:left w:val="nil"/>
            </w:tcBorders>
          </w:tcPr>
          <w:p w:rsidR="007F1E78" w:rsidRPr="00F131C9" w:rsidRDefault="007F1E78" w:rsidP="002D77CF">
            <w:pPr>
              <w:pStyle w:val="CM87"/>
              <w:spacing w:after="0"/>
              <w:jc w:val="right"/>
              <w:rPr>
                <w:rFonts w:ascii="Swis721 LtEx BT" w:hAnsi="Swis721 LtEx BT"/>
                <w:sz w:val="20"/>
                <w:szCs w:val="20"/>
              </w:rPr>
            </w:pPr>
            <w:r w:rsidRPr="00F131C9">
              <w:rPr>
                <w:rFonts w:ascii="Swis721 LtEx BT" w:hAnsi="Swis721 LtEx BT"/>
                <w:sz w:val="20"/>
                <w:szCs w:val="20"/>
              </w:rPr>
              <w:t>M 1:500/100</w:t>
            </w:r>
          </w:p>
        </w:tc>
      </w:tr>
      <w:tr w:rsidR="007F1E78" w:rsidRPr="005D6012" w:rsidTr="00D67ABD">
        <w:tblPrEx>
          <w:tblLook w:val="04A0" w:firstRow="1" w:lastRow="0" w:firstColumn="1" w:lastColumn="0" w:noHBand="0" w:noVBand="1"/>
        </w:tblPrEx>
        <w:tc>
          <w:tcPr>
            <w:tcW w:w="721" w:type="pct"/>
          </w:tcPr>
          <w:p w:rsidR="007F1E78" w:rsidRDefault="00C1290B" w:rsidP="0005725A">
            <w:pPr>
              <w:pStyle w:val="CM87"/>
              <w:spacing w:after="0"/>
              <w:jc w:val="right"/>
              <w:rPr>
                <w:rFonts w:ascii="Swis721 LtEx BT" w:hAnsi="Swis721 LtEx BT"/>
                <w:sz w:val="20"/>
                <w:szCs w:val="20"/>
              </w:rPr>
            </w:pPr>
            <w:r>
              <w:rPr>
                <w:rFonts w:ascii="Swis721 LtEx BT" w:hAnsi="Swis721 LtEx BT"/>
                <w:sz w:val="20"/>
                <w:szCs w:val="20"/>
              </w:rPr>
              <w:t>3.1.6.6</w:t>
            </w:r>
            <w:r w:rsidR="007F1E78">
              <w:rPr>
                <w:rFonts w:ascii="Swis721 LtEx BT" w:hAnsi="Swis721 LtEx BT"/>
                <w:sz w:val="20"/>
                <w:szCs w:val="20"/>
              </w:rPr>
              <w:t>.</w:t>
            </w:r>
          </w:p>
        </w:tc>
        <w:tc>
          <w:tcPr>
            <w:tcW w:w="3279" w:type="pct"/>
            <w:tcBorders>
              <w:right w:val="nil"/>
            </w:tcBorders>
          </w:tcPr>
          <w:p w:rsidR="007F1E78" w:rsidRPr="00F131C9" w:rsidRDefault="00F131C9" w:rsidP="00510B13">
            <w:pPr>
              <w:pStyle w:val="CM87"/>
              <w:spacing w:after="0"/>
              <w:rPr>
                <w:rFonts w:ascii="Swis721 LtEx BT" w:hAnsi="Swis721 LtEx BT"/>
                <w:sz w:val="20"/>
                <w:szCs w:val="20"/>
              </w:rPr>
            </w:pPr>
            <w:r w:rsidRPr="00F131C9">
              <w:rPr>
                <w:rFonts w:ascii="Swis721 LtEx BT" w:hAnsi="Swis721 LtEx BT"/>
                <w:sz w:val="20"/>
                <w:szCs w:val="20"/>
              </w:rPr>
              <w:t>Vzdolžni profil pro</w:t>
            </w:r>
            <w:r w:rsidR="00FF28A8">
              <w:rPr>
                <w:rFonts w:ascii="Swis721 LtEx BT" w:hAnsi="Swis721 LtEx BT"/>
                <w:sz w:val="20"/>
                <w:szCs w:val="20"/>
              </w:rPr>
              <w:t>jektiranega vodo</w:t>
            </w:r>
            <w:r w:rsidR="00D67ABD">
              <w:rPr>
                <w:rFonts w:ascii="Swis721 LtEx BT" w:hAnsi="Swis721 LtEx BT"/>
                <w:sz w:val="20"/>
                <w:szCs w:val="20"/>
              </w:rPr>
              <w:t>voda ''</w:t>
            </w:r>
            <w:r w:rsidR="00330A7B">
              <w:rPr>
                <w:rFonts w:ascii="Swis721 LtEx BT" w:hAnsi="Swis721 LtEx BT"/>
                <w:sz w:val="20"/>
                <w:szCs w:val="20"/>
              </w:rPr>
              <w:t>C'' NL DN2</w:t>
            </w:r>
            <w:r w:rsidRPr="00F131C9">
              <w:rPr>
                <w:rFonts w:ascii="Swis721 LtEx BT" w:hAnsi="Swis721 LtEx BT"/>
                <w:sz w:val="20"/>
                <w:szCs w:val="20"/>
              </w:rPr>
              <w:t>00</w:t>
            </w:r>
          </w:p>
        </w:tc>
        <w:tc>
          <w:tcPr>
            <w:tcW w:w="1000" w:type="pct"/>
            <w:tcBorders>
              <w:left w:val="nil"/>
            </w:tcBorders>
          </w:tcPr>
          <w:p w:rsidR="007F1E78" w:rsidRPr="00F131C9" w:rsidRDefault="007F1E78" w:rsidP="002D77CF">
            <w:pPr>
              <w:pStyle w:val="CM87"/>
              <w:spacing w:after="0"/>
              <w:jc w:val="right"/>
              <w:rPr>
                <w:rFonts w:ascii="Swis721 LtEx BT" w:hAnsi="Swis721 LtEx BT"/>
                <w:sz w:val="20"/>
                <w:szCs w:val="20"/>
              </w:rPr>
            </w:pPr>
            <w:r w:rsidRPr="00F131C9">
              <w:rPr>
                <w:rFonts w:ascii="Swis721 LtEx BT" w:hAnsi="Swis721 LtEx BT"/>
                <w:sz w:val="20"/>
                <w:szCs w:val="20"/>
              </w:rPr>
              <w:t>M 1:500/100</w:t>
            </w:r>
          </w:p>
        </w:tc>
      </w:tr>
      <w:tr w:rsidR="00F131C9" w:rsidRPr="005D6012" w:rsidTr="00D67ABD">
        <w:tblPrEx>
          <w:tblLook w:val="04A0" w:firstRow="1" w:lastRow="0" w:firstColumn="1" w:lastColumn="0" w:noHBand="0" w:noVBand="1"/>
        </w:tblPrEx>
        <w:tc>
          <w:tcPr>
            <w:tcW w:w="721" w:type="pct"/>
          </w:tcPr>
          <w:p w:rsidR="00F131C9" w:rsidRDefault="00C1290B" w:rsidP="0005725A">
            <w:pPr>
              <w:pStyle w:val="CM87"/>
              <w:spacing w:after="0"/>
              <w:jc w:val="right"/>
              <w:rPr>
                <w:rFonts w:ascii="Swis721 LtEx BT" w:hAnsi="Swis721 LtEx BT"/>
                <w:sz w:val="20"/>
                <w:szCs w:val="20"/>
              </w:rPr>
            </w:pPr>
            <w:r>
              <w:rPr>
                <w:rFonts w:ascii="Swis721 LtEx BT" w:hAnsi="Swis721 LtEx BT"/>
                <w:sz w:val="20"/>
                <w:szCs w:val="20"/>
              </w:rPr>
              <w:t>3.1.6.7</w:t>
            </w:r>
            <w:r w:rsidR="00F131C9">
              <w:rPr>
                <w:rFonts w:ascii="Swis721 LtEx BT" w:hAnsi="Swis721 LtEx BT"/>
                <w:sz w:val="20"/>
                <w:szCs w:val="20"/>
              </w:rPr>
              <w:t>.</w:t>
            </w:r>
          </w:p>
        </w:tc>
        <w:tc>
          <w:tcPr>
            <w:tcW w:w="3279" w:type="pct"/>
            <w:tcBorders>
              <w:right w:val="nil"/>
            </w:tcBorders>
          </w:tcPr>
          <w:p w:rsidR="00F131C9" w:rsidRPr="00F131C9" w:rsidRDefault="00F131C9" w:rsidP="00326C72">
            <w:pPr>
              <w:pStyle w:val="CM87"/>
              <w:spacing w:after="0"/>
              <w:rPr>
                <w:rFonts w:ascii="Swis721 LtEx BT" w:hAnsi="Swis721 LtEx BT"/>
                <w:sz w:val="20"/>
                <w:szCs w:val="20"/>
              </w:rPr>
            </w:pPr>
            <w:r w:rsidRPr="00F131C9">
              <w:rPr>
                <w:rFonts w:ascii="Swis721 LtEx BT" w:hAnsi="Swis721 LtEx BT"/>
                <w:sz w:val="20"/>
                <w:szCs w:val="20"/>
              </w:rPr>
              <w:t>Vzdolžni profil projekti</w:t>
            </w:r>
            <w:r w:rsidR="00D67ABD">
              <w:rPr>
                <w:rFonts w:ascii="Swis721 LtEx BT" w:hAnsi="Swis721 LtEx BT"/>
                <w:sz w:val="20"/>
                <w:szCs w:val="20"/>
              </w:rPr>
              <w:t>r</w:t>
            </w:r>
            <w:r w:rsidR="00FF28A8">
              <w:rPr>
                <w:rFonts w:ascii="Swis721 LtEx BT" w:hAnsi="Swis721 LtEx BT"/>
                <w:sz w:val="20"/>
                <w:szCs w:val="20"/>
              </w:rPr>
              <w:t>anega vodo</w:t>
            </w:r>
            <w:r w:rsidRPr="00F131C9">
              <w:rPr>
                <w:rFonts w:ascii="Swis721 LtEx BT" w:hAnsi="Swis721 LtEx BT"/>
                <w:sz w:val="20"/>
                <w:szCs w:val="20"/>
              </w:rPr>
              <w:t>voda ''D'' NL DN100</w:t>
            </w:r>
          </w:p>
        </w:tc>
        <w:tc>
          <w:tcPr>
            <w:tcW w:w="1000" w:type="pct"/>
            <w:tcBorders>
              <w:left w:val="nil"/>
            </w:tcBorders>
          </w:tcPr>
          <w:p w:rsidR="00F131C9" w:rsidRPr="00F131C9" w:rsidRDefault="00F131C9" w:rsidP="002D77CF">
            <w:pPr>
              <w:pStyle w:val="CM87"/>
              <w:spacing w:after="0"/>
              <w:jc w:val="right"/>
              <w:rPr>
                <w:rFonts w:ascii="Swis721 LtEx BT" w:hAnsi="Swis721 LtEx BT"/>
                <w:sz w:val="20"/>
                <w:szCs w:val="20"/>
              </w:rPr>
            </w:pPr>
            <w:r w:rsidRPr="00F131C9">
              <w:rPr>
                <w:rFonts w:ascii="Swis721 LtEx BT" w:hAnsi="Swis721 LtEx BT"/>
                <w:sz w:val="20"/>
                <w:szCs w:val="20"/>
              </w:rPr>
              <w:t>M 1:500/100</w:t>
            </w:r>
          </w:p>
        </w:tc>
      </w:tr>
      <w:tr w:rsidR="00F131C9" w:rsidRPr="005D6012" w:rsidTr="00D67ABD">
        <w:tblPrEx>
          <w:tblLook w:val="04A0" w:firstRow="1" w:lastRow="0" w:firstColumn="1" w:lastColumn="0" w:noHBand="0" w:noVBand="1"/>
        </w:tblPrEx>
        <w:tc>
          <w:tcPr>
            <w:tcW w:w="721" w:type="pct"/>
          </w:tcPr>
          <w:p w:rsidR="00F131C9" w:rsidRDefault="00C1290B" w:rsidP="0005725A">
            <w:pPr>
              <w:pStyle w:val="CM87"/>
              <w:spacing w:after="0"/>
              <w:jc w:val="right"/>
              <w:rPr>
                <w:rFonts w:ascii="Swis721 LtEx BT" w:hAnsi="Swis721 LtEx BT"/>
                <w:sz w:val="20"/>
                <w:szCs w:val="20"/>
              </w:rPr>
            </w:pPr>
            <w:r>
              <w:rPr>
                <w:rFonts w:ascii="Swis721 LtEx BT" w:hAnsi="Swis721 LtEx BT"/>
                <w:sz w:val="20"/>
                <w:szCs w:val="20"/>
              </w:rPr>
              <w:t>3.1.6.8</w:t>
            </w:r>
            <w:r w:rsidR="00F131C9">
              <w:rPr>
                <w:rFonts w:ascii="Swis721 LtEx BT" w:hAnsi="Swis721 LtEx BT"/>
                <w:sz w:val="20"/>
                <w:szCs w:val="20"/>
              </w:rPr>
              <w:t>.</w:t>
            </w:r>
          </w:p>
        </w:tc>
        <w:tc>
          <w:tcPr>
            <w:tcW w:w="3279" w:type="pct"/>
            <w:tcBorders>
              <w:right w:val="nil"/>
            </w:tcBorders>
          </w:tcPr>
          <w:p w:rsidR="00F131C9" w:rsidRPr="00F131C9" w:rsidRDefault="00F131C9" w:rsidP="00326C72">
            <w:pPr>
              <w:pStyle w:val="CM87"/>
              <w:spacing w:after="0"/>
              <w:rPr>
                <w:rFonts w:ascii="Swis721 LtEx BT" w:hAnsi="Swis721 LtEx BT"/>
                <w:sz w:val="20"/>
                <w:szCs w:val="20"/>
              </w:rPr>
            </w:pPr>
            <w:r w:rsidRPr="00F131C9">
              <w:rPr>
                <w:rFonts w:ascii="Swis721 LtEx BT" w:hAnsi="Swis721 LtEx BT"/>
                <w:sz w:val="20"/>
                <w:szCs w:val="20"/>
              </w:rPr>
              <w:t>Vzdolžni profil projekti</w:t>
            </w:r>
            <w:r w:rsidR="00FF28A8">
              <w:rPr>
                <w:rFonts w:ascii="Swis721 LtEx BT" w:hAnsi="Swis721 LtEx BT"/>
                <w:sz w:val="20"/>
                <w:szCs w:val="20"/>
              </w:rPr>
              <w:t>ranega vodo</w:t>
            </w:r>
            <w:r w:rsidR="00D67ABD">
              <w:rPr>
                <w:rFonts w:ascii="Swis721 LtEx BT" w:hAnsi="Swis721 LtEx BT"/>
                <w:sz w:val="20"/>
                <w:szCs w:val="20"/>
              </w:rPr>
              <w:t>voda ''E'' NL DN1</w:t>
            </w:r>
            <w:r w:rsidRPr="00F131C9">
              <w:rPr>
                <w:rFonts w:ascii="Swis721 LtEx BT" w:hAnsi="Swis721 LtEx BT"/>
                <w:sz w:val="20"/>
                <w:szCs w:val="20"/>
              </w:rPr>
              <w:t>00</w:t>
            </w:r>
          </w:p>
        </w:tc>
        <w:tc>
          <w:tcPr>
            <w:tcW w:w="1000" w:type="pct"/>
            <w:tcBorders>
              <w:left w:val="nil"/>
            </w:tcBorders>
          </w:tcPr>
          <w:p w:rsidR="00F131C9" w:rsidRPr="00F131C9" w:rsidRDefault="00F131C9" w:rsidP="002D77CF">
            <w:pPr>
              <w:pStyle w:val="CM87"/>
              <w:spacing w:after="0"/>
              <w:jc w:val="right"/>
              <w:rPr>
                <w:rFonts w:ascii="Swis721 LtEx BT" w:hAnsi="Swis721 LtEx BT"/>
                <w:sz w:val="20"/>
                <w:szCs w:val="20"/>
              </w:rPr>
            </w:pPr>
            <w:r w:rsidRPr="00F131C9">
              <w:rPr>
                <w:rFonts w:ascii="Swis721 LtEx BT" w:hAnsi="Swis721 LtEx BT"/>
                <w:sz w:val="20"/>
                <w:szCs w:val="20"/>
              </w:rPr>
              <w:t>M 1:500/100</w:t>
            </w:r>
          </w:p>
        </w:tc>
      </w:tr>
      <w:tr w:rsidR="00F131C9" w:rsidRPr="005D6012" w:rsidTr="00D67ABD">
        <w:tblPrEx>
          <w:tblLook w:val="04A0" w:firstRow="1" w:lastRow="0" w:firstColumn="1" w:lastColumn="0" w:noHBand="0" w:noVBand="1"/>
        </w:tblPrEx>
        <w:tc>
          <w:tcPr>
            <w:tcW w:w="721" w:type="pct"/>
          </w:tcPr>
          <w:p w:rsidR="00F131C9" w:rsidRDefault="00C1290B" w:rsidP="0005725A">
            <w:pPr>
              <w:pStyle w:val="CM87"/>
              <w:spacing w:after="0"/>
              <w:jc w:val="right"/>
              <w:rPr>
                <w:rFonts w:ascii="Swis721 LtEx BT" w:hAnsi="Swis721 LtEx BT"/>
                <w:sz w:val="20"/>
                <w:szCs w:val="20"/>
              </w:rPr>
            </w:pPr>
            <w:r>
              <w:rPr>
                <w:rFonts w:ascii="Swis721 LtEx BT" w:hAnsi="Swis721 LtEx BT"/>
                <w:sz w:val="20"/>
                <w:szCs w:val="20"/>
              </w:rPr>
              <w:t>3.1.6.9</w:t>
            </w:r>
            <w:r w:rsidR="00F131C9">
              <w:rPr>
                <w:rFonts w:ascii="Swis721 LtEx BT" w:hAnsi="Swis721 LtEx BT"/>
                <w:sz w:val="20"/>
                <w:szCs w:val="20"/>
              </w:rPr>
              <w:t>.</w:t>
            </w:r>
          </w:p>
        </w:tc>
        <w:tc>
          <w:tcPr>
            <w:tcW w:w="3279" w:type="pct"/>
            <w:tcBorders>
              <w:right w:val="nil"/>
            </w:tcBorders>
          </w:tcPr>
          <w:p w:rsidR="00F131C9" w:rsidRPr="00F131C9" w:rsidRDefault="00F131C9" w:rsidP="00510B13">
            <w:pPr>
              <w:pStyle w:val="CM87"/>
              <w:spacing w:after="0"/>
              <w:rPr>
                <w:rFonts w:ascii="Swis721 LtEx BT" w:hAnsi="Swis721 LtEx BT"/>
                <w:sz w:val="20"/>
                <w:szCs w:val="20"/>
              </w:rPr>
            </w:pPr>
            <w:r w:rsidRPr="00F131C9">
              <w:rPr>
                <w:rFonts w:ascii="Swis721 LtEx BT" w:hAnsi="Swis721 LtEx BT"/>
                <w:sz w:val="20"/>
                <w:szCs w:val="20"/>
              </w:rPr>
              <w:t>Vzdolžni profil projekti</w:t>
            </w:r>
            <w:r w:rsidR="00D67ABD">
              <w:rPr>
                <w:rFonts w:ascii="Swis721 LtEx BT" w:hAnsi="Swis721 LtEx BT"/>
                <w:sz w:val="20"/>
                <w:szCs w:val="20"/>
              </w:rPr>
              <w:t>r</w:t>
            </w:r>
            <w:r w:rsidR="00FF28A8">
              <w:rPr>
                <w:rFonts w:ascii="Swis721 LtEx BT" w:hAnsi="Swis721 LtEx BT"/>
                <w:sz w:val="20"/>
                <w:szCs w:val="20"/>
              </w:rPr>
              <w:t>anega vodo</w:t>
            </w:r>
            <w:r w:rsidRPr="00F131C9">
              <w:rPr>
                <w:rFonts w:ascii="Swis721 LtEx BT" w:hAnsi="Swis721 LtEx BT"/>
                <w:sz w:val="20"/>
                <w:szCs w:val="20"/>
              </w:rPr>
              <w:t xml:space="preserve">voda </w:t>
            </w:r>
            <w:r w:rsidR="00330A7B">
              <w:rPr>
                <w:rFonts w:ascii="Swis721 LtEx BT" w:hAnsi="Swis721 LtEx BT"/>
                <w:sz w:val="20"/>
                <w:szCs w:val="20"/>
              </w:rPr>
              <w:t>''F'' NL DN1</w:t>
            </w:r>
            <w:r w:rsidRPr="00F131C9">
              <w:rPr>
                <w:rFonts w:ascii="Swis721 LtEx BT" w:hAnsi="Swis721 LtEx BT"/>
                <w:sz w:val="20"/>
                <w:szCs w:val="20"/>
              </w:rPr>
              <w:t>00</w:t>
            </w:r>
          </w:p>
        </w:tc>
        <w:tc>
          <w:tcPr>
            <w:tcW w:w="1000" w:type="pct"/>
            <w:tcBorders>
              <w:left w:val="nil"/>
            </w:tcBorders>
          </w:tcPr>
          <w:p w:rsidR="00F131C9" w:rsidRPr="00F131C9" w:rsidRDefault="00F131C9" w:rsidP="002D77CF">
            <w:pPr>
              <w:pStyle w:val="CM87"/>
              <w:spacing w:after="0"/>
              <w:jc w:val="right"/>
              <w:rPr>
                <w:rFonts w:ascii="Swis721 LtEx BT" w:hAnsi="Swis721 LtEx BT"/>
                <w:sz w:val="20"/>
                <w:szCs w:val="20"/>
              </w:rPr>
            </w:pPr>
            <w:r w:rsidRPr="00F131C9">
              <w:rPr>
                <w:rFonts w:ascii="Swis721 LtEx BT" w:hAnsi="Swis721 LtEx BT"/>
                <w:sz w:val="20"/>
                <w:szCs w:val="20"/>
              </w:rPr>
              <w:t>M 1:500/100</w:t>
            </w:r>
          </w:p>
        </w:tc>
      </w:tr>
      <w:tr w:rsidR="00D67ABD" w:rsidRPr="005D6012" w:rsidTr="00D67ABD">
        <w:tblPrEx>
          <w:tblLook w:val="04A0" w:firstRow="1" w:lastRow="0" w:firstColumn="1" w:lastColumn="0" w:noHBand="0" w:noVBand="1"/>
        </w:tblPrEx>
        <w:tc>
          <w:tcPr>
            <w:tcW w:w="721" w:type="pct"/>
          </w:tcPr>
          <w:p w:rsidR="00D67ABD" w:rsidRDefault="00C1290B" w:rsidP="0005725A">
            <w:pPr>
              <w:pStyle w:val="CM87"/>
              <w:spacing w:after="0"/>
              <w:jc w:val="right"/>
              <w:rPr>
                <w:rFonts w:ascii="Swis721 LtEx BT" w:hAnsi="Swis721 LtEx BT"/>
                <w:sz w:val="20"/>
                <w:szCs w:val="20"/>
              </w:rPr>
            </w:pPr>
            <w:r>
              <w:rPr>
                <w:rFonts w:ascii="Swis721 LtEx BT" w:hAnsi="Swis721 LtEx BT"/>
                <w:sz w:val="20"/>
                <w:szCs w:val="20"/>
              </w:rPr>
              <w:t>3.1.6.10</w:t>
            </w:r>
            <w:r w:rsidR="00D67ABD">
              <w:rPr>
                <w:rFonts w:ascii="Swis721 LtEx BT" w:hAnsi="Swis721 LtEx BT"/>
                <w:sz w:val="20"/>
                <w:szCs w:val="20"/>
              </w:rPr>
              <w:t>.</w:t>
            </w:r>
          </w:p>
        </w:tc>
        <w:tc>
          <w:tcPr>
            <w:tcW w:w="3279" w:type="pct"/>
            <w:tcBorders>
              <w:right w:val="nil"/>
            </w:tcBorders>
          </w:tcPr>
          <w:p w:rsidR="00D67ABD" w:rsidRPr="00F131C9" w:rsidRDefault="00D67ABD" w:rsidP="00510B13">
            <w:pPr>
              <w:pStyle w:val="CM87"/>
              <w:spacing w:after="0"/>
              <w:rPr>
                <w:rFonts w:ascii="Swis721 LtEx BT" w:hAnsi="Swis721 LtEx BT"/>
                <w:sz w:val="20"/>
                <w:szCs w:val="20"/>
              </w:rPr>
            </w:pPr>
            <w:r w:rsidRPr="00F131C9">
              <w:rPr>
                <w:rFonts w:ascii="Swis721 LtEx BT" w:hAnsi="Swis721 LtEx BT"/>
                <w:sz w:val="20"/>
                <w:szCs w:val="20"/>
              </w:rPr>
              <w:t>Vzdolžni profil projekti</w:t>
            </w:r>
            <w:r>
              <w:rPr>
                <w:rFonts w:ascii="Swis721 LtEx BT" w:hAnsi="Swis721 LtEx BT"/>
                <w:sz w:val="20"/>
                <w:szCs w:val="20"/>
              </w:rPr>
              <w:t>r</w:t>
            </w:r>
            <w:r w:rsidR="00FF28A8">
              <w:rPr>
                <w:rFonts w:ascii="Swis721 LtEx BT" w:hAnsi="Swis721 LtEx BT"/>
                <w:sz w:val="20"/>
                <w:szCs w:val="20"/>
              </w:rPr>
              <w:t>anega vodo</w:t>
            </w:r>
            <w:r w:rsidRPr="00F131C9">
              <w:rPr>
                <w:rFonts w:ascii="Swis721 LtEx BT" w:hAnsi="Swis721 LtEx BT"/>
                <w:sz w:val="20"/>
                <w:szCs w:val="20"/>
              </w:rPr>
              <w:t xml:space="preserve">voda </w:t>
            </w:r>
            <w:r>
              <w:rPr>
                <w:rFonts w:ascii="Swis721 LtEx BT" w:hAnsi="Swis721 LtEx BT"/>
                <w:sz w:val="20"/>
                <w:szCs w:val="20"/>
              </w:rPr>
              <w:t>''G'' NL DN1</w:t>
            </w:r>
            <w:r w:rsidRPr="00F131C9">
              <w:rPr>
                <w:rFonts w:ascii="Swis721 LtEx BT" w:hAnsi="Swis721 LtEx BT"/>
                <w:sz w:val="20"/>
                <w:szCs w:val="20"/>
              </w:rPr>
              <w:t>00</w:t>
            </w:r>
          </w:p>
        </w:tc>
        <w:tc>
          <w:tcPr>
            <w:tcW w:w="1000" w:type="pct"/>
            <w:tcBorders>
              <w:left w:val="nil"/>
            </w:tcBorders>
          </w:tcPr>
          <w:p w:rsidR="00D67ABD" w:rsidRPr="00F131C9" w:rsidRDefault="00D67ABD" w:rsidP="002D77CF">
            <w:pPr>
              <w:pStyle w:val="CM87"/>
              <w:spacing w:after="0"/>
              <w:jc w:val="right"/>
              <w:rPr>
                <w:rFonts w:ascii="Swis721 LtEx BT" w:hAnsi="Swis721 LtEx BT"/>
                <w:sz w:val="20"/>
                <w:szCs w:val="20"/>
              </w:rPr>
            </w:pPr>
            <w:r w:rsidRPr="00F131C9">
              <w:rPr>
                <w:rFonts w:ascii="Swis721 LtEx BT" w:hAnsi="Swis721 LtEx BT"/>
                <w:sz w:val="20"/>
                <w:szCs w:val="20"/>
              </w:rPr>
              <w:t>M 1:500/100</w:t>
            </w:r>
          </w:p>
        </w:tc>
      </w:tr>
      <w:tr w:rsidR="00F131C9" w:rsidRPr="005D6012" w:rsidTr="00D67ABD">
        <w:tblPrEx>
          <w:tblLook w:val="04A0" w:firstRow="1" w:lastRow="0" w:firstColumn="1" w:lastColumn="0" w:noHBand="0" w:noVBand="1"/>
        </w:tblPrEx>
        <w:tc>
          <w:tcPr>
            <w:tcW w:w="721" w:type="pct"/>
          </w:tcPr>
          <w:p w:rsidR="00F131C9" w:rsidRPr="005D6012" w:rsidRDefault="00FF28A8" w:rsidP="0005725A">
            <w:pPr>
              <w:pStyle w:val="CM87"/>
              <w:spacing w:after="0"/>
              <w:jc w:val="right"/>
              <w:rPr>
                <w:rFonts w:ascii="Swis721 LtEx BT" w:hAnsi="Swis721 LtEx BT"/>
                <w:sz w:val="20"/>
                <w:szCs w:val="20"/>
              </w:rPr>
            </w:pPr>
            <w:r>
              <w:rPr>
                <w:rFonts w:ascii="Swis721 LtEx BT" w:hAnsi="Swis721 LtEx BT"/>
                <w:sz w:val="20"/>
                <w:szCs w:val="20"/>
              </w:rPr>
              <w:t>3.1.7</w:t>
            </w:r>
            <w:r w:rsidR="00F131C9" w:rsidRPr="005D6012">
              <w:rPr>
                <w:rFonts w:ascii="Swis721 LtEx BT" w:hAnsi="Swis721 LtEx BT"/>
                <w:sz w:val="20"/>
                <w:szCs w:val="20"/>
              </w:rPr>
              <w:t>.</w:t>
            </w:r>
          </w:p>
        </w:tc>
        <w:tc>
          <w:tcPr>
            <w:tcW w:w="3279" w:type="pct"/>
            <w:tcBorders>
              <w:right w:val="nil"/>
            </w:tcBorders>
          </w:tcPr>
          <w:p w:rsidR="00F131C9" w:rsidRPr="00F131C9" w:rsidRDefault="00F131C9" w:rsidP="00510B13">
            <w:pPr>
              <w:pStyle w:val="CM87"/>
              <w:spacing w:after="0"/>
              <w:rPr>
                <w:rFonts w:ascii="Swis721 LtEx BT" w:hAnsi="Swis721 LtEx BT"/>
                <w:sz w:val="20"/>
                <w:szCs w:val="20"/>
              </w:rPr>
            </w:pPr>
            <w:r w:rsidRPr="00F131C9">
              <w:rPr>
                <w:rFonts w:ascii="Swis721 LtEx BT" w:hAnsi="Swis721 LtEx BT"/>
                <w:sz w:val="20"/>
                <w:szCs w:val="20"/>
              </w:rPr>
              <w:t xml:space="preserve">Detajli                                                                    </w:t>
            </w:r>
          </w:p>
        </w:tc>
        <w:tc>
          <w:tcPr>
            <w:tcW w:w="1000" w:type="pct"/>
            <w:tcBorders>
              <w:left w:val="nil"/>
            </w:tcBorders>
          </w:tcPr>
          <w:p w:rsidR="00F131C9" w:rsidRPr="00F131C9" w:rsidRDefault="00F131C9" w:rsidP="002D77CF">
            <w:pPr>
              <w:pStyle w:val="CM87"/>
              <w:spacing w:after="0"/>
              <w:jc w:val="right"/>
              <w:rPr>
                <w:rFonts w:ascii="Swis721 LtEx BT" w:hAnsi="Swis721 LtEx BT"/>
                <w:sz w:val="20"/>
                <w:szCs w:val="20"/>
              </w:rPr>
            </w:pPr>
          </w:p>
        </w:tc>
      </w:tr>
    </w:tbl>
    <w:p w:rsidR="004B108E" w:rsidRPr="005D6012" w:rsidRDefault="004B108E" w:rsidP="0095591C">
      <w:pPr>
        <w:pStyle w:val="Default"/>
        <w:tabs>
          <w:tab w:val="left" w:pos="1230"/>
        </w:tabs>
        <w:rPr>
          <w:rFonts w:ascii="Swis721 LtEx BT" w:hAnsi="Swis721 LtEx BT"/>
          <w:color w:val="auto"/>
        </w:rPr>
      </w:pPr>
    </w:p>
    <w:p w:rsidR="0095591C" w:rsidRPr="005D6012" w:rsidRDefault="0095591C" w:rsidP="0095591C">
      <w:pPr>
        <w:pStyle w:val="Default"/>
        <w:tabs>
          <w:tab w:val="left" w:pos="1230"/>
        </w:tabs>
        <w:rPr>
          <w:rFonts w:ascii="Swis721 LtEx BT" w:hAnsi="Swis721 LtEx BT"/>
          <w:color w:val="auto"/>
        </w:rPr>
      </w:pPr>
    </w:p>
    <w:p w:rsidR="0095591C" w:rsidRPr="005D6012" w:rsidRDefault="0095591C" w:rsidP="0095591C">
      <w:pPr>
        <w:pStyle w:val="Default"/>
        <w:tabs>
          <w:tab w:val="left" w:pos="1230"/>
        </w:tabs>
        <w:rPr>
          <w:rFonts w:ascii="Swis721 LtEx BT" w:hAnsi="Swis721 LtEx BT"/>
          <w:color w:val="auto"/>
        </w:rPr>
      </w:pPr>
    </w:p>
    <w:p w:rsidR="0095591C" w:rsidRPr="005D6012" w:rsidRDefault="0095591C" w:rsidP="0095591C">
      <w:pPr>
        <w:pStyle w:val="Default"/>
        <w:tabs>
          <w:tab w:val="left" w:pos="1230"/>
        </w:tabs>
        <w:rPr>
          <w:rFonts w:ascii="Swis721 LtEx BT" w:hAnsi="Swis721 LtEx BT"/>
          <w:color w:val="auto"/>
        </w:rPr>
      </w:pPr>
    </w:p>
    <w:p w:rsidR="00B37760" w:rsidRPr="005D6012" w:rsidRDefault="00B37760" w:rsidP="001F7394">
      <w:pPr>
        <w:ind w:right="-213"/>
        <w:rPr>
          <w:rFonts w:ascii="Swis721 LtEx BT" w:hAnsi="Swis721 LtEx BT"/>
        </w:rPr>
      </w:pPr>
    </w:p>
    <w:p w:rsidR="005D6012" w:rsidRPr="005D6012" w:rsidRDefault="005D6012" w:rsidP="001F7394">
      <w:pPr>
        <w:ind w:right="-213"/>
        <w:rPr>
          <w:rFonts w:ascii="Swis721 LtEx BT" w:hAnsi="Swis721 LtEx BT"/>
        </w:rPr>
      </w:pPr>
    </w:p>
    <w:p w:rsidR="005D6012" w:rsidRPr="005D6012" w:rsidRDefault="005D6012" w:rsidP="001F7394">
      <w:pPr>
        <w:ind w:right="-213"/>
        <w:rPr>
          <w:rFonts w:ascii="Swis721 LtEx BT" w:hAnsi="Swis721 LtEx BT"/>
        </w:rPr>
      </w:pPr>
    </w:p>
    <w:p w:rsidR="005D6012" w:rsidRDefault="005D6012" w:rsidP="001F7394">
      <w:pPr>
        <w:ind w:right="-213"/>
        <w:rPr>
          <w:rFonts w:ascii="Swis721 LtEx BT" w:hAnsi="Swis721 LtEx BT"/>
        </w:rPr>
      </w:pPr>
    </w:p>
    <w:p w:rsidR="00744BC6" w:rsidRDefault="00744BC6" w:rsidP="001F7394">
      <w:pPr>
        <w:ind w:right="-213"/>
        <w:rPr>
          <w:rFonts w:ascii="Swis721 LtEx BT" w:hAnsi="Swis721 LtEx BT"/>
        </w:rPr>
      </w:pPr>
    </w:p>
    <w:p w:rsidR="00744BC6" w:rsidRPr="005D6012" w:rsidRDefault="00744BC6" w:rsidP="001F7394">
      <w:pPr>
        <w:ind w:right="-213"/>
        <w:rPr>
          <w:rFonts w:ascii="Swis721 LtEx BT" w:hAnsi="Swis721 LtEx BT"/>
        </w:rPr>
      </w:pPr>
    </w:p>
    <w:p w:rsidR="00B37760" w:rsidRPr="005D6012" w:rsidRDefault="00B37760" w:rsidP="001F7394">
      <w:pPr>
        <w:ind w:right="-213"/>
        <w:rPr>
          <w:rFonts w:ascii="Swis721 LtEx BT" w:hAnsi="Swis721 LtEx BT"/>
        </w:rPr>
      </w:pPr>
    </w:p>
    <w:p w:rsidR="00B37760" w:rsidRPr="005D6012" w:rsidRDefault="00B37760" w:rsidP="001F7394">
      <w:pPr>
        <w:ind w:right="-213"/>
        <w:rPr>
          <w:rFonts w:ascii="Swis721 LtEx BT" w:hAnsi="Swis721 LtEx BT"/>
        </w:rPr>
      </w:pPr>
    </w:p>
    <w:p w:rsidR="00326C72" w:rsidRDefault="00326C72" w:rsidP="001F7394">
      <w:pPr>
        <w:ind w:right="-213"/>
        <w:rPr>
          <w:rFonts w:ascii="Swis721 LtEx BT" w:hAnsi="Swis721 LtEx BT"/>
        </w:rPr>
      </w:pPr>
    </w:p>
    <w:p w:rsidR="00326C72" w:rsidRDefault="00326C72" w:rsidP="001F7394">
      <w:pPr>
        <w:ind w:right="-213"/>
        <w:rPr>
          <w:rFonts w:ascii="Swis721 LtEx BT" w:hAnsi="Swis721 LtEx BT"/>
        </w:rPr>
      </w:pPr>
    </w:p>
    <w:p w:rsidR="00326C72" w:rsidRDefault="00326C72" w:rsidP="001F7394">
      <w:pPr>
        <w:ind w:right="-213"/>
        <w:rPr>
          <w:rFonts w:ascii="Swis721 LtEx BT" w:hAnsi="Swis721 LtEx BT"/>
        </w:rPr>
      </w:pPr>
    </w:p>
    <w:p w:rsidR="00326C72" w:rsidRDefault="00326C72" w:rsidP="001F7394">
      <w:pPr>
        <w:ind w:right="-213"/>
        <w:rPr>
          <w:rFonts w:ascii="Swis721 LtEx BT" w:hAnsi="Swis721 LtEx BT"/>
        </w:rPr>
      </w:pPr>
    </w:p>
    <w:p w:rsidR="00326C72" w:rsidRDefault="00326C72" w:rsidP="001F7394">
      <w:pPr>
        <w:ind w:right="-213"/>
        <w:rPr>
          <w:rFonts w:ascii="Swis721 LtEx BT" w:hAnsi="Swis721 LtEx BT"/>
        </w:rPr>
      </w:pPr>
    </w:p>
    <w:p w:rsidR="00326C72" w:rsidRDefault="00326C72" w:rsidP="001F7394">
      <w:pPr>
        <w:ind w:right="-213"/>
        <w:rPr>
          <w:rFonts w:ascii="Swis721 LtEx BT" w:hAnsi="Swis721 LtEx BT"/>
        </w:rPr>
      </w:pPr>
    </w:p>
    <w:p w:rsidR="00326C72" w:rsidRDefault="00326C72" w:rsidP="001F7394">
      <w:pPr>
        <w:ind w:right="-213"/>
        <w:rPr>
          <w:rFonts w:ascii="Swis721 LtEx BT" w:hAnsi="Swis721 LtEx BT"/>
        </w:rPr>
      </w:pPr>
    </w:p>
    <w:p w:rsidR="00326C72" w:rsidRDefault="00326C72" w:rsidP="001F7394">
      <w:pPr>
        <w:ind w:right="-213"/>
        <w:rPr>
          <w:rFonts w:ascii="Swis721 LtEx BT" w:hAnsi="Swis721 LtEx BT"/>
        </w:rPr>
      </w:pPr>
    </w:p>
    <w:p w:rsidR="00326C72" w:rsidRDefault="00326C72" w:rsidP="001F7394">
      <w:pPr>
        <w:ind w:right="-213"/>
        <w:rPr>
          <w:rFonts w:ascii="Swis721 LtEx BT" w:hAnsi="Swis721 LtEx BT"/>
        </w:rPr>
      </w:pPr>
    </w:p>
    <w:p w:rsidR="00326C72" w:rsidRDefault="00326C72" w:rsidP="001F7394">
      <w:pPr>
        <w:ind w:right="-213"/>
        <w:rPr>
          <w:rFonts w:ascii="Swis721 LtEx BT" w:hAnsi="Swis721 LtEx BT"/>
        </w:rPr>
      </w:pPr>
    </w:p>
    <w:p w:rsidR="00326C72" w:rsidRDefault="00326C72" w:rsidP="001F7394">
      <w:pPr>
        <w:ind w:right="-213"/>
        <w:rPr>
          <w:rFonts w:ascii="Swis721 LtEx BT" w:hAnsi="Swis721 LtEx BT"/>
        </w:rPr>
      </w:pPr>
    </w:p>
    <w:p w:rsidR="00326C72" w:rsidRDefault="00326C72" w:rsidP="001F7394">
      <w:pPr>
        <w:ind w:right="-213"/>
        <w:rPr>
          <w:rFonts w:ascii="Swis721 LtEx BT" w:hAnsi="Swis721 LtEx BT"/>
        </w:rPr>
      </w:pPr>
    </w:p>
    <w:p w:rsidR="00146878" w:rsidRDefault="00146878" w:rsidP="001F7394">
      <w:pPr>
        <w:ind w:right="-213"/>
        <w:rPr>
          <w:rFonts w:ascii="Swis721 LtEx BT" w:hAnsi="Swis721 LtEx BT"/>
        </w:rPr>
      </w:pPr>
    </w:p>
    <w:p w:rsidR="00146878" w:rsidRDefault="00146878" w:rsidP="001F7394">
      <w:pPr>
        <w:ind w:right="-213"/>
        <w:rPr>
          <w:rFonts w:ascii="Swis721 LtEx BT" w:hAnsi="Swis721 LtEx BT"/>
        </w:rPr>
      </w:pPr>
    </w:p>
    <w:p w:rsidR="00146878" w:rsidRDefault="00146878" w:rsidP="001F7394">
      <w:pPr>
        <w:ind w:right="-213"/>
        <w:rPr>
          <w:rFonts w:ascii="Swis721 LtEx BT" w:hAnsi="Swis721 LtEx BT"/>
        </w:rPr>
      </w:pPr>
    </w:p>
    <w:p w:rsidR="00146878" w:rsidRDefault="00146878" w:rsidP="001F7394">
      <w:pPr>
        <w:ind w:right="-213"/>
        <w:rPr>
          <w:rFonts w:ascii="Swis721 LtEx BT" w:hAnsi="Swis721 LtEx BT"/>
        </w:rPr>
      </w:pPr>
    </w:p>
    <w:p w:rsidR="00146878" w:rsidRDefault="00146878" w:rsidP="001F7394">
      <w:pPr>
        <w:ind w:right="-213"/>
        <w:rPr>
          <w:rFonts w:ascii="Swis721 LtEx BT" w:hAnsi="Swis721 LtEx BT"/>
        </w:rPr>
      </w:pPr>
    </w:p>
    <w:p w:rsidR="00146878" w:rsidRDefault="00146878" w:rsidP="001F7394">
      <w:pPr>
        <w:ind w:right="-213"/>
        <w:rPr>
          <w:rFonts w:ascii="Swis721 LtEx BT" w:hAnsi="Swis721 LtEx BT"/>
        </w:rPr>
      </w:pPr>
    </w:p>
    <w:p w:rsidR="00146878" w:rsidRDefault="00146878" w:rsidP="001F7394">
      <w:pPr>
        <w:ind w:right="-213"/>
        <w:rPr>
          <w:rFonts w:ascii="Swis721 LtEx BT" w:hAnsi="Swis721 LtEx BT"/>
        </w:rPr>
      </w:pPr>
    </w:p>
    <w:p w:rsidR="00146878" w:rsidRDefault="00146878" w:rsidP="001F7394">
      <w:pPr>
        <w:ind w:right="-213"/>
        <w:rPr>
          <w:rFonts w:ascii="Swis721 LtEx BT" w:hAnsi="Swis721 LtEx BT"/>
        </w:rPr>
      </w:pPr>
    </w:p>
    <w:p w:rsidR="00146878" w:rsidRDefault="00146878" w:rsidP="001F7394">
      <w:pPr>
        <w:ind w:right="-213"/>
        <w:rPr>
          <w:rFonts w:ascii="Swis721 LtEx BT" w:hAnsi="Swis721 LtEx BT"/>
        </w:rPr>
      </w:pPr>
    </w:p>
    <w:p w:rsidR="00146878" w:rsidRDefault="00146878" w:rsidP="001F7394">
      <w:pPr>
        <w:ind w:right="-213"/>
        <w:rPr>
          <w:rFonts w:ascii="Swis721 LtEx BT" w:hAnsi="Swis721 LtEx BT"/>
        </w:rPr>
      </w:pPr>
    </w:p>
    <w:p w:rsidR="00146878" w:rsidRDefault="00146878" w:rsidP="001F7394">
      <w:pPr>
        <w:ind w:right="-213"/>
        <w:rPr>
          <w:rFonts w:ascii="Swis721 LtEx BT" w:hAnsi="Swis721 LtEx BT"/>
        </w:rPr>
      </w:pPr>
    </w:p>
    <w:p w:rsidR="00146878" w:rsidRDefault="00146878" w:rsidP="001F7394">
      <w:pPr>
        <w:ind w:right="-213"/>
        <w:rPr>
          <w:rFonts w:ascii="Swis721 LtEx BT" w:hAnsi="Swis721 LtEx BT"/>
        </w:rPr>
      </w:pPr>
    </w:p>
    <w:p w:rsidR="00146878" w:rsidRDefault="00146878" w:rsidP="001F7394">
      <w:pPr>
        <w:ind w:right="-213"/>
        <w:rPr>
          <w:rFonts w:ascii="Swis721 LtEx BT" w:hAnsi="Swis721 LtEx BT"/>
        </w:rPr>
      </w:pPr>
    </w:p>
    <w:p w:rsidR="00146878" w:rsidRDefault="00146878" w:rsidP="001F7394">
      <w:pPr>
        <w:ind w:right="-213"/>
        <w:rPr>
          <w:rFonts w:ascii="Swis721 LtEx BT" w:hAnsi="Swis721 LtEx BT"/>
        </w:rPr>
      </w:pPr>
    </w:p>
    <w:p w:rsidR="00146878" w:rsidRDefault="00146878" w:rsidP="001F7394">
      <w:pPr>
        <w:ind w:right="-213"/>
        <w:rPr>
          <w:rFonts w:ascii="Swis721 LtEx BT" w:hAnsi="Swis721 LtEx BT"/>
        </w:rPr>
      </w:pPr>
    </w:p>
    <w:p w:rsidR="00146878" w:rsidRDefault="00146878" w:rsidP="001F7394">
      <w:pPr>
        <w:ind w:right="-213"/>
        <w:rPr>
          <w:rFonts w:ascii="Swis721 LtEx BT" w:hAnsi="Swis721 LtEx BT"/>
        </w:rPr>
      </w:pPr>
    </w:p>
    <w:p w:rsidR="00146878" w:rsidRDefault="00146878" w:rsidP="001F7394">
      <w:pPr>
        <w:ind w:right="-213"/>
        <w:rPr>
          <w:rFonts w:ascii="Swis721 LtEx BT" w:hAnsi="Swis721 LtEx BT"/>
        </w:rPr>
      </w:pPr>
    </w:p>
    <w:p w:rsidR="00326C72" w:rsidRDefault="00326C72" w:rsidP="001F7394">
      <w:pPr>
        <w:ind w:right="-213"/>
        <w:rPr>
          <w:rFonts w:ascii="Swis721 LtEx BT" w:hAnsi="Swis721 LtEx BT"/>
        </w:rPr>
      </w:pPr>
    </w:p>
    <w:p w:rsidR="00326C72" w:rsidRDefault="00326C72" w:rsidP="001F7394">
      <w:pPr>
        <w:ind w:right="-213"/>
        <w:rPr>
          <w:rFonts w:ascii="Swis721 LtEx BT" w:hAnsi="Swis721 LtEx BT"/>
        </w:rPr>
      </w:pPr>
    </w:p>
    <w:p w:rsidR="00326C72" w:rsidRPr="005D6012" w:rsidRDefault="00326C72" w:rsidP="001F7394">
      <w:pPr>
        <w:ind w:right="-213"/>
        <w:rPr>
          <w:rFonts w:ascii="Swis721 LtEx BT" w:hAnsi="Swis721 LtEx BT"/>
        </w:rPr>
      </w:pPr>
    </w:p>
    <w:p w:rsidR="001F7394" w:rsidRPr="005D6012" w:rsidRDefault="00C4440C" w:rsidP="00B37760">
      <w:pPr>
        <w:ind w:right="-213"/>
        <w:jc w:val="center"/>
        <w:rPr>
          <w:rFonts w:ascii="Swis721 LtEx BT" w:hAnsi="Swis721 LtEx BT"/>
        </w:rPr>
      </w:pPr>
      <w:r>
        <w:rPr>
          <w:rFonts w:ascii="Swis721 LtEx BT" w:hAnsi="Swis721 LtEx BT" w:cs="Arial"/>
          <w:sz w:val="32"/>
          <w:szCs w:val="32"/>
        </w:rPr>
        <w:t>3.1</w:t>
      </w:r>
      <w:r w:rsidR="00F47B31" w:rsidRPr="005D6012">
        <w:rPr>
          <w:rFonts w:ascii="Swis721 LtEx BT" w:hAnsi="Swis721 LtEx BT" w:cs="Arial"/>
          <w:sz w:val="32"/>
          <w:szCs w:val="32"/>
        </w:rPr>
        <w:t>.</w:t>
      </w:r>
      <w:r w:rsidR="00D57A32" w:rsidRPr="005D6012">
        <w:rPr>
          <w:rFonts w:ascii="Swis721 LtEx BT" w:hAnsi="Swis721 LtEx BT" w:cs="Arial"/>
          <w:sz w:val="32"/>
          <w:szCs w:val="32"/>
        </w:rPr>
        <w:t>4</w:t>
      </w:r>
      <w:r w:rsidR="00EC5056" w:rsidRPr="005D6012">
        <w:rPr>
          <w:rFonts w:ascii="Swis721 LtEx BT" w:hAnsi="Swis721 LtEx BT" w:cs="Arial"/>
          <w:sz w:val="32"/>
          <w:szCs w:val="32"/>
        </w:rPr>
        <w:t>.</w:t>
      </w:r>
      <w:r w:rsidR="00B37760" w:rsidRPr="005D6012">
        <w:rPr>
          <w:rFonts w:ascii="Swis721 LtEx BT" w:hAnsi="Swis721 LtEx BT" w:cs="Arial"/>
          <w:sz w:val="32"/>
          <w:szCs w:val="32"/>
        </w:rPr>
        <w:t xml:space="preserve"> TEHNIČNO POROČILO</w:t>
      </w:r>
    </w:p>
    <w:p w:rsidR="001F7394" w:rsidRPr="005D6012" w:rsidRDefault="001F7394" w:rsidP="001F7394">
      <w:pPr>
        <w:ind w:right="-213"/>
        <w:rPr>
          <w:rFonts w:ascii="Swis721 LtEx BT" w:hAnsi="Swis721 LtEx BT"/>
        </w:rPr>
      </w:pPr>
    </w:p>
    <w:p w:rsidR="001F7394" w:rsidRPr="005D6012" w:rsidRDefault="001F7394" w:rsidP="001F7394">
      <w:pPr>
        <w:ind w:right="-213"/>
        <w:rPr>
          <w:rFonts w:ascii="Swis721 LtEx BT" w:hAnsi="Swis721 LtEx BT"/>
        </w:rPr>
      </w:pPr>
    </w:p>
    <w:p w:rsidR="001F7394" w:rsidRPr="005D6012" w:rsidRDefault="001F7394" w:rsidP="001F7394">
      <w:pPr>
        <w:ind w:right="-213"/>
        <w:rPr>
          <w:rFonts w:ascii="Swis721 LtEx BT" w:hAnsi="Swis721 LtEx BT"/>
        </w:rPr>
      </w:pPr>
    </w:p>
    <w:p w:rsidR="001F7394" w:rsidRPr="005D6012" w:rsidRDefault="001F7394" w:rsidP="001F7394">
      <w:pPr>
        <w:ind w:right="-213"/>
        <w:rPr>
          <w:rFonts w:ascii="Swis721 LtEx BT" w:hAnsi="Swis721 LtEx BT"/>
        </w:rPr>
      </w:pPr>
    </w:p>
    <w:p w:rsidR="001F7394" w:rsidRPr="005D6012" w:rsidRDefault="001F7394" w:rsidP="001F7394">
      <w:pPr>
        <w:ind w:right="-213"/>
        <w:rPr>
          <w:rFonts w:ascii="Swis721 LtEx BT" w:hAnsi="Swis721 LtEx BT"/>
        </w:rPr>
      </w:pPr>
    </w:p>
    <w:p w:rsidR="001F7394" w:rsidRPr="005D6012" w:rsidRDefault="001F7394" w:rsidP="001F7394">
      <w:pPr>
        <w:ind w:right="-213"/>
        <w:rPr>
          <w:rFonts w:ascii="Swis721 LtEx BT" w:hAnsi="Swis721 LtEx BT"/>
        </w:rPr>
      </w:pPr>
    </w:p>
    <w:p w:rsidR="001F7394" w:rsidRPr="005D6012" w:rsidRDefault="001F7394" w:rsidP="001F7394">
      <w:pPr>
        <w:ind w:right="-213"/>
        <w:rPr>
          <w:rFonts w:ascii="Swis721 LtEx BT" w:hAnsi="Swis721 LtEx BT"/>
        </w:rPr>
      </w:pPr>
    </w:p>
    <w:p w:rsidR="001F7394" w:rsidRPr="005D6012" w:rsidRDefault="001F7394" w:rsidP="001F7394">
      <w:pPr>
        <w:ind w:right="-213"/>
        <w:rPr>
          <w:rFonts w:ascii="Swis721 LtEx BT" w:hAnsi="Swis721 LtEx BT"/>
        </w:rPr>
      </w:pPr>
    </w:p>
    <w:p w:rsidR="001F7394" w:rsidRPr="005D6012" w:rsidRDefault="001F7394" w:rsidP="001F7394">
      <w:pPr>
        <w:ind w:right="-213"/>
        <w:rPr>
          <w:rFonts w:ascii="Swis721 LtEx BT" w:hAnsi="Swis721 LtEx BT"/>
        </w:rPr>
      </w:pPr>
    </w:p>
    <w:p w:rsidR="001F7394" w:rsidRPr="005D6012" w:rsidRDefault="001F7394" w:rsidP="001F7394">
      <w:pPr>
        <w:ind w:right="-213"/>
        <w:rPr>
          <w:rFonts w:ascii="Swis721 LtEx BT" w:hAnsi="Swis721 LtEx BT"/>
        </w:rPr>
      </w:pPr>
    </w:p>
    <w:p w:rsidR="001F7394" w:rsidRPr="005D6012" w:rsidRDefault="001F7394" w:rsidP="001F7394">
      <w:pPr>
        <w:ind w:right="-213"/>
        <w:rPr>
          <w:rFonts w:ascii="Swis721 LtEx BT" w:hAnsi="Swis721 LtEx BT"/>
        </w:rPr>
      </w:pPr>
    </w:p>
    <w:p w:rsidR="001F7394" w:rsidRPr="005D6012" w:rsidRDefault="001F7394" w:rsidP="001F7394">
      <w:pPr>
        <w:ind w:right="-213"/>
        <w:rPr>
          <w:rFonts w:ascii="Swis721 LtEx BT" w:hAnsi="Swis721 LtEx BT"/>
        </w:rPr>
      </w:pPr>
    </w:p>
    <w:p w:rsidR="001F7394" w:rsidRPr="005D6012" w:rsidRDefault="001F7394" w:rsidP="001F7394">
      <w:pPr>
        <w:ind w:right="-213"/>
        <w:rPr>
          <w:rFonts w:ascii="Swis721 LtEx BT" w:hAnsi="Swis721 LtEx BT"/>
        </w:rPr>
      </w:pPr>
    </w:p>
    <w:p w:rsidR="001F7394" w:rsidRPr="005D6012" w:rsidRDefault="001F7394" w:rsidP="001F7394">
      <w:pPr>
        <w:ind w:right="-213"/>
        <w:rPr>
          <w:rFonts w:ascii="Swis721 LtEx BT" w:hAnsi="Swis721 LtEx BT"/>
        </w:rPr>
      </w:pPr>
    </w:p>
    <w:p w:rsidR="001F7394" w:rsidRPr="005D6012" w:rsidRDefault="001F7394" w:rsidP="001F7394">
      <w:pPr>
        <w:ind w:right="-213"/>
        <w:rPr>
          <w:rFonts w:ascii="Swis721 LtEx BT" w:hAnsi="Swis721 LtEx BT"/>
        </w:rPr>
      </w:pPr>
    </w:p>
    <w:p w:rsidR="001F7394" w:rsidRPr="005D6012" w:rsidRDefault="001F7394" w:rsidP="001F7394">
      <w:pPr>
        <w:ind w:right="-213"/>
        <w:rPr>
          <w:rFonts w:ascii="Swis721 LtEx BT" w:hAnsi="Swis721 LtEx BT"/>
        </w:rPr>
      </w:pPr>
    </w:p>
    <w:p w:rsidR="001F7394" w:rsidRPr="005D6012" w:rsidRDefault="001F7394" w:rsidP="001F7394">
      <w:pPr>
        <w:ind w:right="-213"/>
        <w:rPr>
          <w:rFonts w:ascii="Swis721 LtEx BT" w:hAnsi="Swis721 LtEx BT"/>
        </w:rPr>
      </w:pPr>
    </w:p>
    <w:p w:rsidR="001F7394" w:rsidRPr="005D6012" w:rsidRDefault="001F7394" w:rsidP="001F7394">
      <w:pPr>
        <w:ind w:right="-213"/>
        <w:rPr>
          <w:rFonts w:ascii="Swis721 LtEx BT" w:hAnsi="Swis721 LtEx BT"/>
        </w:rPr>
      </w:pPr>
    </w:p>
    <w:p w:rsidR="005A25D9" w:rsidRPr="005D6012" w:rsidRDefault="005A25D9" w:rsidP="005A25D9">
      <w:pPr>
        <w:pStyle w:val="Default"/>
        <w:ind w:left="360"/>
        <w:jc w:val="both"/>
        <w:rPr>
          <w:rFonts w:ascii="Swis721 LtEx BT" w:hAnsi="Swis721 LtEx BT"/>
          <w:color w:val="auto"/>
          <w:sz w:val="22"/>
          <w:szCs w:val="22"/>
        </w:rPr>
      </w:pPr>
    </w:p>
    <w:p w:rsidR="005A25D9" w:rsidRPr="005D6012" w:rsidRDefault="005A25D9" w:rsidP="001F7394">
      <w:pPr>
        <w:ind w:right="-213"/>
        <w:rPr>
          <w:rFonts w:ascii="Swis721 LtEx BT" w:hAnsi="Swis721 LtEx BT"/>
        </w:rPr>
      </w:pPr>
    </w:p>
    <w:p w:rsidR="001F7394" w:rsidRPr="005D6012" w:rsidRDefault="001F7394" w:rsidP="001F7394">
      <w:pPr>
        <w:ind w:right="-213"/>
        <w:rPr>
          <w:rFonts w:ascii="Swis721 LtEx BT" w:hAnsi="Swis721 LtEx BT"/>
        </w:rPr>
      </w:pPr>
    </w:p>
    <w:p w:rsidR="001F7394" w:rsidRPr="005D6012" w:rsidRDefault="001F7394" w:rsidP="001F7394">
      <w:pPr>
        <w:ind w:right="-213"/>
        <w:rPr>
          <w:rFonts w:ascii="Swis721 LtEx BT" w:hAnsi="Swis721 LtEx BT"/>
        </w:rPr>
      </w:pPr>
    </w:p>
    <w:p w:rsidR="001F7394" w:rsidRPr="005D6012" w:rsidRDefault="001F7394" w:rsidP="001F7394">
      <w:pPr>
        <w:ind w:right="-213"/>
        <w:rPr>
          <w:rFonts w:ascii="Swis721 LtEx BT" w:hAnsi="Swis721 LtEx BT"/>
        </w:rPr>
      </w:pPr>
    </w:p>
    <w:p w:rsidR="00D57A32" w:rsidRPr="005D6012" w:rsidRDefault="00D57A32" w:rsidP="00D57A32">
      <w:pPr>
        <w:ind w:right="-213"/>
        <w:rPr>
          <w:rFonts w:ascii="Swis721 LtEx BT" w:hAnsi="Swis721 LtEx BT"/>
        </w:rPr>
      </w:pPr>
    </w:p>
    <w:p w:rsidR="00D57A32" w:rsidRPr="005D6012" w:rsidRDefault="00D57A32" w:rsidP="00D57A32">
      <w:pPr>
        <w:ind w:right="-213"/>
        <w:rPr>
          <w:rFonts w:ascii="Swis721 LtEx BT" w:hAnsi="Swis721 LtEx BT"/>
        </w:rPr>
      </w:pPr>
    </w:p>
    <w:p w:rsidR="00D57A32" w:rsidRPr="005D6012" w:rsidRDefault="00D57A32" w:rsidP="00D57A32">
      <w:pPr>
        <w:ind w:right="-213"/>
        <w:rPr>
          <w:rFonts w:ascii="Swis721 LtEx BT" w:hAnsi="Swis721 LtEx BT"/>
        </w:rPr>
      </w:pPr>
    </w:p>
    <w:p w:rsidR="00D57A32" w:rsidRPr="005D6012" w:rsidRDefault="00D57A32" w:rsidP="00D57A32">
      <w:pPr>
        <w:ind w:right="-213"/>
        <w:rPr>
          <w:rFonts w:ascii="Swis721 LtEx BT" w:hAnsi="Swis721 LtEx BT"/>
        </w:rPr>
      </w:pPr>
    </w:p>
    <w:p w:rsidR="00D57A32" w:rsidRPr="005D6012" w:rsidRDefault="00D57A32" w:rsidP="00D57A32">
      <w:pPr>
        <w:ind w:right="-213"/>
        <w:rPr>
          <w:rFonts w:ascii="Swis721 LtEx BT" w:hAnsi="Swis721 LtEx BT"/>
        </w:rPr>
      </w:pPr>
    </w:p>
    <w:p w:rsidR="00D57A32" w:rsidRPr="005D6012" w:rsidRDefault="00D57A32" w:rsidP="00D57A32">
      <w:pPr>
        <w:ind w:right="-213"/>
        <w:rPr>
          <w:rFonts w:ascii="Swis721 LtEx BT" w:hAnsi="Swis721 LtEx BT"/>
        </w:rPr>
      </w:pPr>
    </w:p>
    <w:p w:rsidR="00D57A32" w:rsidRPr="005D6012" w:rsidRDefault="00D57A32" w:rsidP="00D57A32">
      <w:pPr>
        <w:ind w:right="-213"/>
        <w:rPr>
          <w:rFonts w:ascii="Swis721 LtEx BT" w:hAnsi="Swis721 LtEx BT"/>
        </w:rPr>
      </w:pPr>
    </w:p>
    <w:p w:rsidR="00D57A32" w:rsidRPr="005D6012" w:rsidRDefault="00D57A32" w:rsidP="00D57A32">
      <w:pPr>
        <w:ind w:right="-213"/>
        <w:rPr>
          <w:rFonts w:ascii="Swis721 LtEx BT" w:hAnsi="Swis721 LtEx BT"/>
        </w:rPr>
      </w:pPr>
    </w:p>
    <w:p w:rsidR="00D57A32" w:rsidRPr="005D6012" w:rsidRDefault="00D57A32" w:rsidP="00D57A32">
      <w:pPr>
        <w:ind w:right="-213"/>
        <w:rPr>
          <w:rFonts w:ascii="Swis721 LtEx BT" w:hAnsi="Swis721 LtEx BT"/>
        </w:rPr>
      </w:pPr>
    </w:p>
    <w:p w:rsidR="00D57A32" w:rsidRPr="005D6012" w:rsidRDefault="00D57A32" w:rsidP="00D57A32">
      <w:pPr>
        <w:ind w:right="-213"/>
        <w:rPr>
          <w:rFonts w:ascii="Swis721 LtEx BT" w:hAnsi="Swis721 LtEx BT"/>
        </w:rPr>
      </w:pPr>
    </w:p>
    <w:p w:rsidR="00D57A32" w:rsidRPr="005D6012" w:rsidRDefault="00D57A32" w:rsidP="00D57A32">
      <w:pPr>
        <w:ind w:right="-213"/>
        <w:rPr>
          <w:rFonts w:ascii="Swis721 LtEx BT" w:hAnsi="Swis721 LtEx BT"/>
        </w:rPr>
      </w:pPr>
    </w:p>
    <w:p w:rsidR="00D57A32" w:rsidRDefault="00D57A32" w:rsidP="00D57A32">
      <w:pPr>
        <w:ind w:right="-213"/>
        <w:rPr>
          <w:rFonts w:ascii="Swis721 LtEx BT" w:hAnsi="Swis721 LtEx BT"/>
        </w:rPr>
      </w:pPr>
    </w:p>
    <w:p w:rsidR="0067564C" w:rsidRDefault="0067564C" w:rsidP="00D57A32">
      <w:pPr>
        <w:ind w:right="-213"/>
        <w:rPr>
          <w:rFonts w:ascii="Swis721 LtEx BT" w:hAnsi="Swis721 LtEx BT"/>
        </w:rPr>
      </w:pPr>
    </w:p>
    <w:p w:rsidR="0067564C" w:rsidRDefault="0067564C" w:rsidP="00D57A32">
      <w:pPr>
        <w:ind w:right="-213"/>
        <w:rPr>
          <w:rFonts w:ascii="Swis721 LtEx BT" w:hAnsi="Swis721 LtEx BT"/>
        </w:rPr>
      </w:pPr>
    </w:p>
    <w:p w:rsidR="0067564C" w:rsidRDefault="0067564C" w:rsidP="00D57A32">
      <w:pPr>
        <w:ind w:right="-213"/>
        <w:rPr>
          <w:rFonts w:ascii="Swis721 LtEx BT" w:hAnsi="Swis721 LtEx BT"/>
        </w:rPr>
      </w:pPr>
    </w:p>
    <w:p w:rsidR="0067564C" w:rsidRPr="005D6012" w:rsidRDefault="0067564C" w:rsidP="00D57A32">
      <w:pPr>
        <w:ind w:right="-213"/>
        <w:rPr>
          <w:rFonts w:ascii="Swis721 LtEx BT" w:hAnsi="Swis721 LtEx BT"/>
        </w:rPr>
      </w:pPr>
    </w:p>
    <w:p w:rsidR="00D57A32" w:rsidRPr="005D6012" w:rsidRDefault="00D57A32" w:rsidP="00D57A32">
      <w:pPr>
        <w:ind w:right="-213"/>
        <w:rPr>
          <w:rFonts w:ascii="Swis721 LtEx BT" w:hAnsi="Swis721 LtEx BT"/>
        </w:rPr>
      </w:pPr>
    </w:p>
    <w:p w:rsidR="00D57A32" w:rsidRPr="005D6012" w:rsidRDefault="00D57A32" w:rsidP="00D57A32">
      <w:pPr>
        <w:ind w:right="-213"/>
        <w:rPr>
          <w:rFonts w:ascii="Swis721 LtEx BT" w:hAnsi="Swis721 LtEx BT"/>
        </w:rPr>
      </w:pPr>
    </w:p>
    <w:p w:rsidR="00D57A32" w:rsidRDefault="00D57A32" w:rsidP="00D57A32">
      <w:pPr>
        <w:ind w:right="-213"/>
        <w:rPr>
          <w:rFonts w:ascii="Swis721 LtEx BT" w:hAnsi="Swis721 LtEx BT"/>
        </w:rPr>
      </w:pPr>
    </w:p>
    <w:p w:rsidR="00D15A02" w:rsidRDefault="00D15A02" w:rsidP="00D57A32">
      <w:pPr>
        <w:ind w:right="-213"/>
        <w:rPr>
          <w:rFonts w:ascii="Swis721 LtEx BT" w:hAnsi="Swis721 LtEx BT"/>
        </w:rPr>
      </w:pPr>
    </w:p>
    <w:p w:rsidR="00D15A02" w:rsidRPr="005D6012" w:rsidRDefault="00D15A02" w:rsidP="00D57A32">
      <w:pPr>
        <w:ind w:right="-213"/>
        <w:rPr>
          <w:rFonts w:ascii="Swis721 LtEx BT" w:hAnsi="Swis721 LtEx BT"/>
        </w:rPr>
      </w:pPr>
    </w:p>
    <w:p w:rsidR="00D57A32" w:rsidRPr="005D6012" w:rsidRDefault="00D57A32" w:rsidP="00D57A32">
      <w:pPr>
        <w:ind w:right="-213"/>
        <w:rPr>
          <w:rFonts w:ascii="Swis721 LtEx BT" w:hAnsi="Swis721 LtEx BT"/>
        </w:rPr>
      </w:pPr>
    </w:p>
    <w:p w:rsidR="00D57A32" w:rsidRPr="005D6012" w:rsidRDefault="00D57A32" w:rsidP="00D57A32">
      <w:pPr>
        <w:ind w:right="-213"/>
        <w:rPr>
          <w:rFonts w:ascii="Swis721 LtEx BT" w:hAnsi="Swis721 LtEx BT"/>
        </w:rPr>
      </w:pPr>
    </w:p>
    <w:p w:rsidR="005D6012" w:rsidRPr="005D6012" w:rsidRDefault="00C4440C" w:rsidP="005D6012">
      <w:pPr>
        <w:ind w:right="-213"/>
        <w:jc w:val="center"/>
        <w:rPr>
          <w:rFonts w:ascii="Swis721 LtEx BT" w:hAnsi="Swis721 LtEx BT" w:cs="Arial"/>
          <w:sz w:val="32"/>
          <w:szCs w:val="32"/>
        </w:rPr>
      </w:pPr>
      <w:r>
        <w:rPr>
          <w:rFonts w:ascii="Swis721 LtEx BT" w:hAnsi="Swis721 LtEx BT" w:cs="Arial"/>
          <w:sz w:val="32"/>
          <w:szCs w:val="32"/>
        </w:rPr>
        <w:t>3.1</w:t>
      </w:r>
      <w:r w:rsidR="005D6012" w:rsidRPr="005D6012">
        <w:rPr>
          <w:rFonts w:ascii="Swis721 LtEx BT" w:hAnsi="Swis721 LtEx BT" w:cs="Arial"/>
          <w:sz w:val="32"/>
          <w:szCs w:val="32"/>
        </w:rPr>
        <w:t>.5. POPIS DEL S PREDIZMERAMI IN PREDRAČUN</w:t>
      </w:r>
    </w:p>
    <w:p w:rsidR="00D57A32" w:rsidRPr="005D6012" w:rsidRDefault="00D57A32" w:rsidP="00D57A32">
      <w:pPr>
        <w:ind w:right="-213"/>
        <w:rPr>
          <w:rFonts w:ascii="Swis721 LtEx BT" w:hAnsi="Swis721 LtEx BT"/>
        </w:rPr>
      </w:pPr>
    </w:p>
    <w:p w:rsidR="00D57A32" w:rsidRPr="005D6012" w:rsidRDefault="00D57A32" w:rsidP="00D57A32">
      <w:pPr>
        <w:ind w:right="-213"/>
        <w:rPr>
          <w:rFonts w:ascii="Swis721 LtEx BT" w:hAnsi="Swis721 LtEx BT"/>
        </w:rPr>
      </w:pPr>
    </w:p>
    <w:p w:rsidR="00D57A32" w:rsidRPr="005D6012" w:rsidRDefault="00D57A32" w:rsidP="00D57A32">
      <w:pPr>
        <w:ind w:right="-213"/>
        <w:rPr>
          <w:rFonts w:ascii="Swis721 LtEx BT" w:hAnsi="Swis721 LtEx BT"/>
        </w:rPr>
      </w:pPr>
    </w:p>
    <w:p w:rsidR="00D57A32" w:rsidRPr="005D6012" w:rsidRDefault="00D57A32" w:rsidP="00D57A32">
      <w:pPr>
        <w:ind w:right="-213"/>
        <w:rPr>
          <w:rFonts w:ascii="Swis721 LtEx BT" w:hAnsi="Swis721 LtEx BT"/>
        </w:rPr>
      </w:pPr>
    </w:p>
    <w:p w:rsidR="00D57A32" w:rsidRPr="005D6012" w:rsidRDefault="00D57A32" w:rsidP="00D57A32">
      <w:pPr>
        <w:ind w:right="-213"/>
        <w:rPr>
          <w:rFonts w:ascii="Swis721 LtEx BT" w:hAnsi="Swis721 LtEx BT"/>
        </w:rPr>
      </w:pPr>
    </w:p>
    <w:p w:rsidR="00D57A32" w:rsidRPr="005D6012" w:rsidRDefault="00D57A32" w:rsidP="00D57A32">
      <w:pPr>
        <w:ind w:right="-213"/>
        <w:rPr>
          <w:rFonts w:ascii="Swis721 LtEx BT" w:hAnsi="Swis721 LtEx BT"/>
        </w:rPr>
      </w:pPr>
    </w:p>
    <w:p w:rsidR="00D57A32" w:rsidRPr="005D6012" w:rsidRDefault="00D57A32" w:rsidP="00D57A32">
      <w:pPr>
        <w:ind w:right="-213"/>
        <w:rPr>
          <w:rFonts w:ascii="Swis721 LtEx BT" w:hAnsi="Swis721 LtEx BT"/>
        </w:rPr>
      </w:pPr>
    </w:p>
    <w:p w:rsidR="00D57A32" w:rsidRPr="005D6012" w:rsidRDefault="00D57A32" w:rsidP="00D57A32">
      <w:pPr>
        <w:ind w:right="-213"/>
        <w:rPr>
          <w:rFonts w:ascii="Swis721 LtEx BT" w:hAnsi="Swis721 LtEx BT"/>
        </w:rPr>
      </w:pPr>
    </w:p>
    <w:p w:rsidR="00D57A32" w:rsidRPr="005D6012" w:rsidRDefault="00D57A32" w:rsidP="00D57A32">
      <w:pPr>
        <w:ind w:right="-213"/>
        <w:rPr>
          <w:rFonts w:ascii="Swis721 LtEx BT" w:hAnsi="Swis721 LtEx BT"/>
        </w:rPr>
      </w:pPr>
    </w:p>
    <w:p w:rsidR="00D57A32" w:rsidRPr="005D6012" w:rsidRDefault="00D57A32" w:rsidP="00D57A32">
      <w:pPr>
        <w:ind w:right="-213"/>
        <w:rPr>
          <w:rFonts w:ascii="Swis721 LtEx BT" w:hAnsi="Swis721 LtEx BT"/>
        </w:rPr>
      </w:pPr>
    </w:p>
    <w:p w:rsidR="00D57A32" w:rsidRPr="005D6012" w:rsidRDefault="00D57A32" w:rsidP="00D57A32">
      <w:pPr>
        <w:ind w:right="-213"/>
        <w:rPr>
          <w:rFonts w:ascii="Swis721 LtEx BT" w:hAnsi="Swis721 LtEx BT"/>
        </w:rPr>
      </w:pPr>
    </w:p>
    <w:p w:rsidR="00D57A32" w:rsidRPr="005D6012" w:rsidRDefault="00D57A32" w:rsidP="00D57A32">
      <w:pPr>
        <w:ind w:right="-213"/>
        <w:rPr>
          <w:rFonts w:ascii="Swis721 LtEx BT" w:hAnsi="Swis721 LtEx BT"/>
        </w:rPr>
      </w:pPr>
    </w:p>
    <w:p w:rsidR="00D57A32" w:rsidRPr="005D6012" w:rsidRDefault="00D57A32" w:rsidP="00D57A32">
      <w:pPr>
        <w:ind w:right="-213"/>
        <w:rPr>
          <w:rFonts w:ascii="Swis721 LtEx BT" w:hAnsi="Swis721 LtEx BT"/>
        </w:rPr>
      </w:pPr>
    </w:p>
    <w:p w:rsidR="00D57A32" w:rsidRPr="005D6012" w:rsidRDefault="00D57A32" w:rsidP="00D57A32">
      <w:pPr>
        <w:ind w:right="-213"/>
        <w:rPr>
          <w:rFonts w:ascii="Swis721 LtEx BT" w:hAnsi="Swis721 LtEx BT"/>
        </w:rPr>
      </w:pPr>
    </w:p>
    <w:p w:rsidR="00D57A32" w:rsidRPr="005D6012" w:rsidRDefault="00D57A32" w:rsidP="00D57A32">
      <w:pPr>
        <w:ind w:right="-213"/>
        <w:rPr>
          <w:rFonts w:ascii="Swis721 LtEx BT" w:hAnsi="Swis721 LtEx BT"/>
        </w:rPr>
      </w:pPr>
    </w:p>
    <w:p w:rsidR="00D57A32" w:rsidRPr="005D6012" w:rsidRDefault="00D57A32" w:rsidP="00D57A32">
      <w:pPr>
        <w:ind w:right="-213"/>
        <w:rPr>
          <w:rFonts w:ascii="Swis721 LtEx BT" w:hAnsi="Swis721 LtEx BT"/>
        </w:rPr>
      </w:pPr>
    </w:p>
    <w:p w:rsidR="00D57A32" w:rsidRPr="005D6012" w:rsidRDefault="00D57A32" w:rsidP="00D57A32">
      <w:pPr>
        <w:ind w:right="-213"/>
        <w:rPr>
          <w:rFonts w:ascii="Swis721 LtEx BT" w:hAnsi="Swis721 LtEx BT"/>
        </w:rPr>
      </w:pPr>
    </w:p>
    <w:p w:rsidR="00D57A32" w:rsidRPr="005D6012" w:rsidRDefault="00D57A32" w:rsidP="00D57A32">
      <w:pPr>
        <w:ind w:right="-213"/>
        <w:rPr>
          <w:rFonts w:ascii="Swis721 LtEx BT" w:hAnsi="Swis721 LtEx BT"/>
        </w:rPr>
      </w:pPr>
    </w:p>
    <w:p w:rsidR="00D57A32" w:rsidRPr="005D6012" w:rsidRDefault="00D57A32" w:rsidP="00D57A32">
      <w:pPr>
        <w:ind w:right="-213"/>
        <w:rPr>
          <w:rFonts w:ascii="Swis721 LtEx BT" w:hAnsi="Swis721 LtEx BT"/>
        </w:rPr>
      </w:pPr>
    </w:p>
    <w:p w:rsidR="00D57A32" w:rsidRPr="005D6012" w:rsidRDefault="00D57A32" w:rsidP="00D57A32">
      <w:pPr>
        <w:ind w:right="-213"/>
        <w:rPr>
          <w:rFonts w:ascii="Swis721 LtEx BT" w:hAnsi="Swis721 LtEx BT"/>
        </w:rPr>
      </w:pPr>
    </w:p>
    <w:p w:rsidR="00D57A32" w:rsidRPr="005D6012" w:rsidRDefault="00D57A32" w:rsidP="00D57A32">
      <w:pPr>
        <w:ind w:right="-213"/>
        <w:rPr>
          <w:rFonts w:ascii="Swis721 LtEx BT" w:hAnsi="Swis721 LtEx BT"/>
        </w:rPr>
      </w:pPr>
    </w:p>
    <w:p w:rsidR="00D57A32" w:rsidRPr="005D6012" w:rsidRDefault="00D57A32" w:rsidP="00D57A32">
      <w:pPr>
        <w:ind w:right="-213"/>
        <w:rPr>
          <w:rFonts w:ascii="Swis721 LtEx BT" w:hAnsi="Swis721 LtEx BT"/>
        </w:rPr>
      </w:pPr>
    </w:p>
    <w:p w:rsidR="00A2728D" w:rsidRPr="005D6012" w:rsidRDefault="00A2728D" w:rsidP="001F7394">
      <w:pPr>
        <w:ind w:right="-213"/>
        <w:rPr>
          <w:rFonts w:ascii="Swis721 LtEx BT" w:hAnsi="Swis721 LtEx BT"/>
        </w:rPr>
      </w:pPr>
    </w:p>
    <w:p w:rsidR="00C4440C" w:rsidRPr="005D6012" w:rsidRDefault="00C4440C" w:rsidP="00C4440C">
      <w:pPr>
        <w:pStyle w:val="Default"/>
        <w:tabs>
          <w:tab w:val="left" w:pos="1230"/>
        </w:tabs>
        <w:rPr>
          <w:rFonts w:ascii="Swis721 LtEx BT" w:hAnsi="Swis721 LtEx BT"/>
          <w:color w:val="auto"/>
        </w:rPr>
      </w:pPr>
    </w:p>
    <w:p w:rsidR="00C4440C" w:rsidRPr="005D6012" w:rsidRDefault="00C4440C" w:rsidP="00C4440C">
      <w:pPr>
        <w:pStyle w:val="Default"/>
        <w:tabs>
          <w:tab w:val="left" w:pos="1230"/>
        </w:tabs>
        <w:rPr>
          <w:rFonts w:ascii="Swis721 LtEx BT" w:hAnsi="Swis721 LtEx BT"/>
          <w:color w:val="auto"/>
        </w:rPr>
      </w:pPr>
    </w:p>
    <w:p w:rsidR="00C4440C" w:rsidRDefault="00C4440C" w:rsidP="00C4440C">
      <w:pPr>
        <w:pStyle w:val="Default"/>
        <w:rPr>
          <w:rFonts w:ascii="Swis721 LtEx BT" w:hAnsi="Swis721 LtEx BT"/>
          <w:color w:val="auto"/>
        </w:rPr>
      </w:pPr>
    </w:p>
    <w:p w:rsidR="00C4440C" w:rsidRPr="005D6012" w:rsidRDefault="00C4440C" w:rsidP="00C4440C">
      <w:pPr>
        <w:pStyle w:val="Default"/>
        <w:rPr>
          <w:rFonts w:ascii="Swis721 LtEx BT" w:hAnsi="Swis721 LtEx BT"/>
          <w:color w:val="auto"/>
        </w:rPr>
      </w:pPr>
    </w:p>
    <w:p w:rsidR="00C4440C" w:rsidRPr="005D6012" w:rsidRDefault="00C4440C" w:rsidP="00C4440C">
      <w:pPr>
        <w:pStyle w:val="Default"/>
        <w:rPr>
          <w:rFonts w:ascii="Swis721 LtEx BT" w:hAnsi="Swis721 LtEx BT"/>
          <w:color w:val="auto"/>
        </w:rPr>
      </w:pPr>
    </w:p>
    <w:p w:rsidR="00C4440C" w:rsidRDefault="00C4440C" w:rsidP="00C4440C">
      <w:pPr>
        <w:pStyle w:val="Default"/>
        <w:ind w:left="360"/>
        <w:jc w:val="both"/>
        <w:rPr>
          <w:rFonts w:ascii="Swis721 LtEx BT" w:hAnsi="Swis721 LtEx BT"/>
          <w:color w:val="auto"/>
          <w:sz w:val="22"/>
          <w:szCs w:val="22"/>
        </w:rPr>
      </w:pPr>
    </w:p>
    <w:p w:rsidR="00C4440C" w:rsidRDefault="00C4440C" w:rsidP="00C4440C">
      <w:pPr>
        <w:pStyle w:val="Default"/>
        <w:ind w:left="360"/>
        <w:jc w:val="both"/>
        <w:rPr>
          <w:rFonts w:ascii="Swis721 LtEx BT" w:hAnsi="Swis721 LtEx BT"/>
          <w:color w:val="auto"/>
          <w:sz w:val="22"/>
          <w:szCs w:val="22"/>
        </w:rPr>
      </w:pPr>
    </w:p>
    <w:p w:rsidR="00C4440C" w:rsidRPr="005D6012" w:rsidRDefault="00C4440C" w:rsidP="00C4440C">
      <w:pPr>
        <w:pStyle w:val="Default"/>
        <w:ind w:left="360"/>
        <w:jc w:val="both"/>
        <w:rPr>
          <w:rFonts w:ascii="Swis721 LtEx BT" w:hAnsi="Swis721 LtEx BT"/>
          <w:color w:val="auto"/>
          <w:sz w:val="22"/>
          <w:szCs w:val="22"/>
        </w:rPr>
      </w:pPr>
    </w:p>
    <w:p w:rsidR="00C4440C" w:rsidRPr="005D6012" w:rsidRDefault="00C4440C" w:rsidP="00C4440C">
      <w:pPr>
        <w:pStyle w:val="Default"/>
        <w:ind w:left="360"/>
        <w:jc w:val="both"/>
        <w:rPr>
          <w:rFonts w:ascii="Swis721 LtEx BT" w:hAnsi="Swis721 LtEx BT"/>
          <w:color w:val="auto"/>
          <w:sz w:val="22"/>
          <w:szCs w:val="22"/>
        </w:rPr>
      </w:pPr>
    </w:p>
    <w:p w:rsidR="00C4440C" w:rsidRPr="005D6012" w:rsidRDefault="00C4440C" w:rsidP="00C4440C">
      <w:pPr>
        <w:pStyle w:val="Default"/>
        <w:ind w:left="360"/>
        <w:jc w:val="both"/>
        <w:rPr>
          <w:rFonts w:ascii="Swis721 LtEx BT" w:hAnsi="Swis721 LtEx BT"/>
          <w:color w:val="auto"/>
          <w:sz w:val="22"/>
          <w:szCs w:val="22"/>
        </w:rPr>
      </w:pPr>
    </w:p>
    <w:p w:rsidR="00C4440C" w:rsidRPr="005D6012" w:rsidRDefault="00C4440C" w:rsidP="00C4440C">
      <w:pPr>
        <w:pStyle w:val="Default"/>
        <w:ind w:left="360"/>
        <w:jc w:val="both"/>
        <w:rPr>
          <w:rFonts w:ascii="Swis721 LtEx BT" w:hAnsi="Swis721 LtEx BT"/>
          <w:color w:val="auto"/>
          <w:sz w:val="22"/>
          <w:szCs w:val="22"/>
        </w:rPr>
      </w:pPr>
    </w:p>
    <w:p w:rsidR="00C4440C" w:rsidRPr="005D6012" w:rsidRDefault="00C4440C" w:rsidP="00C4440C">
      <w:pPr>
        <w:pStyle w:val="Default"/>
        <w:ind w:left="360"/>
        <w:jc w:val="both"/>
        <w:rPr>
          <w:rFonts w:ascii="Swis721 LtEx BT" w:hAnsi="Swis721 LtEx BT"/>
          <w:color w:val="auto"/>
          <w:sz w:val="22"/>
          <w:szCs w:val="22"/>
        </w:rPr>
      </w:pPr>
    </w:p>
    <w:p w:rsidR="00C4440C" w:rsidRPr="005D6012" w:rsidRDefault="00C4440C" w:rsidP="00C4440C">
      <w:pPr>
        <w:pStyle w:val="Default"/>
        <w:ind w:left="360"/>
        <w:jc w:val="both"/>
        <w:rPr>
          <w:rFonts w:ascii="Swis721 LtEx BT" w:hAnsi="Swis721 LtEx BT"/>
          <w:color w:val="auto"/>
          <w:sz w:val="22"/>
          <w:szCs w:val="22"/>
        </w:rPr>
      </w:pPr>
    </w:p>
    <w:p w:rsidR="00C4440C" w:rsidRPr="005D6012" w:rsidRDefault="00C4440C" w:rsidP="00C4440C">
      <w:pPr>
        <w:pStyle w:val="Default"/>
        <w:ind w:left="360"/>
        <w:jc w:val="both"/>
        <w:rPr>
          <w:rFonts w:ascii="Swis721 LtEx BT" w:hAnsi="Swis721 LtEx BT"/>
          <w:color w:val="auto"/>
          <w:sz w:val="22"/>
          <w:szCs w:val="22"/>
        </w:rPr>
      </w:pPr>
    </w:p>
    <w:p w:rsidR="00C4440C" w:rsidRPr="005D6012" w:rsidRDefault="00C4440C" w:rsidP="00C4440C">
      <w:pPr>
        <w:pStyle w:val="Default"/>
        <w:ind w:left="360"/>
        <w:jc w:val="both"/>
        <w:rPr>
          <w:rFonts w:ascii="Swis721 LtEx BT" w:hAnsi="Swis721 LtEx BT"/>
          <w:color w:val="auto"/>
          <w:sz w:val="22"/>
          <w:szCs w:val="22"/>
        </w:rPr>
      </w:pPr>
    </w:p>
    <w:p w:rsidR="00C4440C" w:rsidRDefault="00C4440C" w:rsidP="00C4440C">
      <w:pPr>
        <w:pStyle w:val="Default"/>
        <w:ind w:left="360"/>
        <w:jc w:val="both"/>
        <w:rPr>
          <w:rFonts w:ascii="Swis721 LtEx BT" w:hAnsi="Swis721 LtEx BT"/>
          <w:color w:val="auto"/>
          <w:sz w:val="22"/>
          <w:szCs w:val="22"/>
        </w:rPr>
      </w:pPr>
    </w:p>
    <w:p w:rsidR="00C4440C" w:rsidRDefault="00C4440C" w:rsidP="00C4440C">
      <w:pPr>
        <w:pStyle w:val="Default"/>
        <w:ind w:left="360"/>
        <w:jc w:val="both"/>
        <w:rPr>
          <w:rFonts w:ascii="Swis721 LtEx BT" w:hAnsi="Swis721 LtEx BT"/>
          <w:color w:val="auto"/>
          <w:sz w:val="22"/>
          <w:szCs w:val="22"/>
        </w:rPr>
      </w:pPr>
    </w:p>
    <w:p w:rsidR="00C4440C" w:rsidRDefault="00C4440C" w:rsidP="00C4440C">
      <w:pPr>
        <w:pStyle w:val="Default"/>
        <w:jc w:val="both"/>
        <w:rPr>
          <w:rFonts w:ascii="Swis721 LtEx BT" w:hAnsi="Swis721 LtEx BT"/>
          <w:color w:val="auto"/>
          <w:sz w:val="22"/>
          <w:szCs w:val="22"/>
        </w:rPr>
      </w:pPr>
    </w:p>
    <w:p w:rsidR="00C4440C" w:rsidRDefault="00C4440C" w:rsidP="00C4440C">
      <w:pPr>
        <w:pStyle w:val="Default"/>
        <w:jc w:val="both"/>
        <w:rPr>
          <w:rFonts w:ascii="Swis721 LtEx BT" w:hAnsi="Swis721 LtEx BT"/>
          <w:color w:val="auto"/>
          <w:sz w:val="22"/>
          <w:szCs w:val="22"/>
        </w:rPr>
      </w:pPr>
    </w:p>
    <w:p w:rsidR="00C4440C" w:rsidRDefault="00C4440C" w:rsidP="00C4440C">
      <w:pPr>
        <w:pStyle w:val="Default"/>
        <w:jc w:val="both"/>
        <w:rPr>
          <w:rFonts w:ascii="Swis721 LtEx BT" w:hAnsi="Swis721 LtEx BT"/>
          <w:color w:val="auto"/>
          <w:sz w:val="22"/>
          <w:szCs w:val="22"/>
        </w:rPr>
      </w:pPr>
    </w:p>
    <w:p w:rsidR="00DC2159" w:rsidRDefault="00DC2159" w:rsidP="00C4440C">
      <w:pPr>
        <w:pStyle w:val="Default"/>
        <w:jc w:val="both"/>
        <w:rPr>
          <w:rFonts w:ascii="Swis721 LtEx BT" w:hAnsi="Swis721 LtEx BT"/>
          <w:color w:val="auto"/>
          <w:sz w:val="22"/>
          <w:szCs w:val="22"/>
        </w:rPr>
      </w:pPr>
    </w:p>
    <w:p w:rsidR="00DC2159" w:rsidRDefault="00DC2159" w:rsidP="00C4440C">
      <w:pPr>
        <w:pStyle w:val="Default"/>
        <w:jc w:val="both"/>
        <w:rPr>
          <w:rFonts w:ascii="Swis721 LtEx BT" w:hAnsi="Swis721 LtEx BT"/>
          <w:color w:val="auto"/>
          <w:sz w:val="22"/>
          <w:szCs w:val="22"/>
        </w:rPr>
      </w:pPr>
    </w:p>
    <w:p w:rsidR="00C4440C" w:rsidRPr="005D6012" w:rsidRDefault="00C4440C" w:rsidP="00C4440C">
      <w:pPr>
        <w:pStyle w:val="Default"/>
        <w:jc w:val="both"/>
        <w:rPr>
          <w:rFonts w:ascii="Swis721 LtEx BT" w:hAnsi="Swis721 LtEx BT"/>
          <w:color w:val="auto"/>
          <w:sz w:val="22"/>
          <w:szCs w:val="22"/>
        </w:rPr>
      </w:pPr>
    </w:p>
    <w:p w:rsidR="00C4440C" w:rsidRPr="005D6012" w:rsidRDefault="00C4440C" w:rsidP="00C4440C">
      <w:pPr>
        <w:pStyle w:val="Default"/>
        <w:ind w:left="360"/>
        <w:jc w:val="both"/>
        <w:rPr>
          <w:rFonts w:ascii="Swis721 LtEx BT" w:hAnsi="Swis721 LtEx BT"/>
          <w:color w:val="auto"/>
          <w:sz w:val="22"/>
          <w:szCs w:val="22"/>
        </w:rPr>
      </w:pPr>
    </w:p>
    <w:p w:rsidR="00C4440C" w:rsidRPr="005D6012" w:rsidRDefault="00C4440C" w:rsidP="00C4440C">
      <w:pPr>
        <w:ind w:right="-213"/>
        <w:jc w:val="center"/>
        <w:rPr>
          <w:rFonts w:ascii="Swis721 LtEx BT" w:hAnsi="Swis721 LtEx BT" w:cs="Arial"/>
          <w:sz w:val="32"/>
          <w:szCs w:val="32"/>
        </w:rPr>
      </w:pPr>
      <w:r>
        <w:rPr>
          <w:rFonts w:ascii="Swis721 LtEx BT" w:hAnsi="Swis721 LtEx BT" w:cs="Arial"/>
          <w:sz w:val="32"/>
          <w:szCs w:val="32"/>
        </w:rPr>
        <w:t>3.1</w:t>
      </w:r>
      <w:r w:rsidRPr="005D6012">
        <w:rPr>
          <w:rFonts w:ascii="Swis721 LtEx BT" w:hAnsi="Swis721 LtEx BT" w:cs="Arial"/>
          <w:sz w:val="32"/>
          <w:szCs w:val="32"/>
        </w:rPr>
        <w:t>.5.1. KOORDINATE LOMNIH TOČK</w:t>
      </w:r>
    </w:p>
    <w:p w:rsidR="00C4440C" w:rsidRPr="005D6012" w:rsidRDefault="00C4440C" w:rsidP="00C4440C">
      <w:pPr>
        <w:pStyle w:val="Default"/>
        <w:ind w:left="360"/>
        <w:jc w:val="both"/>
        <w:rPr>
          <w:rFonts w:ascii="Swis721 LtEx BT" w:hAnsi="Swis721 LtEx BT"/>
          <w:color w:val="auto"/>
          <w:sz w:val="22"/>
          <w:szCs w:val="22"/>
        </w:rPr>
      </w:pPr>
    </w:p>
    <w:p w:rsidR="00C4440C" w:rsidRPr="005D6012" w:rsidRDefault="00C4440C" w:rsidP="00C4440C">
      <w:pPr>
        <w:ind w:right="-213"/>
        <w:rPr>
          <w:rFonts w:ascii="Swis721 LtEx BT" w:hAnsi="Swis721 LtEx BT"/>
        </w:rPr>
      </w:pPr>
    </w:p>
    <w:p w:rsidR="00C4440C" w:rsidRPr="005D6012" w:rsidRDefault="00C4440C" w:rsidP="00C4440C">
      <w:pPr>
        <w:ind w:right="-213"/>
        <w:rPr>
          <w:rFonts w:ascii="Swis721 LtEx BT" w:hAnsi="Swis721 LtEx BT"/>
        </w:rPr>
      </w:pPr>
    </w:p>
    <w:p w:rsidR="00C4440C" w:rsidRPr="005D6012" w:rsidRDefault="00C4440C" w:rsidP="00C4440C">
      <w:pPr>
        <w:ind w:right="-213"/>
        <w:rPr>
          <w:rFonts w:ascii="Swis721 LtEx BT" w:hAnsi="Swis721 LtEx BT"/>
        </w:rPr>
      </w:pPr>
    </w:p>
    <w:p w:rsidR="00C4440C" w:rsidRPr="005D6012" w:rsidRDefault="00C4440C" w:rsidP="00C4440C">
      <w:pPr>
        <w:ind w:right="-213"/>
        <w:rPr>
          <w:rFonts w:ascii="Swis721 LtEx BT" w:hAnsi="Swis721 LtEx BT"/>
        </w:rPr>
      </w:pPr>
    </w:p>
    <w:p w:rsidR="00C4440C" w:rsidRPr="005D6012" w:rsidRDefault="00C4440C" w:rsidP="00C4440C">
      <w:pPr>
        <w:ind w:right="-213"/>
        <w:rPr>
          <w:rFonts w:ascii="Swis721 LtEx BT" w:hAnsi="Swis721 LtEx BT"/>
        </w:rPr>
      </w:pPr>
    </w:p>
    <w:p w:rsidR="00C4440C" w:rsidRPr="005D6012" w:rsidRDefault="00C4440C" w:rsidP="00C4440C">
      <w:pPr>
        <w:ind w:right="-213"/>
        <w:rPr>
          <w:rFonts w:ascii="Swis721 LtEx BT" w:hAnsi="Swis721 LtEx BT"/>
        </w:rPr>
      </w:pPr>
    </w:p>
    <w:p w:rsidR="00C4440C" w:rsidRPr="005D6012" w:rsidRDefault="00C4440C" w:rsidP="00C4440C">
      <w:pPr>
        <w:ind w:right="-213"/>
        <w:rPr>
          <w:rFonts w:ascii="Swis721 LtEx BT" w:hAnsi="Swis721 LtEx BT"/>
        </w:rPr>
      </w:pPr>
    </w:p>
    <w:p w:rsidR="00C4440C" w:rsidRPr="005D6012" w:rsidRDefault="00C4440C" w:rsidP="00C4440C">
      <w:pPr>
        <w:ind w:right="-213"/>
        <w:rPr>
          <w:rFonts w:ascii="Swis721 LtEx BT" w:hAnsi="Swis721 LtEx BT"/>
        </w:rPr>
      </w:pPr>
    </w:p>
    <w:p w:rsidR="00C4440C" w:rsidRPr="005D6012" w:rsidRDefault="00C4440C" w:rsidP="00C4440C">
      <w:pPr>
        <w:ind w:right="-213"/>
        <w:rPr>
          <w:rFonts w:ascii="Swis721 LtEx BT" w:hAnsi="Swis721 LtEx BT"/>
        </w:rPr>
      </w:pPr>
    </w:p>
    <w:p w:rsidR="00C4440C" w:rsidRPr="005D6012" w:rsidRDefault="00C4440C" w:rsidP="00C4440C">
      <w:pPr>
        <w:ind w:right="-213"/>
        <w:rPr>
          <w:rFonts w:ascii="Swis721 LtEx BT" w:hAnsi="Swis721 LtEx BT"/>
        </w:rPr>
      </w:pPr>
    </w:p>
    <w:p w:rsidR="00C4440C" w:rsidRPr="005D6012" w:rsidRDefault="00C4440C" w:rsidP="00C4440C">
      <w:pPr>
        <w:ind w:right="-213"/>
        <w:rPr>
          <w:rFonts w:ascii="Swis721 LtEx BT" w:hAnsi="Swis721 LtEx BT"/>
        </w:rPr>
      </w:pPr>
    </w:p>
    <w:p w:rsidR="00C4440C" w:rsidRPr="005D6012" w:rsidRDefault="00C4440C" w:rsidP="00C4440C">
      <w:pPr>
        <w:ind w:right="-213"/>
        <w:rPr>
          <w:rFonts w:ascii="Swis721 LtEx BT" w:hAnsi="Swis721 LtEx BT"/>
        </w:rPr>
      </w:pPr>
    </w:p>
    <w:p w:rsidR="00C4440C" w:rsidRPr="005D6012" w:rsidRDefault="00C4440C" w:rsidP="00C4440C">
      <w:pPr>
        <w:ind w:right="-213"/>
        <w:rPr>
          <w:rFonts w:ascii="Swis721 LtEx BT" w:hAnsi="Swis721 LtEx BT"/>
        </w:rPr>
      </w:pPr>
    </w:p>
    <w:p w:rsidR="00C4440C" w:rsidRPr="005D6012" w:rsidRDefault="00C4440C" w:rsidP="00C4440C">
      <w:pPr>
        <w:ind w:right="-213"/>
        <w:rPr>
          <w:rFonts w:ascii="Swis721 LtEx BT" w:hAnsi="Swis721 LtEx BT"/>
        </w:rPr>
      </w:pPr>
    </w:p>
    <w:p w:rsidR="00C4440C" w:rsidRPr="005D6012" w:rsidRDefault="00C4440C" w:rsidP="00C4440C">
      <w:pPr>
        <w:ind w:right="-213"/>
        <w:rPr>
          <w:rFonts w:ascii="Swis721 LtEx BT" w:hAnsi="Swis721 LtEx BT"/>
        </w:rPr>
      </w:pPr>
    </w:p>
    <w:p w:rsidR="00284627" w:rsidRPr="005D6012" w:rsidRDefault="00284627" w:rsidP="001F7394">
      <w:pPr>
        <w:ind w:right="-213"/>
        <w:rPr>
          <w:rFonts w:ascii="Swis721 LtEx BT" w:hAnsi="Swis721 LtEx BT"/>
        </w:rPr>
      </w:pPr>
    </w:p>
    <w:p w:rsidR="00284627" w:rsidRDefault="00284627" w:rsidP="001F7394">
      <w:pPr>
        <w:ind w:right="-213"/>
        <w:rPr>
          <w:rFonts w:ascii="Swis721 LtEx BT" w:hAnsi="Swis721 LtEx BT"/>
        </w:rPr>
      </w:pPr>
    </w:p>
    <w:p w:rsidR="00C4440C" w:rsidRDefault="00C4440C" w:rsidP="001F7394">
      <w:pPr>
        <w:ind w:right="-213"/>
        <w:rPr>
          <w:rFonts w:ascii="Swis721 LtEx BT" w:hAnsi="Swis721 LtEx BT"/>
        </w:rPr>
      </w:pPr>
    </w:p>
    <w:p w:rsidR="00C4440C" w:rsidRDefault="00C4440C" w:rsidP="001F7394">
      <w:pPr>
        <w:ind w:right="-213"/>
        <w:rPr>
          <w:rFonts w:ascii="Swis721 LtEx BT" w:hAnsi="Swis721 LtEx BT"/>
        </w:rPr>
      </w:pPr>
    </w:p>
    <w:p w:rsidR="00C4440C" w:rsidRDefault="00C4440C" w:rsidP="001F7394">
      <w:pPr>
        <w:ind w:right="-213"/>
        <w:rPr>
          <w:rFonts w:ascii="Swis721 LtEx BT" w:hAnsi="Swis721 LtEx BT"/>
        </w:rPr>
      </w:pPr>
    </w:p>
    <w:p w:rsidR="00C4440C" w:rsidRDefault="00C4440C" w:rsidP="001F7394">
      <w:pPr>
        <w:ind w:right="-213"/>
        <w:rPr>
          <w:rFonts w:ascii="Swis721 LtEx BT" w:hAnsi="Swis721 LtEx BT"/>
        </w:rPr>
      </w:pPr>
    </w:p>
    <w:p w:rsidR="00C4440C" w:rsidRDefault="00C4440C" w:rsidP="001F7394">
      <w:pPr>
        <w:ind w:right="-213"/>
        <w:rPr>
          <w:rFonts w:ascii="Swis721 LtEx BT" w:hAnsi="Swis721 LtEx BT"/>
        </w:rPr>
      </w:pPr>
    </w:p>
    <w:p w:rsidR="00C4440C" w:rsidRDefault="00C4440C" w:rsidP="001F7394">
      <w:pPr>
        <w:ind w:right="-213"/>
        <w:rPr>
          <w:rFonts w:ascii="Swis721 LtEx BT" w:hAnsi="Swis721 LtEx BT"/>
        </w:rPr>
      </w:pPr>
    </w:p>
    <w:p w:rsidR="00C4440C" w:rsidRDefault="00C4440C" w:rsidP="001F7394">
      <w:pPr>
        <w:ind w:right="-213"/>
        <w:rPr>
          <w:rFonts w:ascii="Swis721 LtEx BT" w:hAnsi="Swis721 LtEx BT"/>
        </w:rPr>
      </w:pPr>
    </w:p>
    <w:p w:rsidR="00C4440C" w:rsidRDefault="00C4440C" w:rsidP="001F7394">
      <w:pPr>
        <w:ind w:right="-213"/>
        <w:rPr>
          <w:rFonts w:ascii="Swis721 LtEx BT" w:hAnsi="Swis721 LtEx BT"/>
        </w:rPr>
      </w:pPr>
    </w:p>
    <w:p w:rsidR="00C4440C" w:rsidRDefault="00C4440C" w:rsidP="001F7394">
      <w:pPr>
        <w:ind w:right="-213"/>
        <w:rPr>
          <w:rFonts w:ascii="Swis721 LtEx BT" w:hAnsi="Swis721 LtEx BT"/>
        </w:rPr>
      </w:pPr>
    </w:p>
    <w:p w:rsidR="00C4440C" w:rsidRDefault="00C4440C" w:rsidP="001F7394">
      <w:pPr>
        <w:ind w:right="-213"/>
        <w:rPr>
          <w:rFonts w:ascii="Swis721 LtEx BT" w:hAnsi="Swis721 LtEx BT"/>
        </w:rPr>
      </w:pPr>
    </w:p>
    <w:p w:rsidR="00C4440C" w:rsidRDefault="00C4440C" w:rsidP="001F7394">
      <w:pPr>
        <w:ind w:right="-213"/>
        <w:rPr>
          <w:rFonts w:ascii="Swis721 LtEx BT" w:hAnsi="Swis721 LtEx BT"/>
        </w:rPr>
      </w:pPr>
    </w:p>
    <w:p w:rsidR="00C4440C" w:rsidRDefault="00C4440C" w:rsidP="001F7394">
      <w:pPr>
        <w:ind w:right="-213"/>
        <w:rPr>
          <w:rFonts w:ascii="Swis721 LtEx BT" w:hAnsi="Swis721 LtEx BT"/>
        </w:rPr>
      </w:pPr>
    </w:p>
    <w:p w:rsidR="00C4440C" w:rsidRDefault="00C4440C" w:rsidP="001F7394">
      <w:pPr>
        <w:ind w:right="-213"/>
        <w:rPr>
          <w:rFonts w:ascii="Swis721 LtEx BT" w:hAnsi="Swis721 LtEx BT"/>
        </w:rPr>
      </w:pPr>
    </w:p>
    <w:p w:rsidR="00C4440C" w:rsidRDefault="00C4440C" w:rsidP="001F7394">
      <w:pPr>
        <w:ind w:right="-213"/>
        <w:rPr>
          <w:rFonts w:ascii="Swis721 LtEx BT" w:hAnsi="Swis721 LtEx BT"/>
        </w:rPr>
      </w:pPr>
    </w:p>
    <w:p w:rsidR="00C4440C" w:rsidRDefault="00C4440C" w:rsidP="001F7394">
      <w:pPr>
        <w:ind w:right="-213"/>
        <w:rPr>
          <w:rFonts w:ascii="Swis721 LtEx BT" w:hAnsi="Swis721 LtEx BT"/>
        </w:rPr>
      </w:pPr>
    </w:p>
    <w:p w:rsidR="00C4440C" w:rsidRDefault="00C4440C" w:rsidP="001F7394">
      <w:pPr>
        <w:ind w:right="-213"/>
        <w:rPr>
          <w:rFonts w:ascii="Swis721 LtEx BT" w:hAnsi="Swis721 LtEx BT"/>
        </w:rPr>
      </w:pPr>
    </w:p>
    <w:p w:rsidR="00C4440C" w:rsidRDefault="00C4440C" w:rsidP="001F7394">
      <w:pPr>
        <w:ind w:right="-213"/>
        <w:rPr>
          <w:rFonts w:ascii="Swis721 LtEx BT" w:hAnsi="Swis721 LtEx BT"/>
        </w:rPr>
      </w:pPr>
    </w:p>
    <w:p w:rsidR="00C4440C" w:rsidRDefault="00C4440C" w:rsidP="001F7394">
      <w:pPr>
        <w:ind w:right="-213"/>
        <w:rPr>
          <w:rFonts w:ascii="Swis721 LtEx BT" w:hAnsi="Swis721 LtEx BT"/>
        </w:rPr>
      </w:pPr>
    </w:p>
    <w:p w:rsidR="00C4440C" w:rsidRDefault="00C4440C" w:rsidP="001F7394">
      <w:pPr>
        <w:ind w:right="-213"/>
        <w:rPr>
          <w:rFonts w:ascii="Swis721 LtEx BT" w:hAnsi="Swis721 LtEx BT"/>
        </w:rPr>
      </w:pPr>
    </w:p>
    <w:p w:rsidR="00C4440C" w:rsidRDefault="00C4440C" w:rsidP="001F7394">
      <w:pPr>
        <w:ind w:right="-213"/>
        <w:rPr>
          <w:rFonts w:ascii="Swis721 LtEx BT" w:hAnsi="Swis721 LtEx BT"/>
        </w:rPr>
      </w:pPr>
    </w:p>
    <w:p w:rsidR="00C4440C" w:rsidRDefault="00C4440C" w:rsidP="001F7394">
      <w:pPr>
        <w:ind w:right="-213"/>
        <w:rPr>
          <w:rFonts w:ascii="Swis721 LtEx BT" w:hAnsi="Swis721 LtEx BT"/>
        </w:rPr>
      </w:pPr>
    </w:p>
    <w:p w:rsidR="00C4440C" w:rsidRPr="005D6012" w:rsidRDefault="00C4440C" w:rsidP="001F7394">
      <w:pPr>
        <w:ind w:right="-213"/>
        <w:rPr>
          <w:rFonts w:ascii="Swis721 LtEx BT" w:hAnsi="Swis721 LtEx BT"/>
        </w:rPr>
      </w:pPr>
    </w:p>
    <w:p w:rsidR="00284627" w:rsidRPr="005D6012" w:rsidRDefault="00284627" w:rsidP="001F7394">
      <w:pPr>
        <w:ind w:right="-213"/>
        <w:rPr>
          <w:rFonts w:ascii="Swis721 LtEx BT" w:hAnsi="Swis721 LtEx BT"/>
        </w:rPr>
      </w:pPr>
    </w:p>
    <w:p w:rsidR="00284627" w:rsidRPr="005D6012" w:rsidRDefault="00284627" w:rsidP="001F7394">
      <w:pPr>
        <w:ind w:right="-213"/>
        <w:rPr>
          <w:rFonts w:ascii="Swis721 LtEx BT" w:hAnsi="Swis721 LtEx BT"/>
        </w:rPr>
      </w:pPr>
    </w:p>
    <w:p w:rsidR="00284627" w:rsidRPr="005D6012" w:rsidRDefault="00284627" w:rsidP="001F7394">
      <w:pPr>
        <w:ind w:right="-213"/>
        <w:rPr>
          <w:rFonts w:ascii="Swis721 LtEx BT" w:hAnsi="Swis721 LtEx BT"/>
        </w:rPr>
      </w:pPr>
    </w:p>
    <w:p w:rsidR="00284627" w:rsidRPr="005D6012" w:rsidRDefault="00284627" w:rsidP="001F7394">
      <w:pPr>
        <w:ind w:right="-213"/>
        <w:rPr>
          <w:rFonts w:ascii="Swis721 LtEx BT" w:hAnsi="Swis721 LtEx BT"/>
        </w:rPr>
      </w:pPr>
    </w:p>
    <w:p w:rsidR="00284627" w:rsidRPr="005D6012" w:rsidRDefault="00284627" w:rsidP="001F7394">
      <w:pPr>
        <w:ind w:right="-213"/>
        <w:rPr>
          <w:rFonts w:ascii="Swis721 LtEx BT" w:hAnsi="Swis721 LtEx BT"/>
        </w:rPr>
      </w:pPr>
    </w:p>
    <w:p w:rsidR="00F30849" w:rsidRPr="005D6012" w:rsidRDefault="00F30849" w:rsidP="001F7394">
      <w:pPr>
        <w:ind w:right="-213"/>
        <w:rPr>
          <w:rFonts w:ascii="Swis721 LtEx BT" w:hAnsi="Swis721 LtEx BT"/>
        </w:rPr>
      </w:pPr>
    </w:p>
    <w:p w:rsidR="001F7394" w:rsidRPr="005D6012" w:rsidRDefault="00C4440C" w:rsidP="001F7394">
      <w:pPr>
        <w:jc w:val="center"/>
        <w:rPr>
          <w:rFonts w:ascii="Swis721 LtEx BT" w:hAnsi="Swis721 LtEx BT" w:cs="Arial"/>
          <w:sz w:val="32"/>
          <w:szCs w:val="32"/>
        </w:rPr>
      </w:pPr>
      <w:r>
        <w:rPr>
          <w:rFonts w:ascii="Swis721 LtEx BT" w:hAnsi="Swis721 LtEx BT" w:cs="Arial"/>
          <w:sz w:val="32"/>
          <w:szCs w:val="32"/>
        </w:rPr>
        <w:t>3.1</w:t>
      </w:r>
      <w:r w:rsidR="00F47B31" w:rsidRPr="005D6012">
        <w:rPr>
          <w:rFonts w:ascii="Swis721 LtEx BT" w:hAnsi="Swis721 LtEx BT" w:cs="Arial"/>
          <w:sz w:val="32"/>
          <w:szCs w:val="32"/>
        </w:rPr>
        <w:t>.</w:t>
      </w:r>
      <w:r w:rsidR="00284627" w:rsidRPr="005D6012">
        <w:rPr>
          <w:rFonts w:ascii="Swis721 LtEx BT" w:hAnsi="Swis721 LtEx BT" w:cs="Arial"/>
          <w:sz w:val="32"/>
          <w:szCs w:val="32"/>
        </w:rPr>
        <w:t>6</w:t>
      </w:r>
      <w:r w:rsidR="001F7394" w:rsidRPr="005D6012">
        <w:rPr>
          <w:rFonts w:ascii="Swis721 LtEx BT" w:hAnsi="Swis721 LtEx BT" w:cs="Arial"/>
          <w:sz w:val="32"/>
          <w:szCs w:val="32"/>
        </w:rPr>
        <w:t>. RISBE</w:t>
      </w:r>
    </w:p>
    <w:p w:rsidR="001F7394" w:rsidRPr="005D6012" w:rsidRDefault="001F7394" w:rsidP="001F7394">
      <w:pPr>
        <w:ind w:right="-213"/>
        <w:rPr>
          <w:rFonts w:ascii="Swis721 LtEx BT" w:hAnsi="Swis721 LtEx BT"/>
        </w:rPr>
      </w:pPr>
    </w:p>
    <w:p w:rsidR="004D5ED6" w:rsidRPr="005D6012" w:rsidRDefault="004D5ED6" w:rsidP="001F7394">
      <w:pPr>
        <w:ind w:right="-213"/>
        <w:rPr>
          <w:rFonts w:ascii="Swis721 LtEx BT" w:hAnsi="Swis721 LtEx BT"/>
        </w:rPr>
      </w:pPr>
    </w:p>
    <w:p w:rsidR="004D5ED6" w:rsidRPr="005D6012" w:rsidRDefault="004D5ED6" w:rsidP="001F7394">
      <w:pPr>
        <w:ind w:right="-213"/>
        <w:rPr>
          <w:rFonts w:ascii="Swis721 LtEx BT" w:hAnsi="Swis721 LtEx BT"/>
        </w:rPr>
      </w:pPr>
    </w:p>
    <w:p w:rsidR="004D5ED6" w:rsidRPr="005D6012" w:rsidRDefault="004D5ED6" w:rsidP="001F7394">
      <w:pPr>
        <w:ind w:right="-213"/>
        <w:rPr>
          <w:rFonts w:ascii="Swis721 LtEx BT" w:hAnsi="Swis721 LtEx BT"/>
        </w:rPr>
      </w:pPr>
    </w:p>
    <w:p w:rsidR="004D5ED6" w:rsidRPr="005D6012" w:rsidRDefault="004D5ED6" w:rsidP="001F7394">
      <w:pPr>
        <w:ind w:right="-213"/>
        <w:rPr>
          <w:rFonts w:ascii="Swis721 LtEx BT" w:hAnsi="Swis721 LtEx BT"/>
        </w:rPr>
      </w:pPr>
    </w:p>
    <w:p w:rsidR="004D5ED6" w:rsidRPr="005D6012" w:rsidRDefault="004D5ED6" w:rsidP="001F7394">
      <w:pPr>
        <w:ind w:right="-213"/>
        <w:rPr>
          <w:rFonts w:ascii="Swis721 LtEx BT" w:hAnsi="Swis721 LtEx BT"/>
        </w:rPr>
      </w:pPr>
    </w:p>
    <w:p w:rsidR="004D5ED6" w:rsidRPr="005D6012" w:rsidRDefault="004D5ED6" w:rsidP="001F7394">
      <w:pPr>
        <w:ind w:right="-213"/>
        <w:rPr>
          <w:rFonts w:ascii="Swis721 LtEx BT" w:hAnsi="Swis721 LtEx BT"/>
        </w:rPr>
      </w:pPr>
    </w:p>
    <w:p w:rsidR="004D5ED6" w:rsidRPr="005D6012" w:rsidRDefault="004D5ED6" w:rsidP="001F7394">
      <w:pPr>
        <w:ind w:right="-213"/>
        <w:rPr>
          <w:rFonts w:ascii="Swis721 LtEx BT" w:hAnsi="Swis721 LtEx BT"/>
        </w:rPr>
      </w:pPr>
    </w:p>
    <w:p w:rsidR="001F7394" w:rsidRPr="005D6012" w:rsidRDefault="001F7394" w:rsidP="001F7394">
      <w:pPr>
        <w:ind w:right="-213"/>
        <w:rPr>
          <w:rFonts w:ascii="Swis721 LtEx BT" w:hAnsi="Swis721 LtEx BT"/>
        </w:rPr>
      </w:pPr>
    </w:p>
    <w:p w:rsidR="001F7394" w:rsidRPr="005D6012" w:rsidRDefault="001F7394" w:rsidP="001F7394">
      <w:pPr>
        <w:ind w:right="-213"/>
        <w:rPr>
          <w:rFonts w:ascii="Swis721 LtEx BT" w:hAnsi="Swis721 LtEx BT"/>
        </w:rPr>
      </w:pPr>
    </w:p>
    <w:p w:rsidR="004D5ED6" w:rsidRPr="005D6012" w:rsidRDefault="004D5ED6" w:rsidP="001F7394">
      <w:pPr>
        <w:ind w:right="-213"/>
        <w:rPr>
          <w:rFonts w:ascii="Swis721 LtEx BT" w:hAnsi="Swis721 LtEx BT"/>
        </w:rPr>
      </w:pPr>
    </w:p>
    <w:p w:rsidR="004D5ED6" w:rsidRPr="005D6012" w:rsidRDefault="004D5ED6" w:rsidP="001F7394">
      <w:pPr>
        <w:ind w:right="-213"/>
        <w:rPr>
          <w:rFonts w:ascii="Swis721 LtEx BT" w:hAnsi="Swis721 LtEx BT"/>
        </w:rPr>
      </w:pPr>
    </w:p>
    <w:p w:rsidR="004D5ED6" w:rsidRPr="005D6012" w:rsidRDefault="004D5ED6" w:rsidP="001F7394">
      <w:pPr>
        <w:ind w:right="-213"/>
        <w:rPr>
          <w:rFonts w:ascii="Swis721 LtEx BT" w:hAnsi="Swis721 LtEx BT"/>
        </w:rPr>
      </w:pPr>
    </w:p>
    <w:p w:rsidR="004D5ED6" w:rsidRPr="005D6012" w:rsidRDefault="004D5ED6" w:rsidP="001F7394">
      <w:pPr>
        <w:ind w:right="-213"/>
        <w:rPr>
          <w:rFonts w:ascii="Swis721 LtEx BT" w:hAnsi="Swis721 LtEx BT"/>
        </w:rPr>
      </w:pPr>
    </w:p>
    <w:p w:rsidR="004D5ED6" w:rsidRPr="005D6012" w:rsidRDefault="004D5ED6" w:rsidP="001F7394">
      <w:pPr>
        <w:ind w:right="-213"/>
        <w:rPr>
          <w:rFonts w:ascii="Swis721 LtEx BT" w:hAnsi="Swis721 LtEx BT"/>
        </w:rPr>
      </w:pPr>
    </w:p>
    <w:p w:rsidR="004D5ED6" w:rsidRPr="005D6012" w:rsidRDefault="004D5ED6" w:rsidP="001F7394">
      <w:pPr>
        <w:ind w:right="-213"/>
        <w:rPr>
          <w:rFonts w:ascii="Swis721 LtEx BT" w:hAnsi="Swis721 LtEx BT"/>
        </w:rPr>
      </w:pPr>
    </w:p>
    <w:p w:rsidR="004D5ED6" w:rsidRPr="005D6012" w:rsidRDefault="004D5ED6" w:rsidP="001F7394">
      <w:pPr>
        <w:ind w:right="-213"/>
        <w:rPr>
          <w:rFonts w:ascii="Swis721 LtEx BT" w:hAnsi="Swis721 LtEx BT"/>
        </w:rPr>
      </w:pPr>
    </w:p>
    <w:p w:rsidR="004D5ED6" w:rsidRPr="005D6012" w:rsidRDefault="004D5ED6" w:rsidP="001F7394">
      <w:pPr>
        <w:ind w:right="-213"/>
        <w:rPr>
          <w:rFonts w:ascii="Swis721 LtEx BT" w:hAnsi="Swis721 LtEx BT"/>
        </w:rPr>
      </w:pPr>
    </w:p>
    <w:p w:rsidR="004D5ED6" w:rsidRPr="005D6012" w:rsidRDefault="004D5ED6" w:rsidP="001F7394">
      <w:pPr>
        <w:ind w:right="-213"/>
        <w:rPr>
          <w:rFonts w:ascii="Swis721 LtEx BT" w:hAnsi="Swis721 LtEx BT"/>
        </w:rPr>
      </w:pPr>
    </w:p>
    <w:p w:rsidR="004D5ED6" w:rsidRPr="005D6012" w:rsidRDefault="004D5ED6" w:rsidP="001F7394">
      <w:pPr>
        <w:ind w:right="-213"/>
        <w:rPr>
          <w:rFonts w:ascii="Swis721 LtEx BT" w:hAnsi="Swis721 LtEx BT"/>
        </w:rPr>
      </w:pPr>
    </w:p>
    <w:p w:rsidR="004D5ED6" w:rsidRPr="005D6012" w:rsidRDefault="004D5ED6" w:rsidP="001F7394">
      <w:pPr>
        <w:ind w:right="-213"/>
        <w:rPr>
          <w:rFonts w:ascii="Swis721 LtEx BT" w:hAnsi="Swis721 LtEx BT"/>
        </w:rPr>
      </w:pPr>
    </w:p>
    <w:p w:rsidR="004D5ED6" w:rsidRPr="005D6012" w:rsidRDefault="004D5ED6" w:rsidP="001F7394">
      <w:pPr>
        <w:ind w:right="-213"/>
        <w:rPr>
          <w:rFonts w:ascii="Swis721 LtEx BT" w:hAnsi="Swis721 LtEx BT"/>
        </w:rPr>
      </w:pPr>
    </w:p>
    <w:p w:rsidR="004D5ED6" w:rsidRPr="005D6012" w:rsidRDefault="004D5ED6" w:rsidP="001F7394">
      <w:pPr>
        <w:ind w:right="-213"/>
        <w:rPr>
          <w:rFonts w:ascii="Swis721 LtEx BT" w:hAnsi="Swis721 LtEx BT"/>
        </w:rPr>
      </w:pPr>
    </w:p>
    <w:p w:rsidR="004D5ED6" w:rsidRPr="005D6012" w:rsidRDefault="004D5ED6" w:rsidP="001F7394">
      <w:pPr>
        <w:ind w:right="-213"/>
        <w:rPr>
          <w:rFonts w:ascii="Swis721 LtEx BT" w:hAnsi="Swis721 LtEx BT"/>
        </w:rPr>
      </w:pPr>
    </w:p>
    <w:p w:rsidR="004D5ED6" w:rsidRPr="005D6012" w:rsidRDefault="004D5ED6" w:rsidP="001F7394">
      <w:pPr>
        <w:ind w:right="-213"/>
        <w:rPr>
          <w:rFonts w:ascii="Swis721 LtEx BT" w:hAnsi="Swis721 LtEx BT"/>
        </w:rPr>
      </w:pPr>
    </w:p>
    <w:p w:rsidR="004D5ED6" w:rsidRPr="005D6012" w:rsidRDefault="004D5ED6" w:rsidP="001F7394">
      <w:pPr>
        <w:ind w:right="-213"/>
        <w:rPr>
          <w:rFonts w:ascii="Swis721 LtEx BT" w:hAnsi="Swis721 LtEx BT"/>
        </w:rPr>
      </w:pPr>
    </w:p>
    <w:p w:rsidR="004D5ED6" w:rsidRPr="005D6012" w:rsidRDefault="004D5ED6" w:rsidP="001F7394">
      <w:pPr>
        <w:ind w:right="-213"/>
        <w:rPr>
          <w:rFonts w:ascii="Swis721 LtEx BT" w:hAnsi="Swis721 LtEx BT"/>
        </w:rPr>
      </w:pPr>
    </w:p>
    <w:p w:rsidR="004D5ED6" w:rsidRPr="005D6012" w:rsidRDefault="004D5ED6" w:rsidP="001F7394">
      <w:pPr>
        <w:ind w:right="-213"/>
        <w:rPr>
          <w:rFonts w:ascii="Swis721 LtEx BT" w:hAnsi="Swis721 LtEx BT"/>
        </w:rPr>
      </w:pPr>
    </w:p>
    <w:p w:rsidR="004D5ED6" w:rsidRPr="005D6012" w:rsidRDefault="004D5ED6" w:rsidP="001F7394">
      <w:pPr>
        <w:ind w:right="-213"/>
        <w:rPr>
          <w:rFonts w:ascii="Swis721 LtEx BT" w:hAnsi="Swis721 LtEx BT"/>
        </w:rPr>
      </w:pPr>
    </w:p>
    <w:p w:rsidR="004D5ED6" w:rsidRPr="005D6012" w:rsidRDefault="004D5ED6" w:rsidP="001F7394">
      <w:pPr>
        <w:ind w:right="-213"/>
        <w:rPr>
          <w:rFonts w:ascii="Swis721 LtEx BT" w:hAnsi="Swis721 LtEx BT"/>
        </w:rPr>
      </w:pPr>
    </w:p>
    <w:p w:rsidR="004D5ED6" w:rsidRPr="005D6012" w:rsidRDefault="004D5ED6" w:rsidP="001F7394">
      <w:pPr>
        <w:ind w:right="-213"/>
        <w:rPr>
          <w:rFonts w:ascii="Swis721 LtEx BT" w:hAnsi="Swis721 LtEx BT"/>
        </w:rPr>
      </w:pPr>
    </w:p>
    <w:p w:rsidR="004D5ED6" w:rsidRPr="005D6012" w:rsidRDefault="004D5ED6" w:rsidP="001F7394">
      <w:pPr>
        <w:ind w:right="-213"/>
        <w:rPr>
          <w:rFonts w:ascii="Swis721 LtEx BT" w:hAnsi="Swis721 LtEx BT"/>
        </w:rPr>
      </w:pPr>
    </w:p>
    <w:p w:rsidR="004D5ED6" w:rsidRPr="005D6012" w:rsidRDefault="004D5ED6" w:rsidP="001F7394">
      <w:pPr>
        <w:ind w:right="-213"/>
        <w:rPr>
          <w:rFonts w:ascii="Swis721 LtEx BT" w:hAnsi="Swis721 LtEx BT"/>
        </w:rPr>
      </w:pPr>
    </w:p>
    <w:p w:rsidR="004D5ED6" w:rsidRDefault="004D5ED6" w:rsidP="001F7394">
      <w:pPr>
        <w:ind w:right="-213"/>
        <w:rPr>
          <w:rFonts w:ascii="Swis721 LtEx BT" w:hAnsi="Swis721 LtEx BT"/>
        </w:rPr>
      </w:pPr>
    </w:p>
    <w:p w:rsidR="00744BC6" w:rsidRDefault="00744BC6" w:rsidP="001F7394">
      <w:pPr>
        <w:ind w:right="-213"/>
        <w:rPr>
          <w:rFonts w:ascii="Swis721 LtEx BT" w:hAnsi="Swis721 LtEx BT"/>
        </w:rPr>
      </w:pPr>
    </w:p>
    <w:p w:rsidR="00744BC6" w:rsidRDefault="00744BC6" w:rsidP="001F7394">
      <w:pPr>
        <w:ind w:right="-213"/>
        <w:rPr>
          <w:rFonts w:ascii="Swis721 LtEx BT" w:hAnsi="Swis721 LtEx BT"/>
        </w:rPr>
      </w:pPr>
    </w:p>
    <w:p w:rsidR="00744BC6" w:rsidRDefault="00744BC6" w:rsidP="001F7394">
      <w:pPr>
        <w:ind w:right="-213"/>
        <w:rPr>
          <w:rFonts w:ascii="Swis721 LtEx BT" w:hAnsi="Swis721 LtEx BT"/>
        </w:rPr>
      </w:pPr>
    </w:p>
    <w:p w:rsidR="00744BC6" w:rsidRPr="005D6012" w:rsidRDefault="00744BC6" w:rsidP="001F7394">
      <w:pPr>
        <w:ind w:right="-213"/>
        <w:rPr>
          <w:rFonts w:ascii="Swis721 LtEx BT" w:hAnsi="Swis721 LtEx BT"/>
        </w:rPr>
      </w:pPr>
    </w:p>
    <w:p w:rsidR="004D5ED6" w:rsidRPr="005D6012" w:rsidRDefault="004D5ED6" w:rsidP="001F7394">
      <w:pPr>
        <w:ind w:right="-213"/>
        <w:rPr>
          <w:rFonts w:ascii="Swis721 LtEx BT" w:hAnsi="Swis721 LtEx BT"/>
        </w:rPr>
      </w:pPr>
    </w:p>
    <w:p w:rsidR="001F7394" w:rsidRPr="005D6012" w:rsidRDefault="001F7394" w:rsidP="001F7394">
      <w:pPr>
        <w:ind w:right="-213"/>
        <w:rPr>
          <w:rFonts w:ascii="Swis721 LtEx BT" w:hAnsi="Swis721 LtEx BT"/>
        </w:rPr>
      </w:pPr>
    </w:p>
    <w:p w:rsidR="001F7394" w:rsidRPr="005D6012" w:rsidRDefault="001F7394" w:rsidP="001F7394">
      <w:pPr>
        <w:ind w:right="-213"/>
        <w:rPr>
          <w:rFonts w:ascii="Swis721 LtEx BT" w:hAnsi="Swis721 LtEx BT"/>
        </w:rPr>
      </w:pPr>
    </w:p>
    <w:p w:rsidR="001F7394" w:rsidRDefault="001F7394" w:rsidP="001F7394">
      <w:pPr>
        <w:ind w:right="-213"/>
        <w:rPr>
          <w:rFonts w:ascii="Swis721 LtEx BT" w:hAnsi="Swis721 LtEx BT"/>
        </w:rPr>
      </w:pPr>
    </w:p>
    <w:p w:rsidR="00DC2159" w:rsidRPr="005D6012" w:rsidRDefault="00DC2159" w:rsidP="001F7394">
      <w:pPr>
        <w:ind w:right="-213"/>
        <w:rPr>
          <w:rFonts w:ascii="Swis721 LtEx BT" w:hAnsi="Swis721 LtEx BT"/>
        </w:rPr>
      </w:pPr>
    </w:p>
    <w:p w:rsidR="001F7394" w:rsidRPr="005D6012" w:rsidRDefault="001F7394" w:rsidP="001F7394">
      <w:pPr>
        <w:ind w:right="-213"/>
        <w:rPr>
          <w:rFonts w:ascii="Swis721 LtEx BT" w:hAnsi="Swis721 LtEx BT"/>
        </w:rPr>
      </w:pPr>
    </w:p>
    <w:p w:rsidR="001F7394" w:rsidRPr="005D6012" w:rsidRDefault="001F7394" w:rsidP="001F7394">
      <w:pPr>
        <w:ind w:right="-213"/>
        <w:rPr>
          <w:rFonts w:ascii="Swis721 LtEx BT" w:hAnsi="Swis721 LtEx BT"/>
        </w:rPr>
      </w:pPr>
    </w:p>
    <w:p w:rsidR="001F7394" w:rsidRPr="005D6012" w:rsidRDefault="001F7394" w:rsidP="001F7394">
      <w:pPr>
        <w:ind w:right="-213"/>
        <w:rPr>
          <w:rFonts w:ascii="Swis721 LtEx BT" w:hAnsi="Swis721 LtEx BT"/>
        </w:rPr>
      </w:pPr>
    </w:p>
    <w:p w:rsidR="004D5ED6" w:rsidRPr="005D6012" w:rsidRDefault="00C4440C" w:rsidP="004D5ED6">
      <w:pPr>
        <w:jc w:val="center"/>
        <w:rPr>
          <w:rFonts w:ascii="Swis721 LtEx BT" w:hAnsi="Swis721 LtEx BT" w:cs="Arial"/>
          <w:sz w:val="32"/>
          <w:szCs w:val="32"/>
        </w:rPr>
      </w:pPr>
      <w:r>
        <w:rPr>
          <w:rFonts w:ascii="Swis721 LtEx BT" w:hAnsi="Swis721 LtEx BT" w:cs="Arial"/>
          <w:sz w:val="32"/>
          <w:szCs w:val="32"/>
        </w:rPr>
        <w:t>3.1</w:t>
      </w:r>
      <w:r w:rsidR="00F47B31" w:rsidRPr="007F1E78">
        <w:rPr>
          <w:rFonts w:ascii="Swis721 LtEx BT" w:hAnsi="Swis721 LtEx BT" w:cs="Arial"/>
          <w:sz w:val="32"/>
          <w:szCs w:val="32"/>
        </w:rPr>
        <w:t>.</w:t>
      </w:r>
      <w:r w:rsidR="00782C40">
        <w:rPr>
          <w:rFonts w:ascii="Swis721 LtEx BT" w:hAnsi="Swis721 LtEx BT" w:cs="Arial"/>
          <w:sz w:val="32"/>
          <w:szCs w:val="32"/>
        </w:rPr>
        <w:t>7</w:t>
      </w:r>
      <w:r w:rsidR="004D5ED6" w:rsidRPr="007F1E78">
        <w:rPr>
          <w:rFonts w:ascii="Swis721 LtEx BT" w:hAnsi="Swis721 LtEx BT" w:cs="Arial"/>
          <w:sz w:val="32"/>
          <w:szCs w:val="32"/>
        </w:rPr>
        <w:t>. DETAJLI</w:t>
      </w:r>
    </w:p>
    <w:p w:rsidR="009A0964" w:rsidRPr="005D6012" w:rsidRDefault="009A0964" w:rsidP="001F7394">
      <w:pPr>
        <w:jc w:val="center"/>
        <w:rPr>
          <w:rFonts w:ascii="Swis721 LtEx BT" w:hAnsi="Swis721 LtEx BT"/>
          <w:sz w:val="32"/>
          <w:szCs w:val="32"/>
        </w:rPr>
        <w:sectPr w:rsidR="009A0964" w:rsidRPr="005D6012" w:rsidSect="0061672A">
          <w:headerReference w:type="default" r:id="rId11"/>
          <w:pgSz w:w="11907" w:h="16839" w:code="9"/>
          <w:pgMar w:top="1418" w:right="1418" w:bottom="1418" w:left="1985" w:header="709" w:footer="709" w:gutter="0"/>
          <w:cols w:space="708"/>
          <w:noEndnote/>
          <w:docGrid w:linePitch="326"/>
        </w:sectPr>
      </w:pPr>
    </w:p>
    <w:p w:rsidR="0064014B" w:rsidRDefault="0064014B" w:rsidP="001F7394">
      <w:pPr>
        <w:jc w:val="center"/>
        <w:rPr>
          <w:rFonts w:ascii="Swis721 LtEx BT" w:hAnsi="Swis721 LtEx BT"/>
          <w:sz w:val="32"/>
          <w:szCs w:val="32"/>
        </w:rPr>
      </w:pPr>
    </w:p>
    <w:p w:rsidR="001F7394" w:rsidRPr="005D6012" w:rsidRDefault="00C4440C" w:rsidP="001F7394">
      <w:pPr>
        <w:jc w:val="center"/>
        <w:rPr>
          <w:rFonts w:ascii="Swis721 LtEx BT" w:hAnsi="Swis721 LtEx BT"/>
          <w:sz w:val="32"/>
          <w:szCs w:val="32"/>
        </w:rPr>
      </w:pPr>
      <w:r>
        <w:rPr>
          <w:rFonts w:ascii="Swis721 LtEx BT" w:hAnsi="Swis721 LtEx BT"/>
          <w:sz w:val="32"/>
          <w:szCs w:val="32"/>
        </w:rPr>
        <w:t>3.1</w:t>
      </w:r>
      <w:r w:rsidR="00F47B31" w:rsidRPr="005D6012">
        <w:rPr>
          <w:rFonts w:ascii="Swis721 LtEx BT" w:hAnsi="Swis721 LtEx BT"/>
          <w:sz w:val="32"/>
          <w:szCs w:val="32"/>
        </w:rPr>
        <w:t>.</w:t>
      </w:r>
      <w:r w:rsidR="00D57A32" w:rsidRPr="005D6012">
        <w:rPr>
          <w:rFonts w:ascii="Swis721 LtEx BT" w:hAnsi="Swis721 LtEx BT"/>
          <w:sz w:val="32"/>
          <w:szCs w:val="32"/>
        </w:rPr>
        <w:t>4</w:t>
      </w:r>
      <w:r w:rsidR="00B31BC5" w:rsidRPr="005D6012">
        <w:rPr>
          <w:rFonts w:ascii="Swis721 LtEx BT" w:hAnsi="Swis721 LtEx BT"/>
          <w:sz w:val="32"/>
          <w:szCs w:val="32"/>
        </w:rPr>
        <w:t>.</w:t>
      </w:r>
      <w:r w:rsidR="001F7394" w:rsidRPr="005D6012">
        <w:rPr>
          <w:rFonts w:ascii="Swis721 LtEx BT" w:hAnsi="Swis721 LtEx BT"/>
          <w:sz w:val="32"/>
          <w:szCs w:val="32"/>
        </w:rPr>
        <w:t xml:space="preserve"> TEHNIČNO POROČILO</w:t>
      </w:r>
    </w:p>
    <w:p w:rsidR="008F1237" w:rsidRPr="005D6012" w:rsidRDefault="001F7394" w:rsidP="0057079E">
      <w:pPr>
        <w:jc w:val="center"/>
        <w:rPr>
          <w:rFonts w:ascii="Swis721 LtEx BT" w:hAnsi="Swis721 LtEx BT"/>
          <w:sz w:val="32"/>
          <w:szCs w:val="32"/>
        </w:rPr>
      </w:pPr>
      <w:r w:rsidRPr="005D6012">
        <w:rPr>
          <w:rFonts w:ascii="Swis721 LtEx BT" w:hAnsi="Swis721 LtEx BT"/>
          <w:sz w:val="32"/>
          <w:szCs w:val="32"/>
        </w:rPr>
        <w:t xml:space="preserve">k </w:t>
      </w:r>
      <w:r w:rsidR="002855BB" w:rsidRPr="005D6012">
        <w:rPr>
          <w:rFonts w:ascii="Swis721 LtEx BT" w:hAnsi="Swis721 LtEx BT"/>
          <w:sz w:val="32"/>
          <w:szCs w:val="32"/>
        </w:rPr>
        <w:t>PZI</w:t>
      </w:r>
      <w:r w:rsidR="00F30849" w:rsidRPr="005D6012">
        <w:rPr>
          <w:rFonts w:ascii="Swis721 LtEx BT" w:hAnsi="Swis721 LtEx BT"/>
          <w:sz w:val="32"/>
          <w:szCs w:val="32"/>
        </w:rPr>
        <w:t xml:space="preserve"> načrtu</w:t>
      </w:r>
      <w:r w:rsidR="0057079E" w:rsidRPr="005D6012">
        <w:rPr>
          <w:rFonts w:ascii="Swis721 LtEx BT" w:hAnsi="Swis721 LtEx BT"/>
          <w:sz w:val="32"/>
          <w:szCs w:val="32"/>
        </w:rPr>
        <w:t xml:space="preserve"> </w:t>
      </w:r>
      <w:r w:rsidR="00C4440C">
        <w:rPr>
          <w:rFonts w:ascii="Swis721 LtEx BT" w:hAnsi="Swis721 LtEx BT"/>
          <w:sz w:val="32"/>
          <w:szCs w:val="32"/>
        </w:rPr>
        <w:t>obnove</w:t>
      </w:r>
      <w:r w:rsidR="00E034B8">
        <w:rPr>
          <w:rFonts w:ascii="Swis721 LtEx BT" w:hAnsi="Swis721 LtEx BT"/>
          <w:sz w:val="32"/>
          <w:szCs w:val="32"/>
        </w:rPr>
        <w:t xml:space="preserve"> (rekonstrukcije)</w:t>
      </w:r>
      <w:r w:rsidR="00A82935" w:rsidRPr="005D6012">
        <w:rPr>
          <w:rFonts w:ascii="Swis721 LtEx BT" w:hAnsi="Swis721 LtEx BT"/>
          <w:sz w:val="32"/>
          <w:szCs w:val="32"/>
        </w:rPr>
        <w:t xml:space="preserve"> vodovoda </w:t>
      </w:r>
      <w:r w:rsidR="00E034B8">
        <w:rPr>
          <w:rFonts w:ascii="Swis721 LtEx BT" w:hAnsi="Swis721 LtEx BT"/>
          <w:sz w:val="32"/>
          <w:szCs w:val="32"/>
        </w:rPr>
        <w:t>v</w:t>
      </w:r>
      <w:r w:rsidR="00C4440C">
        <w:rPr>
          <w:rFonts w:ascii="Swis721 LtEx BT" w:hAnsi="Swis721 LtEx BT"/>
          <w:sz w:val="32"/>
          <w:szCs w:val="32"/>
        </w:rPr>
        <w:t xml:space="preserve"> </w:t>
      </w:r>
      <w:r w:rsidR="00E034B8">
        <w:rPr>
          <w:rFonts w:ascii="Swis721 LtEx BT" w:hAnsi="Swis721 LtEx BT"/>
          <w:sz w:val="32"/>
          <w:szCs w:val="32"/>
        </w:rPr>
        <w:t>Gosposvetski</w:t>
      </w:r>
      <w:r w:rsidR="00C4440C">
        <w:rPr>
          <w:rFonts w:ascii="Swis721 LtEx BT" w:hAnsi="Swis721 LtEx BT"/>
          <w:sz w:val="32"/>
          <w:szCs w:val="32"/>
        </w:rPr>
        <w:t xml:space="preserve"> cesti</w:t>
      </w:r>
      <w:r w:rsidR="00E034B8">
        <w:rPr>
          <w:rFonts w:ascii="Swis721 LtEx BT" w:hAnsi="Swis721 LtEx BT"/>
          <w:sz w:val="32"/>
          <w:szCs w:val="32"/>
        </w:rPr>
        <w:t xml:space="preserve"> (MS-132, MS-160)</w:t>
      </w:r>
      <w:r w:rsidR="00C4440C">
        <w:rPr>
          <w:rFonts w:ascii="Swis721 LtEx BT" w:hAnsi="Swis721 LtEx BT"/>
          <w:sz w:val="32"/>
          <w:szCs w:val="32"/>
        </w:rPr>
        <w:t>, v Ljubljani</w:t>
      </w:r>
    </w:p>
    <w:p w:rsidR="004827B8" w:rsidRPr="005D6012" w:rsidRDefault="004827B8" w:rsidP="001F7394">
      <w:pPr>
        <w:ind w:left="2160"/>
        <w:rPr>
          <w:rFonts w:ascii="Swis721 LtEx BT" w:hAnsi="Swis721 LtEx BT"/>
          <w:b/>
          <w:bCs/>
          <w:color w:val="FF0000"/>
        </w:rPr>
      </w:pPr>
    </w:p>
    <w:p w:rsidR="00C4440C" w:rsidRDefault="00C4440C" w:rsidP="001F7394">
      <w:pPr>
        <w:rPr>
          <w:rFonts w:ascii="Swis721 LtEx BT" w:hAnsi="Swis721 LtEx BT"/>
          <w:sz w:val="28"/>
          <w:szCs w:val="28"/>
        </w:rPr>
      </w:pPr>
    </w:p>
    <w:p w:rsidR="001F7394" w:rsidRPr="005D6012" w:rsidRDefault="00C4440C" w:rsidP="001F7394">
      <w:pPr>
        <w:rPr>
          <w:rFonts w:ascii="Swis721 LtEx BT" w:hAnsi="Swis721 LtEx BT"/>
          <w:sz w:val="28"/>
          <w:szCs w:val="28"/>
        </w:rPr>
      </w:pPr>
      <w:r>
        <w:rPr>
          <w:rFonts w:ascii="Swis721 LtEx BT" w:hAnsi="Swis721 LtEx BT"/>
          <w:sz w:val="28"/>
          <w:szCs w:val="28"/>
        </w:rPr>
        <w:t>3.1</w:t>
      </w:r>
      <w:r w:rsidR="00F47B31" w:rsidRPr="005D6012">
        <w:rPr>
          <w:rFonts w:ascii="Swis721 LtEx BT" w:hAnsi="Swis721 LtEx BT"/>
          <w:sz w:val="28"/>
          <w:szCs w:val="28"/>
        </w:rPr>
        <w:t>.</w:t>
      </w:r>
      <w:r w:rsidR="00D57A32" w:rsidRPr="005D6012">
        <w:rPr>
          <w:rFonts w:ascii="Swis721 LtEx BT" w:hAnsi="Swis721 LtEx BT"/>
          <w:sz w:val="28"/>
          <w:szCs w:val="28"/>
        </w:rPr>
        <w:t>4</w:t>
      </w:r>
      <w:r w:rsidR="001F7394" w:rsidRPr="005D6012">
        <w:rPr>
          <w:rFonts w:ascii="Swis721 LtEx BT" w:hAnsi="Swis721 LtEx BT"/>
          <w:sz w:val="28"/>
          <w:szCs w:val="28"/>
        </w:rPr>
        <w:t>.</w:t>
      </w:r>
      <w:r w:rsidR="00B31BC5" w:rsidRPr="005D6012">
        <w:rPr>
          <w:rFonts w:ascii="Swis721 LtEx BT" w:hAnsi="Swis721 LtEx BT"/>
          <w:sz w:val="28"/>
          <w:szCs w:val="28"/>
        </w:rPr>
        <w:t>1.</w:t>
      </w:r>
      <w:r w:rsidR="001F7394" w:rsidRPr="005D6012">
        <w:rPr>
          <w:rFonts w:ascii="Swis721 LtEx BT" w:hAnsi="Swis721 LtEx BT"/>
          <w:sz w:val="28"/>
          <w:szCs w:val="28"/>
        </w:rPr>
        <w:t xml:space="preserve"> </w:t>
      </w:r>
      <w:r w:rsidR="00E35B9F" w:rsidRPr="005D6012">
        <w:rPr>
          <w:rFonts w:ascii="Swis721 LtEx BT" w:hAnsi="Swis721 LtEx BT"/>
          <w:sz w:val="28"/>
          <w:szCs w:val="28"/>
        </w:rPr>
        <w:t>Splošno</w:t>
      </w:r>
    </w:p>
    <w:p w:rsidR="001F7394" w:rsidRPr="005D6012" w:rsidRDefault="001F7394" w:rsidP="003D0F4F">
      <w:pPr>
        <w:jc w:val="both"/>
        <w:rPr>
          <w:rFonts w:ascii="Swis721 LtEx BT" w:hAnsi="Swis721 LtEx BT"/>
        </w:rPr>
      </w:pPr>
    </w:p>
    <w:p w:rsidR="008C05E1" w:rsidRPr="000822F4" w:rsidRDefault="008C05E1" w:rsidP="003D0F4F">
      <w:pPr>
        <w:jc w:val="both"/>
        <w:rPr>
          <w:rFonts w:ascii="Swis721 LtEx BT" w:hAnsi="Swis721 LtEx BT"/>
        </w:rPr>
      </w:pPr>
      <w:r w:rsidRPr="005D6012">
        <w:rPr>
          <w:rFonts w:ascii="Swis721 LtEx BT" w:hAnsi="Swis721 LtEx BT"/>
        </w:rPr>
        <w:t xml:space="preserve">Izdelati je potrebno </w:t>
      </w:r>
      <w:r w:rsidR="0082773E">
        <w:rPr>
          <w:rFonts w:ascii="Swis721 LtEx BT" w:hAnsi="Swis721 LtEx BT"/>
        </w:rPr>
        <w:t>načr</w:t>
      </w:r>
      <w:r w:rsidRPr="005D6012">
        <w:rPr>
          <w:rFonts w:ascii="Swis721 LtEx BT" w:hAnsi="Swis721 LtEx BT"/>
        </w:rPr>
        <w:t xml:space="preserve">t PZI </w:t>
      </w:r>
      <w:r w:rsidR="003029AE">
        <w:rPr>
          <w:rFonts w:ascii="Swis721 LtEx BT" w:hAnsi="Swis721 LtEx BT"/>
        </w:rPr>
        <w:t>obnove (rekonstrukcije)</w:t>
      </w:r>
      <w:r w:rsidR="0082773E">
        <w:rPr>
          <w:rFonts w:ascii="Swis721 LtEx BT" w:hAnsi="Swis721 LtEx BT"/>
        </w:rPr>
        <w:t xml:space="preserve"> javnega vodovodnega omrežja </w:t>
      </w:r>
      <w:r w:rsidR="00E034B8">
        <w:rPr>
          <w:rFonts w:ascii="Swis721 LtEx BT" w:hAnsi="Swis721 LtEx BT"/>
        </w:rPr>
        <w:t>v Gosposvetski cesti</w:t>
      </w:r>
      <w:r w:rsidR="002001FD">
        <w:rPr>
          <w:rFonts w:ascii="Swis721 LtEx BT" w:hAnsi="Swis721 LtEx BT"/>
        </w:rPr>
        <w:t>.</w:t>
      </w:r>
    </w:p>
    <w:p w:rsidR="000822F4" w:rsidRPr="000822F4" w:rsidRDefault="000822F4" w:rsidP="000822F4">
      <w:pPr>
        <w:jc w:val="both"/>
        <w:rPr>
          <w:rFonts w:ascii="Swis721 LtEx BT" w:hAnsi="Swis721 LtEx BT"/>
        </w:rPr>
      </w:pPr>
    </w:p>
    <w:p w:rsidR="000822F4" w:rsidRPr="000822F4" w:rsidRDefault="00E034B8" w:rsidP="000822F4">
      <w:pPr>
        <w:jc w:val="both"/>
        <w:rPr>
          <w:rFonts w:ascii="Swis721 LtEx BT" w:hAnsi="Swis721 LtEx BT"/>
        </w:rPr>
      </w:pPr>
      <w:r w:rsidRPr="00E034B8">
        <w:rPr>
          <w:rFonts w:ascii="Swis721 LtEx BT" w:hAnsi="Swis721 LtEx BT"/>
        </w:rPr>
        <w:t>V pripravi je nova ureditev cestišča Gosposvetske ceste na odseku med Slovensko cesto in Tivolsko  cesto. Načrtovani posegi tangirajo javni vodovod, zato ga bo potrebno v sklopu ureditve ceste obnoviti oz. rekonstruirati.  Predmet rekonstrukcije so tudi pripadajoči vodovodni priključki.</w:t>
      </w:r>
    </w:p>
    <w:p w:rsidR="0026414B" w:rsidRDefault="00990BF6" w:rsidP="00A04E70">
      <w:pPr>
        <w:jc w:val="both"/>
        <w:rPr>
          <w:rFonts w:ascii="Swis721 LtEx BT" w:hAnsi="Swis721 LtEx BT"/>
        </w:rPr>
      </w:pPr>
      <w:r w:rsidRPr="00990BF6">
        <w:rPr>
          <w:rFonts w:ascii="Swis721 LtEx BT" w:hAnsi="Swis721 LtEx BT"/>
        </w:rPr>
        <w:t>Rekonstrukcija javnega vodovoda se bo izvajala v sklopu rekonstrukcije Gosposvetske ceste, ki zajema na severozahodu ceste preureditev voznih pasov za motorni promet, ter gradnjo kolesarskih Pravilnik o projektni dokumentaciji (Ur. list RS, št. 55/08).   O</w:t>
      </w:r>
      <w:r>
        <w:rPr>
          <w:rFonts w:ascii="Swis721 LtEx BT" w:hAnsi="Swis721 LtEx BT"/>
        </w:rPr>
        <w:t>bravnavano območje</w:t>
      </w:r>
      <w:r w:rsidRPr="00990BF6">
        <w:rPr>
          <w:rFonts w:ascii="Swis721 LtEx BT" w:hAnsi="Swis721 LtEx BT"/>
        </w:rPr>
        <w:t xml:space="preserve"> stez in pločnikov za pešce na obeh straneh cestišča. Ob nekdanjem Kolizeju je po prvotni podlogi predvidena zasaditev dreves, ter širši (7,6 m) hodnik za pešce. Na jugovzhodnem delu Gosposvetske ceste je že prišlo do prestavitve avtobusnih postajališč prav tako pa je predvidena gradnja kolesarskih stez in pločnikov za pešce na obeh straneh. </w:t>
      </w:r>
    </w:p>
    <w:p w:rsidR="00E034B8" w:rsidRDefault="00E034B8" w:rsidP="00A04E70">
      <w:pPr>
        <w:jc w:val="both"/>
        <w:rPr>
          <w:rFonts w:ascii="Swis721 LtEx BT" w:hAnsi="Swis721 LtEx BT"/>
        </w:rPr>
      </w:pPr>
      <w:r w:rsidRPr="00E034B8">
        <w:rPr>
          <w:rFonts w:ascii="Swis721 LtEx BT" w:hAnsi="Swis721 LtEx BT"/>
        </w:rPr>
        <w:t>Na podlagi Uredbe o vodovarstvenem območju za vodno telo vodonosnika Ljubljanskega polja (Uradni list RS, št. 43/2015), se predvidena rekonstrukcija Gosposvetske ceste nahaja v širšem vodovarstvenem območju, podobmočju z milejšim vodovarstvenim režimom z oznako VVO III A.</w:t>
      </w:r>
    </w:p>
    <w:p w:rsidR="00E034B8" w:rsidRDefault="00E034B8" w:rsidP="00A04E70">
      <w:pPr>
        <w:jc w:val="both"/>
        <w:rPr>
          <w:rFonts w:ascii="Swis721 LtEx BT" w:hAnsi="Swis721 LtEx BT"/>
        </w:rPr>
      </w:pPr>
    </w:p>
    <w:p w:rsidR="00990BF6" w:rsidRPr="005D6012" w:rsidRDefault="00990BF6" w:rsidP="00A04E70">
      <w:pPr>
        <w:jc w:val="both"/>
        <w:rPr>
          <w:rFonts w:ascii="Swis721 LtEx BT" w:hAnsi="Swis721 LtEx BT"/>
        </w:rPr>
      </w:pPr>
    </w:p>
    <w:p w:rsidR="0057079E" w:rsidRPr="005D6012" w:rsidRDefault="003029AE" w:rsidP="001F7394">
      <w:pPr>
        <w:jc w:val="both"/>
        <w:rPr>
          <w:rFonts w:ascii="Swis721 LtEx BT" w:hAnsi="Swis721 LtEx BT"/>
        </w:rPr>
      </w:pPr>
      <w:r>
        <w:rPr>
          <w:rFonts w:ascii="Swis721 LtEx BT" w:hAnsi="Swis721 LtEx BT"/>
          <w:sz w:val="28"/>
          <w:szCs w:val="28"/>
        </w:rPr>
        <w:t>3.1</w:t>
      </w:r>
      <w:r w:rsidR="00F47B31" w:rsidRPr="005D6012">
        <w:rPr>
          <w:rFonts w:ascii="Swis721 LtEx BT" w:hAnsi="Swis721 LtEx BT"/>
          <w:sz w:val="28"/>
          <w:szCs w:val="28"/>
        </w:rPr>
        <w:t>.</w:t>
      </w:r>
      <w:r w:rsidR="00BD1B41" w:rsidRPr="005D6012">
        <w:rPr>
          <w:rFonts w:ascii="Swis721 LtEx BT" w:hAnsi="Swis721 LtEx BT"/>
          <w:sz w:val="28"/>
          <w:szCs w:val="28"/>
        </w:rPr>
        <w:t xml:space="preserve">4.2. </w:t>
      </w:r>
      <w:r w:rsidR="00AD7886" w:rsidRPr="005D6012">
        <w:rPr>
          <w:rFonts w:ascii="Swis721 LtEx BT" w:hAnsi="Swis721 LtEx BT"/>
          <w:sz w:val="28"/>
          <w:szCs w:val="28"/>
        </w:rPr>
        <w:t>Osnove za projektiranje</w:t>
      </w:r>
      <w:r w:rsidR="00BD1B41" w:rsidRPr="005D6012">
        <w:rPr>
          <w:rFonts w:ascii="Swis721 LtEx BT" w:hAnsi="Swis721 LtEx BT"/>
          <w:sz w:val="28"/>
          <w:szCs w:val="28"/>
        </w:rPr>
        <w:t xml:space="preserve"> </w:t>
      </w:r>
    </w:p>
    <w:p w:rsidR="0057079E" w:rsidRPr="005D6012" w:rsidRDefault="0057079E" w:rsidP="001F7394">
      <w:pPr>
        <w:jc w:val="both"/>
        <w:rPr>
          <w:rFonts w:ascii="Swis721 LtEx BT" w:hAnsi="Swis721 LtEx BT"/>
        </w:rPr>
      </w:pPr>
    </w:p>
    <w:p w:rsidR="00AD7886" w:rsidRPr="005D6012" w:rsidRDefault="00AD7886" w:rsidP="00AD7886">
      <w:pPr>
        <w:jc w:val="both"/>
        <w:rPr>
          <w:rFonts w:ascii="Swis721 LtEx BT" w:hAnsi="Swis721 LtEx BT"/>
        </w:rPr>
      </w:pPr>
      <w:r w:rsidRPr="005D6012">
        <w:rPr>
          <w:rFonts w:ascii="Swis721 LtEx BT" w:hAnsi="Swis721 LtEx BT"/>
        </w:rPr>
        <w:t xml:space="preserve">Pri izdelavi načrta </w:t>
      </w:r>
      <w:r w:rsidR="002855BB" w:rsidRPr="005D6012">
        <w:rPr>
          <w:rFonts w:ascii="Swis721 LtEx BT" w:hAnsi="Swis721 LtEx BT"/>
        </w:rPr>
        <w:t>PZI</w:t>
      </w:r>
      <w:r w:rsidRPr="005D6012">
        <w:rPr>
          <w:rFonts w:ascii="Swis721 LtEx BT" w:hAnsi="Swis721 LtEx BT"/>
        </w:rPr>
        <w:t xml:space="preserve"> projektne dokumentacije je bila upoštevana naslednja dokumentacija, ki se nanaša na obravnavano območje:</w:t>
      </w:r>
    </w:p>
    <w:p w:rsidR="00AD7886" w:rsidRDefault="00AD7886" w:rsidP="00AD7886">
      <w:pPr>
        <w:jc w:val="both"/>
        <w:rPr>
          <w:rFonts w:ascii="Swis721 LtEx BT" w:hAnsi="Swis721 LtEx BT"/>
        </w:rPr>
      </w:pPr>
    </w:p>
    <w:p w:rsidR="00D77C0D" w:rsidRDefault="00D77C0D" w:rsidP="00D77C0D">
      <w:pPr>
        <w:ind w:left="720"/>
        <w:jc w:val="both"/>
        <w:rPr>
          <w:rFonts w:ascii="Swis721 LtEx BT" w:hAnsi="Swis721 LtEx BT"/>
        </w:rPr>
      </w:pPr>
    </w:p>
    <w:p w:rsidR="00D77C0D" w:rsidRDefault="00E42CB0" w:rsidP="00D77C0D">
      <w:pPr>
        <w:numPr>
          <w:ilvl w:val="0"/>
          <w:numId w:val="42"/>
        </w:numPr>
        <w:jc w:val="both"/>
        <w:rPr>
          <w:rFonts w:ascii="Swis721 LtEx BT" w:hAnsi="Swis721 LtEx BT"/>
        </w:rPr>
      </w:pPr>
      <w:r>
        <w:rPr>
          <w:rFonts w:ascii="Swis721 LtEx BT" w:hAnsi="Swis721 LtEx BT"/>
        </w:rPr>
        <w:t xml:space="preserve">(PN) Projektna naloga, št. </w:t>
      </w:r>
      <w:r w:rsidR="00E034B8">
        <w:rPr>
          <w:rFonts w:ascii="Swis721 LtEx BT" w:hAnsi="Swis721 LtEx BT"/>
        </w:rPr>
        <w:t>2687 V, 3351 K, ''Rekonstrukcija javnega</w:t>
      </w:r>
      <w:r w:rsidR="00D77C0D">
        <w:rPr>
          <w:rFonts w:ascii="Swis721 LtEx BT" w:hAnsi="Swis721 LtEx BT"/>
        </w:rPr>
        <w:t xml:space="preserve"> vodov</w:t>
      </w:r>
      <w:r>
        <w:rPr>
          <w:rFonts w:ascii="Swis721 LtEx BT" w:hAnsi="Swis721 LtEx BT"/>
        </w:rPr>
        <w:t xml:space="preserve">oda in kanalizacije </w:t>
      </w:r>
      <w:r w:rsidR="00E034B8">
        <w:rPr>
          <w:rFonts w:ascii="Swis721 LtEx BT" w:hAnsi="Swis721 LtEx BT"/>
        </w:rPr>
        <w:t>v Gosposvetski</w:t>
      </w:r>
      <w:r>
        <w:rPr>
          <w:rFonts w:ascii="Swis721 LtEx BT" w:hAnsi="Swis721 LtEx BT"/>
        </w:rPr>
        <w:t xml:space="preserve"> cesti</w:t>
      </w:r>
      <w:r w:rsidR="00E034B8">
        <w:rPr>
          <w:rFonts w:ascii="Swis721 LtEx BT" w:hAnsi="Swis721 LtEx BT"/>
        </w:rPr>
        <w:t xml:space="preserve"> (MS-132, MS-160)</w:t>
      </w:r>
      <w:r w:rsidR="00D77C0D">
        <w:rPr>
          <w:rFonts w:ascii="Swis721 LtEx BT" w:hAnsi="Swis721 LtEx BT"/>
        </w:rPr>
        <w:t xml:space="preserve">'', </w:t>
      </w:r>
      <w:r>
        <w:rPr>
          <w:rFonts w:ascii="Swis721 LtEx BT" w:hAnsi="Swis721 LtEx BT"/>
        </w:rPr>
        <w:t xml:space="preserve">ki jo je izdelalo javno podjetje </w:t>
      </w:r>
      <w:r w:rsidR="00D77C0D" w:rsidRPr="000822F4">
        <w:rPr>
          <w:rFonts w:ascii="Swis721 LtEx BT" w:hAnsi="Swis721 LtEx BT"/>
        </w:rPr>
        <w:t>JP VODOVOD-KANALIZACIJA d.o.o.,</w:t>
      </w:r>
      <w:r w:rsidR="00D77C0D">
        <w:rPr>
          <w:rFonts w:ascii="Swis721 LtEx BT" w:hAnsi="Swis721 LtEx BT"/>
        </w:rPr>
        <w:t xml:space="preserve"> TIS-razvojna družba, Vodovodna cesta 90, Ljubljana</w:t>
      </w:r>
      <w:r>
        <w:rPr>
          <w:rFonts w:ascii="Swis721 LtEx BT" w:hAnsi="Swis721 LtEx BT"/>
        </w:rPr>
        <w:t>,</w:t>
      </w:r>
      <w:r w:rsidR="00D77C0D" w:rsidRPr="000822F4">
        <w:rPr>
          <w:rFonts w:ascii="Swis721 LtEx BT" w:hAnsi="Swis721 LtEx BT"/>
        </w:rPr>
        <w:t xml:space="preserve"> </w:t>
      </w:r>
      <w:r w:rsidR="00E034B8">
        <w:rPr>
          <w:rFonts w:ascii="Swis721 LtEx BT" w:hAnsi="Swis721 LtEx BT"/>
        </w:rPr>
        <w:t>november</w:t>
      </w:r>
      <w:r w:rsidR="0016109E">
        <w:rPr>
          <w:rFonts w:ascii="Swis721 LtEx BT" w:hAnsi="Swis721 LtEx BT"/>
        </w:rPr>
        <w:t xml:space="preserve"> 2015</w:t>
      </w:r>
      <w:r w:rsidR="003D2C2A">
        <w:rPr>
          <w:rFonts w:ascii="Swis721 LtEx BT" w:hAnsi="Swis721 LtEx BT"/>
        </w:rPr>
        <w:t>,</w:t>
      </w:r>
    </w:p>
    <w:p w:rsidR="001867A8" w:rsidRDefault="001867A8" w:rsidP="001867A8">
      <w:pPr>
        <w:ind w:left="720"/>
        <w:jc w:val="both"/>
        <w:rPr>
          <w:rFonts w:ascii="Swis721 LtEx BT" w:hAnsi="Swis721 LtEx BT"/>
        </w:rPr>
      </w:pPr>
    </w:p>
    <w:p w:rsidR="0016109E" w:rsidRDefault="00D6252D" w:rsidP="0016109E">
      <w:pPr>
        <w:numPr>
          <w:ilvl w:val="0"/>
          <w:numId w:val="42"/>
        </w:numPr>
        <w:jc w:val="both"/>
        <w:rPr>
          <w:rFonts w:ascii="Swis721 LtEx BT" w:hAnsi="Swis721 LtEx BT"/>
        </w:rPr>
      </w:pPr>
      <w:r>
        <w:rPr>
          <w:rFonts w:ascii="Swis721 LtEx BT" w:hAnsi="Swis721 LtEx BT"/>
        </w:rPr>
        <w:lastRenderedPageBreak/>
        <w:t>PZI</w:t>
      </w:r>
      <w:r w:rsidR="003D2C2A">
        <w:rPr>
          <w:rFonts w:ascii="Swis721 LtEx BT" w:hAnsi="Swis721 LtEx BT"/>
        </w:rPr>
        <w:t xml:space="preserve"> (projekt za </w:t>
      </w:r>
      <w:r>
        <w:rPr>
          <w:rFonts w:ascii="Swis721 LtEx BT" w:hAnsi="Swis721 LtEx BT"/>
        </w:rPr>
        <w:t>izvedbo</w:t>
      </w:r>
      <w:r w:rsidR="003D2C2A">
        <w:rPr>
          <w:rFonts w:ascii="Swis721 LtEx BT" w:hAnsi="Swis721 LtEx BT"/>
        </w:rPr>
        <w:t xml:space="preserve">), št. načrta </w:t>
      </w:r>
      <w:r w:rsidR="0016109E">
        <w:rPr>
          <w:rFonts w:ascii="Swis721 LtEx BT" w:hAnsi="Swis721 LtEx BT"/>
        </w:rPr>
        <w:t>939/N-16</w:t>
      </w:r>
      <w:r w:rsidR="003D2C2A">
        <w:rPr>
          <w:rFonts w:ascii="Swis721 LtEx BT" w:hAnsi="Swis721 LtEx BT"/>
        </w:rPr>
        <w:t xml:space="preserve">, </w:t>
      </w:r>
      <w:r w:rsidR="0016109E" w:rsidRPr="0016109E">
        <w:rPr>
          <w:rFonts w:ascii="Swis721 LtEx BT" w:hAnsi="Swis721 LtEx BT"/>
        </w:rPr>
        <w:t>''REKONSTRUKCIJA JAVNEGA VODOVODA IN KANALIZACIJE PO GOSPOSVETSKI ULICI - JAVNA KANALIZACIJA</w:t>
      </w:r>
      <w:r w:rsidR="003D2C2A">
        <w:rPr>
          <w:rFonts w:ascii="Swis721 LtEx BT" w:hAnsi="Swis721 LtEx BT"/>
        </w:rPr>
        <w:t xml:space="preserve">'', ki ga je izdelalo podjetje </w:t>
      </w:r>
      <w:r w:rsidR="0016109E">
        <w:rPr>
          <w:rFonts w:ascii="Swis721 LtEx BT" w:hAnsi="Swis721 LtEx BT"/>
        </w:rPr>
        <w:t>Komunala projekt</w:t>
      </w:r>
      <w:r>
        <w:rPr>
          <w:rFonts w:ascii="Swis721 LtEx BT" w:hAnsi="Swis721 LtEx BT"/>
        </w:rPr>
        <w:t xml:space="preserve"> d.o.o.</w:t>
      </w:r>
      <w:r w:rsidR="003D2C2A">
        <w:rPr>
          <w:rFonts w:ascii="Swis721 LtEx BT" w:hAnsi="Swis721 LtEx BT"/>
        </w:rPr>
        <w:t xml:space="preserve">, </w:t>
      </w:r>
      <w:r w:rsidR="0016109E">
        <w:rPr>
          <w:rFonts w:ascii="Swis721 LtEx BT" w:hAnsi="Swis721 LtEx BT"/>
        </w:rPr>
        <w:t>Prušnikova 95</w:t>
      </w:r>
      <w:r w:rsidR="003D2C2A">
        <w:rPr>
          <w:rFonts w:ascii="Swis721 LtEx BT" w:hAnsi="Swis721 LtEx BT"/>
        </w:rPr>
        <w:t xml:space="preserve">, </w:t>
      </w:r>
      <w:r w:rsidR="0016109E">
        <w:rPr>
          <w:rFonts w:ascii="Swis721 LtEx BT" w:hAnsi="Swis721 LtEx BT"/>
        </w:rPr>
        <w:t>1210</w:t>
      </w:r>
      <w:r>
        <w:rPr>
          <w:rFonts w:ascii="Swis721 LtEx BT" w:hAnsi="Swis721 LtEx BT"/>
        </w:rPr>
        <w:t xml:space="preserve"> Ljubljana</w:t>
      </w:r>
      <w:r w:rsidR="0016109E">
        <w:rPr>
          <w:rFonts w:ascii="Swis721 LtEx BT" w:hAnsi="Swis721 LtEx BT"/>
        </w:rPr>
        <w:t>-Šentvid</w:t>
      </w:r>
      <w:r>
        <w:rPr>
          <w:rFonts w:ascii="Swis721 LtEx BT" w:hAnsi="Swis721 LtEx BT"/>
        </w:rPr>
        <w:t xml:space="preserve">, </w:t>
      </w:r>
      <w:r w:rsidR="0016109E">
        <w:rPr>
          <w:rFonts w:ascii="Swis721 LtEx BT" w:hAnsi="Swis721 LtEx BT"/>
        </w:rPr>
        <w:t>september</w:t>
      </w:r>
      <w:r>
        <w:rPr>
          <w:rFonts w:ascii="Swis721 LtEx BT" w:hAnsi="Swis721 LtEx BT"/>
        </w:rPr>
        <w:t xml:space="preserve"> 2016</w:t>
      </w:r>
      <w:r w:rsidR="003D2C2A">
        <w:rPr>
          <w:rFonts w:ascii="Swis721 LtEx BT" w:hAnsi="Swis721 LtEx BT"/>
        </w:rPr>
        <w:t>,</w:t>
      </w:r>
    </w:p>
    <w:p w:rsidR="0016109E" w:rsidRDefault="0016109E" w:rsidP="0016109E">
      <w:pPr>
        <w:ind w:left="720"/>
        <w:jc w:val="both"/>
        <w:rPr>
          <w:rFonts w:ascii="Swis721 LtEx BT" w:hAnsi="Swis721 LtEx BT"/>
        </w:rPr>
      </w:pPr>
    </w:p>
    <w:p w:rsidR="00B01BF6" w:rsidRDefault="0016109E" w:rsidP="00B01BF6">
      <w:pPr>
        <w:numPr>
          <w:ilvl w:val="0"/>
          <w:numId w:val="42"/>
        </w:numPr>
        <w:jc w:val="both"/>
        <w:rPr>
          <w:rFonts w:ascii="Swis721 LtEx BT" w:hAnsi="Swis721 LtEx BT"/>
        </w:rPr>
      </w:pPr>
      <w:r w:rsidRPr="0016109E">
        <w:rPr>
          <w:rFonts w:ascii="Swis721 LtEx BT" w:hAnsi="Swis721 LtEx BT"/>
        </w:rPr>
        <w:t>projekt PGD/PZI, št. proj.: 519/00</w:t>
      </w:r>
      <w:r>
        <w:rPr>
          <w:rFonts w:ascii="Swis721 LtEx BT" w:hAnsi="Swis721 LtEx BT"/>
        </w:rPr>
        <w:t>, ''</w:t>
      </w:r>
      <w:r w:rsidRPr="0016109E">
        <w:rPr>
          <w:rFonts w:ascii="Swis721 LtEx BT" w:hAnsi="Swis721 LtEx BT"/>
        </w:rPr>
        <w:t>Poslovni objekt Lev – obnova javnega vodovoda</w:t>
      </w:r>
      <w:r>
        <w:rPr>
          <w:rFonts w:ascii="Swis721 LtEx BT" w:hAnsi="Swis721 LtEx BT"/>
        </w:rPr>
        <w:t>'', ki ga je izdelalo podjetje Kono d.o.o., Grablovičeva ul. 30, julij 2000,</w:t>
      </w:r>
    </w:p>
    <w:p w:rsidR="00B01BF6" w:rsidRDefault="00B01BF6" w:rsidP="00B01BF6">
      <w:pPr>
        <w:ind w:left="720"/>
        <w:jc w:val="both"/>
        <w:rPr>
          <w:rFonts w:ascii="Swis721 LtEx BT" w:hAnsi="Swis721 LtEx BT"/>
        </w:rPr>
      </w:pPr>
    </w:p>
    <w:p w:rsidR="00B01BF6" w:rsidRPr="00B01BF6" w:rsidRDefault="00B01BF6" w:rsidP="00B01BF6">
      <w:pPr>
        <w:numPr>
          <w:ilvl w:val="0"/>
          <w:numId w:val="42"/>
        </w:numPr>
        <w:jc w:val="both"/>
        <w:rPr>
          <w:rFonts w:ascii="Swis721 LtEx BT" w:hAnsi="Swis721 LtEx BT"/>
        </w:rPr>
      </w:pPr>
      <w:r w:rsidRPr="00B01BF6">
        <w:rPr>
          <w:rFonts w:ascii="Swis721 LtEx BT" w:hAnsi="Swis721 LtEx BT"/>
        </w:rPr>
        <w:t>PZI (projekt za izvedbo), št. načrta 471/D-16-PZI, '' REKONSTRUKCIJA JAVNEGA VODOVODA V KERSNIKOVI ULICI</w:t>
      </w:r>
      <w:r>
        <w:rPr>
          <w:rFonts w:ascii="Swis721 LtEx BT" w:hAnsi="Swis721 LtEx BT"/>
        </w:rPr>
        <w:t xml:space="preserve"> </w:t>
      </w:r>
      <w:r w:rsidRPr="00B01BF6">
        <w:rPr>
          <w:rFonts w:ascii="Swis721 LtEx BT" w:hAnsi="Swis721 LtEx BT"/>
        </w:rPr>
        <w:t xml:space="preserve">- JAVNO VODOVOVODNO OMREŽJE </w:t>
      </w:r>
      <w:r>
        <w:rPr>
          <w:rFonts w:ascii="Swis721 LtEx BT" w:hAnsi="Swis721 LtEx BT"/>
        </w:rPr>
        <w:t>–'', ki ga je izdelalo podjetje Komunala projekt d.o.o., november 2016,</w:t>
      </w:r>
    </w:p>
    <w:p w:rsidR="003A5428" w:rsidRPr="00B01BF6" w:rsidRDefault="003A5428" w:rsidP="00B01BF6">
      <w:pPr>
        <w:ind w:left="360"/>
        <w:jc w:val="both"/>
        <w:rPr>
          <w:rFonts w:ascii="Swis721 LtEx BT" w:hAnsi="Swis721 LtEx BT"/>
        </w:rPr>
      </w:pPr>
    </w:p>
    <w:p w:rsidR="0016109E" w:rsidRPr="0016109E" w:rsidRDefault="0016109E" w:rsidP="0016109E">
      <w:pPr>
        <w:numPr>
          <w:ilvl w:val="0"/>
          <w:numId w:val="42"/>
        </w:numPr>
        <w:jc w:val="both"/>
        <w:rPr>
          <w:rFonts w:ascii="Swis721 LtEx BT" w:hAnsi="Swis721 LtEx BT"/>
        </w:rPr>
      </w:pPr>
      <w:r>
        <w:rPr>
          <w:rFonts w:ascii="Swis721 LtEx BT" w:hAnsi="Swis721 LtEx BT"/>
        </w:rPr>
        <w:t>(PN) Projektna naloga, št. 2680 V, v izdelavi, ''</w:t>
      </w:r>
      <w:r w:rsidRPr="0016109E">
        <w:rPr>
          <w:rFonts w:ascii="Swis721 LtEx BT" w:hAnsi="Swis721 LtEx BT"/>
        </w:rPr>
        <w:t>Rekonstrukcija javnega vodovoda in kanalizacije po Slovenski cesti na območju med – Gosposvetsko in Tivolsko cesto</w:t>
      </w:r>
      <w:r>
        <w:rPr>
          <w:rFonts w:ascii="Swis721 LtEx BT" w:hAnsi="Swis721 LtEx BT"/>
        </w:rPr>
        <w:t xml:space="preserve">'', ki jo izdeluje </w:t>
      </w:r>
      <w:r w:rsidRPr="000822F4">
        <w:rPr>
          <w:rFonts w:ascii="Swis721 LtEx BT" w:hAnsi="Swis721 LtEx BT"/>
        </w:rPr>
        <w:t>JP VODOVOD-KANALIZACIJA d.o.o.,</w:t>
      </w:r>
      <w:r>
        <w:rPr>
          <w:rFonts w:ascii="Swis721 LtEx BT" w:hAnsi="Swis721 LtEx BT"/>
        </w:rPr>
        <w:t xml:space="preserve"> TIS-razvojna družba, Vodovodna cesta 90, Ljubljana,</w:t>
      </w:r>
    </w:p>
    <w:p w:rsidR="000822F4" w:rsidRPr="000822F4" w:rsidRDefault="000822F4" w:rsidP="000822F4">
      <w:pPr>
        <w:jc w:val="both"/>
        <w:rPr>
          <w:rFonts w:ascii="Swis721 LtEx BT" w:hAnsi="Swis721 LtEx BT"/>
        </w:rPr>
      </w:pPr>
    </w:p>
    <w:p w:rsidR="000822F4" w:rsidRDefault="000822F4" w:rsidP="000822F4">
      <w:pPr>
        <w:numPr>
          <w:ilvl w:val="0"/>
          <w:numId w:val="42"/>
        </w:numPr>
        <w:jc w:val="both"/>
        <w:rPr>
          <w:rFonts w:ascii="Swis721 LtEx BT" w:hAnsi="Swis721 LtEx BT"/>
        </w:rPr>
      </w:pPr>
      <w:r>
        <w:rPr>
          <w:rFonts w:ascii="Swis721 LtEx BT" w:hAnsi="Swis721 LtEx BT"/>
        </w:rPr>
        <w:t>k</w:t>
      </w:r>
      <w:r w:rsidRPr="000822F4">
        <w:rPr>
          <w:rFonts w:ascii="Swis721 LtEx BT" w:hAnsi="Swis721 LtEx BT"/>
        </w:rPr>
        <w:t>ataster vodovoda M 1:5000, M 1:500, JP VODOVOD-KANALIZACIJA d.o.o.</w:t>
      </w:r>
      <w:r w:rsidR="00D77C0D">
        <w:rPr>
          <w:rFonts w:ascii="Swis721 LtEx BT" w:hAnsi="Swis721 LtEx BT"/>
        </w:rPr>
        <w:t xml:space="preserve"> Ljubljana</w:t>
      </w:r>
      <w:r w:rsidRPr="000822F4">
        <w:rPr>
          <w:rFonts w:ascii="Swis721 LtEx BT" w:hAnsi="Swis721 LtEx BT"/>
        </w:rPr>
        <w:t xml:space="preserve">, </w:t>
      </w:r>
    </w:p>
    <w:p w:rsidR="0016109E" w:rsidRDefault="0016109E" w:rsidP="0016109E">
      <w:pPr>
        <w:ind w:left="720"/>
        <w:jc w:val="both"/>
        <w:rPr>
          <w:rFonts w:ascii="Swis721 LtEx BT" w:hAnsi="Swis721 LtEx BT"/>
        </w:rPr>
      </w:pPr>
    </w:p>
    <w:p w:rsidR="0016109E" w:rsidRDefault="00DC6AA5" w:rsidP="000822F4">
      <w:pPr>
        <w:numPr>
          <w:ilvl w:val="0"/>
          <w:numId w:val="42"/>
        </w:numPr>
        <w:jc w:val="both"/>
        <w:rPr>
          <w:rFonts w:ascii="Swis721 LtEx BT" w:hAnsi="Swis721 LtEx BT"/>
        </w:rPr>
      </w:pPr>
      <w:r>
        <w:rPr>
          <w:rFonts w:ascii="Swis721 LtEx BT" w:hAnsi="Swis721 LtEx BT"/>
        </w:rPr>
        <w:t>Načrt preureditve Gosposvetske ceste, ki ga je izdelal Boštjan Račič s.p. št</w:t>
      </w:r>
      <w:r w:rsidR="008A3F19">
        <w:rPr>
          <w:rFonts w:ascii="Swis721 LtEx BT" w:hAnsi="Swis721 LtEx BT"/>
        </w:rPr>
        <w:t>.pr. 43/16-PZI, december 2016</w:t>
      </w:r>
      <w:r w:rsidR="00032FA9">
        <w:rPr>
          <w:rFonts w:ascii="Swis721 LtEx BT" w:hAnsi="Swis721 LtEx BT"/>
        </w:rPr>
        <w:t xml:space="preserve"> in zadnje prejete grafične podloge za rekonstrukcijo Gosposvetske ceste z dne 18.01.2017,</w:t>
      </w:r>
    </w:p>
    <w:p w:rsidR="000822F4" w:rsidRDefault="000822F4" w:rsidP="000822F4">
      <w:pPr>
        <w:pStyle w:val="Odstavekseznama"/>
        <w:rPr>
          <w:rFonts w:ascii="Swis721 LtEx BT" w:hAnsi="Swis721 LtEx BT"/>
        </w:rPr>
      </w:pPr>
    </w:p>
    <w:p w:rsidR="0016109E" w:rsidRDefault="000822F4" w:rsidP="000822F4">
      <w:pPr>
        <w:numPr>
          <w:ilvl w:val="0"/>
          <w:numId w:val="42"/>
        </w:numPr>
        <w:jc w:val="both"/>
        <w:rPr>
          <w:rFonts w:ascii="Swis721 LtEx BT" w:hAnsi="Swis721 LtEx BT"/>
        </w:rPr>
      </w:pPr>
      <w:r w:rsidRPr="000822F4">
        <w:rPr>
          <w:rFonts w:ascii="Swis721 LtEx BT" w:hAnsi="Swis721 LtEx BT"/>
        </w:rPr>
        <w:t xml:space="preserve">Zbirni kataster gospodarske javne infrastrukture, GURS, </w:t>
      </w:r>
      <w:r w:rsidR="00D77C0D">
        <w:rPr>
          <w:rFonts w:ascii="Swis721 LtEx BT" w:hAnsi="Swis721 LtEx BT"/>
        </w:rPr>
        <w:t>junij 2016</w:t>
      </w:r>
      <w:r w:rsidRPr="000822F4">
        <w:rPr>
          <w:rFonts w:ascii="Swis721 LtEx BT" w:hAnsi="Swis721 LtEx BT"/>
        </w:rPr>
        <w:t>,</w:t>
      </w:r>
    </w:p>
    <w:p w:rsidR="0016109E" w:rsidRDefault="0016109E" w:rsidP="0016109E">
      <w:pPr>
        <w:ind w:left="720"/>
        <w:jc w:val="both"/>
        <w:rPr>
          <w:rFonts w:ascii="Swis721 LtEx BT" w:hAnsi="Swis721 LtEx BT"/>
        </w:rPr>
      </w:pPr>
    </w:p>
    <w:p w:rsidR="0016109E" w:rsidRDefault="0016109E" w:rsidP="000822F4">
      <w:pPr>
        <w:numPr>
          <w:ilvl w:val="0"/>
          <w:numId w:val="42"/>
        </w:numPr>
        <w:jc w:val="both"/>
        <w:rPr>
          <w:rFonts w:ascii="Swis721 LtEx BT" w:hAnsi="Swis721 LtEx BT"/>
        </w:rPr>
      </w:pPr>
      <w:r w:rsidRPr="0016109E">
        <w:rPr>
          <w:rFonts w:ascii="Swis721 LtEx BT" w:hAnsi="Swis721 LtEx BT"/>
        </w:rPr>
        <w:t>Odlok o občinskem prostorskem načrtu Mestne občine Ljubljana – izvedbeni del (Uradni list RS, št. 78/2010, 10/2011-DPN, 22/2011-popr., 43/2011-ZKZ-C, 53/2012-obv.razl., 9/2013, 23/2014- popr. in 72/2013-DPN),</w:t>
      </w:r>
    </w:p>
    <w:p w:rsidR="0016109E" w:rsidRDefault="0016109E" w:rsidP="0016109E">
      <w:pPr>
        <w:ind w:left="720"/>
        <w:jc w:val="both"/>
        <w:rPr>
          <w:rFonts w:ascii="Swis721 LtEx BT" w:hAnsi="Swis721 LtEx BT"/>
        </w:rPr>
      </w:pPr>
    </w:p>
    <w:p w:rsidR="000822F4" w:rsidRDefault="0016109E" w:rsidP="000822F4">
      <w:pPr>
        <w:numPr>
          <w:ilvl w:val="0"/>
          <w:numId w:val="42"/>
        </w:numPr>
        <w:jc w:val="both"/>
        <w:rPr>
          <w:rFonts w:ascii="Swis721 LtEx BT" w:hAnsi="Swis721 LtEx BT"/>
        </w:rPr>
      </w:pPr>
      <w:r w:rsidRPr="0016109E">
        <w:rPr>
          <w:rFonts w:ascii="Swis721 LtEx BT" w:hAnsi="Swis721 LtEx BT"/>
        </w:rPr>
        <w:t xml:space="preserve">OPPN 106 – </w:t>
      </w:r>
      <w:r w:rsidR="00377675">
        <w:rPr>
          <w:rFonts w:ascii="Swis721 LtEx BT" w:hAnsi="Swis721 LtEx BT"/>
        </w:rPr>
        <w:t>Kolizej, LUZ d.d., marec 2013,</w:t>
      </w:r>
    </w:p>
    <w:p w:rsidR="00377675" w:rsidRDefault="00377675" w:rsidP="00377675">
      <w:pPr>
        <w:ind w:left="360"/>
        <w:jc w:val="both"/>
        <w:rPr>
          <w:rFonts w:ascii="Swis721 LtEx BT" w:hAnsi="Swis721 LtEx BT"/>
        </w:rPr>
      </w:pPr>
    </w:p>
    <w:p w:rsidR="00377675" w:rsidRDefault="00377675" w:rsidP="000822F4">
      <w:pPr>
        <w:numPr>
          <w:ilvl w:val="0"/>
          <w:numId w:val="42"/>
        </w:numPr>
        <w:jc w:val="both"/>
        <w:rPr>
          <w:rFonts w:ascii="Swis721 LtEx BT" w:hAnsi="Swis721 LtEx BT"/>
        </w:rPr>
      </w:pPr>
      <w:r>
        <w:rPr>
          <w:rFonts w:ascii="Swis721 LtEx BT" w:hAnsi="Swis721 LtEx BT"/>
        </w:rPr>
        <w:t xml:space="preserve">Vodovodni priključek za palačo Schellenburg, Lineal d.o.o., PGD, št. načrta 1255-Vod, oktober 2016, </w:t>
      </w:r>
    </w:p>
    <w:p w:rsidR="00D6252D" w:rsidRDefault="00D6252D" w:rsidP="00132338">
      <w:pPr>
        <w:ind w:left="720"/>
        <w:jc w:val="both"/>
        <w:rPr>
          <w:rFonts w:ascii="Swis721 LtEx BT" w:hAnsi="Swis721 LtEx BT"/>
        </w:rPr>
      </w:pPr>
    </w:p>
    <w:p w:rsidR="00D6252D" w:rsidRDefault="00D6252D" w:rsidP="00132338">
      <w:pPr>
        <w:numPr>
          <w:ilvl w:val="0"/>
          <w:numId w:val="42"/>
        </w:numPr>
        <w:jc w:val="both"/>
        <w:rPr>
          <w:rFonts w:ascii="Swis721 LtEx BT" w:hAnsi="Swis721 LtEx BT"/>
        </w:rPr>
      </w:pPr>
      <w:r>
        <w:rPr>
          <w:rFonts w:ascii="Swis721 LtEx BT" w:hAnsi="Swis721 LtEx BT"/>
        </w:rPr>
        <w:t>Uredba o vodovarstvenem območju za vodno telo vodonosnika</w:t>
      </w:r>
    </w:p>
    <w:p w:rsidR="00D6252D" w:rsidRDefault="00132338" w:rsidP="00132338">
      <w:pPr>
        <w:ind w:left="360"/>
        <w:jc w:val="both"/>
        <w:rPr>
          <w:rFonts w:ascii="Swis721 LtEx BT" w:hAnsi="Swis721 LtEx BT"/>
        </w:rPr>
      </w:pPr>
      <w:r>
        <w:rPr>
          <w:rFonts w:ascii="Swis721 LtEx BT" w:hAnsi="Swis721 LtEx BT"/>
        </w:rPr>
        <w:t xml:space="preserve">    </w:t>
      </w:r>
      <w:r w:rsidR="00D6252D">
        <w:rPr>
          <w:rFonts w:ascii="Swis721 LtEx BT" w:hAnsi="Swis721 LtEx BT"/>
        </w:rPr>
        <w:t xml:space="preserve"> Ljubljan</w:t>
      </w:r>
      <w:r w:rsidR="001E66DC">
        <w:rPr>
          <w:rFonts w:ascii="Swis721 LtEx BT" w:hAnsi="Swis721 LtEx BT"/>
        </w:rPr>
        <w:t>skega barja (Uradni list RS</w:t>
      </w:r>
      <w:r w:rsidR="00D6252D" w:rsidRPr="000822F4">
        <w:rPr>
          <w:rFonts w:ascii="Swis721 LtEx BT" w:hAnsi="Swis721 LtEx BT"/>
        </w:rPr>
        <w:t>,</w:t>
      </w:r>
      <w:r w:rsidR="0016109E">
        <w:rPr>
          <w:rFonts w:ascii="Swis721 LtEx BT" w:hAnsi="Swis721 LtEx BT"/>
        </w:rPr>
        <w:t xml:space="preserve"> št. 43/15),</w:t>
      </w:r>
    </w:p>
    <w:p w:rsidR="00132338" w:rsidRDefault="00132338" w:rsidP="00132338">
      <w:pPr>
        <w:ind w:left="720"/>
        <w:jc w:val="both"/>
        <w:rPr>
          <w:rFonts w:ascii="Swis721 LtEx BT" w:hAnsi="Swis721 LtEx BT"/>
        </w:rPr>
      </w:pPr>
    </w:p>
    <w:p w:rsidR="0016109E" w:rsidRDefault="00132338" w:rsidP="00132338">
      <w:pPr>
        <w:numPr>
          <w:ilvl w:val="0"/>
          <w:numId w:val="42"/>
        </w:numPr>
        <w:jc w:val="both"/>
        <w:rPr>
          <w:rFonts w:ascii="Swis721 LtEx BT" w:hAnsi="Swis721 LtEx BT"/>
        </w:rPr>
      </w:pPr>
      <w:r w:rsidRPr="00132338">
        <w:rPr>
          <w:rFonts w:ascii="Swis721 LtEx BT" w:hAnsi="Swis721 LtEx BT"/>
        </w:rPr>
        <w:t>Interni dokument JP VODOVOD-KANALIZACIJA d.o.o. – Tehnični pravilnik za vodovod,</w:t>
      </w:r>
    </w:p>
    <w:p w:rsidR="00132338" w:rsidRPr="00D77C0D" w:rsidRDefault="00132338" w:rsidP="00132338">
      <w:pPr>
        <w:ind w:left="360"/>
        <w:jc w:val="both"/>
        <w:rPr>
          <w:rFonts w:ascii="Swis721 LtEx BT" w:hAnsi="Swis721 LtEx BT"/>
        </w:rPr>
      </w:pPr>
    </w:p>
    <w:p w:rsidR="000822F4" w:rsidRDefault="001E66DC" w:rsidP="00132338">
      <w:pPr>
        <w:numPr>
          <w:ilvl w:val="0"/>
          <w:numId w:val="42"/>
        </w:numPr>
        <w:jc w:val="both"/>
        <w:rPr>
          <w:rFonts w:ascii="Swis721 LtEx BT" w:hAnsi="Swis721 LtEx BT"/>
        </w:rPr>
      </w:pPr>
      <w:r>
        <w:rPr>
          <w:rFonts w:ascii="Swis721 LtEx BT" w:hAnsi="Swis721 LtEx BT"/>
        </w:rPr>
        <w:t>Uredba o vodovarstvenem območju za vodno telo vodonosnikov Ljubljanskega barja in okolice Ljubljane (Uradni list RS, št. 115/07, 9/08 – popr. 65/12 in 93/13),</w:t>
      </w:r>
    </w:p>
    <w:p w:rsidR="000822F4" w:rsidRDefault="000822F4" w:rsidP="000822F4">
      <w:pPr>
        <w:pStyle w:val="Odstavekseznama"/>
        <w:rPr>
          <w:rFonts w:ascii="Swis721 LtEx BT" w:hAnsi="Swis721 LtEx BT"/>
        </w:rPr>
      </w:pPr>
    </w:p>
    <w:p w:rsidR="000822F4" w:rsidRDefault="000822F4" w:rsidP="000822F4">
      <w:pPr>
        <w:numPr>
          <w:ilvl w:val="0"/>
          <w:numId w:val="42"/>
        </w:numPr>
        <w:jc w:val="both"/>
        <w:rPr>
          <w:rFonts w:ascii="Swis721 LtEx BT" w:hAnsi="Swis721 LtEx BT"/>
        </w:rPr>
      </w:pPr>
      <w:r w:rsidRPr="000822F4">
        <w:rPr>
          <w:rFonts w:ascii="Swis721 LtEx BT" w:hAnsi="Swis721 LtEx BT"/>
        </w:rPr>
        <w:t xml:space="preserve">Pravilnik o projektni dokumentaciji (Ur. list RS, št. 55/08). </w:t>
      </w:r>
    </w:p>
    <w:p w:rsidR="000822F4" w:rsidRDefault="000822F4" w:rsidP="000822F4">
      <w:pPr>
        <w:pStyle w:val="Odstavekseznama"/>
        <w:rPr>
          <w:rFonts w:ascii="Swis721 LtEx BT" w:hAnsi="Swis721 LtEx BT"/>
        </w:rPr>
      </w:pPr>
    </w:p>
    <w:p w:rsidR="00D77C0D" w:rsidRDefault="00D77C0D" w:rsidP="000822F4">
      <w:pPr>
        <w:pStyle w:val="Odstavekseznama"/>
        <w:rPr>
          <w:rFonts w:ascii="Swis721 LtEx BT" w:hAnsi="Swis721 LtEx BT"/>
        </w:rPr>
      </w:pPr>
    </w:p>
    <w:p w:rsidR="0061671D" w:rsidRPr="005D6012" w:rsidRDefault="002A751C" w:rsidP="00F02BB9">
      <w:pPr>
        <w:jc w:val="both"/>
        <w:rPr>
          <w:rFonts w:ascii="Swis721 LtEx BT" w:hAnsi="Swis721 LtEx BT"/>
          <w:sz w:val="28"/>
          <w:szCs w:val="28"/>
        </w:rPr>
      </w:pPr>
      <w:r>
        <w:rPr>
          <w:rFonts w:ascii="Swis721 LtEx BT" w:hAnsi="Swis721 LtEx BT"/>
          <w:sz w:val="28"/>
          <w:szCs w:val="28"/>
        </w:rPr>
        <w:t>3.1</w:t>
      </w:r>
      <w:r w:rsidR="00F02BB9" w:rsidRPr="005D6012">
        <w:rPr>
          <w:rFonts w:ascii="Swis721 LtEx BT" w:hAnsi="Swis721 LtEx BT"/>
          <w:sz w:val="28"/>
          <w:szCs w:val="28"/>
        </w:rPr>
        <w:t xml:space="preserve">.4.3. Opis </w:t>
      </w:r>
      <w:r w:rsidR="001867A8">
        <w:rPr>
          <w:rFonts w:ascii="Swis721 LtEx BT" w:hAnsi="Swis721 LtEx BT"/>
          <w:sz w:val="28"/>
          <w:szCs w:val="28"/>
        </w:rPr>
        <w:t>vodovoda</w:t>
      </w:r>
    </w:p>
    <w:p w:rsidR="0061671D" w:rsidRPr="005D6012" w:rsidRDefault="0061671D" w:rsidP="00F02BB9">
      <w:pPr>
        <w:jc w:val="both"/>
        <w:rPr>
          <w:rFonts w:ascii="Swis721 LtEx BT" w:hAnsi="Swis721 LtEx BT"/>
        </w:rPr>
      </w:pPr>
    </w:p>
    <w:p w:rsidR="00F02BB9" w:rsidRPr="005D6012" w:rsidRDefault="002A751C" w:rsidP="00F02BB9">
      <w:pPr>
        <w:jc w:val="both"/>
        <w:rPr>
          <w:rFonts w:ascii="Swis721 LtEx BT" w:hAnsi="Swis721 LtEx BT"/>
          <w:i/>
        </w:rPr>
      </w:pPr>
      <w:r>
        <w:rPr>
          <w:rFonts w:ascii="Swis721 LtEx BT" w:hAnsi="Swis721 LtEx BT"/>
          <w:i/>
        </w:rPr>
        <w:t>3.1</w:t>
      </w:r>
      <w:r w:rsidR="0061671D" w:rsidRPr="00050C6F">
        <w:rPr>
          <w:rFonts w:ascii="Swis721 LtEx BT" w:hAnsi="Swis721 LtEx BT"/>
          <w:i/>
        </w:rPr>
        <w:t>.4.3.1. Obstoječe stanje</w:t>
      </w:r>
      <w:r w:rsidR="00F02BB9" w:rsidRPr="005D6012">
        <w:rPr>
          <w:rFonts w:ascii="Swis721 LtEx BT" w:hAnsi="Swis721 LtEx BT"/>
          <w:i/>
          <w:sz w:val="28"/>
          <w:szCs w:val="28"/>
        </w:rPr>
        <w:t xml:space="preserve"> </w:t>
      </w:r>
    </w:p>
    <w:p w:rsidR="003E3C37" w:rsidRPr="005D6012" w:rsidRDefault="003E3C37" w:rsidP="00CF730D">
      <w:pPr>
        <w:jc w:val="both"/>
        <w:rPr>
          <w:rFonts w:ascii="Swis721 LtEx BT" w:hAnsi="Swis721 LtEx BT"/>
        </w:rPr>
      </w:pPr>
    </w:p>
    <w:p w:rsidR="000822F4" w:rsidRDefault="00916071" w:rsidP="00AD7886">
      <w:pPr>
        <w:jc w:val="both"/>
        <w:rPr>
          <w:rFonts w:ascii="Swis721 LtEx BT" w:hAnsi="Swis721 LtEx BT"/>
        </w:rPr>
      </w:pPr>
      <w:r>
        <w:rPr>
          <w:rFonts w:ascii="Swis721 LtEx BT" w:hAnsi="Swis721 LtEx BT"/>
        </w:rPr>
        <w:t>Na obravnavanem območju je javno vodovodno omrežje že zgrajeno.</w:t>
      </w:r>
    </w:p>
    <w:p w:rsidR="002A751C" w:rsidRDefault="00990BF6" w:rsidP="00AD7886">
      <w:pPr>
        <w:jc w:val="both"/>
        <w:rPr>
          <w:rFonts w:ascii="Swis721 LtEx BT" w:hAnsi="Swis721 LtEx BT"/>
        </w:rPr>
      </w:pPr>
      <w:r w:rsidRPr="00990BF6">
        <w:rPr>
          <w:rFonts w:ascii="Swis721 LtEx BT" w:hAnsi="Swis721 LtEx BT"/>
        </w:rPr>
        <w:t>Obravnavani odsek Gosposvetske ceste se nahaja med Tivolsko cesto na zahodu in Slovensko cesto na vzhodu. Na Gosposvetsko cesto se priključujejo tri ulice. Na severozahodnem delu ceste je izvedeno križišče z  Vošnjakovo ulico, južno od tega križišča pa križišče z Župančičevo ulico. V jugo vzhodnem delu Gosposvetske ceste se na severnem delu na Gosposvetsko cesto priključuje Kersnikova ulica.</w:t>
      </w:r>
    </w:p>
    <w:p w:rsidR="00990BF6" w:rsidRDefault="00990BF6" w:rsidP="00AD7886">
      <w:pPr>
        <w:jc w:val="both"/>
        <w:rPr>
          <w:rFonts w:ascii="Swis721 LtEx BT" w:hAnsi="Swis721 LtEx BT"/>
        </w:rPr>
      </w:pPr>
      <w:r w:rsidRPr="00990BF6">
        <w:rPr>
          <w:rFonts w:ascii="Swis721 LtEx BT" w:hAnsi="Swis721 LtEx BT"/>
        </w:rPr>
        <w:t>V sredini Gosposvetske ceste poteka javni vodovod LZ DN 100 iz leta 1948. Vodovod je v križišču s Slovensko cesti navezan na nov vodovodni odsek NL DN 100 iz leta 2015. Vodovodni odsek poteka do križišča z Vošnjakovo ulico, kjer zavije proti severu do obstoječega vodovoda LZ DN 200. V križišču s Kersnikovo ulico je nanj navezan vodovod LZ DN 80 iz leta 1948.  V križišču Gosposvetske ceste in Župančičeve ulice poteka preko Gosposvetske ceste do Vošnjakove ulice in nato naprej proti severu primarni vodovod LZ DN 400 starejše a nepoznane starosti. Od križišča z Vošnjakovo ulico poteka v severnem robu v smeri proti Tivolski cesti v pločniku starejši javni vodovod LZ DN 200, ki se po cca. 60 m naveže na novejši javni vodovod NL DN 200 v severnem robu Gosposvetske ceste. V Župančičevi ulici poteka javni vodovod LZ DN 100 neznanega leta vgradnje, ki je preko cestišča navezan na primarni vodovod LZ DN 400. Nanj je navezan krajši vodovodni odsek – skupinski priključek za nekdanji Kolizej LZ DN 80, ki poteka v j</w:t>
      </w:r>
      <w:r>
        <w:rPr>
          <w:rFonts w:ascii="Swis721 LtEx BT" w:hAnsi="Swis721 LtEx BT"/>
        </w:rPr>
        <w:t>užnem robu Gosposvetske ceste.</w:t>
      </w:r>
    </w:p>
    <w:p w:rsidR="006765B9" w:rsidRDefault="00990BF6" w:rsidP="00AD7886">
      <w:pPr>
        <w:jc w:val="both"/>
        <w:rPr>
          <w:rFonts w:ascii="Swis721 LtEx BT" w:hAnsi="Swis721 LtEx BT"/>
        </w:rPr>
      </w:pPr>
      <w:r w:rsidRPr="00990BF6">
        <w:rPr>
          <w:rFonts w:ascii="Swis721 LtEx BT" w:hAnsi="Swis721 LtEx BT"/>
        </w:rPr>
        <w:t>Zaradi starosti vgrajenih litoželeznih vodovodnih cevi, katerih življenjska doba je po amortizacijski stopnji 50 let in starosti pretežnega dela tangiranih vodovodnih priključkov je treba v sklopu ureditve predmetnega odseka Gosposvetske ceste rekonstruirati tudi vodovodno omrežje.</w:t>
      </w:r>
    </w:p>
    <w:p w:rsidR="00056E0F" w:rsidRDefault="00056E0F" w:rsidP="00AD7886">
      <w:pPr>
        <w:jc w:val="both"/>
        <w:rPr>
          <w:rFonts w:ascii="Swis721 LtEx BT" w:hAnsi="Swis721 LtEx BT"/>
        </w:rPr>
      </w:pPr>
    </w:p>
    <w:p w:rsidR="009B3FF4" w:rsidRDefault="009B3FF4" w:rsidP="00AD7886">
      <w:pPr>
        <w:jc w:val="both"/>
        <w:rPr>
          <w:rFonts w:ascii="Swis721 LtEx BT" w:hAnsi="Swis721 LtEx BT"/>
        </w:rPr>
      </w:pPr>
    </w:p>
    <w:p w:rsidR="009B3FF4" w:rsidRDefault="009B3FF4" w:rsidP="00AD7886">
      <w:pPr>
        <w:jc w:val="both"/>
        <w:rPr>
          <w:rFonts w:ascii="Swis721 LtEx BT" w:hAnsi="Swis721 LtEx BT"/>
        </w:rPr>
      </w:pPr>
    </w:p>
    <w:p w:rsidR="009B3FF4" w:rsidRDefault="009B3FF4" w:rsidP="00AD7886">
      <w:pPr>
        <w:jc w:val="both"/>
        <w:rPr>
          <w:rFonts w:ascii="Swis721 LtEx BT" w:hAnsi="Swis721 LtEx BT"/>
        </w:rPr>
      </w:pPr>
    </w:p>
    <w:p w:rsidR="006765B9" w:rsidRPr="006765B9" w:rsidRDefault="00527E1D" w:rsidP="00AD7886">
      <w:pPr>
        <w:jc w:val="both"/>
        <w:rPr>
          <w:rFonts w:ascii="Swis721 LtEx BT" w:hAnsi="Swis721 LtEx BT"/>
          <w:i/>
        </w:rPr>
      </w:pPr>
      <w:r>
        <w:rPr>
          <w:rFonts w:ascii="Swis721 LtEx BT" w:hAnsi="Swis721 LtEx BT"/>
          <w:i/>
        </w:rPr>
        <w:lastRenderedPageBreak/>
        <w:t>3.1</w:t>
      </w:r>
      <w:r w:rsidR="006765B9">
        <w:rPr>
          <w:rFonts w:ascii="Swis721 LtEx BT" w:hAnsi="Swis721 LtEx BT"/>
          <w:i/>
        </w:rPr>
        <w:t>.4.3.2</w:t>
      </w:r>
      <w:r w:rsidR="006765B9" w:rsidRPr="00050C6F">
        <w:rPr>
          <w:rFonts w:ascii="Swis721 LtEx BT" w:hAnsi="Swis721 LtEx BT"/>
          <w:i/>
        </w:rPr>
        <w:t xml:space="preserve">. </w:t>
      </w:r>
      <w:r w:rsidR="006765B9">
        <w:rPr>
          <w:rFonts w:ascii="Swis721 LtEx BT" w:hAnsi="Swis721 LtEx BT"/>
          <w:i/>
        </w:rPr>
        <w:t>Meritev tlaka</w:t>
      </w:r>
    </w:p>
    <w:p w:rsidR="006765B9" w:rsidRDefault="006765B9" w:rsidP="00AD7886">
      <w:pPr>
        <w:jc w:val="both"/>
        <w:rPr>
          <w:rFonts w:ascii="Swis721 LtEx BT" w:hAnsi="Swis721 LtEx BT"/>
        </w:rPr>
      </w:pPr>
    </w:p>
    <w:p w:rsidR="00990BF6" w:rsidRDefault="00990BF6" w:rsidP="00AD7886">
      <w:pPr>
        <w:jc w:val="both"/>
        <w:rPr>
          <w:rFonts w:ascii="Swis721 LtEx BT" w:hAnsi="Swis721 LtEx BT"/>
        </w:rPr>
      </w:pPr>
      <w:r w:rsidRPr="00990BF6">
        <w:rPr>
          <w:rFonts w:ascii="Swis721 LtEx BT" w:hAnsi="Swis721 LtEx BT"/>
        </w:rPr>
        <w:t>Meritev tlaka in pretoka je bila izvedena na hidrantih vgrajenih na sekundarnem vodovodnem omrežju zgrajenim v Trdinovi Tavčarjevi in Kersnikovi ulici.  Na vodovodih dimenzije DN 100 je izmerjen tlak v povprečju znašal 3,7 bar. Meritev je bila opravljena v januar 2012.</w:t>
      </w:r>
    </w:p>
    <w:p w:rsidR="00990BF6" w:rsidRDefault="00990BF6" w:rsidP="00AD7886">
      <w:pPr>
        <w:jc w:val="both"/>
        <w:rPr>
          <w:rFonts w:ascii="Swis721 LtEx BT" w:hAnsi="Swis721 LtEx BT"/>
        </w:rPr>
      </w:pPr>
    </w:p>
    <w:p w:rsidR="006765B9" w:rsidRDefault="006765B9" w:rsidP="00AD7886">
      <w:pPr>
        <w:jc w:val="both"/>
        <w:rPr>
          <w:rFonts w:ascii="Swis721 LtEx BT" w:hAnsi="Swis721 LtEx BT"/>
        </w:rPr>
      </w:pPr>
      <w:r>
        <w:rPr>
          <w:rFonts w:ascii="Swis721 LtEx BT" w:hAnsi="Swis721 LtEx BT"/>
        </w:rPr>
        <w:t>Rezult</w:t>
      </w:r>
      <w:r w:rsidR="00527E1D">
        <w:rPr>
          <w:rFonts w:ascii="Swis721 LtEx BT" w:hAnsi="Swis721 LtEx BT"/>
        </w:rPr>
        <w:t>ati meritev (merilni list) so po</w:t>
      </w:r>
      <w:r>
        <w:rPr>
          <w:rFonts w:ascii="Swis721 LtEx BT" w:hAnsi="Swis721 LtEx BT"/>
        </w:rPr>
        <w:t xml:space="preserve">dani </w:t>
      </w:r>
      <w:r w:rsidR="00527E1D">
        <w:rPr>
          <w:rFonts w:ascii="Swis721 LtEx BT" w:hAnsi="Swis721 LtEx BT"/>
        </w:rPr>
        <w:t>iz projektne naloge</w:t>
      </w:r>
      <w:r>
        <w:rPr>
          <w:rFonts w:ascii="Swis721 LtEx BT" w:hAnsi="Swis721 LtEx BT"/>
        </w:rPr>
        <w:t>, kjer je označeno mesto meritve.</w:t>
      </w:r>
    </w:p>
    <w:p w:rsidR="006765B9" w:rsidRDefault="006765B9" w:rsidP="00AD7886">
      <w:pPr>
        <w:jc w:val="both"/>
        <w:rPr>
          <w:rFonts w:ascii="Swis721 LtEx BT" w:hAnsi="Swis721 LtEx BT"/>
        </w:rPr>
      </w:pPr>
    </w:p>
    <w:p w:rsidR="001D19D0" w:rsidRDefault="001D19D0" w:rsidP="00AD7886">
      <w:pPr>
        <w:jc w:val="both"/>
        <w:rPr>
          <w:rFonts w:ascii="Swis721 LtEx BT" w:hAnsi="Swis721 LtEx BT"/>
        </w:rPr>
      </w:pPr>
    </w:p>
    <w:p w:rsidR="00CF730D" w:rsidRPr="00985779" w:rsidRDefault="00985779" w:rsidP="00CF730D">
      <w:pPr>
        <w:jc w:val="both"/>
        <w:rPr>
          <w:rFonts w:ascii="Swis721 LtEx BT" w:hAnsi="Swis721 LtEx BT"/>
          <w:i/>
        </w:rPr>
      </w:pPr>
      <w:r w:rsidRPr="00985779">
        <w:rPr>
          <w:rFonts w:ascii="Swis721 LtEx BT" w:hAnsi="Swis721 LtEx BT"/>
          <w:i/>
        </w:rPr>
        <w:t>3.1</w:t>
      </w:r>
      <w:r w:rsidR="006765B9" w:rsidRPr="00985779">
        <w:rPr>
          <w:rFonts w:ascii="Swis721 LtEx BT" w:hAnsi="Swis721 LtEx BT"/>
          <w:i/>
        </w:rPr>
        <w:t>.4.3.3</w:t>
      </w:r>
      <w:r w:rsidR="00CF730D" w:rsidRPr="00985779">
        <w:rPr>
          <w:rFonts w:ascii="Swis721 LtEx BT" w:hAnsi="Swis721 LtEx BT"/>
          <w:i/>
        </w:rPr>
        <w:t>. Ostala komunalna infrastruktura</w:t>
      </w:r>
    </w:p>
    <w:p w:rsidR="00CF730D" w:rsidRDefault="00CF730D" w:rsidP="00CF730D">
      <w:pPr>
        <w:jc w:val="both"/>
        <w:rPr>
          <w:rFonts w:ascii="Swis721 LtEx BT" w:hAnsi="Swis721 LtEx BT"/>
        </w:rPr>
      </w:pPr>
    </w:p>
    <w:p w:rsidR="000822F4" w:rsidRPr="000822F4" w:rsidRDefault="000822F4" w:rsidP="00CF730D">
      <w:pPr>
        <w:jc w:val="both"/>
        <w:rPr>
          <w:rFonts w:ascii="Swis721 LtEx BT" w:hAnsi="Swis721 LtEx BT"/>
          <w:u w:val="single"/>
        </w:rPr>
      </w:pPr>
      <w:r w:rsidRPr="000822F4">
        <w:rPr>
          <w:rFonts w:ascii="Swis721 LtEx BT" w:hAnsi="Swis721 LtEx BT"/>
          <w:u w:val="single"/>
        </w:rPr>
        <w:t>Kanalizacija</w:t>
      </w:r>
    </w:p>
    <w:p w:rsidR="0064014B" w:rsidRDefault="00990BF6" w:rsidP="00A04E70">
      <w:pPr>
        <w:jc w:val="both"/>
        <w:rPr>
          <w:rFonts w:ascii="Swis721 LtEx BT" w:hAnsi="Swis721 LtEx BT"/>
        </w:rPr>
      </w:pPr>
      <w:r w:rsidRPr="00990BF6">
        <w:rPr>
          <w:rFonts w:ascii="Swis721 LtEx BT" w:hAnsi="Swis721 LtEx BT"/>
        </w:rPr>
        <w:t xml:space="preserve">V križišču s Tivolsko cesto poteka proti Gosposvetski javni kanal v mešanem sistemu B DN 500 mm, ki se po združitvi s kanalom B 400 mm prav tako s Tivolske ceste nadaljuje v dimenziji B DN 600 mm iz leta 1962. Od tam je poteka dalje javni kanal TE DN 600 mm. Iz zahodnega dela Vošnjakove ulice se nanj priključi kanal B DN 400 mm iz leta 1928, iz vzhodnega dela pa nato še leta 1997 obnovljen javni kanal RE DN 400 mm (prvotno iz leta 1928). Od tu dalje poteka kanal B 700 mm do navezave na obnovljeni kanal RE DN 700/1050 mm. Po sredini Gosposvetske ceste poteka od severozahoda proti Slovenski cesti javni kanal B 700/1050 mm iz leta 1902, obnovljen po metodi brez izkopa leta 1996 do križišča z Zupančičevo ulico, kjer se nanj priključi kanal B 400 mm iz območja nekdanjega Kolizeja zgrajen leta 1962, na le-ta kanal pa še kanal iz Zupančičeve ulice RE DN 300 mm iz leta 1930. Javni kanal B 700/1050 mm iz leta 1902 se nato nadaljuje do navezave kanala B 700 mm ter nato še do revizijskega jaška s koto dna 294,79 m. Od tod dalje je bil javni kanal B 700/1050 mm v mešanem sistemu zgrajen že leta 1892, obnovljen pa leta 1996 in poteka do revizijskega jaška v križišču s Slovensko cesto. Vmes se nanj s Kersnikove ulice priključi še javni kanal RE  DN 300 mm. Javni kanal B DN 400 mm poteka ob levem robu Gosposvetske ceste, ob območju nekdanjega Kolizeja.  V Vošnjakovi ulici potekata dva kanala in sicer na zahodnem delu B 400 iz leta 1928 in v vzhodnem delu RE 400 prav tako iz leta 1928, ki je bil leta 1997 obnovljen po metodi brez izkopa.  Obstoječa kanalizacija tangirana s preureditvijo dela Gosposvetske ceste je prav tako predvidena za rekonstrukcijo. Rešitve za ureditev odvoda komunalnih odpadnih in padavinskih odpadnih vod iz obravnavanega območja so usklajene z rešitvami za rekonstrukcijo vodovoda in so obdelane </w:t>
      </w:r>
      <w:r w:rsidR="00A6286F">
        <w:rPr>
          <w:rFonts w:ascii="Swis721 LtEx BT" w:hAnsi="Swis721 LtEx BT"/>
        </w:rPr>
        <w:t>v obnove načrtu kanalizacije</w:t>
      </w:r>
      <w:r w:rsidR="00A319CE">
        <w:rPr>
          <w:rFonts w:ascii="Swis721 LtEx BT" w:hAnsi="Swis721 LtEx BT"/>
        </w:rPr>
        <w:t xml:space="preserve"> (PZI, št. načrta 939/N-16, </w:t>
      </w:r>
      <w:r w:rsidR="00A319CE" w:rsidRPr="0016109E">
        <w:rPr>
          <w:rFonts w:ascii="Swis721 LtEx BT" w:hAnsi="Swis721 LtEx BT"/>
        </w:rPr>
        <w:t>''REKONSTRUKCIJA JAVNEGA VODOVODA IN KANALIZACIJE PO GOSPOSVETSKI ULICI - JAVNA KANALIZACIJA</w:t>
      </w:r>
      <w:r w:rsidR="00A319CE">
        <w:rPr>
          <w:rFonts w:ascii="Swis721 LtEx BT" w:hAnsi="Swis721 LtEx BT"/>
        </w:rPr>
        <w:t>'', ki ga je izdelalo podjetje Komunala projekt d.o.o., Prušnikova 95, 1210 Ljubljana-Šentvid, september 2016)</w:t>
      </w:r>
      <w:r w:rsidR="00A6286F">
        <w:rPr>
          <w:rFonts w:ascii="Swis721 LtEx BT" w:hAnsi="Swis721 LtEx BT"/>
        </w:rPr>
        <w:t>.</w:t>
      </w:r>
    </w:p>
    <w:p w:rsidR="00E913CE" w:rsidRPr="00E913CE" w:rsidRDefault="00E913CE" w:rsidP="00A04E70">
      <w:pPr>
        <w:jc w:val="both"/>
        <w:rPr>
          <w:rFonts w:ascii="Swis721 LtEx BT" w:hAnsi="Swis721 LtEx BT"/>
          <w:u w:val="single"/>
        </w:rPr>
      </w:pPr>
      <w:r w:rsidRPr="00E913CE">
        <w:rPr>
          <w:rFonts w:ascii="Swis721 LtEx BT" w:hAnsi="Swis721 LtEx BT"/>
          <w:u w:val="single"/>
        </w:rPr>
        <w:lastRenderedPageBreak/>
        <w:t>Ostala komunalna infrastruktura</w:t>
      </w:r>
    </w:p>
    <w:p w:rsidR="00AD2FA9" w:rsidRDefault="00990BF6" w:rsidP="00E913CE">
      <w:pPr>
        <w:jc w:val="both"/>
        <w:rPr>
          <w:rFonts w:ascii="Swis721 LtEx BT" w:hAnsi="Swis721 LtEx BT"/>
        </w:rPr>
      </w:pPr>
      <w:r w:rsidRPr="00990BF6">
        <w:rPr>
          <w:rFonts w:ascii="Swis721 LtEx BT" w:hAnsi="Swis721 LtEx BT"/>
        </w:rPr>
        <w:t>Rekonstrukcija javnega vodovoda na obravnavanem odseku Gosposvetske ceste je pogojena s predvideno preureditvijo ceste. Zmanjšujejo se vozni pasovi za avtomobilski promet, prednost se daje voznim pasovom za avtobusni promet, vzpostavljata se obojestranski kolesarski stezi, zagotavlja se več peščeve površine in urejena avtobusna postajališča, vzdolž dela južne</w:t>
      </w:r>
      <w:r>
        <w:rPr>
          <w:rFonts w:ascii="Swis721 LtEx BT" w:hAnsi="Swis721 LtEx BT"/>
        </w:rPr>
        <w:t xml:space="preserve"> strani Gosposvetske ceste pa  predvideno stanje</w:t>
      </w:r>
      <w:r w:rsidRPr="00990BF6">
        <w:rPr>
          <w:rFonts w:ascii="Swis721 LtEx BT" w:hAnsi="Swis721 LtEx BT"/>
        </w:rPr>
        <w:t xml:space="preserve"> je predvidena 1,5 m široka ze</w:t>
      </w:r>
      <w:r w:rsidR="00AD2FA9">
        <w:rPr>
          <w:rFonts w:ascii="Swis721 LtEx BT" w:hAnsi="Swis721 LtEx BT"/>
        </w:rPr>
        <w:t>lenica za zasaditev drevoreda.</w:t>
      </w:r>
    </w:p>
    <w:p w:rsidR="006560BF" w:rsidRPr="00E913CE" w:rsidRDefault="006560BF" w:rsidP="00E913CE">
      <w:pPr>
        <w:jc w:val="both"/>
        <w:rPr>
          <w:rFonts w:ascii="Swis721 LtEx BT" w:hAnsi="Swis721 LtEx BT"/>
        </w:rPr>
      </w:pPr>
      <w:r>
        <w:rPr>
          <w:rFonts w:ascii="Swis721 LtEx BT" w:hAnsi="Swis721 LtEx BT"/>
        </w:rPr>
        <w:t>Na omenjenem območju se bodo sicer obnavljali tudi ostali komunalni vodi</w:t>
      </w:r>
      <w:r w:rsidR="00AD2FA9">
        <w:rPr>
          <w:rFonts w:ascii="Swis721 LtEx BT" w:hAnsi="Swis721 LtEx BT"/>
        </w:rPr>
        <w:t xml:space="preserve"> zaradi preureditve Gosposvetske ceste</w:t>
      </w:r>
      <w:r>
        <w:rPr>
          <w:rFonts w:ascii="Swis721 LtEx BT" w:hAnsi="Swis721 LtEx BT"/>
        </w:rPr>
        <w:t xml:space="preserve"> (telekomunikacijsko omrežje, elektro omrežje, plinovodno omrežje, vročevodno omrežje) vendar zaradi še ne pridobljenih soglasij s strani soglasodajalcev, ni še določenih odsekov obnov omenjenih komunalnih vodov</w:t>
      </w:r>
      <w:r w:rsidR="00AD2FA9">
        <w:rPr>
          <w:rFonts w:ascii="Swis721 LtEx BT" w:hAnsi="Swis721 LtEx BT"/>
        </w:rPr>
        <w:t xml:space="preserve"> v Gosposvetski cesti</w:t>
      </w:r>
      <w:r>
        <w:rPr>
          <w:rFonts w:ascii="Swis721 LtEx BT" w:hAnsi="Swis721 LtEx BT"/>
        </w:rPr>
        <w:t>.</w:t>
      </w:r>
    </w:p>
    <w:p w:rsidR="000822F4" w:rsidRDefault="000822F4" w:rsidP="00A04E70">
      <w:pPr>
        <w:jc w:val="both"/>
        <w:rPr>
          <w:rFonts w:ascii="Swis721 LtEx BT" w:hAnsi="Swis721 LtEx BT"/>
        </w:rPr>
      </w:pPr>
    </w:p>
    <w:p w:rsidR="00AD2FA9" w:rsidRDefault="00AD2FA9" w:rsidP="00A04E70">
      <w:pPr>
        <w:jc w:val="both"/>
        <w:rPr>
          <w:rFonts w:ascii="Swis721 LtEx BT" w:hAnsi="Swis721 LtEx BT"/>
        </w:rPr>
      </w:pPr>
    </w:p>
    <w:p w:rsidR="00F90912" w:rsidRPr="005D6012" w:rsidRDefault="00D64634" w:rsidP="00F90912">
      <w:pPr>
        <w:jc w:val="both"/>
        <w:rPr>
          <w:rFonts w:ascii="Swis721 LtEx BT" w:hAnsi="Swis721 LtEx BT"/>
          <w:i/>
        </w:rPr>
      </w:pPr>
      <w:r w:rsidRPr="00F131C9">
        <w:rPr>
          <w:rFonts w:ascii="Swis721 LtEx BT" w:hAnsi="Swis721 LtEx BT"/>
          <w:i/>
        </w:rPr>
        <w:t>3.1</w:t>
      </w:r>
      <w:r w:rsidR="00F90912" w:rsidRPr="00F131C9">
        <w:rPr>
          <w:rFonts w:ascii="Swis721 LtEx BT" w:hAnsi="Swis721 LtEx BT"/>
          <w:i/>
        </w:rPr>
        <w:t>.4.3.</w:t>
      </w:r>
      <w:r w:rsidR="00233384" w:rsidRPr="00F131C9">
        <w:rPr>
          <w:rFonts w:ascii="Swis721 LtEx BT" w:hAnsi="Swis721 LtEx BT"/>
          <w:i/>
        </w:rPr>
        <w:t>4</w:t>
      </w:r>
      <w:r w:rsidR="00F90912" w:rsidRPr="00F131C9">
        <w:rPr>
          <w:rFonts w:ascii="Swis721 LtEx BT" w:hAnsi="Swis721 LtEx BT"/>
          <w:i/>
        </w:rPr>
        <w:t>. Predvideno stanje</w:t>
      </w:r>
      <w:r w:rsidR="00F90912" w:rsidRPr="005D6012">
        <w:rPr>
          <w:rFonts w:ascii="Swis721 LtEx BT" w:hAnsi="Swis721 LtEx BT"/>
          <w:i/>
          <w:sz w:val="28"/>
          <w:szCs w:val="28"/>
        </w:rPr>
        <w:t xml:space="preserve"> </w:t>
      </w:r>
    </w:p>
    <w:p w:rsidR="00DA2248" w:rsidRDefault="00DA2248" w:rsidP="00F02BB9">
      <w:pPr>
        <w:jc w:val="both"/>
        <w:rPr>
          <w:rFonts w:ascii="Swis721 LtEx BT" w:hAnsi="Swis721 LtEx BT"/>
        </w:rPr>
      </w:pPr>
    </w:p>
    <w:p w:rsidR="00335004" w:rsidRDefault="00335004" w:rsidP="00335004">
      <w:pPr>
        <w:jc w:val="both"/>
        <w:rPr>
          <w:rFonts w:ascii="Swis721 LtEx BT" w:hAnsi="Swis721 LtEx BT"/>
        </w:rPr>
      </w:pPr>
      <w:r>
        <w:rPr>
          <w:rFonts w:ascii="Swis721 LtEx BT" w:hAnsi="Swis721 LtEx BT"/>
        </w:rPr>
        <w:t>3.1.4.3.4.1</w:t>
      </w:r>
      <w:r w:rsidRPr="005D6012">
        <w:rPr>
          <w:rFonts w:ascii="Swis721 LtEx BT" w:hAnsi="Swis721 LtEx BT"/>
        </w:rPr>
        <w:t xml:space="preserve">. </w:t>
      </w:r>
      <w:r w:rsidR="00AB529E">
        <w:rPr>
          <w:rFonts w:ascii="Swis721 LtEx BT" w:hAnsi="Swis721 LtEx BT"/>
        </w:rPr>
        <w:t>Gosposvetska cesta</w:t>
      </w:r>
    </w:p>
    <w:p w:rsidR="00AB529E" w:rsidRDefault="00AB529E" w:rsidP="00335004">
      <w:pPr>
        <w:jc w:val="both"/>
        <w:rPr>
          <w:rFonts w:ascii="Swis721 LtEx BT" w:hAnsi="Swis721 LtEx BT"/>
        </w:rPr>
      </w:pPr>
    </w:p>
    <w:p w:rsidR="00067BEC" w:rsidRDefault="00067BEC" w:rsidP="00F02BB9">
      <w:pPr>
        <w:jc w:val="both"/>
        <w:rPr>
          <w:rFonts w:ascii="Swis721 LtEx BT" w:hAnsi="Swis721 LtEx BT"/>
          <w:b/>
        </w:rPr>
      </w:pPr>
      <w:r w:rsidRPr="00067BEC">
        <w:rPr>
          <w:rFonts w:ascii="Swis721 LtEx BT" w:hAnsi="Swis721 LtEx BT"/>
          <w:b/>
        </w:rPr>
        <w:t xml:space="preserve">Projektiran </w:t>
      </w:r>
      <w:r w:rsidR="00EC1E47">
        <w:rPr>
          <w:rFonts w:ascii="Swis721 LtEx BT" w:hAnsi="Swis721 LtEx BT"/>
          <w:b/>
        </w:rPr>
        <w:t xml:space="preserve">hišni vodovodni priključek </w:t>
      </w:r>
      <w:r w:rsidRPr="00067BEC">
        <w:rPr>
          <w:rFonts w:ascii="Swis721 LtEx BT" w:hAnsi="Swis721 LtEx BT"/>
          <w:b/>
        </w:rPr>
        <w:t>''A''</w:t>
      </w:r>
      <w:r w:rsidR="000D0655">
        <w:rPr>
          <w:rFonts w:ascii="Swis721 LtEx BT" w:hAnsi="Swis721 LtEx BT"/>
          <w:b/>
        </w:rPr>
        <w:t xml:space="preserve"> PE100d90</w:t>
      </w:r>
    </w:p>
    <w:p w:rsidR="00EC1E47" w:rsidRDefault="00EC1E47" w:rsidP="00F02BB9">
      <w:pPr>
        <w:jc w:val="both"/>
        <w:rPr>
          <w:rFonts w:ascii="Swis721 LtEx BT" w:hAnsi="Swis721 LtEx BT"/>
          <w:b/>
        </w:rPr>
      </w:pPr>
    </w:p>
    <w:p w:rsidR="00067BEC" w:rsidRDefault="00EC1E47" w:rsidP="00067BEC">
      <w:pPr>
        <w:jc w:val="both"/>
        <w:rPr>
          <w:rFonts w:ascii="Swis721 LtEx BT" w:hAnsi="Swis721 LtEx BT"/>
        </w:rPr>
      </w:pPr>
      <w:r>
        <w:rPr>
          <w:rFonts w:ascii="Swis721 LtEx BT" w:hAnsi="Swis721 LtEx BT"/>
        </w:rPr>
        <w:t>Obstoječ vodovod</w:t>
      </w:r>
      <w:r w:rsidR="005A49B7">
        <w:rPr>
          <w:rFonts w:ascii="Swis721 LtEx BT" w:hAnsi="Swis721 LtEx BT"/>
        </w:rPr>
        <w:t>, ki poteka prečno na T</w:t>
      </w:r>
      <w:r>
        <w:rPr>
          <w:rFonts w:ascii="Swis721 LtEx BT" w:hAnsi="Swis721 LtEx BT"/>
        </w:rPr>
        <w:t>ivolsko cesto se opusti. Ker se obstoječ zasun v točki ''1'' odstrani, se spremeni tudi funkcija cevovoda. Po novem se bo namesto javnega vodovoda ta trasa  uporabljala kot hišni vodovodni priključek za obstoječ</w:t>
      </w:r>
      <w:r w:rsidR="0096611F">
        <w:rPr>
          <w:rFonts w:ascii="Swis721 LtEx BT" w:hAnsi="Swis721 LtEx BT"/>
        </w:rPr>
        <w:t>i objekt zdravstvenega</w:t>
      </w:r>
      <w:r>
        <w:rPr>
          <w:rFonts w:ascii="Swis721 LtEx BT" w:hAnsi="Swis721 LtEx BT"/>
        </w:rPr>
        <w:t xml:space="preserve"> dom</w:t>
      </w:r>
      <w:r w:rsidR="0096611F">
        <w:rPr>
          <w:rFonts w:ascii="Swis721 LtEx BT" w:hAnsi="Swis721 LtEx BT"/>
        </w:rPr>
        <w:t>a</w:t>
      </w:r>
      <w:r w:rsidR="005A49B7">
        <w:rPr>
          <w:rFonts w:ascii="Swis721 LtEx BT" w:hAnsi="Swis721 LtEx BT"/>
        </w:rPr>
        <w:t xml:space="preserve"> Slovenskih železnic</w:t>
      </w:r>
      <w:r>
        <w:rPr>
          <w:rFonts w:ascii="Swis721 LtEx BT" w:hAnsi="Swis721 LtEx BT"/>
        </w:rPr>
        <w:t xml:space="preserve">. </w:t>
      </w:r>
      <w:r w:rsidR="000F7A30">
        <w:rPr>
          <w:rFonts w:ascii="Swis721 LtEx BT" w:hAnsi="Swis721 LtEx BT"/>
        </w:rPr>
        <w:t>Hišni vodovodni priključek</w:t>
      </w:r>
      <w:r w:rsidR="00067BEC">
        <w:rPr>
          <w:rFonts w:ascii="Swis721 LtEx BT" w:hAnsi="Swis721 LtEx BT"/>
        </w:rPr>
        <w:t xml:space="preserve"> </w:t>
      </w:r>
      <w:r w:rsidR="00067BEC" w:rsidRPr="00067BEC">
        <w:rPr>
          <w:rFonts w:ascii="Swis721 LtEx BT" w:hAnsi="Swis721 LtEx BT"/>
        </w:rPr>
        <w:t>''A''</w:t>
      </w:r>
      <w:r w:rsidR="00067BEC">
        <w:rPr>
          <w:rFonts w:ascii="Swis721 LtEx BT" w:hAnsi="Swis721 LtEx BT"/>
        </w:rPr>
        <w:t xml:space="preserve"> se</w:t>
      </w:r>
      <w:r w:rsidR="00C43203">
        <w:rPr>
          <w:rFonts w:ascii="Swis721 LtEx BT" w:hAnsi="Swis721 LtEx BT"/>
        </w:rPr>
        <w:t xml:space="preserve"> bo</w:t>
      </w:r>
      <w:r w:rsidR="00067BEC">
        <w:rPr>
          <w:rFonts w:ascii="Swis721 LtEx BT" w:hAnsi="Swis721 LtEx BT"/>
        </w:rPr>
        <w:t xml:space="preserve"> zač</w:t>
      </w:r>
      <w:r w:rsidR="00C43203">
        <w:rPr>
          <w:rFonts w:ascii="Swis721 LtEx BT" w:hAnsi="Swis721 LtEx BT"/>
        </w:rPr>
        <w:t>el</w:t>
      </w:r>
      <w:r w:rsidR="00067BEC">
        <w:rPr>
          <w:rFonts w:ascii="Swis721 LtEx BT" w:hAnsi="Swis721 LtEx BT"/>
        </w:rPr>
        <w:t xml:space="preserve"> v točki </w:t>
      </w:r>
      <w:r w:rsidR="0096611F">
        <w:rPr>
          <w:rFonts w:ascii="Swis721 LtEx BT" w:hAnsi="Swis721 LtEx BT"/>
        </w:rPr>
        <w:t>''</w:t>
      </w:r>
      <w:r w:rsidR="00067BEC">
        <w:rPr>
          <w:rFonts w:ascii="Swis721 LtEx BT" w:hAnsi="Swis721 LtEx BT"/>
        </w:rPr>
        <w:t>1</w:t>
      </w:r>
      <w:r w:rsidR="0096611F">
        <w:rPr>
          <w:rFonts w:ascii="Swis721 LtEx BT" w:hAnsi="Swis721 LtEx BT"/>
        </w:rPr>
        <w:t>''</w:t>
      </w:r>
      <w:r w:rsidR="00067BEC">
        <w:rPr>
          <w:rFonts w:ascii="Swis721 LtEx BT" w:hAnsi="Swis721 LtEx BT"/>
        </w:rPr>
        <w:t xml:space="preserve"> s </w:t>
      </w:r>
      <w:r w:rsidR="004F33EB">
        <w:rPr>
          <w:rFonts w:ascii="Swis721 LtEx BT" w:hAnsi="Swis721 LtEx BT"/>
        </w:rPr>
        <w:t xml:space="preserve">prevezavo obstoječega dela </w:t>
      </w:r>
      <w:r w:rsidR="00067BEC">
        <w:rPr>
          <w:rFonts w:ascii="Swis721 LtEx BT" w:hAnsi="Swis721 LtEx BT"/>
        </w:rPr>
        <w:t>vodovodnega priključka L</w:t>
      </w:r>
      <w:r w:rsidR="005A49B7">
        <w:rPr>
          <w:rFonts w:ascii="Swis721 LtEx BT" w:hAnsi="Swis721 LtEx BT"/>
        </w:rPr>
        <w:t>T</w:t>
      </w:r>
      <w:r w:rsidR="00067BEC">
        <w:rPr>
          <w:rFonts w:ascii="Swis721 LtEx BT" w:hAnsi="Swis721 LtEx BT"/>
        </w:rPr>
        <w:t>Ž DN80</w:t>
      </w:r>
      <w:r w:rsidR="004F33EB">
        <w:rPr>
          <w:rFonts w:ascii="Swis721 LtEx BT" w:hAnsi="Swis721 LtEx BT"/>
        </w:rPr>
        <w:t>.</w:t>
      </w:r>
      <w:r w:rsidR="00067BEC">
        <w:rPr>
          <w:rFonts w:ascii="Swis721 LtEx BT" w:hAnsi="Swis721 LtEx BT"/>
        </w:rPr>
        <w:t xml:space="preserve"> </w:t>
      </w:r>
      <w:r w:rsidR="00310591">
        <w:rPr>
          <w:rFonts w:ascii="Swis721 LtEx BT" w:hAnsi="Swis721 LtEx BT"/>
        </w:rPr>
        <w:t>O</w:t>
      </w:r>
      <w:r w:rsidR="00067BEC">
        <w:rPr>
          <w:rFonts w:ascii="Swis721 LtEx BT" w:hAnsi="Swis721 LtEx BT"/>
        </w:rPr>
        <w:t>bstoječi vodovod L</w:t>
      </w:r>
      <w:r w:rsidR="005A49B7">
        <w:rPr>
          <w:rFonts w:ascii="Swis721 LtEx BT" w:hAnsi="Swis721 LtEx BT"/>
        </w:rPr>
        <w:t>T</w:t>
      </w:r>
      <w:r w:rsidR="00067BEC">
        <w:rPr>
          <w:rFonts w:ascii="Swis721 LtEx BT" w:hAnsi="Swis721 LtEx BT"/>
        </w:rPr>
        <w:t>Ž DN 200</w:t>
      </w:r>
      <w:r w:rsidR="00310591">
        <w:rPr>
          <w:rFonts w:ascii="Swis721 LtEx BT" w:hAnsi="Swis721 LtEx BT"/>
        </w:rPr>
        <w:t xml:space="preserve"> južno od točke 1</w:t>
      </w:r>
      <w:r w:rsidR="00067BEC">
        <w:rPr>
          <w:rFonts w:ascii="Swis721 LtEx BT" w:hAnsi="Swis721 LtEx BT"/>
        </w:rPr>
        <w:t xml:space="preserve"> se</w:t>
      </w:r>
      <w:r w:rsidR="00C43203">
        <w:rPr>
          <w:rFonts w:ascii="Swis721 LtEx BT" w:hAnsi="Swis721 LtEx BT"/>
        </w:rPr>
        <w:t xml:space="preserve"> bo</w:t>
      </w:r>
      <w:r w:rsidR="00067BEC">
        <w:rPr>
          <w:rFonts w:ascii="Swis721 LtEx BT" w:hAnsi="Swis721 LtEx BT"/>
        </w:rPr>
        <w:t xml:space="preserve"> ukin</w:t>
      </w:r>
      <w:r w:rsidR="00C43203">
        <w:rPr>
          <w:rFonts w:ascii="Swis721 LtEx BT" w:hAnsi="Swis721 LtEx BT"/>
        </w:rPr>
        <w:t>il</w:t>
      </w:r>
      <w:r w:rsidR="005A49B7">
        <w:rPr>
          <w:rFonts w:ascii="Swis721 LtEx BT" w:hAnsi="Swis721 LtEx BT"/>
        </w:rPr>
        <w:t xml:space="preserve"> oz. po novem bo služil kot zaščitna cev zaradi uvleka hišnega vodovodnega priključka ''A'' PE100d90</w:t>
      </w:r>
      <w:r w:rsidR="00067BEC">
        <w:rPr>
          <w:rFonts w:ascii="Swis721 LtEx BT" w:hAnsi="Swis721 LtEx BT"/>
        </w:rPr>
        <w:t xml:space="preserve">. V točki </w:t>
      </w:r>
      <w:r w:rsidR="0096611F">
        <w:rPr>
          <w:rFonts w:ascii="Swis721 LtEx BT" w:hAnsi="Swis721 LtEx BT"/>
        </w:rPr>
        <w:t>''</w:t>
      </w:r>
      <w:r w:rsidR="00067BEC">
        <w:rPr>
          <w:rFonts w:ascii="Swis721 LtEx BT" w:hAnsi="Swis721 LtEx BT"/>
        </w:rPr>
        <w:t>2</w:t>
      </w:r>
      <w:r w:rsidR="0096611F">
        <w:rPr>
          <w:rFonts w:ascii="Swis721 LtEx BT" w:hAnsi="Swis721 LtEx BT"/>
        </w:rPr>
        <w:t>''</w:t>
      </w:r>
      <w:r w:rsidR="00067BEC">
        <w:rPr>
          <w:rFonts w:ascii="Swis721 LtEx BT" w:hAnsi="Swis721 LtEx BT"/>
        </w:rPr>
        <w:t xml:space="preserve"> se </w:t>
      </w:r>
      <w:r w:rsidR="00C43203">
        <w:rPr>
          <w:rFonts w:ascii="Swis721 LtEx BT" w:hAnsi="Swis721 LtEx BT"/>
        </w:rPr>
        <w:t>bo</w:t>
      </w:r>
      <w:r w:rsidR="00127405">
        <w:rPr>
          <w:rFonts w:ascii="Swis721 LtEx BT" w:hAnsi="Swis721 LtEx BT"/>
        </w:rPr>
        <w:t xml:space="preserve"> </w:t>
      </w:r>
      <w:r w:rsidR="00067BEC">
        <w:rPr>
          <w:rFonts w:ascii="Swis721 LtEx BT" w:hAnsi="Swis721 LtEx BT"/>
        </w:rPr>
        <w:t>nov</w:t>
      </w:r>
      <w:r w:rsidR="005A49B7">
        <w:rPr>
          <w:rFonts w:ascii="Swis721 LtEx BT" w:hAnsi="Swis721 LtEx BT"/>
        </w:rPr>
        <w:t>i</w:t>
      </w:r>
      <w:r w:rsidR="00067BEC">
        <w:rPr>
          <w:rFonts w:ascii="Swis721 LtEx BT" w:hAnsi="Swis721 LtEx BT"/>
        </w:rPr>
        <w:t xml:space="preserve"> </w:t>
      </w:r>
      <w:r w:rsidR="005A49B7">
        <w:rPr>
          <w:rFonts w:ascii="Swis721 LtEx BT" w:hAnsi="Swis721 LtEx BT"/>
        </w:rPr>
        <w:t>hišni vodovodni priključek ''A'' z izvlekom iz obstoječe cevi LTŽ DN200,</w:t>
      </w:r>
      <w:r w:rsidR="00067BEC">
        <w:rPr>
          <w:rFonts w:ascii="Swis721 LtEx BT" w:hAnsi="Swis721 LtEx BT"/>
        </w:rPr>
        <w:t xml:space="preserve"> priključi</w:t>
      </w:r>
      <w:r w:rsidR="00C43203">
        <w:rPr>
          <w:rFonts w:ascii="Swis721 LtEx BT" w:hAnsi="Swis721 LtEx BT"/>
        </w:rPr>
        <w:t>l</w:t>
      </w:r>
      <w:r w:rsidR="00067BEC">
        <w:rPr>
          <w:rFonts w:ascii="Swis721 LtEx BT" w:hAnsi="Swis721 LtEx BT"/>
        </w:rPr>
        <w:t xml:space="preserve"> na </w:t>
      </w:r>
      <w:r w:rsidR="00067BEC" w:rsidRPr="00127405">
        <w:rPr>
          <w:rFonts w:ascii="Swis721 LtEx BT" w:hAnsi="Swis721 LtEx BT"/>
        </w:rPr>
        <w:t xml:space="preserve">obstoječi javni vodovod </w:t>
      </w:r>
      <w:r w:rsidR="005A49B7">
        <w:rPr>
          <w:rFonts w:ascii="Swis721 LtEx BT" w:hAnsi="Swis721 LtEx BT"/>
        </w:rPr>
        <w:t xml:space="preserve">NL </w:t>
      </w:r>
      <w:r w:rsidR="00067BEC" w:rsidRPr="00127405">
        <w:rPr>
          <w:rFonts w:ascii="Swis721 LtEx BT" w:hAnsi="Swis721 LtEx BT"/>
        </w:rPr>
        <w:t xml:space="preserve"> DN</w:t>
      </w:r>
      <w:r w:rsidR="00310591" w:rsidRPr="00127405">
        <w:rPr>
          <w:rFonts w:ascii="Swis721 LtEx BT" w:hAnsi="Swis721 LtEx BT"/>
        </w:rPr>
        <w:t>2</w:t>
      </w:r>
      <w:r w:rsidR="00067BEC" w:rsidRPr="00127405">
        <w:rPr>
          <w:rFonts w:ascii="Swis721 LtEx BT" w:hAnsi="Swis721 LtEx BT"/>
        </w:rPr>
        <w:t>00</w:t>
      </w:r>
      <w:r w:rsidR="005A49B7">
        <w:rPr>
          <w:rFonts w:ascii="Swis721 LtEx BT" w:hAnsi="Swis721 LtEx BT"/>
        </w:rPr>
        <w:t xml:space="preserve"> in NL DN100</w:t>
      </w:r>
      <w:r w:rsidR="00067BEC">
        <w:rPr>
          <w:rFonts w:ascii="Swis721 LtEx BT" w:hAnsi="Swis721 LtEx BT"/>
        </w:rPr>
        <w:t xml:space="preserve"> v </w:t>
      </w:r>
      <w:r w:rsidR="005A49B7">
        <w:rPr>
          <w:rFonts w:ascii="Swis721 LtEx BT" w:hAnsi="Swis721 LtEx BT"/>
        </w:rPr>
        <w:t>robu križišča</w:t>
      </w:r>
      <w:r w:rsidR="00067BEC">
        <w:rPr>
          <w:rFonts w:ascii="Swis721 LtEx BT" w:hAnsi="Swis721 LtEx BT"/>
        </w:rPr>
        <w:t xml:space="preserve"> Gosposvetske in Slovenske ceste.</w:t>
      </w:r>
    </w:p>
    <w:p w:rsidR="00067BEC" w:rsidRDefault="00067BEC" w:rsidP="00067BEC">
      <w:pPr>
        <w:jc w:val="both"/>
        <w:rPr>
          <w:rFonts w:ascii="Swis721 LtEx BT" w:hAnsi="Swis721 LtEx BT"/>
          <w:b/>
        </w:rPr>
      </w:pPr>
      <w:r>
        <w:rPr>
          <w:rFonts w:ascii="Swis721 LtEx BT" w:hAnsi="Swis721 LtEx BT"/>
        </w:rPr>
        <w:t xml:space="preserve">Dolžina </w:t>
      </w:r>
      <w:r w:rsidR="0096611F">
        <w:rPr>
          <w:rFonts w:ascii="Swis721 LtEx BT" w:hAnsi="Swis721 LtEx BT"/>
        </w:rPr>
        <w:t>hišnega vodovodnega priključka</w:t>
      </w:r>
      <w:r>
        <w:rPr>
          <w:rFonts w:ascii="Swis721 LtEx BT" w:hAnsi="Swis721 LtEx BT"/>
        </w:rPr>
        <w:t xml:space="preserve"> </w:t>
      </w:r>
      <w:r w:rsidRPr="00067BEC">
        <w:rPr>
          <w:rFonts w:ascii="Swis721 LtEx BT" w:hAnsi="Swis721 LtEx BT"/>
        </w:rPr>
        <w:t>''A''</w:t>
      </w:r>
      <w:r>
        <w:rPr>
          <w:rFonts w:ascii="Swis721 LtEx BT" w:hAnsi="Swis721 LtEx BT"/>
        </w:rPr>
        <w:t xml:space="preserve"> </w:t>
      </w:r>
      <w:r w:rsidR="00127405">
        <w:rPr>
          <w:rFonts w:ascii="Swis721 LtEx BT" w:hAnsi="Swis721 LtEx BT"/>
        </w:rPr>
        <w:t xml:space="preserve">bo </w:t>
      </w:r>
      <w:r w:rsidR="00C43203">
        <w:rPr>
          <w:rFonts w:ascii="Swis721 LtEx BT" w:hAnsi="Swis721 LtEx BT"/>
        </w:rPr>
        <w:t>L</w:t>
      </w:r>
      <w:r>
        <w:rPr>
          <w:rFonts w:ascii="Swis721 LtEx BT" w:hAnsi="Swis721 LtEx BT"/>
        </w:rPr>
        <w:t xml:space="preserve">=22.80m in </w:t>
      </w:r>
      <w:r w:rsidR="0096611F">
        <w:rPr>
          <w:rFonts w:ascii="Swis721 LtEx BT" w:hAnsi="Swis721 LtEx BT"/>
        </w:rPr>
        <w:t>nov cevo</w:t>
      </w:r>
      <w:r w:rsidR="00C43203">
        <w:rPr>
          <w:rFonts w:ascii="Swis721 LtEx BT" w:hAnsi="Swis721 LtEx BT"/>
        </w:rPr>
        <w:t xml:space="preserve">vod </w:t>
      </w:r>
      <w:r w:rsidR="005A49B7">
        <w:rPr>
          <w:rFonts w:ascii="Swis721 LtEx BT" w:hAnsi="Swis721 LtEx BT"/>
        </w:rPr>
        <w:t>bo iz cevi PE100 d</w:t>
      </w:r>
      <w:r>
        <w:rPr>
          <w:rFonts w:ascii="Swis721 LtEx BT" w:hAnsi="Swis721 LtEx BT"/>
        </w:rPr>
        <w:t>90.</w:t>
      </w:r>
    </w:p>
    <w:p w:rsidR="00742BB2" w:rsidRDefault="00D82D2E" w:rsidP="00F02BB9">
      <w:pPr>
        <w:jc w:val="both"/>
        <w:rPr>
          <w:rFonts w:ascii="Swis721 LtEx BT" w:hAnsi="Swis721 LtEx BT"/>
        </w:rPr>
      </w:pPr>
      <w:r>
        <w:rPr>
          <w:rFonts w:ascii="Swis721 LtEx BT" w:hAnsi="Swis721 LtEx BT"/>
        </w:rPr>
        <w:t>Zaradi spremembe funkcije cevovoda ''A'' iz javnega vodovoda v vodovodni priključek je popis del hišnega vodovodnega priključka ''A'' obravnavan med javnimi vodovodi.</w:t>
      </w:r>
    </w:p>
    <w:p w:rsidR="00D82D2E" w:rsidRPr="00742BB2" w:rsidRDefault="00D82D2E" w:rsidP="00F02BB9">
      <w:pPr>
        <w:jc w:val="both"/>
        <w:rPr>
          <w:rFonts w:ascii="Swis721 LtEx BT" w:hAnsi="Swis721 LtEx BT"/>
        </w:rPr>
      </w:pPr>
    </w:p>
    <w:p w:rsidR="00067BEC" w:rsidRDefault="001A21F6" w:rsidP="00067BEC">
      <w:pPr>
        <w:jc w:val="both"/>
        <w:rPr>
          <w:rFonts w:ascii="Swis721 LtEx BT" w:hAnsi="Swis721 LtEx BT"/>
          <w:b/>
        </w:rPr>
      </w:pPr>
      <w:r>
        <w:rPr>
          <w:rFonts w:ascii="Swis721 LtEx BT" w:hAnsi="Swis721 LtEx BT"/>
          <w:b/>
        </w:rPr>
        <w:t>Projektiran cevo</w:t>
      </w:r>
      <w:r w:rsidR="00067BEC" w:rsidRPr="00067BEC">
        <w:rPr>
          <w:rFonts w:ascii="Swis721 LtEx BT" w:hAnsi="Swis721 LtEx BT"/>
          <w:b/>
        </w:rPr>
        <w:t>vod ''</w:t>
      </w:r>
      <w:r w:rsidR="00067BEC">
        <w:rPr>
          <w:rFonts w:ascii="Swis721 LtEx BT" w:hAnsi="Swis721 LtEx BT"/>
          <w:b/>
        </w:rPr>
        <w:t>B</w:t>
      </w:r>
      <w:r w:rsidR="00067BEC" w:rsidRPr="00067BEC">
        <w:rPr>
          <w:rFonts w:ascii="Swis721 LtEx BT" w:hAnsi="Swis721 LtEx BT"/>
          <w:b/>
        </w:rPr>
        <w:t>''</w:t>
      </w:r>
      <w:r w:rsidR="000D0655">
        <w:rPr>
          <w:rFonts w:ascii="Swis721 LtEx BT" w:hAnsi="Swis721 LtEx BT"/>
          <w:b/>
        </w:rPr>
        <w:t xml:space="preserve"> NL DN200</w:t>
      </w:r>
    </w:p>
    <w:p w:rsidR="00B65B9F" w:rsidRDefault="00B65B9F" w:rsidP="00067BEC">
      <w:pPr>
        <w:jc w:val="both"/>
        <w:rPr>
          <w:rFonts w:ascii="Swis721 LtEx BT" w:hAnsi="Swis721 LtEx BT"/>
          <w:b/>
        </w:rPr>
      </w:pPr>
    </w:p>
    <w:p w:rsidR="00127405" w:rsidRDefault="001A21F6" w:rsidP="00067BEC">
      <w:pPr>
        <w:jc w:val="both"/>
        <w:rPr>
          <w:rFonts w:ascii="Swis721 LtEx BT" w:hAnsi="Swis721 LtEx BT"/>
        </w:rPr>
      </w:pPr>
      <w:r>
        <w:rPr>
          <w:rFonts w:ascii="Swis721 LtEx BT" w:hAnsi="Swis721 LtEx BT"/>
        </w:rPr>
        <w:t>Projektirani cevo</w:t>
      </w:r>
      <w:r w:rsidR="00310591">
        <w:rPr>
          <w:rFonts w:ascii="Swis721 LtEx BT" w:hAnsi="Swis721 LtEx BT"/>
        </w:rPr>
        <w:t xml:space="preserve">vod </w:t>
      </w:r>
      <w:r w:rsidR="00310591" w:rsidRPr="00067BEC">
        <w:rPr>
          <w:rFonts w:ascii="Swis721 LtEx BT" w:hAnsi="Swis721 LtEx BT"/>
        </w:rPr>
        <w:t>''</w:t>
      </w:r>
      <w:r w:rsidR="00310591">
        <w:rPr>
          <w:rFonts w:ascii="Swis721 LtEx BT" w:hAnsi="Swis721 LtEx BT"/>
        </w:rPr>
        <w:t>B</w:t>
      </w:r>
      <w:r w:rsidR="00310591" w:rsidRPr="00067BEC">
        <w:rPr>
          <w:rFonts w:ascii="Swis721 LtEx BT" w:hAnsi="Swis721 LtEx BT"/>
        </w:rPr>
        <w:t>''</w:t>
      </w:r>
      <w:r w:rsidR="00310591">
        <w:rPr>
          <w:rFonts w:ascii="Swis721 LtEx BT" w:hAnsi="Swis721 LtEx BT"/>
        </w:rPr>
        <w:t xml:space="preserve"> se </w:t>
      </w:r>
      <w:r w:rsidR="00C43203">
        <w:rPr>
          <w:rFonts w:ascii="Swis721 LtEx BT" w:hAnsi="Swis721 LtEx BT"/>
        </w:rPr>
        <w:t xml:space="preserve">bo </w:t>
      </w:r>
      <w:r w:rsidR="00310591">
        <w:rPr>
          <w:rFonts w:ascii="Swis721 LtEx BT" w:hAnsi="Swis721 LtEx BT"/>
        </w:rPr>
        <w:t>zač</w:t>
      </w:r>
      <w:r w:rsidR="00C43203">
        <w:rPr>
          <w:rFonts w:ascii="Swis721 LtEx BT" w:hAnsi="Swis721 LtEx BT"/>
        </w:rPr>
        <w:t>el</w:t>
      </w:r>
      <w:r w:rsidR="00310591">
        <w:rPr>
          <w:rFonts w:ascii="Swis721 LtEx BT" w:hAnsi="Swis721 LtEx BT"/>
        </w:rPr>
        <w:t xml:space="preserve"> v komunalnem kolektorju v točki </w:t>
      </w:r>
      <w:r w:rsidR="00284A37">
        <w:rPr>
          <w:rFonts w:ascii="Swis721 LtEx BT" w:hAnsi="Swis721 LtEx BT"/>
        </w:rPr>
        <w:t>''</w:t>
      </w:r>
      <w:r w:rsidR="00310591">
        <w:rPr>
          <w:rFonts w:ascii="Swis721 LtEx BT" w:hAnsi="Swis721 LtEx BT"/>
        </w:rPr>
        <w:t>3</w:t>
      </w:r>
      <w:r w:rsidR="00284A37">
        <w:rPr>
          <w:rFonts w:ascii="Swis721 LtEx BT" w:hAnsi="Swis721 LtEx BT"/>
        </w:rPr>
        <w:t>''</w:t>
      </w:r>
      <w:r w:rsidR="00963115">
        <w:rPr>
          <w:rFonts w:ascii="Swis721 LtEx BT" w:hAnsi="Swis721 LtEx BT"/>
        </w:rPr>
        <w:t xml:space="preserve">. </w:t>
      </w:r>
      <w:r w:rsidR="00617BF0">
        <w:rPr>
          <w:rFonts w:ascii="Swis721 LtEx BT" w:hAnsi="Swis721 LtEx BT"/>
        </w:rPr>
        <w:t xml:space="preserve">Obstoječi zasun DN200 in Q200 sta zasuta z zemljo. </w:t>
      </w:r>
      <w:r w:rsidR="00963115">
        <w:rPr>
          <w:rFonts w:ascii="Swis721 LtEx BT" w:hAnsi="Swis721 LtEx BT"/>
        </w:rPr>
        <w:t>Obstoječ</w:t>
      </w:r>
      <w:r w:rsidR="00617BF0">
        <w:rPr>
          <w:rFonts w:ascii="Swis721 LtEx BT" w:hAnsi="Swis721 LtEx BT"/>
        </w:rPr>
        <w:t>i</w:t>
      </w:r>
      <w:r w:rsidR="00284A37">
        <w:rPr>
          <w:rFonts w:ascii="Swis721 LtEx BT" w:hAnsi="Swis721 LtEx BT"/>
        </w:rPr>
        <w:t xml:space="preserve"> zasun DN200 in Q</w:t>
      </w:r>
      <w:r w:rsidR="00617BF0">
        <w:rPr>
          <w:rFonts w:ascii="Swis721 LtEx BT" w:hAnsi="Swis721 LtEx BT"/>
        </w:rPr>
        <w:t xml:space="preserve">200 </w:t>
      </w:r>
      <w:r w:rsidR="00284A37">
        <w:rPr>
          <w:rFonts w:ascii="Swis721 LtEx BT" w:hAnsi="Swis721 LtEx BT"/>
        </w:rPr>
        <w:t>kos</w:t>
      </w:r>
      <w:r w:rsidR="00963115">
        <w:rPr>
          <w:rFonts w:ascii="Swis721 LtEx BT" w:hAnsi="Swis721 LtEx BT"/>
        </w:rPr>
        <w:t xml:space="preserve"> </w:t>
      </w:r>
      <w:r w:rsidR="00617BF0">
        <w:rPr>
          <w:rFonts w:ascii="Swis721 LtEx BT" w:hAnsi="Swis721 LtEx BT"/>
        </w:rPr>
        <w:t>se najprej izkopljeta in nato</w:t>
      </w:r>
      <w:r w:rsidR="00963115">
        <w:rPr>
          <w:rFonts w:ascii="Swis721 LtEx BT" w:hAnsi="Swis721 LtEx BT"/>
        </w:rPr>
        <w:t xml:space="preserve"> odstrani</w:t>
      </w:r>
      <w:r w:rsidR="00284A37">
        <w:rPr>
          <w:rFonts w:ascii="Swis721 LtEx BT" w:hAnsi="Swis721 LtEx BT"/>
        </w:rPr>
        <w:t>ta</w:t>
      </w:r>
      <w:r w:rsidR="00963115">
        <w:rPr>
          <w:rFonts w:ascii="Swis721 LtEx BT" w:hAnsi="Swis721 LtEx BT"/>
        </w:rPr>
        <w:t>,</w:t>
      </w:r>
      <w:r w:rsidR="00284A37">
        <w:rPr>
          <w:rFonts w:ascii="Swis721 LtEx BT" w:hAnsi="Swis721 LtEx BT"/>
        </w:rPr>
        <w:t xml:space="preserve"> namesto njih bosta</w:t>
      </w:r>
      <w:r w:rsidR="00963115">
        <w:rPr>
          <w:rFonts w:ascii="Swis721 LtEx BT" w:hAnsi="Swis721 LtEx BT"/>
        </w:rPr>
        <w:t xml:space="preserve"> montirana dva redukcijska kosa FFR400/300 in </w:t>
      </w:r>
      <w:r w:rsidR="00963115">
        <w:rPr>
          <w:rFonts w:ascii="Swis721 LtEx BT" w:hAnsi="Swis721 LtEx BT"/>
        </w:rPr>
        <w:lastRenderedPageBreak/>
        <w:t>FFR/300/200</w:t>
      </w:r>
      <w:r w:rsidR="009F27BA">
        <w:rPr>
          <w:rFonts w:ascii="Swis721 LtEx BT" w:hAnsi="Swis721 LtEx BT"/>
        </w:rPr>
        <w:t xml:space="preserve"> ter montaža kolen, da se trasa projektiranega cevovoda ''B'' NL DN200 nadaljuje </w:t>
      </w:r>
      <w:r w:rsidR="005F2CDB">
        <w:rPr>
          <w:rFonts w:ascii="Swis721 LtEx BT" w:hAnsi="Swis721 LtEx BT"/>
        </w:rPr>
        <w:t xml:space="preserve">v jugovzhodni smeri, </w:t>
      </w:r>
      <w:r w:rsidR="009F27BA">
        <w:rPr>
          <w:rFonts w:ascii="Swis721 LtEx BT" w:hAnsi="Swis721 LtEx BT"/>
        </w:rPr>
        <w:t xml:space="preserve">ob robu </w:t>
      </w:r>
      <w:r w:rsidR="005F2CDB">
        <w:rPr>
          <w:rFonts w:ascii="Swis721 LtEx BT" w:hAnsi="Swis721 LtEx BT"/>
        </w:rPr>
        <w:t xml:space="preserve">in dnu </w:t>
      </w:r>
      <w:r w:rsidR="009F27BA">
        <w:rPr>
          <w:rFonts w:ascii="Swis721 LtEx BT" w:hAnsi="Swis721 LtEx BT"/>
        </w:rPr>
        <w:t xml:space="preserve">kolektorja, pod obstoječimi policami. </w:t>
      </w:r>
      <w:r w:rsidR="00963115">
        <w:rPr>
          <w:rFonts w:ascii="Swis721 LtEx BT" w:hAnsi="Swis721 LtEx BT"/>
        </w:rPr>
        <w:t xml:space="preserve">V nadaljevanju se bo trasa projektiranega vodovoda NL DN200 </w:t>
      </w:r>
      <w:r w:rsidR="00310591">
        <w:rPr>
          <w:rFonts w:ascii="Swis721 LtEx BT" w:hAnsi="Swis721 LtEx BT"/>
        </w:rPr>
        <w:t>pomakn</w:t>
      </w:r>
      <w:r w:rsidR="00C43203">
        <w:rPr>
          <w:rFonts w:ascii="Swis721 LtEx BT" w:hAnsi="Swis721 LtEx BT"/>
        </w:rPr>
        <w:t>ila</w:t>
      </w:r>
      <w:r w:rsidR="00310591">
        <w:rPr>
          <w:rFonts w:ascii="Swis721 LtEx BT" w:hAnsi="Swis721 LtEx BT"/>
        </w:rPr>
        <w:t xml:space="preserve"> ob rob in dno komunalnega kolektorja</w:t>
      </w:r>
      <w:r w:rsidR="005F2CDB">
        <w:rPr>
          <w:rFonts w:ascii="Swis721 LtEx BT" w:hAnsi="Swis721 LtEx BT"/>
        </w:rPr>
        <w:t xml:space="preserve"> zaradi izjemne gostote obstoječih komunalnih vodov (telekomnikacijskih in elektro kablov ter vročevoda)</w:t>
      </w:r>
      <w:r w:rsidR="00310591">
        <w:rPr>
          <w:rFonts w:ascii="Swis721 LtEx BT" w:hAnsi="Swis721 LtEx BT"/>
        </w:rPr>
        <w:t>. Vodovod bo montiran na podporah</w:t>
      </w:r>
      <w:r w:rsidR="00511029">
        <w:rPr>
          <w:rFonts w:ascii="Swis721 LtEx BT" w:hAnsi="Swis721 LtEx BT"/>
        </w:rPr>
        <w:t xml:space="preserve"> po </w:t>
      </w:r>
      <w:r w:rsidR="009F27BA">
        <w:rPr>
          <w:rFonts w:ascii="Swis721 LtEx BT" w:hAnsi="Swis721 LtEx BT"/>
        </w:rPr>
        <w:t>tri podpore</w:t>
      </w:r>
      <w:r w:rsidR="00511029">
        <w:rPr>
          <w:rFonts w:ascii="Swis721 LtEx BT" w:hAnsi="Swis721 LtEx BT"/>
        </w:rPr>
        <w:t xml:space="preserve"> na cev</w:t>
      </w:r>
      <w:r w:rsidR="00310591">
        <w:rPr>
          <w:rFonts w:ascii="Swis721 LtEx BT" w:hAnsi="Swis721 LtEx BT"/>
        </w:rPr>
        <w:t xml:space="preserve">, razmik med </w:t>
      </w:r>
      <w:r w:rsidR="00511029">
        <w:rPr>
          <w:rFonts w:ascii="Swis721 LtEx BT" w:hAnsi="Swis721 LtEx BT"/>
        </w:rPr>
        <w:t>podpo</w:t>
      </w:r>
      <w:r w:rsidR="009F27BA">
        <w:rPr>
          <w:rFonts w:ascii="Swis721 LtEx BT" w:hAnsi="Swis721 LtEx BT"/>
        </w:rPr>
        <w:t>rami mora biti minimalno 2</w:t>
      </w:r>
      <w:r w:rsidR="00511029">
        <w:rPr>
          <w:rFonts w:ascii="Swis721 LtEx BT" w:hAnsi="Swis721 LtEx BT"/>
        </w:rPr>
        <w:t>,</w:t>
      </w:r>
      <w:r w:rsidR="00310591">
        <w:rPr>
          <w:rFonts w:ascii="Swis721 LtEx BT" w:hAnsi="Swis721 LtEx BT"/>
        </w:rPr>
        <w:t>00m</w:t>
      </w:r>
      <w:r w:rsidR="00511029">
        <w:rPr>
          <w:rFonts w:ascii="Swis721 LtEx BT" w:hAnsi="Swis721 LtEx BT"/>
        </w:rPr>
        <w:t>, objemka bo monirana takoj za spojem med cevmi (takoj za obojko)</w:t>
      </w:r>
      <w:r w:rsidR="00310591">
        <w:rPr>
          <w:rFonts w:ascii="Swis721 LtEx BT" w:hAnsi="Swis721 LtEx BT"/>
        </w:rPr>
        <w:t>.</w:t>
      </w:r>
      <w:r w:rsidR="00252091">
        <w:rPr>
          <w:rFonts w:ascii="Swis721 LtEx BT" w:hAnsi="Swis721 LtEx BT"/>
        </w:rPr>
        <w:t xml:space="preserve"> Podpore bodo privijačene </w:t>
      </w:r>
      <w:r w:rsidR="0084234C">
        <w:rPr>
          <w:rFonts w:ascii="Swis721 LtEx BT" w:hAnsi="Swis721 LtEx BT"/>
        </w:rPr>
        <w:t>v tla betonskega kolektorja</w:t>
      </w:r>
      <w:r w:rsidR="00F87913">
        <w:rPr>
          <w:rFonts w:ascii="Swis721 LtEx BT" w:hAnsi="Swis721 LtEx BT"/>
        </w:rPr>
        <w:t xml:space="preserve"> (glej detajl podpore)</w:t>
      </w:r>
      <w:r w:rsidR="00252091">
        <w:rPr>
          <w:rFonts w:ascii="Swis721 LtEx BT" w:hAnsi="Swis721 LtEx BT"/>
        </w:rPr>
        <w:t>.</w:t>
      </w:r>
      <w:r w:rsidR="00511029">
        <w:rPr>
          <w:rFonts w:ascii="Swis721 LtEx BT" w:hAnsi="Swis721 LtEx BT"/>
        </w:rPr>
        <w:t xml:space="preserve"> </w:t>
      </w:r>
      <w:r w:rsidR="003D1450">
        <w:rPr>
          <w:rFonts w:ascii="Swis721 LtEx BT" w:hAnsi="Swis721 LtEx BT"/>
        </w:rPr>
        <w:t xml:space="preserve">V dolžini cca 15,00m od točke ''3'' proti Gosposvetski cesti, se bo projektiran vodovod ponovno zasul z peskom (obstoječe stanje). </w:t>
      </w:r>
      <w:r w:rsidR="00310591">
        <w:rPr>
          <w:rFonts w:ascii="Swis721 LtEx BT" w:hAnsi="Swis721 LtEx BT"/>
        </w:rPr>
        <w:t xml:space="preserve">V točki </w:t>
      </w:r>
      <w:r w:rsidR="003D1450">
        <w:rPr>
          <w:rFonts w:ascii="Swis721 LtEx BT" w:hAnsi="Swis721 LtEx BT"/>
        </w:rPr>
        <w:t>''</w:t>
      </w:r>
      <w:r w:rsidR="00310591">
        <w:rPr>
          <w:rFonts w:ascii="Swis721 LtEx BT" w:hAnsi="Swis721 LtEx BT"/>
        </w:rPr>
        <w:t>4</w:t>
      </w:r>
      <w:r w:rsidR="003D1450">
        <w:rPr>
          <w:rFonts w:ascii="Swis721 LtEx BT" w:hAnsi="Swis721 LtEx BT"/>
        </w:rPr>
        <w:t>''</w:t>
      </w:r>
      <w:r w:rsidR="00310591">
        <w:rPr>
          <w:rFonts w:ascii="Swis721 LtEx BT" w:hAnsi="Swis721 LtEx BT"/>
        </w:rPr>
        <w:t xml:space="preserve"> </w:t>
      </w:r>
      <w:r w:rsidR="00C43203">
        <w:rPr>
          <w:rFonts w:ascii="Swis721 LtEx BT" w:hAnsi="Swis721 LtEx BT"/>
        </w:rPr>
        <w:t xml:space="preserve">bo </w:t>
      </w:r>
      <w:r w:rsidR="005F2CDB">
        <w:rPr>
          <w:rFonts w:ascii="Swis721 LtEx BT" w:hAnsi="Swis721 LtEx BT"/>
        </w:rPr>
        <w:t>projektirani cevo</w:t>
      </w:r>
      <w:r w:rsidR="00310591">
        <w:rPr>
          <w:rFonts w:ascii="Swis721 LtEx BT" w:hAnsi="Swis721 LtEx BT"/>
        </w:rPr>
        <w:t xml:space="preserve">vod </w:t>
      </w:r>
      <w:r w:rsidR="005F2CDB">
        <w:rPr>
          <w:rFonts w:ascii="Swis721 LtEx BT" w:hAnsi="Swis721 LtEx BT"/>
        </w:rPr>
        <w:t xml:space="preserve">''B'' </w:t>
      </w:r>
      <w:r w:rsidR="00310591">
        <w:rPr>
          <w:rFonts w:ascii="Swis721 LtEx BT" w:hAnsi="Swis721 LtEx BT"/>
        </w:rPr>
        <w:t>spremeni</w:t>
      </w:r>
      <w:r w:rsidR="00C43203">
        <w:rPr>
          <w:rFonts w:ascii="Swis721 LtEx BT" w:hAnsi="Swis721 LtEx BT"/>
        </w:rPr>
        <w:t>l</w:t>
      </w:r>
      <w:r w:rsidR="00310591">
        <w:rPr>
          <w:rFonts w:ascii="Swis721 LtEx BT" w:hAnsi="Swis721 LtEx BT"/>
        </w:rPr>
        <w:t xml:space="preserve"> smer</w:t>
      </w:r>
      <w:r w:rsidR="005F2CDB">
        <w:rPr>
          <w:rFonts w:ascii="Swis721 LtEx BT" w:hAnsi="Swis721 LtEx BT"/>
        </w:rPr>
        <w:t xml:space="preserve">, </w:t>
      </w:r>
      <w:r w:rsidR="002C160E">
        <w:rPr>
          <w:rFonts w:ascii="Swis721 LtEx BT" w:hAnsi="Swis721 LtEx BT"/>
        </w:rPr>
        <w:t>montiral zasun DN200 z ročnim kolesom, izvedel horizontalni</w:t>
      </w:r>
      <w:r w:rsidR="005F2CDB">
        <w:rPr>
          <w:rFonts w:ascii="Swis721 LtEx BT" w:hAnsi="Swis721 LtEx BT"/>
        </w:rPr>
        <w:t xml:space="preserve"> </w:t>
      </w:r>
      <w:r w:rsidR="002C160E">
        <w:rPr>
          <w:rFonts w:ascii="Swis721 LtEx BT" w:hAnsi="Swis721 LtEx BT"/>
        </w:rPr>
        <w:t>lom</w:t>
      </w:r>
      <w:r w:rsidR="005F2CDB">
        <w:rPr>
          <w:rFonts w:ascii="Swis721 LtEx BT" w:hAnsi="Swis721 LtEx BT"/>
        </w:rPr>
        <w:t xml:space="preserve"> in preboj skozi steno obstoječega kolektorja,</w:t>
      </w:r>
      <w:r w:rsidR="003D1450">
        <w:rPr>
          <w:rFonts w:ascii="Swis721 LtEx BT" w:hAnsi="Swis721 LtEx BT"/>
        </w:rPr>
        <w:t xml:space="preserve"> proti severu.</w:t>
      </w:r>
      <w:r w:rsidR="00310591">
        <w:rPr>
          <w:rFonts w:ascii="Swis721 LtEx BT" w:hAnsi="Swis721 LtEx BT"/>
        </w:rPr>
        <w:t xml:space="preserve"> </w:t>
      </w:r>
      <w:r w:rsidR="003D1450">
        <w:rPr>
          <w:rFonts w:ascii="Swis721 LtEx BT" w:hAnsi="Swis721 LtEx BT"/>
        </w:rPr>
        <w:t>M</w:t>
      </w:r>
      <w:r w:rsidR="00310591">
        <w:rPr>
          <w:rFonts w:ascii="Swis721 LtEx BT" w:hAnsi="Swis721 LtEx BT"/>
        </w:rPr>
        <w:t>ontira</w:t>
      </w:r>
      <w:r w:rsidR="003D1450">
        <w:rPr>
          <w:rFonts w:ascii="Swis721 LtEx BT" w:hAnsi="Swis721 LtEx BT"/>
        </w:rPr>
        <w:t>n</w:t>
      </w:r>
      <w:r w:rsidR="00310591">
        <w:rPr>
          <w:rFonts w:ascii="Swis721 LtEx BT" w:hAnsi="Swis721 LtEx BT"/>
        </w:rPr>
        <w:t xml:space="preserve"> </w:t>
      </w:r>
      <w:r w:rsidR="00C43203">
        <w:rPr>
          <w:rFonts w:ascii="Swis721 LtEx BT" w:hAnsi="Swis721 LtEx BT"/>
        </w:rPr>
        <w:t>bo</w:t>
      </w:r>
      <w:r w:rsidR="00310591">
        <w:rPr>
          <w:rFonts w:ascii="Swis721 LtEx BT" w:hAnsi="Swis721 LtEx BT"/>
        </w:rPr>
        <w:t xml:space="preserve"> </w:t>
      </w:r>
      <w:r w:rsidR="002C160E">
        <w:rPr>
          <w:rFonts w:ascii="Swis721 LtEx BT" w:hAnsi="Swis721 LtEx BT"/>
        </w:rPr>
        <w:t xml:space="preserve">N </w:t>
      </w:r>
      <w:r w:rsidR="00511029">
        <w:rPr>
          <w:rFonts w:ascii="Swis721 LtEx BT" w:hAnsi="Swis721 LtEx BT"/>
        </w:rPr>
        <w:t>kos</w:t>
      </w:r>
      <w:r w:rsidR="002C160E">
        <w:rPr>
          <w:rFonts w:ascii="Swis721 LtEx BT" w:hAnsi="Swis721 LtEx BT"/>
        </w:rPr>
        <w:t xml:space="preserve"> DN200</w:t>
      </w:r>
      <w:r w:rsidR="00BE0420">
        <w:rPr>
          <w:rFonts w:ascii="Swis721 LtEx BT" w:hAnsi="Swis721 LtEx BT"/>
        </w:rPr>
        <w:t xml:space="preserve">, ki pa zaradi situacije na terenu </w:t>
      </w:r>
      <w:r w:rsidR="005F2CDB">
        <w:rPr>
          <w:rFonts w:ascii="Swis721 LtEx BT" w:hAnsi="Swis721 LtEx BT"/>
        </w:rPr>
        <w:t xml:space="preserve">v kolektorju </w:t>
      </w:r>
      <w:r w:rsidR="00BE0420">
        <w:rPr>
          <w:rFonts w:ascii="Swis721 LtEx BT" w:hAnsi="Swis721 LtEx BT"/>
        </w:rPr>
        <w:t>(</w:t>
      </w:r>
      <w:r w:rsidR="005F2CDB">
        <w:rPr>
          <w:rFonts w:ascii="Swis721 LtEx BT" w:hAnsi="Swis721 LtEx BT"/>
        </w:rPr>
        <w:t xml:space="preserve">malo prostora zaradi izjemno velike gostote obstoječih komunalnih vodov) </w:t>
      </w:r>
      <w:r w:rsidR="00BE0420">
        <w:rPr>
          <w:rFonts w:ascii="Swis721 LtEx BT" w:hAnsi="Swis721 LtEx BT"/>
        </w:rPr>
        <w:t>bo obbetoniran</w:t>
      </w:r>
      <w:r w:rsidR="002C160E">
        <w:rPr>
          <w:rFonts w:ascii="Swis721 LtEx BT" w:hAnsi="Swis721 LtEx BT"/>
        </w:rPr>
        <w:t xml:space="preserve"> in lociran tik ob steni</w:t>
      </w:r>
      <w:r w:rsidR="005F2CDB">
        <w:rPr>
          <w:rFonts w:ascii="Swis721 LtEx BT" w:hAnsi="Swis721 LtEx BT"/>
        </w:rPr>
        <w:t xml:space="preserve"> kolektorja</w:t>
      </w:r>
      <w:r w:rsidR="00BE0420">
        <w:rPr>
          <w:rFonts w:ascii="Swis721 LtEx BT" w:hAnsi="Swis721 LtEx BT"/>
        </w:rPr>
        <w:t xml:space="preserve">. </w:t>
      </w:r>
      <w:r w:rsidR="005F2CDB">
        <w:rPr>
          <w:rFonts w:ascii="Swis721 LtEx BT" w:hAnsi="Swis721 LtEx BT"/>
        </w:rPr>
        <w:t xml:space="preserve">Obbetoniranje se bo izvedlo </w:t>
      </w:r>
      <w:r w:rsidR="00D66822">
        <w:rPr>
          <w:rFonts w:ascii="Swis721 LtEx BT" w:hAnsi="Swis721 LtEx BT"/>
        </w:rPr>
        <w:t xml:space="preserve">v širini obstoječe betonske police in se ne bo izvedlo izven širine police (omejeni z ostalimi komunalnimi vodi). </w:t>
      </w:r>
      <w:r w:rsidR="00BE0420" w:rsidRPr="0097735B">
        <w:rPr>
          <w:rFonts w:ascii="Swis721 LtEx BT" w:hAnsi="Swis721 LtEx BT"/>
        </w:rPr>
        <w:t>O</w:t>
      </w:r>
      <w:r w:rsidR="00511029" w:rsidRPr="0097735B">
        <w:rPr>
          <w:rFonts w:ascii="Swis721 LtEx BT" w:hAnsi="Swis721 LtEx BT"/>
        </w:rPr>
        <w:t>bojčni spoj</w:t>
      </w:r>
      <w:r w:rsidR="005F2CDB" w:rsidRPr="0097735B">
        <w:rPr>
          <w:rFonts w:ascii="Swis721 LtEx BT" w:hAnsi="Swis721 LtEx BT"/>
        </w:rPr>
        <w:t>i</w:t>
      </w:r>
      <w:r w:rsidR="00511029" w:rsidRPr="0097735B">
        <w:rPr>
          <w:rFonts w:ascii="Swis721 LtEx BT" w:hAnsi="Swis721 LtEx BT"/>
        </w:rPr>
        <w:t xml:space="preserve"> </w:t>
      </w:r>
      <w:r w:rsidR="00D66822" w:rsidRPr="0097735B">
        <w:rPr>
          <w:rFonts w:ascii="Swis721 LtEx BT" w:hAnsi="Swis721 LtEx BT"/>
        </w:rPr>
        <w:t>projektiranega cevovoda ''B''</w:t>
      </w:r>
      <w:r w:rsidR="00511029" w:rsidRPr="0097735B">
        <w:rPr>
          <w:rFonts w:ascii="Swis721 LtEx BT" w:hAnsi="Swis721 LtEx BT"/>
        </w:rPr>
        <w:t xml:space="preserve"> </w:t>
      </w:r>
      <w:r w:rsidR="00D66822" w:rsidRPr="0097735B">
        <w:rPr>
          <w:rFonts w:ascii="Swis721 LtEx BT" w:hAnsi="Swis721 LtEx BT"/>
        </w:rPr>
        <w:t xml:space="preserve">bodo </w:t>
      </w:r>
      <w:r w:rsidR="00511029" w:rsidRPr="0097735B">
        <w:rPr>
          <w:rFonts w:ascii="Swis721 LtEx BT" w:hAnsi="Swis721 LtEx BT"/>
        </w:rPr>
        <w:t>zaradi pomikov sidran</w:t>
      </w:r>
      <w:r w:rsidR="00D66822" w:rsidRPr="0097735B">
        <w:rPr>
          <w:rFonts w:ascii="Swis721 LtEx BT" w:hAnsi="Swis721 LtEx BT"/>
        </w:rPr>
        <w:t>i z</w:t>
      </w:r>
      <w:r w:rsidR="00511029" w:rsidRPr="0097735B">
        <w:rPr>
          <w:rFonts w:ascii="Swis721 LtEx BT" w:hAnsi="Swis721 LtEx BT"/>
        </w:rPr>
        <w:t xml:space="preserve"> VI spoj</w:t>
      </w:r>
      <w:r w:rsidR="00D66822" w:rsidRPr="0097735B">
        <w:rPr>
          <w:rFonts w:ascii="Swis721 LtEx BT" w:hAnsi="Swis721 LtEx BT"/>
        </w:rPr>
        <w:t>em</w:t>
      </w:r>
      <w:r w:rsidR="00511029" w:rsidRPr="0097735B">
        <w:rPr>
          <w:rFonts w:ascii="Swis721 LtEx BT" w:hAnsi="Swis721 LtEx BT"/>
        </w:rPr>
        <w:t>.</w:t>
      </w:r>
      <w:r w:rsidR="00BE0420">
        <w:rPr>
          <w:rFonts w:ascii="Swis721 LtEx BT" w:hAnsi="Swis721 LtEx BT"/>
        </w:rPr>
        <w:t xml:space="preserve"> </w:t>
      </w:r>
      <w:r w:rsidR="00D66822">
        <w:rPr>
          <w:rFonts w:ascii="Swis721 LtEx BT" w:hAnsi="Swis721 LtEx BT"/>
        </w:rPr>
        <w:t xml:space="preserve">Preboj skozi steno kolektorja je  potrebno vodotesno zatesniti. Projektiran cevovod ''B'' se bo po izstopu iz kolektorja nadaljeval v zemljini in se bo ponovno zasul z peskom (obstoječe stanje). </w:t>
      </w:r>
      <w:r w:rsidR="00310591">
        <w:rPr>
          <w:rFonts w:ascii="Swis721 LtEx BT" w:hAnsi="Swis721 LtEx BT"/>
        </w:rPr>
        <w:t xml:space="preserve">V točki </w:t>
      </w:r>
      <w:r w:rsidR="00D66822">
        <w:rPr>
          <w:rFonts w:ascii="Swis721 LtEx BT" w:hAnsi="Swis721 LtEx BT"/>
        </w:rPr>
        <w:t>''</w:t>
      </w:r>
      <w:r w:rsidR="00310591">
        <w:rPr>
          <w:rFonts w:ascii="Swis721 LtEx BT" w:hAnsi="Swis721 LtEx BT"/>
        </w:rPr>
        <w:t>5</w:t>
      </w:r>
      <w:r w:rsidR="00D66822">
        <w:rPr>
          <w:rFonts w:ascii="Swis721 LtEx BT" w:hAnsi="Swis721 LtEx BT"/>
        </w:rPr>
        <w:t>''</w:t>
      </w:r>
      <w:r w:rsidR="00BE0420">
        <w:rPr>
          <w:rFonts w:ascii="Swis721 LtEx BT" w:hAnsi="Swis721 LtEx BT"/>
        </w:rPr>
        <w:t xml:space="preserve"> je predviden </w:t>
      </w:r>
      <w:r w:rsidR="00D66822">
        <w:rPr>
          <w:rFonts w:ascii="Swis721 LtEx BT" w:hAnsi="Swis721 LtEx BT"/>
        </w:rPr>
        <w:t>vertikalni lom (dvig projektiranega cevovoda</w:t>
      </w:r>
      <w:r w:rsidR="0064427F">
        <w:rPr>
          <w:rFonts w:ascii="Swis721 LtEx BT" w:hAnsi="Swis721 LtEx BT"/>
        </w:rPr>
        <w:t xml:space="preserve"> ''B'' NL DN200</w:t>
      </w:r>
      <w:r w:rsidR="00D66822">
        <w:rPr>
          <w:rFonts w:ascii="Swis721 LtEx BT" w:hAnsi="Swis721 LtEx BT"/>
        </w:rPr>
        <w:t>)</w:t>
      </w:r>
      <w:r w:rsidR="00310591">
        <w:rPr>
          <w:rFonts w:ascii="Swis721 LtEx BT" w:hAnsi="Swis721 LtEx BT"/>
        </w:rPr>
        <w:t xml:space="preserve"> </w:t>
      </w:r>
      <w:r w:rsidR="00BE0420">
        <w:rPr>
          <w:rFonts w:ascii="Swis721 LtEx BT" w:hAnsi="Swis721 LtEx BT"/>
        </w:rPr>
        <w:t>i</w:t>
      </w:r>
      <w:r w:rsidR="00310591">
        <w:rPr>
          <w:rFonts w:ascii="Swis721 LtEx BT" w:hAnsi="Swis721 LtEx BT"/>
        </w:rPr>
        <w:t>n</w:t>
      </w:r>
      <w:r w:rsidR="00127405">
        <w:rPr>
          <w:rFonts w:ascii="Swis721 LtEx BT" w:hAnsi="Swis721 LtEx BT"/>
        </w:rPr>
        <w:t xml:space="preserve"> nadalj</w:t>
      </w:r>
      <w:r w:rsidR="0064427F">
        <w:rPr>
          <w:rFonts w:ascii="Swis721 LtEx BT" w:hAnsi="Swis721 LtEx BT"/>
        </w:rPr>
        <w:t>evanje</w:t>
      </w:r>
      <w:r w:rsidR="00127405">
        <w:rPr>
          <w:rFonts w:ascii="Swis721 LtEx BT" w:hAnsi="Swis721 LtEx BT"/>
        </w:rPr>
        <w:t xml:space="preserve"> v severni smeri</w:t>
      </w:r>
      <w:r w:rsidR="002C160E">
        <w:rPr>
          <w:rFonts w:ascii="Swis721 LtEx BT" w:hAnsi="Swis721 LtEx BT"/>
        </w:rPr>
        <w:t>, v križišče</w:t>
      </w:r>
      <w:r w:rsidR="0064427F">
        <w:rPr>
          <w:rFonts w:ascii="Swis721 LtEx BT" w:hAnsi="Swis721 LtEx BT"/>
        </w:rPr>
        <w:t xml:space="preserve"> Gosposvetske in Tivolske ceste</w:t>
      </w:r>
      <w:r w:rsidR="00AF0EC0">
        <w:rPr>
          <w:rFonts w:ascii="Swis721 LtEx BT" w:hAnsi="Swis721 LtEx BT"/>
        </w:rPr>
        <w:t xml:space="preserve"> do točke 6</w:t>
      </w:r>
      <w:r w:rsidR="00127405">
        <w:rPr>
          <w:rFonts w:ascii="Swis721 LtEx BT" w:hAnsi="Swis721 LtEx BT"/>
        </w:rPr>
        <w:t>, kjer se</w:t>
      </w:r>
      <w:r w:rsidR="00AF0EC0">
        <w:rPr>
          <w:rFonts w:ascii="Swis721 LtEx BT" w:hAnsi="Swis721 LtEx BT"/>
        </w:rPr>
        <w:t xml:space="preserve"> izvede horizontalni lom. V točki ''7'' se izvede</w:t>
      </w:r>
      <w:r w:rsidR="00127405">
        <w:rPr>
          <w:rFonts w:ascii="Swis721 LtEx BT" w:hAnsi="Swis721 LtEx BT"/>
        </w:rPr>
        <w:t xml:space="preserve"> </w:t>
      </w:r>
      <w:r w:rsidR="00AF0EC0">
        <w:rPr>
          <w:rFonts w:ascii="Swis721 LtEx BT" w:hAnsi="Swis721 LtEx BT"/>
        </w:rPr>
        <w:t xml:space="preserve">odcep za projektiran cevovod </w:t>
      </w:r>
      <w:r w:rsidR="00AF0EC0" w:rsidRPr="00067BEC">
        <w:rPr>
          <w:rFonts w:ascii="Swis721 LtEx BT" w:hAnsi="Swis721 LtEx BT"/>
        </w:rPr>
        <w:t>''</w:t>
      </w:r>
      <w:r w:rsidR="00AF0EC0">
        <w:rPr>
          <w:rFonts w:ascii="Swis721 LtEx BT" w:hAnsi="Swis721 LtEx BT"/>
        </w:rPr>
        <w:t>C</w:t>
      </w:r>
      <w:r w:rsidR="00AF0EC0" w:rsidRPr="00067BEC">
        <w:rPr>
          <w:rFonts w:ascii="Swis721 LtEx BT" w:hAnsi="Swis721 LtEx BT"/>
        </w:rPr>
        <w:t>''</w:t>
      </w:r>
      <w:r w:rsidR="00AF0EC0">
        <w:rPr>
          <w:rFonts w:ascii="Swis721 LtEx BT" w:hAnsi="Swis721 LtEx BT"/>
        </w:rPr>
        <w:t xml:space="preserve"> NL DN200, </w:t>
      </w:r>
      <w:r w:rsidR="00127405">
        <w:rPr>
          <w:rFonts w:ascii="Swis721 LtEx BT" w:hAnsi="Swis721 LtEx BT"/>
        </w:rPr>
        <w:t xml:space="preserve">montirata </w:t>
      </w:r>
      <w:r w:rsidR="00AF0EC0">
        <w:rPr>
          <w:rFonts w:ascii="Swis721 LtEx BT" w:hAnsi="Swis721 LtEx BT"/>
        </w:rPr>
        <w:t xml:space="preserve">se še </w:t>
      </w:r>
      <w:r w:rsidR="00127405">
        <w:rPr>
          <w:rFonts w:ascii="Swis721 LtEx BT" w:hAnsi="Swis721 LtEx BT"/>
        </w:rPr>
        <w:t>zračnik</w:t>
      </w:r>
      <w:r w:rsidR="00AF0EC0">
        <w:rPr>
          <w:rFonts w:ascii="Swis721 LtEx BT" w:hAnsi="Swis721 LtEx BT"/>
        </w:rPr>
        <w:t xml:space="preserve"> DN50</w:t>
      </w:r>
      <w:r w:rsidR="00127405">
        <w:rPr>
          <w:rFonts w:ascii="Swis721 LtEx BT" w:hAnsi="Swis721 LtEx BT"/>
        </w:rPr>
        <w:t xml:space="preserve"> in</w:t>
      </w:r>
      <w:r w:rsidR="00AF0EC0">
        <w:rPr>
          <w:rFonts w:ascii="Swis721 LtEx BT" w:hAnsi="Swis721 LtEx BT"/>
        </w:rPr>
        <w:t xml:space="preserve"> zasun DN200</w:t>
      </w:r>
      <w:r w:rsidR="00127405">
        <w:rPr>
          <w:rFonts w:ascii="Swis721 LtEx BT" w:hAnsi="Swis721 LtEx BT"/>
        </w:rPr>
        <w:t xml:space="preserve">. Nov vodovod </w:t>
      </w:r>
      <w:r w:rsidR="00127405" w:rsidRPr="00067BEC">
        <w:rPr>
          <w:rFonts w:ascii="Swis721 LtEx BT" w:hAnsi="Swis721 LtEx BT"/>
        </w:rPr>
        <w:t>''</w:t>
      </w:r>
      <w:r w:rsidR="00127405">
        <w:rPr>
          <w:rFonts w:ascii="Swis721 LtEx BT" w:hAnsi="Swis721 LtEx BT"/>
        </w:rPr>
        <w:t>B</w:t>
      </w:r>
      <w:r w:rsidR="00127405" w:rsidRPr="00067BEC">
        <w:rPr>
          <w:rFonts w:ascii="Swis721 LtEx BT" w:hAnsi="Swis721 LtEx BT"/>
        </w:rPr>
        <w:t>''</w:t>
      </w:r>
      <w:r w:rsidR="00AF0EC0">
        <w:rPr>
          <w:rFonts w:ascii="Swis721 LtEx BT" w:hAnsi="Swis721 LtEx BT"/>
        </w:rPr>
        <w:t xml:space="preserve"> NL DN200</w:t>
      </w:r>
      <w:r w:rsidR="00127405">
        <w:rPr>
          <w:rFonts w:ascii="Swis721 LtEx BT" w:hAnsi="Swis721 LtEx BT"/>
        </w:rPr>
        <w:t xml:space="preserve"> se</w:t>
      </w:r>
      <w:r w:rsidR="00C43203">
        <w:rPr>
          <w:rFonts w:ascii="Swis721 LtEx BT" w:hAnsi="Swis721 LtEx BT"/>
        </w:rPr>
        <w:t xml:space="preserve"> bo</w:t>
      </w:r>
      <w:r w:rsidR="00127405">
        <w:rPr>
          <w:rFonts w:ascii="Swis721 LtEx BT" w:hAnsi="Swis721 LtEx BT"/>
        </w:rPr>
        <w:t xml:space="preserve"> zaključi</w:t>
      </w:r>
      <w:r w:rsidR="00C43203">
        <w:rPr>
          <w:rFonts w:ascii="Swis721 LtEx BT" w:hAnsi="Swis721 LtEx BT"/>
        </w:rPr>
        <w:t>l</w:t>
      </w:r>
      <w:r w:rsidR="00AF0EC0">
        <w:rPr>
          <w:rFonts w:ascii="Swis721 LtEx BT" w:hAnsi="Swis721 LtEx BT"/>
        </w:rPr>
        <w:t xml:space="preserve"> v točki ''8''</w:t>
      </w:r>
      <w:r w:rsidR="00127405">
        <w:rPr>
          <w:rFonts w:ascii="Swis721 LtEx BT" w:hAnsi="Swis721 LtEx BT"/>
        </w:rPr>
        <w:t xml:space="preserve"> s podtalnim hidrantom – blatnikom in </w:t>
      </w:r>
      <w:r w:rsidR="002843C9">
        <w:rPr>
          <w:rFonts w:ascii="Swis721 LtEx BT" w:hAnsi="Swis721 LtEx BT"/>
        </w:rPr>
        <w:t>navezavo</w:t>
      </w:r>
      <w:r w:rsidR="00127405">
        <w:rPr>
          <w:rFonts w:ascii="Swis721 LtEx BT" w:hAnsi="Swis721 LtEx BT"/>
        </w:rPr>
        <w:t xml:space="preserve"> na obstoječ javni vodovod </w:t>
      </w:r>
      <w:r w:rsidR="006431A5">
        <w:rPr>
          <w:rFonts w:ascii="Swis721 LtEx BT" w:hAnsi="Swis721 LtEx BT"/>
        </w:rPr>
        <w:t>NL</w:t>
      </w:r>
      <w:r w:rsidR="00127405">
        <w:rPr>
          <w:rFonts w:ascii="Swis721 LtEx BT" w:hAnsi="Swis721 LtEx BT"/>
        </w:rPr>
        <w:t xml:space="preserve"> DN200. </w:t>
      </w:r>
      <w:r w:rsidR="00AF0EC0">
        <w:rPr>
          <w:rFonts w:ascii="Swis721 LtEx BT" w:hAnsi="Swis721 LtEx BT"/>
        </w:rPr>
        <w:t>Obstoječi vodovod NL</w:t>
      </w:r>
      <w:r w:rsidR="00127405" w:rsidRPr="00C43203">
        <w:rPr>
          <w:rFonts w:ascii="Swis721 LtEx BT" w:hAnsi="Swis721 LtEx BT"/>
        </w:rPr>
        <w:t xml:space="preserve"> DN 200, ki poteka v severnem robu  Gosposvetske ceste se</w:t>
      </w:r>
      <w:r w:rsidR="00C43203" w:rsidRPr="00C43203">
        <w:rPr>
          <w:rFonts w:ascii="Swis721 LtEx BT" w:hAnsi="Swis721 LtEx BT"/>
        </w:rPr>
        <w:t xml:space="preserve"> bo</w:t>
      </w:r>
      <w:r w:rsidR="00127405" w:rsidRPr="00C43203">
        <w:rPr>
          <w:rFonts w:ascii="Swis721 LtEx BT" w:hAnsi="Swis721 LtEx BT"/>
        </w:rPr>
        <w:t xml:space="preserve"> ukin</w:t>
      </w:r>
      <w:r w:rsidR="00C43203" w:rsidRPr="00C43203">
        <w:rPr>
          <w:rFonts w:ascii="Swis721 LtEx BT" w:hAnsi="Swis721 LtEx BT"/>
        </w:rPr>
        <w:t>il</w:t>
      </w:r>
      <w:r w:rsidR="00127405" w:rsidRPr="00C43203">
        <w:rPr>
          <w:rFonts w:ascii="Swis721 LtEx BT" w:hAnsi="Swis721 LtEx BT"/>
        </w:rPr>
        <w:t>, nadomesti se z novim</w:t>
      </w:r>
      <w:r w:rsidR="00AF0EC0">
        <w:rPr>
          <w:rFonts w:ascii="Swis721 LtEx BT" w:hAnsi="Swis721 LtEx BT"/>
        </w:rPr>
        <w:t xml:space="preserve"> vodovodom NL DN 200 (projektirani cevovod</w:t>
      </w:r>
      <w:r w:rsidR="00127405" w:rsidRPr="00C43203">
        <w:rPr>
          <w:rFonts w:ascii="Swis721 LtEx BT" w:hAnsi="Swis721 LtEx BT"/>
        </w:rPr>
        <w:t xml:space="preserve"> ''C''</w:t>
      </w:r>
      <w:r w:rsidR="00AF0EC0">
        <w:rPr>
          <w:rFonts w:ascii="Swis721 LtEx BT" w:hAnsi="Swis721 LtEx BT"/>
        </w:rPr>
        <w:t xml:space="preserve"> NL DN200</w:t>
      </w:r>
      <w:r w:rsidR="00127405" w:rsidRPr="00C43203">
        <w:rPr>
          <w:rFonts w:ascii="Swis721 LtEx BT" w:hAnsi="Swis721 LtEx BT"/>
        </w:rPr>
        <w:t>).</w:t>
      </w:r>
    </w:p>
    <w:p w:rsidR="000A75B0" w:rsidRDefault="00127405" w:rsidP="00067BEC">
      <w:pPr>
        <w:jc w:val="both"/>
        <w:rPr>
          <w:rFonts w:ascii="Swis721 LtEx BT" w:hAnsi="Swis721 LtEx BT"/>
        </w:rPr>
      </w:pPr>
      <w:r>
        <w:rPr>
          <w:rFonts w:ascii="Swis721 LtEx BT" w:hAnsi="Swis721 LtEx BT"/>
        </w:rPr>
        <w:t xml:space="preserve">Projektiran vodovod </w:t>
      </w:r>
      <w:r w:rsidRPr="00067BEC">
        <w:rPr>
          <w:rFonts w:ascii="Swis721 LtEx BT" w:hAnsi="Swis721 LtEx BT"/>
        </w:rPr>
        <w:t>''</w:t>
      </w:r>
      <w:r>
        <w:rPr>
          <w:rFonts w:ascii="Swis721 LtEx BT" w:hAnsi="Swis721 LtEx BT"/>
        </w:rPr>
        <w:t>B</w:t>
      </w:r>
      <w:r w:rsidRPr="00067BEC">
        <w:rPr>
          <w:rFonts w:ascii="Swis721 LtEx BT" w:hAnsi="Swis721 LtEx BT"/>
        </w:rPr>
        <w:t>''</w:t>
      </w:r>
      <w:r>
        <w:rPr>
          <w:rFonts w:ascii="Swis721 LtEx BT" w:hAnsi="Swis721 LtEx BT"/>
        </w:rPr>
        <w:t xml:space="preserve"> bo iz  N</w:t>
      </w:r>
      <w:r w:rsidR="00AF0EC0">
        <w:rPr>
          <w:rFonts w:ascii="Swis721 LtEx BT" w:hAnsi="Swis721 LtEx BT"/>
        </w:rPr>
        <w:t>L DN200, njegova dolžina bo L=53.78</w:t>
      </w:r>
      <w:r>
        <w:rPr>
          <w:rFonts w:ascii="Swis721 LtEx BT" w:hAnsi="Swis721 LtEx BT"/>
        </w:rPr>
        <w:t>m.</w:t>
      </w:r>
    </w:p>
    <w:p w:rsidR="000A75B0" w:rsidRDefault="000A75B0" w:rsidP="00067BEC">
      <w:pPr>
        <w:jc w:val="both"/>
        <w:rPr>
          <w:rFonts w:ascii="Swis721 LtEx BT" w:hAnsi="Swis721 LtEx BT"/>
        </w:rPr>
      </w:pPr>
    </w:p>
    <w:p w:rsidR="000A75B0" w:rsidRDefault="001A21F6" w:rsidP="000A75B0">
      <w:pPr>
        <w:jc w:val="both"/>
        <w:rPr>
          <w:rFonts w:ascii="Swis721 LtEx BT" w:hAnsi="Swis721 LtEx BT"/>
          <w:b/>
        </w:rPr>
      </w:pPr>
      <w:r>
        <w:rPr>
          <w:rFonts w:ascii="Swis721 LtEx BT" w:hAnsi="Swis721 LtEx BT"/>
          <w:b/>
        </w:rPr>
        <w:t>Projektiran cevo</w:t>
      </w:r>
      <w:r w:rsidR="000A75B0" w:rsidRPr="00067BEC">
        <w:rPr>
          <w:rFonts w:ascii="Swis721 LtEx BT" w:hAnsi="Swis721 LtEx BT"/>
          <w:b/>
        </w:rPr>
        <w:t>vod ''</w:t>
      </w:r>
      <w:r w:rsidR="000A75B0">
        <w:rPr>
          <w:rFonts w:ascii="Swis721 LtEx BT" w:hAnsi="Swis721 LtEx BT"/>
          <w:b/>
        </w:rPr>
        <w:t>C</w:t>
      </w:r>
      <w:r w:rsidR="000A75B0" w:rsidRPr="00067BEC">
        <w:rPr>
          <w:rFonts w:ascii="Swis721 LtEx BT" w:hAnsi="Swis721 LtEx BT"/>
          <w:b/>
        </w:rPr>
        <w:t>''</w:t>
      </w:r>
      <w:r w:rsidR="000D0655">
        <w:rPr>
          <w:rFonts w:ascii="Swis721 LtEx BT" w:hAnsi="Swis721 LtEx BT"/>
          <w:b/>
        </w:rPr>
        <w:t xml:space="preserve"> NL DN200</w:t>
      </w:r>
    </w:p>
    <w:p w:rsidR="00B65B9F" w:rsidRDefault="00B65B9F" w:rsidP="000A75B0">
      <w:pPr>
        <w:jc w:val="both"/>
        <w:rPr>
          <w:rFonts w:ascii="Swis721 LtEx BT" w:hAnsi="Swis721 LtEx BT"/>
          <w:b/>
        </w:rPr>
      </w:pPr>
    </w:p>
    <w:p w:rsidR="00647046" w:rsidRDefault="001A21F6" w:rsidP="00560C3C">
      <w:pPr>
        <w:jc w:val="both"/>
        <w:rPr>
          <w:rFonts w:ascii="Swis721 LtEx BT" w:hAnsi="Swis721 LtEx BT"/>
        </w:rPr>
      </w:pPr>
      <w:r>
        <w:rPr>
          <w:rFonts w:ascii="Swis721 LtEx BT" w:hAnsi="Swis721 LtEx BT"/>
        </w:rPr>
        <w:t>Projektiran cevo</w:t>
      </w:r>
      <w:r w:rsidR="000A75B0">
        <w:rPr>
          <w:rFonts w:ascii="Swis721 LtEx BT" w:hAnsi="Swis721 LtEx BT"/>
        </w:rPr>
        <w:t>vod</w:t>
      </w:r>
      <w:r w:rsidR="000A75B0" w:rsidRPr="000A75B0">
        <w:rPr>
          <w:rFonts w:ascii="Swis721 LtEx BT" w:hAnsi="Swis721 LtEx BT"/>
          <w:b/>
        </w:rPr>
        <w:t xml:space="preserve"> </w:t>
      </w:r>
      <w:r w:rsidR="000A75B0" w:rsidRPr="000A75B0">
        <w:rPr>
          <w:rFonts w:ascii="Swis721 LtEx BT" w:hAnsi="Swis721 LtEx BT"/>
        </w:rPr>
        <w:t>''C''</w:t>
      </w:r>
      <w:r w:rsidR="00AF0EC0">
        <w:rPr>
          <w:rFonts w:ascii="Swis721 LtEx BT" w:hAnsi="Swis721 LtEx BT"/>
        </w:rPr>
        <w:t xml:space="preserve"> NL DN200</w:t>
      </w:r>
      <w:r w:rsidR="000A75B0">
        <w:rPr>
          <w:rFonts w:ascii="Swis721 LtEx BT" w:hAnsi="Swis721 LtEx BT"/>
        </w:rPr>
        <w:t xml:space="preserve">, se </w:t>
      </w:r>
      <w:r w:rsidR="00C43203">
        <w:rPr>
          <w:rFonts w:ascii="Swis721 LtEx BT" w:hAnsi="Swis721 LtEx BT"/>
        </w:rPr>
        <w:t>bo začel</w:t>
      </w:r>
      <w:r w:rsidR="00AF0EC0">
        <w:rPr>
          <w:rFonts w:ascii="Swis721 LtEx BT" w:hAnsi="Swis721 LtEx BT"/>
        </w:rPr>
        <w:t xml:space="preserve"> z zasunom DN200 v točki ''7''</w:t>
      </w:r>
      <w:r w:rsidR="000A75B0">
        <w:rPr>
          <w:rFonts w:ascii="Swis721 LtEx BT" w:hAnsi="Swis721 LtEx BT"/>
        </w:rPr>
        <w:t xml:space="preserve"> in </w:t>
      </w:r>
      <w:r w:rsidR="00C43203">
        <w:rPr>
          <w:rFonts w:ascii="Swis721 LtEx BT" w:hAnsi="Swis721 LtEx BT"/>
        </w:rPr>
        <w:t xml:space="preserve">se </w:t>
      </w:r>
      <w:r w:rsidR="000A75B0">
        <w:rPr>
          <w:rFonts w:ascii="Swis721 LtEx BT" w:hAnsi="Swis721 LtEx BT"/>
        </w:rPr>
        <w:t>nadalj</w:t>
      </w:r>
      <w:r w:rsidR="00C43203">
        <w:rPr>
          <w:rFonts w:ascii="Swis721 LtEx BT" w:hAnsi="Swis721 LtEx BT"/>
        </w:rPr>
        <w:t>eval</w:t>
      </w:r>
      <w:r w:rsidR="000A75B0">
        <w:rPr>
          <w:rFonts w:ascii="Swis721 LtEx BT" w:hAnsi="Swis721 LtEx BT"/>
        </w:rPr>
        <w:t xml:space="preserve"> po Gosposvetski cesti v </w:t>
      </w:r>
      <w:r w:rsidR="00AF0EC0">
        <w:rPr>
          <w:rFonts w:ascii="Swis721 LtEx BT" w:hAnsi="Swis721 LtEx BT"/>
        </w:rPr>
        <w:t xml:space="preserve">jugovzhodni smeri </w:t>
      </w:r>
      <w:r w:rsidR="000A75B0">
        <w:rPr>
          <w:rFonts w:ascii="Swis721 LtEx BT" w:hAnsi="Swis721 LtEx BT"/>
        </w:rPr>
        <w:t xml:space="preserve">do točke </w:t>
      </w:r>
      <w:r w:rsidR="00AF0EC0">
        <w:rPr>
          <w:rFonts w:ascii="Swis721 LtEx BT" w:hAnsi="Swis721 LtEx BT"/>
        </w:rPr>
        <w:t>''9''</w:t>
      </w:r>
      <w:r w:rsidR="00C43203">
        <w:rPr>
          <w:rFonts w:ascii="Swis721 LtEx BT" w:hAnsi="Swis721 LtEx BT"/>
        </w:rPr>
        <w:t>,</w:t>
      </w:r>
      <w:r w:rsidR="00AF0EC0">
        <w:rPr>
          <w:rFonts w:ascii="Swis721 LtEx BT" w:hAnsi="Swis721 LtEx BT"/>
        </w:rPr>
        <w:t xml:space="preserve"> kjer se</w:t>
      </w:r>
      <w:r w:rsidR="006D41CB">
        <w:rPr>
          <w:rFonts w:ascii="Swis721 LtEx BT" w:hAnsi="Swis721 LtEx BT"/>
        </w:rPr>
        <w:t xml:space="preserve"> izvede odcep DN200/100</w:t>
      </w:r>
      <w:r w:rsidR="000A75B0">
        <w:rPr>
          <w:rFonts w:ascii="Swis721 LtEx BT" w:hAnsi="Swis721 LtEx BT"/>
        </w:rPr>
        <w:t xml:space="preserve"> </w:t>
      </w:r>
      <w:r w:rsidR="006D41CB">
        <w:rPr>
          <w:rFonts w:ascii="Swis721 LtEx BT" w:hAnsi="Swis721 LtEx BT"/>
        </w:rPr>
        <w:t xml:space="preserve">in </w:t>
      </w:r>
      <w:r w:rsidR="000A75B0">
        <w:rPr>
          <w:rFonts w:ascii="Swis721 LtEx BT" w:hAnsi="Swis721 LtEx BT"/>
        </w:rPr>
        <w:t>nov</w:t>
      </w:r>
      <w:r w:rsidR="006D41CB">
        <w:rPr>
          <w:rFonts w:ascii="Swis721 LtEx BT" w:hAnsi="Swis721 LtEx BT"/>
        </w:rPr>
        <w:t>i</w:t>
      </w:r>
      <w:r w:rsidR="000A75B0">
        <w:rPr>
          <w:rFonts w:ascii="Swis721 LtEx BT" w:hAnsi="Swis721 LtEx BT"/>
        </w:rPr>
        <w:t xml:space="preserve"> cevovod za hišni priključek VP1. </w:t>
      </w:r>
      <w:r w:rsidR="006D41CB">
        <w:rPr>
          <w:rFonts w:ascii="Swis721 LtEx BT" w:hAnsi="Swis721 LtEx BT"/>
        </w:rPr>
        <w:t>V nadaljevanju se projektirani cevovod ''B'' NL DN200, nadaljuje v točko</w:t>
      </w:r>
      <w:r w:rsidR="000A75B0">
        <w:rPr>
          <w:rFonts w:ascii="Swis721 LtEx BT" w:hAnsi="Swis721 LtEx BT"/>
        </w:rPr>
        <w:t xml:space="preserve"> </w:t>
      </w:r>
      <w:r w:rsidR="006D41CB">
        <w:rPr>
          <w:rFonts w:ascii="Swis721 LtEx BT" w:hAnsi="Swis721 LtEx BT"/>
        </w:rPr>
        <w:t>''</w:t>
      </w:r>
      <w:r w:rsidR="000A75B0">
        <w:rPr>
          <w:rFonts w:ascii="Swis721 LtEx BT" w:hAnsi="Swis721 LtEx BT"/>
        </w:rPr>
        <w:t>12</w:t>
      </w:r>
      <w:r w:rsidR="006D41CB">
        <w:rPr>
          <w:rFonts w:ascii="Swis721 LtEx BT" w:hAnsi="Swis721 LtEx BT"/>
        </w:rPr>
        <w:t>''</w:t>
      </w:r>
      <w:r w:rsidR="000A75B0">
        <w:rPr>
          <w:rFonts w:ascii="Swis721 LtEx BT" w:hAnsi="Swis721 LtEx BT"/>
        </w:rPr>
        <w:t xml:space="preserve"> </w:t>
      </w:r>
      <w:r w:rsidR="002843C9">
        <w:rPr>
          <w:rFonts w:ascii="Swis721 LtEx BT" w:hAnsi="Swis721 LtEx BT"/>
        </w:rPr>
        <w:t xml:space="preserve">(v križišču z Vošnjakovo ulico) </w:t>
      </w:r>
      <w:r w:rsidR="00C43203">
        <w:rPr>
          <w:rFonts w:ascii="Swis721 LtEx BT" w:hAnsi="Swis721 LtEx BT"/>
        </w:rPr>
        <w:t xml:space="preserve">se bo na vodovod </w:t>
      </w:r>
      <w:r w:rsidR="006D41CB">
        <w:rPr>
          <w:rFonts w:ascii="Swis721 LtEx BT" w:hAnsi="Swis721 LtEx BT"/>
        </w:rPr>
        <w:t xml:space="preserve">''C'' </w:t>
      </w:r>
      <w:r w:rsidR="00C43203">
        <w:rPr>
          <w:rFonts w:ascii="Swis721 LtEx BT" w:hAnsi="Swis721 LtEx BT"/>
        </w:rPr>
        <w:t xml:space="preserve">NL DN 200 navezal </w:t>
      </w:r>
      <w:r w:rsidR="006D41CB">
        <w:rPr>
          <w:rFonts w:ascii="Swis721 LtEx BT" w:hAnsi="Swis721 LtEx BT"/>
        </w:rPr>
        <w:t>na projektiran cevo</w:t>
      </w:r>
      <w:r w:rsidR="00560C3C">
        <w:rPr>
          <w:rFonts w:ascii="Swis721 LtEx BT" w:hAnsi="Swis721 LtEx BT"/>
        </w:rPr>
        <w:t>vod</w:t>
      </w:r>
      <w:r w:rsidR="00560C3C" w:rsidRPr="00560C3C">
        <w:rPr>
          <w:rFonts w:ascii="Swis721 LtEx BT" w:hAnsi="Swis721 LtEx BT"/>
        </w:rPr>
        <w:t xml:space="preserve"> ''D''</w:t>
      </w:r>
      <w:r w:rsidR="00560C3C">
        <w:rPr>
          <w:rFonts w:ascii="Swis721 LtEx BT" w:hAnsi="Swis721 LtEx BT"/>
        </w:rPr>
        <w:t xml:space="preserve"> (DN100)</w:t>
      </w:r>
      <w:r w:rsidR="006D41CB">
        <w:rPr>
          <w:rFonts w:ascii="Swis721 LtEx BT" w:hAnsi="Swis721 LtEx BT"/>
        </w:rPr>
        <w:t>.</w:t>
      </w:r>
      <w:r w:rsidR="00560C3C">
        <w:rPr>
          <w:rFonts w:ascii="Swis721 LtEx BT" w:hAnsi="Swis721 LtEx BT"/>
        </w:rPr>
        <w:t xml:space="preserve"> </w:t>
      </w:r>
      <w:r w:rsidR="006D41CB">
        <w:rPr>
          <w:rFonts w:ascii="Swis721 LtEx BT" w:hAnsi="Swis721 LtEx BT"/>
        </w:rPr>
        <w:t xml:space="preserve">Izvede se odcep TT kos, </w:t>
      </w:r>
      <w:r w:rsidR="00560C3C">
        <w:rPr>
          <w:rFonts w:ascii="Swis721 LtEx BT" w:hAnsi="Swis721 LtEx BT"/>
        </w:rPr>
        <w:t xml:space="preserve">montirala se bosta dva zasuna </w:t>
      </w:r>
      <w:r w:rsidR="00560C3C" w:rsidRPr="00560C3C">
        <w:rPr>
          <w:rFonts w:ascii="Swis721 LtEx BT" w:hAnsi="Swis721 LtEx BT"/>
        </w:rPr>
        <w:t xml:space="preserve">DN100. </w:t>
      </w:r>
      <w:r w:rsidR="00647046">
        <w:rPr>
          <w:rFonts w:ascii="Swis721 LtEx BT" w:hAnsi="Swis721 LtEx BT"/>
        </w:rPr>
        <w:t>Projektirani cevovod ''C'' se konča v</w:t>
      </w:r>
      <w:r w:rsidR="00560C3C" w:rsidRPr="00560C3C">
        <w:rPr>
          <w:rFonts w:ascii="Swis721 LtEx BT" w:hAnsi="Swis721 LtEx BT"/>
        </w:rPr>
        <w:t xml:space="preserve"> točki </w:t>
      </w:r>
      <w:r w:rsidR="006D41CB">
        <w:rPr>
          <w:rFonts w:ascii="Swis721 LtEx BT" w:hAnsi="Swis721 LtEx BT"/>
        </w:rPr>
        <w:t>''</w:t>
      </w:r>
      <w:r w:rsidR="00560C3C" w:rsidRPr="00560C3C">
        <w:rPr>
          <w:rFonts w:ascii="Swis721 LtEx BT" w:hAnsi="Swis721 LtEx BT"/>
        </w:rPr>
        <w:t>14</w:t>
      </w:r>
      <w:r w:rsidR="006D41CB">
        <w:rPr>
          <w:rFonts w:ascii="Swis721 LtEx BT" w:hAnsi="Swis721 LtEx BT"/>
        </w:rPr>
        <w:t>''</w:t>
      </w:r>
      <w:r w:rsidR="00647046">
        <w:rPr>
          <w:rFonts w:ascii="Swis721 LtEx BT" w:hAnsi="Swis721 LtEx BT"/>
        </w:rPr>
        <w:t>, kjer</w:t>
      </w:r>
      <w:r w:rsidR="00560C3C" w:rsidRPr="00560C3C">
        <w:rPr>
          <w:rFonts w:ascii="Swis721 LtEx BT" w:hAnsi="Swis721 LtEx BT"/>
        </w:rPr>
        <w:t xml:space="preserve"> se </w:t>
      </w:r>
      <w:r w:rsidR="00647046">
        <w:rPr>
          <w:rFonts w:ascii="Swis721 LtEx BT" w:hAnsi="Swis721 LtEx BT"/>
        </w:rPr>
        <w:t xml:space="preserve">montira zasun </w:t>
      </w:r>
      <w:r w:rsidR="00647046">
        <w:rPr>
          <w:rFonts w:ascii="Swis721 LtEx BT" w:hAnsi="Swis721 LtEx BT"/>
        </w:rPr>
        <w:lastRenderedPageBreak/>
        <w:t>DN200 in odcep DN400/DN200 z priključitvijo na projektiran cev</w:t>
      </w:r>
      <w:r w:rsidR="00560C3C" w:rsidRPr="00560C3C">
        <w:rPr>
          <w:rFonts w:ascii="Swis721 LtEx BT" w:hAnsi="Swis721 LtEx BT"/>
        </w:rPr>
        <w:t>ovod ''</w:t>
      </w:r>
      <w:r w:rsidR="00647046">
        <w:rPr>
          <w:rFonts w:ascii="Swis721 LtEx BT" w:hAnsi="Swis721 LtEx BT"/>
        </w:rPr>
        <w:t>E''</w:t>
      </w:r>
      <w:r w:rsidR="00560C3C">
        <w:rPr>
          <w:rFonts w:ascii="Swis721 LtEx BT" w:hAnsi="Swis721 LtEx BT"/>
        </w:rPr>
        <w:t>.</w:t>
      </w:r>
    </w:p>
    <w:p w:rsidR="001A21F6" w:rsidRDefault="001A21F6" w:rsidP="00560C3C">
      <w:pPr>
        <w:jc w:val="both"/>
        <w:rPr>
          <w:rFonts w:ascii="Swis721 LtEx BT" w:hAnsi="Swis721 LtEx BT"/>
        </w:rPr>
      </w:pPr>
      <w:r w:rsidRPr="001A21F6">
        <w:rPr>
          <w:rFonts w:ascii="Swis721 LtEx BT" w:hAnsi="Swis721 LtEx BT"/>
        </w:rPr>
        <w:t>Obojčni spoji projektiranega cevovoda ''B'' bodo zaradi pomikov sidrani z VI spojem.</w:t>
      </w:r>
    </w:p>
    <w:p w:rsidR="00560C3C" w:rsidRDefault="00560C3C" w:rsidP="00560C3C">
      <w:pPr>
        <w:jc w:val="both"/>
        <w:rPr>
          <w:rFonts w:ascii="Swis721 LtEx BT" w:hAnsi="Swis721 LtEx BT"/>
        </w:rPr>
      </w:pPr>
      <w:r>
        <w:rPr>
          <w:rFonts w:ascii="Swis721 LtEx BT" w:hAnsi="Swis721 LtEx BT"/>
        </w:rPr>
        <w:t xml:space="preserve">Projektiran vodovod </w:t>
      </w:r>
      <w:r w:rsidRPr="00067BEC">
        <w:rPr>
          <w:rFonts w:ascii="Swis721 LtEx BT" w:hAnsi="Swis721 LtEx BT"/>
        </w:rPr>
        <w:t>''</w:t>
      </w:r>
      <w:r>
        <w:rPr>
          <w:rFonts w:ascii="Swis721 LtEx BT" w:hAnsi="Swis721 LtEx BT"/>
        </w:rPr>
        <w:t>C</w:t>
      </w:r>
      <w:r w:rsidRPr="00067BEC">
        <w:rPr>
          <w:rFonts w:ascii="Swis721 LtEx BT" w:hAnsi="Swis721 LtEx BT"/>
        </w:rPr>
        <w:t>''</w:t>
      </w:r>
      <w:r>
        <w:rPr>
          <w:rFonts w:ascii="Swis721 LtEx BT" w:hAnsi="Swis721 LtEx BT"/>
        </w:rPr>
        <w:t xml:space="preserve"> bo iz  NL</w:t>
      </w:r>
      <w:r w:rsidR="00485A72">
        <w:rPr>
          <w:rFonts w:ascii="Swis721 LtEx BT" w:hAnsi="Swis721 LtEx BT"/>
        </w:rPr>
        <w:t xml:space="preserve"> DN200, njegova dolžina bo L=114.86</w:t>
      </w:r>
      <w:r>
        <w:rPr>
          <w:rFonts w:ascii="Swis721 LtEx BT" w:hAnsi="Swis721 LtEx BT"/>
        </w:rPr>
        <w:t>m.</w:t>
      </w:r>
    </w:p>
    <w:p w:rsidR="00A4202B" w:rsidRDefault="00A4202B" w:rsidP="00560C3C">
      <w:pPr>
        <w:jc w:val="both"/>
        <w:rPr>
          <w:rFonts w:ascii="Swis721 LtEx BT" w:hAnsi="Swis721 LtEx BT"/>
        </w:rPr>
      </w:pPr>
    </w:p>
    <w:p w:rsidR="00A4202B" w:rsidRPr="00E261C8" w:rsidRDefault="00A4202B" w:rsidP="00A4202B">
      <w:pPr>
        <w:jc w:val="both"/>
        <w:rPr>
          <w:rFonts w:ascii="Swis721 LtEx BT" w:hAnsi="Swis721 LtEx BT"/>
        </w:rPr>
      </w:pPr>
      <w:r w:rsidRPr="00E261C8">
        <w:rPr>
          <w:rFonts w:ascii="Swis721 LtEx BT" w:hAnsi="Swis721 LtEx BT"/>
        </w:rPr>
        <w:t>Na proj</w:t>
      </w:r>
      <w:r>
        <w:rPr>
          <w:rFonts w:ascii="Swis721 LtEx BT" w:hAnsi="Swis721 LtEx BT"/>
        </w:rPr>
        <w:t>ektiranem cevovodu ''C'' NL DN20</w:t>
      </w:r>
      <w:r w:rsidRPr="00E261C8">
        <w:rPr>
          <w:rFonts w:ascii="Swis721 LtEx BT" w:hAnsi="Swis721 LtEx BT"/>
        </w:rPr>
        <w:t xml:space="preserve">0 je predvidena prevezava </w:t>
      </w:r>
      <w:r>
        <w:rPr>
          <w:rFonts w:ascii="Swis721 LtEx BT" w:hAnsi="Swis721 LtEx BT"/>
        </w:rPr>
        <w:t>enega (1) obstoječega hišnga vodovodnega priključka</w:t>
      </w:r>
      <w:r w:rsidRPr="00E261C8">
        <w:rPr>
          <w:rFonts w:ascii="Swis721 LtEx BT" w:hAnsi="Swis721 LtEx BT"/>
        </w:rPr>
        <w:t>.</w:t>
      </w:r>
    </w:p>
    <w:p w:rsidR="00A4202B" w:rsidRDefault="00A4202B" w:rsidP="00A4202B">
      <w:pPr>
        <w:jc w:val="both"/>
        <w:rPr>
          <w:rFonts w:ascii="Swis721 LtEx BT" w:hAnsi="Swis721 LtEx BT"/>
        </w:rPr>
      </w:pPr>
      <w:r>
        <w:rPr>
          <w:rFonts w:ascii="Swis721 LtEx BT" w:hAnsi="Swis721 LtEx BT"/>
        </w:rPr>
        <w:t>Od tega velja naslednje:</w:t>
      </w:r>
    </w:p>
    <w:p w:rsidR="00A4202B" w:rsidRDefault="00A4202B" w:rsidP="00A4202B">
      <w:pPr>
        <w:jc w:val="both"/>
        <w:rPr>
          <w:rFonts w:ascii="Swis721 LtEx BT" w:hAnsi="Swis721 LtEx BT"/>
        </w:rPr>
      </w:pPr>
      <w:r>
        <w:rPr>
          <w:rFonts w:ascii="Swis721 LtEx BT" w:hAnsi="Swis721 LtEx BT"/>
        </w:rPr>
        <w:t>-VP1, vodovodni priključek se obnovi v celoti (zamenja se vodovodna priključna cev z novo NL DN100, v dolžini 16,50 m).</w:t>
      </w:r>
    </w:p>
    <w:p w:rsidR="00560C3C" w:rsidRPr="00560C3C" w:rsidRDefault="00560C3C" w:rsidP="00560C3C">
      <w:pPr>
        <w:jc w:val="both"/>
        <w:rPr>
          <w:rFonts w:ascii="Swis721 LtEx BT" w:hAnsi="Swis721 LtEx BT"/>
        </w:rPr>
      </w:pPr>
    </w:p>
    <w:p w:rsidR="00CA1E06" w:rsidRDefault="001A21F6" w:rsidP="00CA1E06">
      <w:pPr>
        <w:jc w:val="both"/>
        <w:rPr>
          <w:rFonts w:ascii="Swis721 LtEx BT" w:hAnsi="Swis721 LtEx BT"/>
          <w:b/>
        </w:rPr>
      </w:pPr>
      <w:r>
        <w:rPr>
          <w:rFonts w:ascii="Swis721 LtEx BT" w:hAnsi="Swis721 LtEx BT"/>
          <w:b/>
        </w:rPr>
        <w:t>Projektiran cevo</w:t>
      </w:r>
      <w:r w:rsidR="00CA1E06" w:rsidRPr="00CA1E06">
        <w:rPr>
          <w:rFonts w:ascii="Swis721 LtEx BT" w:hAnsi="Swis721 LtEx BT"/>
          <w:b/>
        </w:rPr>
        <w:t>vod ''D''</w:t>
      </w:r>
      <w:r w:rsidR="000D0655">
        <w:rPr>
          <w:rFonts w:ascii="Swis721 LtEx BT" w:hAnsi="Swis721 LtEx BT"/>
          <w:b/>
        </w:rPr>
        <w:t xml:space="preserve"> NL DN100</w:t>
      </w:r>
    </w:p>
    <w:p w:rsidR="00B65B9F" w:rsidRPr="00CA1E06" w:rsidRDefault="00B65B9F" w:rsidP="00CA1E06">
      <w:pPr>
        <w:jc w:val="both"/>
        <w:rPr>
          <w:rFonts w:ascii="Swis721 LtEx BT" w:hAnsi="Swis721 LtEx BT"/>
          <w:b/>
        </w:rPr>
      </w:pPr>
    </w:p>
    <w:p w:rsidR="00CA1E06" w:rsidRDefault="001A21F6" w:rsidP="00CA1E06">
      <w:pPr>
        <w:jc w:val="both"/>
        <w:rPr>
          <w:rFonts w:ascii="Swis721 LtEx BT" w:hAnsi="Swis721 LtEx BT"/>
        </w:rPr>
      </w:pPr>
      <w:r>
        <w:rPr>
          <w:rFonts w:ascii="Swis721 LtEx BT" w:hAnsi="Swis721 LtEx BT"/>
        </w:rPr>
        <w:t>Projektiran cevo</w:t>
      </w:r>
      <w:r w:rsidR="00CA1E06" w:rsidRPr="00CA1E06">
        <w:rPr>
          <w:rFonts w:ascii="Swis721 LtEx BT" w:hAnsi="Swis721 LtEx BT"/>
        </w:rPr>
        <w:t>vod ''D''</w:t>
      </w:r>
      <w:r w:rsidR="00A4202B">
        <w:rPr>
          <w:rFonts w:ascii="Swis721 LtEx BT" w:hAnsi="Swis721 LtEx BT"/>
        </w:rPr>
        <w:t xml:space="preserve"> NL DN100</w:t>
      </w:r>
      <w:r w:rsidR="00CA1E06">
        <w:rPr>
          <w:rFonts w:ascii="Swis721 LtEx BT" w:hAnsi="Swis721 LtEx BT"/>
        </w:rPr>
        <w:t xml:space="preserve"> bo potekal od točke </w:t>
      </w:r>
      <w:r w:rsidR="00A4202B">
        <w:rPr>
          <w:rFonts w:ascii="Swis721 LtEx BT" w:hAnsi="Swis721 LtEx BT"/>
        </w:rPr>
        <w:t>''</w:t>
      </w:r>
      <w:r w:rsidR="00CA1E06">
        <w:rPr>
          <w:rFonts w:ascii="Swis721 LtEx BT" w:hAnsi="Swis721 LtEx BT"/>
        </w:rPr>
        <w:t>10</w:t>
      </w:r>
      <w:r w:rsidR="00A4202B">
        <w:rPr>
          <w:rFonts w:ascii="Swis721 LtEx BT" w:hAnsi="Swis721 LtEx BT"/>
        </w:rPr>
        <w:t>'',</w:t>
      </w:r>
      <w:r w:rsidR="00CA1E06">
        <w:rPr>
          <w:rFonts w:ascii="Swis721 LtEx BT" w:hAnsi="Swis721 LtEx BT"/>
        </w:rPr>
        <w:t xml:space="preserve"> kjer bo </w:t>
      </w:r>
      <w:r w:rsidR="00A4202B">
        <w:rPr>
          <w:rFonts w:ascii="Swis721 LtEx BT" w:hAnsi="Swis721 LtEx BT"/>
        </w:rPr>
        <w:t>izvedena prevezava</w:t>
      </w:r>
      <w:r w:rsidR="00CA1E06">
        <w:rPr>
          <w:rFonts w:ascii="Swis721 LtEx BT" w:hAnsi="Swis721 LtEx BT"/>
        </w:rPr>
        <w:t xml:space="preserve"> na obstoječi vodovod </w:t>
      </w:r>
      <w:r w:rsidR="00145357">
        <w:rPr>
          <w:rFonts w:ascii="Swis721 LtEx BT" w:hAnsi="Swis721 LtEx BT"/>
        </w:rPr>
        <w:t xml:space="preserve">LŽ </w:t>
      </w:r>
      <w:r w:rsidR="00CA1E06">
        <w:rPr>
          <w:rFonts w:ascii="Swis721 LtEx BT" w:hAnsi="Swis721 LtEx BT"/>
        </w:rPr>
        <w:t>DN</w:t>
      </w:r>
      <w:r w:rsidR="00455115">
        <w:rPr>
          <w:rFonts w:ascii="Swis721 LtEx BT" w:hAnsi="Swis721 LtEx BT"/>
        </w:rPr>
        <w:t>8</w:t>
      </w:r>
      <w:r w:rsidR="00145357">
        <w:rPr>
          <w:rFonts w:ascii="Swis721 LtEx BT" w:hAnsi="Swis721 LtEx BT"/>
        </w:rPr>
        <w:t>0</w:t>
      </w:r>
      <w:r w:rsidR="00A4202B">
        <w:rPr>
          <w:rFonts w:ascii="Swis721 LtEx BT" w:hAnsi="Swis721 LtEx BT"/>
        </w:rPr>
        <w:t>, ki poteka</w:t>
      </w:r>
      <w:r w:rsidR="00CA1E06">
        <w:rPr>
          <w:rFonts w:ascii="Swis721 LtEx BT" w:hAnsi="Swis721 LtEx BT"/>
        </w:rPr>
        <w:t xml:space="preserve"> po Vošnjakovi ulici, </w:t>
      </w:r>
      <w:r w:rsidR="00A4202B">
        <w:rPr>
          <w:rFonts w:ascii="Swis721 LtEx BT" w:hAnsi="Swis721 LtEx BT"/>
        </w:rPr>
        <w:t xml:space="preserve">se nadaljeval v južni smeri po Vošnjakovi ulici </w:t>
      </w:r>
      <w:r w:rsidR="00CA1E06">
        <w:rPr>
          <w:rFonts w:ascii="Swis721 LtEx BT" w:hAnsi="Swis721 LtEx BT"/>
        </w:rPr>
        <w:t xml:space="preserve">do točke </w:t>
      </w:r>
      <w:r w:rsidR="00A4202B">
        <w:rPr>
          <w:rFonts w:ascii="Swis721 LtEx BT" w:hAnsi="Swis721 LtEx BT"/>
        </w:rPr>
        <w:t>''</w:t>
      </w:r>
      <w:r w:rsidR="00CA1E06">
        <w:rPr>
          <w:rFonts w:ascii="Swis721 LtEx BT" w:hAnsi="Swis721 LtEx BT"/>
        </w:rPr>
        <w:t>1</w:t>
      </w:r>
      <w:r w:rsidR="00A4202B">
        <w:rPr>
          <w:rFonts w:ascii="Swis721 LtEx BT" w:hAnsi="Swis721 LtEx BT"/>
        </w:rPr>
        <w:t>2'' (križišče Vošnjakove ulice in Gosposvetske ceste),</w:t>
      </w:r>
      <w:r w:rsidR="00CA1E06">
        <w:rPr>
          <w:rFonts w:ascii="Swis721 LtEx BT" w:hAnsi="Swis721 LtEx BT"/>
        </w:rPr>
        <w:t xml:space="preserve"> kjer se bo </w:t>
      </w:r>
      <w:r w:rsidR="00A4202B">
        <w:rPr>
          <w:rFonts w:ascii="Swis721 LtEx BT" w:hAnsi="Swis721 LtEx BT"/>
        </w:rPr>
        <w:t>izvedel odcep z zasunoma DN100, na projektirani cevovod ''C'' NL DN200 in se končal v točki ''13'', po prečkanju Gosposvetske ceste in vstopu v Zupančičevo ulico</w:t>
      </w:r>
      <w:r w:rsidR="00CA1E06">
        <w:rPr>
          <w:rFonts w:ascii="Swis721 LtEx BT" w:hAnsi="Swis721 LtEx BT"/>
        </w:rPr>
        <w:t xml:space="preserve">. </w:t>
      </w:r>
      <w:r>
        <w:rPr>
          <w:rFonts w:ascii="Swis721 LtEx BT" w:hAnsi="Swis721 LtEx BT"/>
        </w:rPr>
        <w:t>V točki ''13'' se bo izvedla prevezava na obstoječi vodovod LTŽ DN100 in odcep DN100/100 z zasunom DN100 ter slepo prirobnico DN100 za predvideni hišni vodovodni priključek za nekdanji Kolizej sedaj palačo Schellenburg</w:t>
      </w:r>
      <w:r w:rsidR="0097735B">
        <w:rPr>
          <w:rFonts w:ascii="Swis721 LtEx BT" w:hAnsi="Swis721 LtEx BT"/>
        </w:rPr>
        <w:t xml:space="preserve"> (zgrajen bo novi vodovodni priključek, velikosti DN100, ki je predmet drugega načrta</w:t>
      </w:r>
      <w:r w:rsidR="00C350FC">
        <w:rPr>
          <w:rFonts w:ascii="Swis721 LtEx BT" w:hAnsi="Swis721 LtEx BT"/>
        </w:rPr>
        <w:t xml:space="preserve"> (OPPN 106-Kolizej, LUZ d.d., marec 2013</w:t>
      </w:r>
      <w:r w:rsidR="009B3FF4">
        <w:rPr>
          <w:rFonts w:ascii="Swis721 LtEx BT" w:hAnsi="Swis721 LtEx BT"/>
        </w:rPr>
        <w:t xml:space="preserve"> in načrt PGD, št. načrta 1255-Vod, Lineal, d.o.o., oktober 2016</w:t>
      </w:r>
      <w:r w:rsidR="00C350FC">
        <w:rPr>
          <w:rFonts w:ascii="Swis721 LtEx BT" w:hAnsi="Swis721 LtEx BT"/>
        </w:rPr>
        <w:t>)</w:t>
      </w:r>
      <w:r w:rsidR="0097735B">
        <w:rPr>
          <w:rFonts w:ascii="Swis721 LtEx BT" w:hAnsi="Swis721 LtEx BT"/>
        </w:rPr>
        <w:t xml:space="preserve"> je </w:t>
      </w:r>
      <w:r w:rsidR="00D2505E">
        <w:rPr>
          <w:rFonts w:ascii="Swis721 LtEx BT" w:hAnsi="Swis721 LtEx BT"/>
        </w:rPr>
        <w:t>pa prikazan v situaciji vodovodnega omrežja</w:t>
      </w:r>
      <w:r w:rsidR="0097735B">
        <w:rPr>
          <w:rFonts w:ascii="Swis721 LtEx BT" w:hAnsi="Swis721 LtEx BT"/>
        </w:rPr>
        <w:t>)</w:t>
      </w:r>
      <w:r>
        <w:rPr>
          <w:rFonts w:ascii="Swis721 LtEx BT" w:hAnsi="Swis721 LtEx BT"/>
        </w:rPr>
        <w:t>.</w:t>
      </w:r>
      <w:r w:rsidR="0097735B">
        <w:rPr>
          <w:rFonts w:ascii="Swis721 LtEx BT" w:hAnsi="Swis721 LtEx BT"/>
        </w:rPr>
        <w:t xml:space="preserve"> Zaradi ukinitve obstoječega vodovodnega priključka za nekdanji Kolizej se ukine tudi odsek javnega vodvooda LTŽ DN80, ki je bil zgrajen ob robu Gosposvetske ceste.</w:t>
      </w:r>
    </w:p>
    <w:p w:rsidR="001A21F6" w:rsidRPr="001A21F6" w:rsidRDefault="001A21F6" w:rsidP="00CA1E06">
      <w:pPr>
        <w:jc w:val="both"/>
        <w:rPr>
          <w:rFonts w:ascii="Swis721 LtEx BT" w:hAnsi="Swis721 LtEx BT"/>
          <w:b/>
        </w:rPr>
      </w:pPr>
      <w:r w:rsidRPr="001A21F6">
        <w:rPr>
          <w:rFonts w:ascii="Swis721 LtEx BT" w:hAnsi="Swis721 LtEx BT"/>
        </w:rPr>
        <w:t>Obojčni spoji projektiranega cevovoda ''B'' bodo zaradi pomikov sidrani z VI spojem.</w:t>
      </w:r>
    </w:p>
    <w:p w:rsidR="00CA1E06" w:rsidRDefault="00CA1E06" w:rsidP="00CA1E06">
      <w:pPr>
        <w:jc w:val="both"/>
        <w:rPr>
          <w:rFonts w:ascii="Swis721 LtEx BT" w:hAnsi="Swis721 LtEx BT"/>
        </w:rPr>
      </w:pPr>
      <w:r w:rsidRPr="001A21F6">
        <w:rPr>
          <w:rFonts w:ascii="Swis721 LtEx BT" w:hAnsi="Swis721 LtEx BT"/>
        </w:rPr>
        <w:t>Projektiran vodovod ''D'' bo iz</w:t>
      </w:r>
      <w:r>
        <w:rPr>
          <w:rFonts w:ascii="Swis721 LtEx BT" w:hAnsi="Swis721 LtEx BT"/>
        </w:rPr>
        <w:t xml:space="preserve">  NL D</w:t>
      </w:r>
      <w:r w:rsidR="001A21F6">
        <w:rPr>
          <w:rFonts w:ascii="Swis721 LtEx BT" w:hAnsi="Swis721 LtEx BT"/>
        </w:rPr>
        <w:t>N100, njegova dolžina bo L=41,62</w:t>
      </w:r>
      <w:r>
        <w:rPr>
          <w:rFonts w:ascii="Swis721 LtEx BT" w:hAnsi="Swis721 LtEx BT"/>
        </w:rPr>
        <w:t>m.</w:t>
      </w:r>
    </w:p>
    <w:p w:rsidR="000A75B0" w:rsidRDefault="000A75B0" w:rsidP="000A75B0">
      <w:pPr>
        <w:jc w:val="both"/>
        <w:rPr>
          <w:rFonts w:ascii="Swis721 LtEx BT" w:hAnsi="Swis721 LtEx BT"/>
          <w:b/>
        </w:rPr>
      </w:pPr>
    </w:p>
    <w:p w:rsidR="00145357" w:rsidRDefault="001A21F6" w:rsidP="00145357">
      <w:pPr>
        <w:jc w:val="both"/>
        <w:rPr>
          <w:rFonts w:ascii="Swis721 LtEx BT" w:hAnsi="Swis721 LtEx BT"/>
          <w:b/>
        </w:rPr>
      </w:pPr>
      <w:r>
        <w:rPr>
          <w:rFonts w:ascii="Swis721 LtEx BT" w:hAnsi="Swis721 LtEx BT"/>
          <w:b/>
        </w:rPr>
        <w:t>Projektiran cevo</w:t>
      </w:r>
      <w:r w:rsidR="00145357" w:rsidRPr="00CA1E06">
        <w:rPr>
          <w:rFonts w:ascii="Swis721 LtEx BT" w:hAnsi="Swis721 LtEx BT"/>
          <w:b/>
        </w:rPr>
        <w:t>vod ''</w:t>
      </w:r>
      <w:r w:rsidR="00145357">
        <w:rPr>
          <w:rFonts w:ascii="Swis721 LtEx BT" w:hAnsi="Swis721 LtEx BT"/>
          <w:b/>
        </w:rPr>
        <w:t>E</w:t>
      </w:r>
      <w:r w:rsidR="00145357" w:rsidRPr="00CA1E06">
        <w:rPr>
          <w:rFonts w:ascii="Swis721 LtEx BT" w:hAnsi="Swis721 LtEx BT"/>
          <w:b/>
        </w:rPr>
        <w:t>''</w:t>
      </w:r>
      <w:r w:rsidR="000D0655">
        <w:rPr>
          <w:rFonts w:ascii="Swis721 LtEx BT" w:hAnsi="Swis721 LtEx BT"/>
          <w:b/>
        </w:rPr>
        <w:t xml:space="preserve"> NL DN400</w:t>
      </w:r>
    </w:p>
    <w:p w:rsidR="00B65B9F" w:rsidRPr="00CA1E06" w:rsidRDefault="00B65B9F" w:rsidP="00145357">
      <w:pPr>
        <w:jc w:val="both"/>
        <w:rPr>
          <w:rFonts w:ascii="Swis721 LtEx BT" w:hAnsi="Swis721 LtEx BT"/>
          <w:b/>
        </w:rPr>
      </w:pPr>
    </w:p>
    <w:p w:rsidR="00145357" w:rsidRDefault="001A21F6" w:rsidP="00145357">
      <w:pPr>
        <w:jc w:val="both"/>
        <w:rPr>
          <w:rFonts w:ascii="Swis721 LtEx BT" w:hAnsi="Swis721 LtEx BT"/>
        </w:rPr>
      </w:pPr>
      <w:r>
        <w:rPr>
          <w:rFonts w:ascii="Swis721 LtEx BT" w:hAnsi="Swis721 LtEx BT"/>
        </w:rPr>
        <w:t>Projektiran cevo</w:t>
      </w:r>
      <w:r w:rsidR="00145357" w:rsidRPr="00CA1E06">
        <w:rPr>
          <w:rFonts w:ascii="Swis721 LtEx BT" w:hAnsi="Swis721 LtEx BT"/>
        </w:rPr>
        <w:t>vod ''</w:t>
      </w:r>
      <w:r w:rsidR="00145357">
        <w:rPr>
          <w:rFonts w:ascii="Swis721 LtEx BT" w:hAnsi="Swis721 LtEx BT"/>
        </w:rPr>
        <w:t>E</w:t>
      </w:r>
      <w:r w:rsidR="00145357" w:rsidRPr="00CA1E06">
        <w:rPr>
          <w:rFonts w:ascii="Swis721 LtEx BT" w:hAnsi="Swis721 LtEx BT"/>
        </w:rPr>
        <w:t>''</w:t>
      </w:r>
      <w:r w:rsidR="00145357">
        <w:rPr>
          <w:rFonts w:ascii="Swis721 LtEx BT" w:hAnsi="Swis721 LtEx BT"/>
        </w:rPr>
        <w:t xml:space="preserve"> bo potekal od točke </w:t>
      </w:r>
      <w:r w:rsidR="00192CEF">
        <w:rPr>
          <w:rFonts w:ascii="Swis721 LtEx BT" w:hAnsi="Swis721 LtEx BT"/>
        </w:rPr>
        <w:t>''</w:t>
      </w:r>
      <w:r w:rsidR="00145357">
        <w:rPr>
          <w:rFonts w:ascii="Swis721 LtEx BT" w:hAnsi="Swis721 LtEx BT"/>
        </w:rPr>
        <w:t>11</w:t>
      </w:r>
      <w:r w:rsidR="00192CEF">
        <w:rPr>
          <w:rFonts w:ascii="Swis721 LtEx BT" w:hAnsi="Swis721 LtEx BT"/>
        </w:rPr>
        <w:t>''.</w:t>
      </w:r>
      <w:r w:rsidR="00145357">
        <w:rPr>
          <w:rFonts w:ascii="Swis721 LtEx BT" w:hAnsi="Swis721 LtEx BT"/>
        </w:rPr>
        <w:t xml:space="preserve"> kjer bo </w:t>
      </w:r>
      <w:r w:rsidR="00192CEF">
        <w:rPr>
          <w:rFonts w:ascii="Swis721 LtEx BT" w:hAnsi="Swis721 LtEx BT"/>
        </w:rPr>
        <w:t>prev</w:t>
      </w:r>
      <w:r w:rsidR="00145357">
        <w:rPr>
          <w:rFonts w:ascii="Swis721 LtEx BT" w:hAnsi="Swis721 LtEx BT"/>
        </w:rPr>
        <w:t xml:space="preserve">ezan na obstoječi vodovod </w:t>
      </w:r>
      <w:r w:rsidR="00192CEF">
        <w:rPr>
          <w:rFonts w:ascii="Swis721 LtEx BT" w:hAnsi="Swis721 LtEx BT"/>
        </w:rPr>
        <w:t xml:space="preserve">LTŽ </w:t>
      </w:r>
      <w:r w:rsidR="00145357">
        <w:rPr>
          <w:rFonts w:ascii="Swis721 LtEx BT" w:hAnsi="Swis721 LtEx BT"/>
        </w:rPr>
        <w:t>DN</w:t>
      </w:r>
      <w:r w:rsidR="002F09BA">
        <w:rPr>
          <w:rFonts w:ascii="Swis721 LtEx BT" w:hAnsi="Swis721 LtEx BT"/>
        </w:rPr>
        <w:t>400</w:t>
      </w:r>
      <w:r w:rsidR="00145357">
        <w:rPr>
          <w:rFonts w:ascii="Swis721 LtEx BT" w:hAnsi="Swis721 LtEx BT"/>
        </w:rPr>
        <w:t xml:space="preserve"> po Vošnjakovi ulici, </w:t>
      </w:r>
      <w:r w:rsidR="00192CEF">
        <w:rPr>
          <w:rFonts w:ascii="Swis721 LtEx BT" w:hAnsi="Swis721 LtEx BT"/>
        </w:rPr>
        <w:t xml:space="preserve">v južni smeri Vošnjakove ulice, ob vzhodnem robu cestišča, </w:t>
      </w:r>
      <w:r w:rsidR="00145357">
        <w:rPr>
          <w:rFonts w:ascii="Swis721 LtEx BT" w:hAnsi="Swis721 LtEx BT"/>
        </w:rPr>
        <w:t xml:space="preserve">do točke </w:t>
      </w:r>
      <w:r w:rsidR="00192CEF">
        <w:rPr>
          <w:rFonts w:ascii="Swis721 LtEx BT" w:hAnsi="Swis721 LtEx BT"/>
        </w:rPr>
        <w:t>''</w:t>
      </w:r>
      <w:r w:rsidR="00145357">
        <w:rPr>
          <w:rFonts w:ascii="Swis721 LtEx BT" w:hAnsi="Swis721 LtEx BT"/>
        </w:rPr>
        <w:t>1</w:t>
      </w:r>
      <w:r w:rsidR="00192CEF">
        <w:rPr>
          <w:rFonts w:ascii="Swis721 LtEx BT" w:hAnsi="Swis721 LtEx BT"/>
        </w:rPr>
        <w:t>4''</w:t>
      </w:r>
      <w:r w:rsidR="00145357">
        <w:rPr>
          <w:rFonts w:ascii="Swis721 LtEx BT" w:hAnsi="Swis721 LtEx BT"/>
        </w:rPr>
        <w:t xml:space="preserve"> </w:t>
      </w:r>
      <w:r w:rsidR="00192CEF">
        <w:rPr>
          <w:rFonts w:ascii="Swis721 LtEx BT" w:hAnsi="Swis721 LtEx BT"/>
        </w:rPr>
        <w:t xml:space="preserve">(križišče Vošnjakove ulice in Gosposvetske ceste), </w:t>
      </w:r>
      <w:r w:rsidR="00145357">
        <w:rPr>
          <w:rFonts w:ascii="Swis721 LtEx BT" w:hAnsi="Swis721 LtEx BT"/>
        </w:rPr>
        <w:t xml:space="preserve">kjer se bo </w:t>
      </w:r>
      <w:r w:rsidR="00192CEF">
        <w:rPr>
          <w:rFonts w:ascii="Swis721 LtEx BT" w:hAnsi="Swis721 LtEx BT"/>
        </w:rPr>
        <w:t>montiral odcep z zasunom za projektirani cevovod ''C'' NL DN200 in se končal</w:t>
      </w:r>
      <w:r w:rsidR="00145357">
        <w:rPr>
          <w:rFonts w:ascii="Swis721 LtEx BT" w:hAnsi="Swis721 LtEx BT"/>
        </w:rPr>
        <w:t xml:space="preserve"> na </w:t>
      </w:r>
      <w:r w:rsidR="00192CEF">
        <w:rPr>
          <w:rFonts w:ascii="Swis721 LtEx BT" w:hAnsi="Swis721 LtEx BT"/>
        </w:rPr>
        <w:t xml:space="preserve">začetku Zupančičeve ulice, v točki ''15'', s prevzavo na obstoječi vodovod </w:t>
      </w:r>
      <w:r w:rsidR="00145357">
        <w:rPr>
          <w:rFonts w:ascii="Swis721 LtEx BT" w:hAnsi="Swis721 LtEx BT"/>
        </w:rPr>
        <w:t>LŽ DN</w:t>
      </w:r>
      <w:r w:rsidR="002F09BA">
        <w:rPr>
          <w:rFonts w:ascii="Swis721 LtEx BT" w:hAnsi="Swis721 LtEx BT"/>
        </w:rPr>
        <w:t>4</w:t>
      </w:r>
      <w:r w:rsidR="00284A70">
        <w:rPr>
          <w:rFonts w:ascii="Swis721 LtEx BT" w:hAnsi="Swis721 LtEx BT"/>
        </w:rPr>
        <w:t>00.</w:t>
      </w:r>
      <w:r w:rsidR="00AF70F1">
        <w:rPr>
          <w:rFonts w:ascii="Swis721 LtEx BT" w:hAnsi="Swis721 LtEx BT"/>
        </w:rPr>
        <w:t xml:space="preserve"> Navezava na obstoječi vodovod je za armaturami, kateri se ukineta.</w:t>
      </w:r>
    </w:p>
    <w:p w:rsidR="00284A70" w:rsidRPr="00CA1E06" w:rsidRDefault="00284A70" w:rsidP="00145357">
      <w:pPr>
        <w:jc w:val="both"/>
        <w:rPr>
          <w:rFonts w:ascii="Swis721 LtEx BT" w:hAnsi="Swis721 LtEx BT"/>
        </w:rPr>
      </w:pPr>
      <w:r w:rsidRPr="001A21F6">
        <w:rPr>
          <w:rFonts w:ascii="Swis721 LtEx BT" w:hAnsi="Swis721 LtEx BT"/>
        </w:rPr>
        <w:lastRenderedPageBreak/>
        <w:t xml:space="preserve">Obojčni spoji </w:t>
      </w:r>
      <w:r>
        <w:rPr>
          <w:rFonts w:ascii="Swis721 LtEx BT" w:hAnsi="Swis721 LtEx BT"/>
        </w:rPr>
        <w:t>projektiranega cevovoda ''E</w:t>
      </w:r>
      <w:r w:rsidRPr="001A21F6">
        <w:rPr>
          <w:rFonts w:ascii="Swis721 LtEx BT" w:hAnsi="Swis721 LtEx BT"/>
        </w:rPr>
        <w:t>'' bodo zaradi pomikov sidrani z VI spojem</w:t>
      </w:r>
      <w:r>
        <w:rPr>
          <w:rFonts w:ascii="Swis721 LtEx BT" w:hAnsi="Swis721 LtEx BT"/>
        </w:rPr>
        <w:t>.</w:t>
      </w:r>
    </w:p>
    <w:p w:rsidR="00841A4A" w:rsidRDefault="00145357" w:rsidP="00067BEC">
      <w:pPr>
        <w:jc w:val="both"/>
        <w:rPr>
          <w:rFonts w:ascii="Swis721 LtEx BT" w:hAnsi="Swis721 LtEx BT"/>
        </w:rPr>
      </w:pPr>
      <w:r>
        <w:rPr>
          <w:rFonts w:ascii="Swis721 LtEx BT" w:hAnsi="Swis721 LtEx BT"/>
        </w:rPr>
        <w:t xml:space="preserve">Projektiran vodovod </w:t>
      </w:r>
      <w:r w:rsidRPr="00067BEC">
        <w:rPr>
          <w:rFonts w:ascii="Swis721 LtEx BT" w:hAnsi="Swis721 LtEx BT"/>
        </w:rPr>
        <w:t>''</w:t>
      </w:r>
      <w:r>
        <w:rPr>
          <w:rFonts w:ascii="Swis721 LtEx BT" w:hAnsi="Swis721 LtEx BT"/>
        </w:rPr>
        <w:t>E</w:t>
      </w:r>
      <w:r w:rsidRPr="00067BEC">
        <w:rPr>
          <w:rFonts w:ascii="Swis721 LtEx BT" w:hAnsi="Swis721 LtEx BT"/>
        </w:rPr>
        <w:t>''</w:t>
      </w:r>
      <w:r w:rsidR="00676A86">
        <w:rPr>
          <w:rFonts w:ascii="Swis721 LtEx BT" w:hAnsi="Swis721 LtEx BT"/>
        </w:rPr>
        <w:t xml:space="preserve"> bo iz </w:t>
      </w:r>
      <w:r>
        <w:rPr>
          <w:rFonts w:ascii="Swis721 LtEx BT" w:hAnsi="Swis721 LtEx BT"/>
        </w:rPr>
        <w:t>NL D</w:t>
      </w:r>
      <w:r w:rsidR="00676A86">
        <w:rPr>
          <w:rFonts w:ascii="Swis721 LtEx BT" w:hAnsi="Swis721 LtEx BT"/>
        </w:rPr>
        <w:t>N400, njegova dolžina bo L=39,88</w:t>
      </w:r>
      <w:r>
        <w:rPr>
          <w:rFonts w:ascii="Swis721 LtEx BT" w:hAnsi="Swis721 LtEx BT"/>
        </w:rPr>
        <w:t>m.</w:t>
      </w:r>
    </w:p>
    <w:p w:rsidR="00B65B9F" w:rsidRDefault="00B65B9F" w:rsidP="00067BEC">
      <w:pPr>
        <w:jc w:val="both"/>
        <w:rPr>
          <w:rFonts w:ascii="Swis721 LtEx BT" w:hAnsi="Swis721 LtEx BT"/>
        </w:rPr>
      </w:pPr>
    </w:p>
    <w:p w:rsidR="002021A8" w:rsidRDefault="00284A70" w:rsidP="002021A8">
      <w:pPr>
        <w:jc w:val="both"/>
        <w:rPr>
          <w:rFonts w:ascii="Swis721 LtEx BT" w:hAnsi="Swis721 LtEx BT"/>
          <w:b/>
        </w:rPr>
      </w:pPr>
      <w:r>
        <w:rPr>
          <w:rFonts w:ascii="Swis721 LtEx BT" w:hAnsi="Swis721 LtEx BT"/>
          <w:b/>
        </w:rPr>
        <w:t>Projektiran cevo</w:t>
      </w:r>
      <w:r w:rsidR="002021A8" w:rsidRPr="00CA1E06">
        <w:rPr>
          <w:rFonts w:ascii="Swis721 LtEx BT" w:hAnsi="Swis721 LtEx BT"/>
          <w:b/>
        </w:rPr>
        <w:t>vod ''</w:t>
      </w:r>
      <w:r w:rsidR="002021A8">
        <w:rPr>
          <w:rFonts w:ascii="Swis721 LtEx BT" w:hAnsi="Swis721 LtEx BT"/>
          <w:b/>
        </w:rPr>
        <w:t>F</w:t>
      </w:r>
      <w:r w:rsidR="002021A8" w:rsidRPr="00CA1E06">
        <w:rPr>
          <w:rFonts w:ascii="Swis721 LtEx BT" w:hAnsi="Swis721 LtEx BT"/>
          <w:b/>
        </w:rPr>
        <w:t>''</w:t>
      </w:r>
      <w:r w:rsidR="000D0655">
        <w:rPr>
          <w:rFonts w:ascii="Swis721 LtEx BT" w:hAnsi="Swis721 LtEx BT"/>
          <w:b/>
        </w:rPr>
        <w:t xml:space="preserve"> NL DN100</w:t>
      </w:r>
    </w:p>
    <w:p w:rsidR="00B65B9F" w:rsidRDefault="00B65B9F" w:rsidP="002021A8">
      <w:pPr>
        <w:jc w:val="both"/>
        <w:rPr>
          <w:rFonts w:ascii="Swis721 LtEx BT" w:hAnsi="Swis721 LtEx BT"/>
          <w:b/>
        </w:rPr>
      </w:pPr>
    </w:p>
    <w:p w:rsidR="003E15DF" w:rsidRDefault="00284A70" w:rsidP="003E15DF">
      <w:pPr>
        <w:jc w:val="both"/>
        <w:rPr>
          <w:rFonts w:ascii="Swis721 LtEx BT" w:hAnsi="Swis721 LtEx BT"/>
        </w:rPr>
      </w:pPr>
      <w:r>
        <w:rPr>
          <w:rFonts w:ascii="Swis721 LtEx BT" w:hAnsi="Swis721 LtEx BT"/>
        </w:rPr>
        <w:t>Projektiran cevo</w:t>
      </w:r>
      <w:r w:rsidR="002021A8">
        <w:rPr>
          <w:rFonts w:ascii="Swis721 LtEx BT" w:hAnsi="Swis721 LtEx BT"/>
        </w:rPr>
        <w:t xml:space="preserve">vod </w:t>
      </w:r>
      <w:r w:rsidR="002021A8" w:rsidRPr="002021A8">
        <w:rPr>
          <w:rFonts w:ascii="Swis721 LtEx BT" w:hAnsi="Swis721 LtEx BT"/>
        </w:rPr>
        <w:t>''F''</w:t>
      </w:r>
      <w:r w:rsidR="002021A8">
        <w:rPr>
          <w:rFonts w:ascii="Swis721 LtEx BT" w:hAnsi="Swis721 LtEx BT"/>
        </w:rPr>
        <w:t xml:space="preserve">, se bo začel v točki </w:t>
      </w:r>
      <w:r>
        <w:rPr>
          <w:rFonts w:ascii="Swis721 LtEx BT" w:hAnsi="Swis721 LtEx BT"/>
        </w:rPr>
        <w:t>''</w:t>
      </w:r>
      <w:r w:rsidR="002021A8">
        <w:rPr>
          <w:rFonts w:ascii="Swis721 LtEx BT" w:hAnsi="Swis721 LtEx BT"/>
        </w:rPr>
        <w:t>16</w:t>
      </w:r>
      <w:r>
        <w:rPr>
          <w:rFonts w:ascii="Swis721 LtEx BT" w:hAnsi="Swis721 LtEx BT"/>
        </w:rPr>
        <w:t>''</w:t>
      </w:r>
      <w:r w:rsidR="00474D75">
        <w:rPr>
          <w:rFonts w:ascii="Swis721 LtEx BT" w:hAnsi="Swis721 LtEx BT"/>
        </w:rPr>
        <w:t xml:space="preserve"> in ''17'' s</w:t>
      </w:r>
      <w:r w:rsidR="002021A8">
        <w:rPr>
          <w:rFonts w:ascii="Swis721 LtEx BT" w:hAnsi="Swis721 LtEx BT"/>
        </w:rPr>
        <w:t xml:space="preserve"> podtalnim hidrantom</w:t>
      </w:r>
      <w:r w:rsidR="00474D75">
        <w:rPr>
          <w:rFonts w:ascii="Swis721 LtEx BT" w:hAnsi="Swis721 LtEx BT"/>
        </w:rPr>
        <w:t xml:space="preserve"> DN80</w:t>
      </w:r>
      <w:r w:rsidR="002021A8">
        <w:rPr>
          <w:rFonts w:ascii="Swis721 LtEx BT" w:hAnsi="Swis721 LtEx BT"/>
        </w:rPr>
        <w:t xml:space="preserve"> in zračnikom</w:t>
      </w:r>
      <w:r w:rsidR="00474D75">
        <w:rPr>
          <w:rFonts w:ascii="Swis721 LtEx BT" w:hAnsi="Swis721 LtEx BT"/>
        </w:rPr>
        <w:t xml:space="preserve"> DN50</w:t>
      </w:r>
      <w:r w:rsidR="002021A8">
        <w:rPr>
          <w:rFonts w:ascii="Swis721 LtEx BT" w:hAnsi="Swis721 LtEx BT"/>
        </w:rPr>
        <w:t xml:space="preserve">. </w:t>
      </w:r>
      <w:r w:rsidR="00474D75">
        <w:rPr>
          <w:rFonts w:ascii="Swis721 LtEx BT" w:hAnsi="Swis721 LtEx BT"/>
        </w:rPr>
        <w:t>Omenjeni cevovod bo potekal ob severnem robu cestišča Gosposvetske ceste in se bo nadaljeval v vzhodni smeri. V točka</w:t>
      </w:r>
      <w:r w:rsidR="002021A8">
        <w:rPr>
          <w:rFonts w:ascii="Swis721 LtEx BT" w:hAnsi="Swis721 LtEx BT"/>
        </w:rPr>
        <w:t xml:space="preserve">h  </w:t>
      </w:r>
      <w:r w:rsidR="00474D75">
        <w:rPr>
          <w:rFonts w:ascii="Swis721 LtEx BT" w:hAnsi="Swis721 LtEx BT"/>
        </w:rPr>
        <w:t>''</w:t>
      </w:r>
      <w:r w:rsidR="002021A8">
        <w:rPr>
          <w:rFonts w:ascii="Swis721 LtEx BT" w:hAnsi="Swis721 LtEx BT"/>
        </w:rPr>
        <w:t>17</w:t>
      </w:r>
      <w:r w:rsidR="00474D75">
        <w:rPr>
          <w:rFonts w:ascii="Swis721 LtEx BT" w:hAnsi="Swis721 LtEx BT"/>
        </w:rPr>
        <w:t>''</w:t>
      </w:r>
      <w:r w:rsidR="002021A8">
        <w:rPr>
          <w:rFonts w:ascii="Swis721 LtEx BT" w:hAnsi="Swis721 LtEx BT"/>
        </w:rPr>
        <w:t>, 18, 19, 20, 21, 22,</w:t>
      </w:r>
      <w:r w:rsidR="003E15DF">
        <w:rPr>
          <w:rFonts w:ascii="Swis721 LtEx BT" w:hAnsi="Swis721 LtEx BT"/>
        </w:rPr>
        <w:t xml:space="preserve"> 24, 25, 26, 27 ,28</w:t>
      </w:r>
      <w:r w:rsidR="002021A8">
        <w:rPr>
          <w:rFonts w:ascii="Swis721 LtEx BT" w:hAnsi="Swis721 LtEx BT"/>
        </w:rPr>
        <w:t xml:space="preserve"> bodo </w:t>
      </w:r>
      <w:r w:rsidR="00474D75">
        <w:rPr>
          <w:rFonts w:ascii="Swis721 LtEx BT" w:hAnsi="Swis721 LtEx BT"/>
        </w:rPr>
        <w:t xml:space="preserve">na novo </w:t>
      </w:r>
      <w:r w:rsidR="002021A8">
        <w:rPr>
          <w:rFonts w:ascii="Swis721 LtEx BT" w:hAnsi="Swis721 LtEx BT"/>
        </w:rPr>
        <w:t xml:space="preserve">priključeni </w:t>
      </w:r>
      <w:r w:rsidR="00474D75">
        <w:rPr>
          <w:rFonts w:ascii="Swis721 LtEx BT" w:hAnsi="Swis721 LtEx BT"/>
        </w:rPr>
        <w:t xml:space="preserve">hišni </w:t>
      </w:r>
      <w:r w:rsidR="002021A8">
        <w:rPr>
          <w:rFonts w:ascii="Swis721 LtEx BT" w:hAnsi="Swis721 LtEx BT"/>
        </w:rPr>
        <w:t xml:space="preserve">vodovodni priključki </w:t>
      </w:r>
      <w:r w:rsidR="003E15DF">
        <w:rPr>
          <w:rFonts w:ascii="Swis721 LtEx BT" w:hAnsi="Swis721 LtEx BT"/>
        </w:rPr>
        <w:t xml:space="preserve">od </w:t>
      </w:r>
      <w:r w:rsidR="002021A8">
        <w:rPr>
          <w:rFonts w:ascii="Swis721 LtEx BT" w:hAnsi="Swis721 LtEx BT"/>
        </w:rPr>
        <w:t>VP3 do VP</w:t>
      </w:r>
      <w:r w:rsidR="003E15DF">
        <w:rPr>
          <w:rFonts w:ascii="Swis721 LtEx BT" w:hAnsi="Swis721 LtEx BT"/>
        </w:rPr>
        <w:t>13</w:t>
      </w:r>
      <w:r w:rsidR="002021A8">
        <w:rPr>
          <w:rFonts w:ascii="Swis721 LtEx BT" w:hAnsi="Swis721 LtEx BT"/>
        </w:rPr>
        <w:t>. Vsi omenjeni</w:t>
      </w:r>
      <w:r w:rsidR="00474D75">
        <w:rPr>
          <w:rFonts w:ascii="Swis721 LtEx BT" w:hAnsi="Swis721 LtEx BT"/>
        </w:rPr>
        <w:t xml:space="preserve"> hišni vodovodni</w:t>
      </w:r>
      <w:r w:rsidR="002021A8">
        <w:rPr>
          <w:rFonts w:ascii="Swis721 LtEx BT" w:hAnsi="Swis721 LtEx BT"/>
        </w:rPr>
        <w:t xml:space="preserve"> priključki bodo iz </w:t>
      </w:r>
      <w:r w:rsidR="00474D75">
        <w:rPr>
          <w:rFonts w:ascii="Swis721 LtEx BT" w:hAnsi="Swis721 LtEx BT"/>
        </w:rPr>
        <w:t xml:space="preserve">nove vodovodne cevi </w:t>
      </w:r>
      <w:r w:rsidR="002021A8">
        <w:rPr>
          <w:rFonts w:ascii="Swis721 LtEx BT" w:hAnsi="Swis721 LtEx BT"/>
        </w:rPr>
        <w:t>PE10</w:t>
      </w:r>
      <w:r w:rsidR="00474D75">
        <w:rPr>
          <w:rFonts w:ascii="Swis721 LtEx BT" w:hAnsi="Swis721 LtEx BT"/>
        </w:rPr>
        <w:t>0 d50, katera bo uvlečena</w:t>
      </w:r>
      <w:r w:rsidR="002021A8">
        <w:rPr>
          <w:rFonts w:ascii="Swis721 LtEx BT" w:hAnsi="Swis721 LtEx BT"/>
        </w:rPr>
        <w:t xml:space="preserve"> v </w:t>
      </w:r>
      <w:r w:rsidR="00474D75">
        <w:rPr>
          <w:rFonts w:ascii="Swis721 LtEx BT" w:hAnsi="Swis721 LtEx BT"/>
        </w:rPr>
        <w:t>novo zaščitno cevjo</w:t>
      </w:r>
      <w:r w:rsidR="002021A8">
        <w:rPr>
          <w:rFonts w:ascii="Swis721 LtEx BT" w:hAnsi="Swis721 LtEx BT"/>
        </w:rPr>
        <w:t xml:space="preserve"> PE80 d90.</w:t>
      </w:r>
      <w:r w:rsidR="003E15DF" w:rsidRPr="003E15DF">
        <w:rPr>
          <w:rFonts w:ascii="Swis721 LtEx BT" w:hAnsi="Swis721 LtEx BT"/>
        </w:rPr>
        <w:t xml:space="preserve"> </w:t>
      </w:r>
      <w:r w:rsidR="003E15DF">
        <w:rPr>
          <w:rFonts w:ascii="Swis721 LtEx BT" w:hAnsi="Swis721 LtEx BT"/>
        </w:rPr>
        <w:t xml:space="preserve">V točki </w:t>
      </w:r>
      <w:r w:rsidR="00474D75">
        <w:rPr>
          <w:rFonts w:ascii="Swis721 LtEx BT" w:hAnsi="Swis721 LtEx BT"/>
        </w:rPr>
        <w:t>''</w:t>
      </w:r>
      <w:r w:rsidR="003E15DF">
        <w:rPr>
          <w:rFonts w:ascii="Swis721 LtEx BT" w:hAnsi="Swis721 LtEx BT"/>
        </w:rPr>
        <w:t>23</w:t>
      </w:r>
      <w:r w:rsidR="00474D75">
        <w:rPr>
          <w:rFonts w:ascii="Swis721 LtEx BT" w:hAnsi="Swis721 LtEx BT"/>
        </w:rPr>
        <w:t xml:space="preserve">'' (križišče Gosposvetske ceste in Kersnikove ulice) se izvede odcep </w:t>
      </w:r>
      <w:r w:rsidR="008167CF">
        <w:rPr>
          <w:rFonts w:ascii="Swis721 LtEx BT" w:hAnsi="Swis721 LtEx BT"/>
        </w:rPr>
        <w:t>DN100/DN100 z zasunom DN100 na projektiran cevo</w:t>
      </w:r>
      <w:r w:rsidR="003E15DF">
        <w:rPr>
          <w:rFonts w:ascii="Swis721 LtEx BT" w:hAnsi="Swis721 LtEx BT"/>
        </w:rPr>
        <w:t xml:space="preserve">vod </w:t>
      </w:r>
      <w:r w:rsidR="008167CF">
        <w:rPr>
          <w:rFonts w:ascii="Swis721 LtEx BT" w:hAnsi="Swis721 LtEx BT"/>
        </w:rPr>
        <w:t>''G</w:t>
      </w:r>
      <w:r w:rsidR="003E15DF" w:rsidRPr="003E15DF">
        <w:rPr>
          <w:rFonts w:ascii="Swis721 LtEx BT" w:hAnsi="Swis721 LtEx BT"/>
        </w:rPr>
        <w:t>''</w:t>
      </w:r>
      <w:r w:rsidR="008167CF">
        <w:rPr>
          <w:rFonts w:ascii="Swis721 LtEx BT" w:hAnsi="Swis721 LtEx BT"/>
        </w:rPr>
        <w:t>.</w:t>
      </w:r>
      <w:r w:rsidR="003E15DF">
        <w:rPr>
          <w:rFonts w:ascii="Swis721 LtEx BT" w:hAnsi="Swis721 LtEx BT"/>
        </w:rPr>
        <w:t xml:space="preserve"> </w:t>
      </w:r>
      <w:r w:rsidR="00BB4A14">
        <w:rPr>
          <w:rFonts w:ascii="Swis721 LtEx BT" w:hAnsi="Swis721 LtEx BT"/>
        </w:rPr>
        <w:t xml:space="preserve">Na vodovodu ''F'' bo zaradi sovpadanja trase potrebno </w:t>
      </w:r>
      <w:r w:rsidR="0087267B">
        <w:rPr>
          <w:rFonts w:ascii="Swis721 LtEx BT" w:hAnsi="Swis721 LtEx BT"/>
        </w:rPr>
        <w:t xml:space="preserve">izdelati začasni provizorij </w:t>
      </w:r>
      <w:r w:rsidR="008167CF">
        <w:rPr>
          <w:rFonts w:ascii="Swis721 LtEx BT" w:hAnsi="Swis721 LtEx BT"/>
        </w:rPr>
        <w:t xml:space="preserve">iz PE100 d110 cevmi </w:t>
      </w:r>
      <w:r w:rsidR="0087267B">
        <w:rPr>
          <w:rFonts w:ascii="Swis721 LtEx BT" w:hAnsi="Swis721 LtEx BT"/>
        </w:rPr>
        <w:t>za oskrbo prebivalcev s pitno vodo v času trajanja gradnje. Dolžina provizorija bo enaka dolžini vodovoda ''F''.</w:t>
      </w:r>
      <w:r w:rsidR="00A37B0A">
        <w:rPr>
          <w:rFonts w:ascii="Swis721 LtEx BT" w:hAnsi="Swis721 LtEx BT"/>
        </w:rPr>
        <w:t xml:space="preserve"> Projektirani cevovod ''F'' se konča v točki ''29'' s prevezavavo na obstoječi vodovod NL DN100.</w:t>
      </w:r>
    </w:p>
    <w:p w:rsidR="006260A1" w:rsidRPr="00A131F7" w:rsidRDefault="006260A1" w:rsidP="003E15DF">
      <w:pPr>
        <w:jc w:val="both"/>
        <w:rPr>
          <w:rFonts w:ascii="Swis721 LtEx BT" w:hAnsi="Swis721 LtEx BT"/>
        </w:rPr>
      </w:pPr>
      <w:r w:rsidRPr="001A21F6">
        <w:rPr>
          <w:rFonts w:ascii="Swis721 LtEx BT" w:hAnsi="Swis721 LtEx BT"/>
        </w:rPr>
        <w:t>Obojčni sp</w:t>
      </w:r>
      <w:r>
        <w:rPr>
          <w:rFonts w:ascii="Swis721 LtEx BT" w:hAnsi="Swis721 LtEx BT"/>
        </w:rPr>
        <w:t>oji projektiranega cevovoda ''BF</w:t>
      </w:r>
      <w:r w:rsidRPr="001A21F6">
        <w:rPr>
          <w:rFonts w:ascii="Swis721 LtEx BT" w:hAnsi="Swis721 LtEx BT"/>
        </w:rPr>
        <w:t>' bodo zaradi pomikov sidrani z VI spojem.</w:t>
      </w:r>
    </w:p>
    <w:p w:rsidR="00127405" w:rsidRPr="00127405" w:rsidRDefault="00A131F7" w:rsidP="00067BEC">
      <w:pPr>
        <w:jc w:val="both"/>
        <w:rPr>
          <w:rFonts w:ascii="Swis721 LtEx BT" w:hAnsi="Swis721 LtEx BT"/>
        </w:rPr>
      </w:pPr>
      <w:r>
        <w:rPr>
          <w:rFonts w:ascii="Swis721 LtEx BT" w:hAnsi="Swis721 LtEx BT"/>
        </w:rPr>
        <w:t xml:space="preserve">Projektiran vodovod </w:t>
      </w:r>
      <w:r w:rsidRPr="00067BEC">
        <w:rPr>
          <w:rFonts w:ascii="Swis721 LtEx BT" w:hAnsi="Swis721 LtEx BT"/>
        </w:rPr>
        <w:t>''</w:t>
      </w:r>
      <w:r>
        <w:rPr>
          <w:rFonts w:ascii="Swis721 LtEx BT" w:hAnsi="Swis721 LtEx BT"/>
        </w:rPr>
        <w:t>F</w:t>
      </w:r>
      <w:r w:rsidRPr="00067BEC">
        <w:rPr>
          <w:rFonts w:ascii="Swis721 LtEx BT" w:hAnsi="Swis721 LtEx BT"/>
        </w:rPr>
        <w:t>''</w:t>
      </w:r>
      <w:r w:rsidR="00A37B0A">
        <w:rPr>
          <w:rFonts w:ascii="Swis721 LtEx BT" w:hAnsi="Swis721 LtEx BT"/>
        </w:rPr>
        <w:t xml:space="preserve"> bo iz </w:t>
      </w:r>
      <w:r>
        <w:rPr>
          <w:rFonts w:ascii="Swis721 LtEx BT" w:hAnsi="Swis721 LtEx BT"/>
        </w:rPr>
        <w:t>NL DN100, njegova dolžina bo L=157</w:t>
      </w:r>
      <w:r w:rsidR="00F70F09">
        <w:rPr>
          <w:rFonts w:ascii="Swis721 LtEx BT" w:hAnsi="Swis721 LtEx BT"/>
        </w:rPr>
        <w:t>,</w:t>
      </w:r>
      <w:r w:rsidR="008167CF">
        <w:rPr>
          <w:rFonts w:ascii="Swis721 LtEx BT" w:hAnsi="Swis721 LtEx BT"/>
        </w:rPr>
        <w:t>69</w:t>
      </w:r>
      <w:r>
        <w:rPr>
          <w:rFonts w:ascii="Swis721 LtEx BT" w:hAnsi="Swis721 LtEx BT"/>
        </w:rPr>
        <w:t>m</w:t>
      </w:r>
      <w:r w:rsidR="008167CF">
        <w:rPr>
          <w:rFonts w:ascii="Swis721 LtEx BT" w:hAnsi="Swis721 LtEx BT"/>
        </w:rPr>
        <w:t>.</w:t>
      </w:r>
    </w:p>
    <w:p w:rsidR="00742BB2" w:rsidRDefault="00742BB2" w:rsidP="00F02BB9">
      <w:pPr>
        <w:jc w:val="both"/>
        <w:rPr>
          <w:rFonts w:ascii="Swis721 LtEx BT" w:hAnsi="Swis721 LtEx BT"/>
        </w:rPr>
      </w:pPr>
    </w:p>
    <w:p w:rsidR="00A37B0A" w:rsidRPr="00E261C8" w:rsidRDefault="00A37B0A" w:rsidP="00A37B0A">
      <w:pPr>
        <w:jc w:val="both"/>
        <w:rPr>
          <w:rFonts w:ascii="Swis721 LtEx BT" w:hAnsi="Swis721 LtEx BT"/>
        </w:rPr>
      </w:pPr>
      <w:r w:rsidRPr="00E261C8">
        <w:rPr>
          <w:rFonts w:ascii="Swis721 LtEx BT" w:hAnsi="Swis721 LtEx BT"/>
        </w:rPr>
        <w:t>Na proj</w:t>
      </w:r>
      <w:r>
        <w:rPr>
          <w:rFonts w:ascii="Swis721 LtEx BT" w:hAnsi="Swis721 LtEx BT"/>
        </w:rPr>
        <w:t>ektiranem cevovodu ''F'' NL DN10</w:t>
      </w:r>
      <w:r w:rsidRPr="00E261C8">
        <w:rPr>
          <w:rFonts w:ascii="Swis721 LtEx BT" w:hAnsi="Swis721 LtEx BT"/>
        </w:rPr>
        <w:t xml:space="preserve">0 je predvidena prevezava </w:t>
      </w:r>
      <w:r w:rsidR="00C13E01">
        <w:rPr>
          <w:rFonts w:ascii="Swis721 LtEx BT" w:hAnsi="Swis721 LtEx BT"/>
        </w:rPr>
        <w:t>enajstih (11) obstoječih hišnih vodovodnih priključkov</w:t>
      </w:r>
      <w:r w:rsidRPr="00E261C8">
        <w:rPr>
          <w:rFonts w:ascii="Swis721 LtEx BT" w:hAnsi="Swis721 LtEx BT"/>
        </w:rPr>
        <w:t>.</w:t>
      </w:r>
    </w:p>
    <w:p w:rsidR="00A37B0A" w:rsidRDefault="00041B21" w:rsidP="00A37B0A">
      <w:pPr>
        <w:jc w:val="both"/>
        <w:rPr>
          <w:rFonts w:ascii="Swis721 LtEx BT" w:hAnsi="Swis721 LtEx BT"/>
        </w:rPr>
      </w:pPr>
      <w:r>
        <w:rPr>
          <w:rFonts w:ascii="Swis721 LtEx BT" w:hAnsi="Swis721 LtEx BT"/>
        </w:rPr>
        <w:t>Od tega velja naslednje:</w:t>
      </w:r>
    </w:p>
    <w:p w:rsidR="00331D15" w:rsidRDefault="00331D15" w:rsidP="00A37B0A">
      <w:pPr>
        <w:jc w:val="both"/>
        <w:rPr>
          <w:rFonts w:ascii="Swis721 LtEx BT" w:hAnsi="Swis721 LtEx BT"/>
        </w:rPr>
      </w:pPr>
      <w:r>
        <w:rPr>
          <w:rFonts w:ascii="Swis721 LtEx BT" w:hAnsi="Swis721 LtEx BT"/>
        </w:rPr>
        <w:t>VP3, vodovodni priključek se obnovi v celoti (zamenja se vodovodna priključna cev z novo PE100 d50 in nova zaščitna cev PE80 d90, v dolžini 9,50m)</w:t>
      </w:r>
    </w:p>
    <w:p w:rsidR="00041B21" w:rsidRDefault="00041B21" w:rsidP="00041B21">
      <w:pPr>
        <w:jc w:val="both"/>
        <w:rPr>
          <w:rFonts w:ascii="Swis721 LtEx BT" w:hAnsi="Swis721 LtEx BT"/>
        </w:rPr>
      </w:pPr>
      <w:r>
        <w:rPr>
          <w:rFonts w:ascii="Swis721 LtEx BT" w:hAnsi="Swis721 LtEx BT"/>
        </w:rPr>
        <w:t>-VP4, vodovodni priključek se obnovi v celoti (zamenja se vodovodna priključna cev z novo PE100 d50 in nova zaščitna cev PE80 d90</w:t>
      </w:r>
      <w:r w:rsidR="00331D15">
        <w:rPr>
          <w:rFonts w:ascii="Swis721 LtEx BT" w:hAnsi="Swis721 LtEx BT"/>
        </w:rPr>
        <w:t>, v dolžini 10,2m</w:t>
      </w:r>
      <w:r>
        <w:rPr>
          <w:rFonts w:ascii="Swis721 LtEx BT" w:hAnsi="Swis721 LtEx BT"/>
        </w:rPr>
        <w:t>)</w:t>
      </w:r>
    </w:p>
    <w:p w:rsidR="00041B21" w:rsidRDefault="00041B21" w:rsidP="00041B21">
      <w:pPr>
        <w:jc w:val="both"/>
        <w:rPr>
          <w:rFonts w:ascii="Swis721 LtEx BT" w:hAnsi="Swis721 LtEx BT"/>
        </w:rPr>
      </w:pPr>
      <w:r>
        <w:rPr>
          <w:rFonts w:ascii="Swis721 LtEx BT" w:hAnsi="Swis721 LtEx BT"/>
        </w:rPr>
        <w:t>-VP5, vodovodni priključek se obnovi v celoti (zamenja se vodovodna priključna cev z novo PE100 d50 in nova zaščitna cev PE80 d90</w:t>
      </w:r>
      <w:r w:rsidR="00331D15">
        <w:rPr>
          <w:rFonts w:ascii="Swis721 LtEx BT" w:hAnsi="Swis721 LtEx BT"/>
        </w:rPr>
        <w:t>, v dolžini 33,8m</w:t>
      </w:r>
      <w:r>
        <w:rPr>
          <w:rFonts w:ascii="Swis721 LtEx BT" w:hAnsi="Swis721 LtEx BT"/>
        </w:rPr>
        <w:t>)</w:t>
      </w:r>
    </w:p>
    <w:p w:rsidR="00041B21" w:rsidRDefault="00041B21" w:rsidP="00041B21">
      <w:pPr>
        <w:jc w:val="both"/>
        <w:rPr>
          <w:rFonts w:ascii="Swis721 LtEx BT" w:hAnsi="Swis721 LtEx BT"/>
        </w:rPr>
      </w:pPr>
      <w:r>
        <w:rPr>
          <w:rFonts w:ascii="Swis721 LtEx BT" w:hAnsi="Swis721 LtEx BT"/>
        </w:rPr>
        <w:t>-VP6, vodovodni priključek se obnovi v celoti (zamenja se vodovodna priključna cev z novo PE100 d50 in nova zaščitna cev PE80 d90</w:t>
      </w:r>
      <w:r w:rsidR="00331D15">
        <w:rPr>
          <w:rFonts w:ascii="Swis721 LtEx BT" w:hAnsi="Swis721 LtEx BT"/>
        </w:rPr>
        <w:t>, v dolžini 9,90m</w:t>
      </w:r>
      <w:r>
        <w:rPr>
          <w:rFonts w:ascii="Swis721 LtEx BT" w:hAnsi="Swis721 LtEx BT"/>
        </w:rPr>
        <w:t>)</w:t>
      </w:r>
    </w:p>
    <w:p w:rsidR="00041B21" w:rsidRDefault="00041B21" w:rsidP="00041B21">
      <w:pPr>
        <w:jc w:val="both"/>
        <w:rPr>
          <w:rFonts w:ascii="Swis721 LtEx BT" w:hAnsi="Swis721 LtEx BT"/>
        </w:rPr>
      </w:pPr>
      <w:r>
        <w:rPr>
          <w:rFonts w:ascii="Swis721 LtEx BT" w:hAnsi="Swis721 LtEx BT"/>
        </w:rPr>
        <w:t>-VP7, vodovodni priključek se obnovi v celoti (zamenja se vodovodna priključna cev z novo PE100 d50 in nova zaščitna cev PE80 d90</w:t>
      </w:r>
      <w:r w:rsidR="00331D15">
        <w:rPr>
          <w:rFonts w:ascii="Swis721 LtEx BT" w:hAnsi="Swis721 LtEx BT"/>
        </w:rPr>
        <w:t>, v dolžini 8,90m</w:t>
      </w:r>
      <w:r>
        <w:rPr>
          <w:rFonts w:ascii="Swis721 LtEx BT" w:hAnsi="Swis721 LtEx BT"/>
        </w:rPr>
        <w:t>)</w:t>
      </w:r>
    </w:p>
    <w:p w:rsidR="00041B21" w:rsidRDefault="00041B21" w:rsidP="00041B21">
      <w:pPr>
        <w:jc w:val="both"/>
        <w:rPr>
          <w:rFonts w:ascii="Swis721 LtEx BT" w:hAnsi="Swis721 LtEx BT"/>
        </w:rPr>
      </w:pPr>
      <w:r>
        <w:rPr>
          <w:rFonts w:ascii="Swis721 LtEx BT" w:hAnsi="Swis721 LtEx BT"/>
        </w:rPr>
        <w:t>-VP8, vodovodni priključek se obnovi v celoti (zamenja se vodovodna priključna cev z novo PE100 d50 in nova zaščitna cev PE80 d90</w:t>
      </w:r>
      <w:r w:rsidR="00331D15">
        <w:rPr>
          <w:rFonts w:ascii="Swis721 LtEx BT" w:hAnsi="Swis721 LtEx BT"/>
        </w:rPr>
        <w:t>, v dolžini 15,30m</w:t>
      </w:r>
      <w:r>
        <w:rPr>
          <w:rFonts w:ascii="Swis721 LtEx BT" w:hAnsi="Swis721 LtEx BT"/>
        </w:rPr>
        <w:t>)</w:t>
      </w:r>
    </w:p>
    <w:p w:rsidR="00041B21" w:rsidRDefault="00041B21" w:rsidP="00041B21">
      <w:pPr>
        <w:jc w:val="both"/>
        <w:rPr>
          <w:rFonts w:ascii="Swis721 LtEx BT" w:hAnsi="Swis721 LtEx BT"/>
        </w:rPr>
      </w:pPr>
      <w:r>
        <w:rPr>
          <w:rFonts w:ascii="Swis721 LtEx BT" w:hAnsi="Swis721 LtEx BT"/>
        </w:rPr>
        <w:lastRenderedPageBreak/>
        <w:t>-VP9, vodovodni priključek se obnovi v celoti (zamenja se vodovodna priključna cev z novo PE100 d50 in nova zaščitna cev PE80 d90</w:t>
      </w:r>
      <w:r w:rsidR="00331D15">
        <w:rPr>
          <w:rFonts w:ascii="Swis721 LtEx BT" w:hAnsi="Swis721 LtEx BT"/>
        </w:rPr>
        <w:t>, v dolžini 11,1m</w:t>
      </w:r>
      <w:r>
        <w:rPr>
          <w:rFonts w:ascii="Swis721 LtEx BT" w:hAnsi="Swis721 LtEx BT"/>
        </w:rPr>
        <w:t>)</w:t>
      </w:r>
    </w:p>
    <w:p w:rsidR="00041B21" w:rsidRDefault="00041B21" w:rsidP="00041B21">
      <w:pPr>
        <w:jc w:val="both"/>
        <w:rPr>
          <w:rFonts w:ascii="Swis721 LtEx BT" w:hAnsi="Swis721 LtEx BT"/>
        </w:rPr>
      </w:pPr>
      <w:r>
        <w:rPr>
          <w:rFonts w:ascii="Swis721 LtEx BT" w:hAnsi="Swis721 LtEx BT"/>
        </w:rPr>
        <w:t>-VP10, vodovodni priključek se obnovi v celoti (zamenja se vodovodna priključna cev z novo PE100 d50 in nova zaščitna cev PE80 d90</w:t>
      </w:r>
      <w:r w:rsidR="00331D15">
        <w:rPr>
          <w:rFonts w:ascii="Swis721 LtEx BT" w:hAnsi="Swis721 LtEx BT"/>
        </w:rPr>
        <w:t>, v dolžini 13,9m</w:t>
      </w:r>
      <w:r>
        <w:rPr>
          <w:rFonts w:ascii="Swis721 LtEx BT" w:hAnsi="Swis721 LtEx BT"/>
        </w:rPr>
        <w:t>)</w:t>
      </w:r>
    </w:p>
    <w:p w:rsidR="00041B21" w:rsidRDefault="00041B21" w:rsidP="00041B21">
      <w:pPr>
        <w:jc w:val="both"/>
        <w:rPr>
          <w:rFonts w:ascii="Swis721 LtEx BT" w:hAnsi="Swis721 LtEx BT"/>
        </w:rPr>
      </w:pPr>
      <w:r>
        <w:rPr>
          <w:rFonts w:ascii="Swis721 LtEx BT" w:hAnsi="Swis721 LtEx BT"/>
        </w:rPr>
        <w:t>-VP11, vodovodni priključek se obnovi v celoti (zamenja se vodovodna priključna cev z novo PE100 d50 in nova zaščitna cev PE80 d90</w:t>
      </w:r>
      <w:r w:rsidR="00331D15">
        <w:rPr>
          <w:rFonts w:ascii="Swis721 LtEx BT" w:hAnsi="Swis721 LtEx BT"/>
        </w:rPr>
        <w:t>, v dolžini 14,5m</w:t>
      </w:r>
      <w:r>
        <w:rPr>
          <w:rFonts w:ascii="Swis721 LtEx BT" w:hAnsi="Swis721 LtEx BT"/>
        </w:rPr>
        <w:t>)</w:t>
      </w:r>
    </w:p>
    <w:p w:rsidR="00041B21" w:rsidRDefault="00041B21" w:rsidP="00041B21">
      <w:pPr>
        <w:jc w:val="both"/>
        <w:rPr>
          <w:rFonts w:ascii="Swis721 LtEx BT" w:hAnsi="Swis721 LtEx BT"/>
        </w:rPr>
      </w:pPr>
      <w:r>
        <w:rPr>
          <w:rFonts w:ascii="Swis721 LtEx BT" w:hAnsi="Swis721 LtEx BT"/>
        </w:rPr>
        <w:t xml:space="preserve">-VP12, vodovodni priključek se obnovi v celoti (zamenja se vodovodna priključna cev z novo </w:t>
      </w:r>
      <w:r w:rsidR="003348DB">
        <w:rPr>
          <w:rFonts w:ascii="Swis721 LtEx BT" w:hAnsi="Swis721 LtEx BT"/>
        </w:rPr>
        <w:t>NL DN80</w:t>
      </w:r>
      <w:r w:rsidR="00844635">
        <w:rPr>
          <w:rFonts w:ascii="Swis721 LtEx BT" w:hAnsi="Swis721 LtEx BT"/>
        </w:rPr>
        <w:t>, v dolžini 11,0 m</w:t>
      </w:r>
      <w:r w:rsidR="00BF2005">
        <w:rPr>
          <w:rFonts w:ascii="Swis721 LtEx BT" w:hAnsi="Swis721 LtEx BT"/>
        </w:rPr>
        <w:t>)</w:t>
      </w:r>
      <w:r w:rsidR="00B01BF6">
        <w:rPr>
          <w:rFonts w:ascii="Swis721 LtEx BT" w:hAnsi="Swis721 LtEx BT"/>
        </w:rPr>
        <w:t xml:space="preserve">                                                                                                                                                                                                                                                                                                                                                                                                                                                                                                                                                                                                                                                                                                                                                                                                                                                                                  </w:t>
      </w:r>
    </w:p>
    <w:p w:rsidR="00041B21" w:rsidRDefault="00041B21" w:rsidP="00041B21">
      <w:pPr>
        <w:jc w:val="both"/>
        <w:rPr>
          <w:rFonts w:ascii="Swis721 LtEx BT" w:hAnsi="Swis721 LtEx BT"/>
        </w:rPr>
      </w:pPr>
      <w:r>
        <w:rPr>
          <w:rFonts w:ascii="Swis721 LtEx BT" w:hAnsi="Swis721 LtEx BT"/>
        </w:rPr>
        <w:t>-VP13, vodovodni priključek se obnovi v celoti (zamenja se vodovodna priključna cev z novo PE100 d50 in nova zaščitna cev PE80 d90</w:t>
      </w:r>
      <w:r w:rsidR="00331D15">
        <w:rPr>
          <w:rFonts w:ascii="Swis721 LtEx BT" w:hAnsi="Swis721 LtEx BT"/>
        </w:rPr>
        <w:t>, v dolžini 16m</w:t>
      </w:r>
      <w:r>
        <w:rPr>
          <w:rFonts w:ascii="Swis721 LtEx BT" w:hAnsi="Swis721 LtEx BT"/>
        </w:rPr>
        <w:t>).</w:t>
      </w:r>
    </w:p>
    <w:p w:rsidR="00A37B0A" w:rsidRDefault="00A37B0A" w:rsidP="00F02BB9">
      <w:pPr>
        <w:jc w:val="both"/>
        <w:rPr>
          <w:rFonts w:ascii="Swis721 LtEx BT" w:hAnsi="Swis721 LtEx BT"/>
        </w:rPr>
      </w:pPr>
    </w:p>
    <w:p w:rsidR="005D12BE" w:rsidRDefault="00041B21" w:rsidP="005D12BE">
      <w:pPr>
        <w:jc w:val="both"/>
        <w:rPr>
          <w:rFonts w:ascii="Swis721 LtEx BT" w:hAnsi="Swis721 LtEx BT"/>
          <w:b/>
        </w:rPr>
      </w:pPr>
      <w:r>
        <w:rPr>
          <w:rFonts w:ascii="Swis721 LtEx BT" w:hAnsi="Swis721 LtEx BT"/>
          <w:b/>
        </w:rPr>
        <w:t>Projektiran cevo</w:t>
      </w:r>
      <w:r w:rsidR="005D12BE" w:rsidRPr="00CA1E06">
        <w:rPr>
          <w:rFonts w:ascii="Swis721 LtEx BT" w:hAnsi="Swis721 LtEx BT"/>
          <w:b/>
        </w:rPr>
        <w:t>vod ''</w:t>
      </w:r>
      <w:r w:rsidR="005D12BE">
        <w:rPr>
          <w:rFonts w:ascii="Swis721 LtEx BT" w:hAnsi="Swis721 LtEx BT"/>
          <w:b/>
        </w:rPr>
        <w:t>G</w:t>
      </w:r>
      <w:r w:rsidR="005D12BE" w:rsidRPr="00CA1E06">
        <w:rPr>
          <w:rFonts w:ascii="Swis721 LtEx BT" w:hAnsi="Swis721 LtEx BT"/>
          <w:b/>
        </w:rPr>
        <w:t>''</w:t>
      </w:r>
      <w:r w:rsidR="000D0655">
        <w:rPr>
          <w:rFonts w:ascii="Swis721 LtEx BT" w:hAnsi="Swis721 LtEx BT"/>
          <w:b/>
        </w:rPr>
        <w:t xml:space="preserve"> NL DN100</w:t>
      </w:r>
    </w:p>
    <w:p w:rsidR="00B65B9F" w:rsidRPr="00CA1E06" w:rsidRDefault="00B65B9F" w:rsidP="005D12BE">
      <w:pPr>
        <w:jc w:val="both"/>
        <w:rPr>
          <w:rFonts w:ascii="Swis721 LtEx BT" w:hAnsi="Swis721 LtEx BT"/>
          <w:b/>
        </w:rPr>
      </w:pPr>
    </w:p>
    <w:p w:rsidR="005D12BE" w:rsidRDefault="005D12BE" w:rsidP="005D12BE">
      <w:pPr>
        <w:jc w:val="both"/>
        <w:rPr>
          <w:rFonts w:ascii="Swis721 LtEx BT" w:hAnsi="Swis721 LtEx BT"/>
        </w:rPr>
      </w:pPr>
      <w:r>
        <w:rPr>
          <w:rFonts w:ascii="Swis721 LtEx BT" w:hAnsi="Swis721 LtEx BT"/>
        </w:rPr>
        <w:t>Projektiran</w:t>
      </w:r>
      <w:r w:rsidR="00041B21">
        <w:rPr>
          <w:rFonts w:ascii="Swis721 LtEx BT" w:hAnsi="Swis721 LtEx BT"/>
        </w:rPr>
        <w:t>i cevo</w:t>
      </w:r>
      <w:r>
        <w:rPr>
          <w:rFonts w:ascii="Swis721 LtEx BT" w:hAnsi="Swis721 LtEx BT"/>
        </w:rPr>
        <w:t xml:space="preserve">vod </w:t>
      </w:r>
      <w:r w:rsidRPr="002021A8">
        <w:rPr>
          <w:rFonts w:ascii="Swis721 LtEx BT" w:hAnsi="Swis721 LtEx BT"/>
        </w:rPr>
        <w:t>''</w:t>
      </w:r>
      <w:r>
        <w:rPr>
          <w:rFonts w:ascii="Swis721 LtEx BT" w:hAnsi="Swis721 LtEx BT"/>
        </w:rPr>
        <w:t>G</w:t>
      </w:r>
      <w:r w:rsidRPr="002021A8">
        <w:rPr>
          <w:rFonts w:ascii="Swis721 LtEx BT" w:hAnsi="Swis721 LtEx BT"/>
        </w:rPr>
        <w:t>''</w:t>
      </w:r>
      <w:r w:rsidR="00041B21">
        <w:rPr>
          <w:rFonts w:ascii="Swis721 LtEx BT" w:hAnsi="Swis721 LtEx BT"/>
        </w:rPr>
        <w:t xml:space="preserve"> NL DN100</w:t>
      </w:r>
      <w:r>
        <w:rPr>
          <w:rFonts w:ascii="Swis721 LtEx BT" w:hAnsi="Swis721 LtEx BT"/>
        </w:rPr>
        <w:t xml:space="preserve">, se začne v točki </w:t>
      </w:r>
      <w:r w:rsidR="00041B21">
        <w:rPr>
          <w:rFonts w:ascii="Swis721 LtEx BT" w:hAnsi="Swis721 LtEx BT"/>
        </w:rPr>
        <w:t>''</w:t>
      </w:r>
      <w:r>
        <w:rPr>
          <w:rFonts w:ascii="Swis721 LtEx BT" w:hAnsi="Swis721 LtEx BT"/>
        </w:rPr>
        <w:t>23</w:t>
      </w:r>
      <w:r w:rsidR="00041B21">
        <w:rPr>
          <w:rFonts w:ascii="Swis721 LtEx BT" w:hAnsi="Swis721 LtEx BT"/>
        </w:rPr>
        <w:t>''</w:t>
      </w:r>
      <w:r>
        <w:rPr>
          <w:rFonts w:ascii="Swis721 LtEx BT" w:hAnsi="Swis721 LtEx BT"/>
        </w:rPr>
        <w:t xml:space="preserve"> </w:t>
      </w:r>
      <w:r w:rsidR="00041B21">
        <w:rPr>
          <w:rFonts w:ascii="Swis721 LtEx BT" w:hAnsi="Swis721 LtEx BT"/>
        </w:rPr>
        <w:t xml:space="preserve">(križišče Gosposvetske ceste in Kersnikove ulice) </w:t>
      </w:r>
      <w:r>
        <w:rPr>
          <w:rFonts w:ascii="Swis721 LtEx BT" w:hAnsi="Swis721 LtEx BT"/>
        </w:rPr>
        <w:t xml:space="preserve">z </w:t>
      </w:r>
      <w:r w:rsidR="00041B21">
        <w:rPr>
          <w:rFonts w:ascii="Swis721 LtEx BT" w:hAnsi="Swis721 LtEx BT"/>
        </w:rPr>
        <w:t xml:space="preserve">odcepom DN100/DN100 in </w:t>
      </w:r>
      <w:r>
        <w:rPr>
          <w:rFonts w:ascii="Swis721 LtEx BT" w:hAnsi="Swis721 LtEx BT"/>
        </w:rPr>
        <w:t>zasunom DN100</w:t>
      </w:r>
      <w:r w:rsidR="00041B21">
        <w:rPr>
          <w:rFonts w:ascii="Swis721 LtEx BT" w:hAnsi="Swis721 LtEx BT"/>
        </w:rPr>
        <w:t xml:space="preserve"> ter horizontalnim lomom in se nadaljuje v severni smeri, začetek Kersnikove ulice</w:t>
      </w:r>
      <w:r>
        <w:rPr>
          <w:rFonts w:ascii="Swis721 LtEx BT" w:hAnsi="Swis721 LtEx BT"/>
        </w:rPr>
        <w:t xml:space="preserve"> in se </w:t>
      </w:r>
      <w:r w:rsidR="00041B21">
        <w:rPr>
          <w:rFonts w:ascii="Swis721 LtEx BT" w:hAnsi="Swis721 LtEx BT"/>
        </w:rPr>
        <w:t xml:space="preserve">konča v točki ''30'', kjer se </w:t>
      </w:r>
      <w:r>
        <w:rPr>
          <w:rFonts w:ascii="Swis721 LtEx BT" w:hAnsi="Swis721 LtEx BT"/>
        </w:rPr>
        <w:t>preveže na obstoječi vodovod L</w:t>
      </w:r>
      <w:r w:rsidR="00041B21">
        <w:rPr>
          <w:rFonts w:ascii="Swis721 LtEx BT" w:hAnsi="Swis721 LtEx BT"/>
        </w:rPr>
        <w:t>T</w:t>
      </w:r>
      <w:r>
        <w:rPr>
          <w:rFonts w:ascii="Swis721 LtEx BT" w:hAnsi="Swis721 LtEx BT"/>
        </w:rPr>
        <w:t xml:space="preserve">Ž DN80. V točki </w:t>
      </w:r>
      <w:r w:rsidR="00BF2005">
        <w:rPr>
          <w:rFonts w:ascii="Swis721 LtEx BT" w:hAnsi="Swis721 LtEx BT"/>
        </w:rPr>
        <w:t>''30'' bo montiran</w:t>
      </w:r>
      <w:r w:rsidR="00B01BF6">
        <w:rPr>
          <w:rFonts w:ascii="Swis721 LtEx BT" w:hAnsi="Swis721 LtEx BT"/>
        </w:rPr>
        <w:t xml:space="preserve"> še</w:t>
      </w:r>
      <w:r>
        <w:rPr>
          <w:rFonts w:ascii="Swis721 LtEx BT" w:hAnsi="Swis721 LtEx BT"/>
        </w:rPr>
        <w:t xml:space="preserve"> podtalni hidrant</w:t>
      </w:r>
      <w:r w:rsidR="00717DDC">
        <w:rPr>
          <w:rFonts w:ascii="Swis721 LtEx BT" w:hAnsi="Swis721 LtEx BT"/>
        </w:rPr>
        <w:t>-blatnik</w:t>
      </w:r>
      <w:r w:rsidR="00B01BF6">
        <w:rPr>
          <w:rFonts w:ascii="Swis721 LtEx BT" w:hAnsi="Swis721 LtEx BT"/>
        </w:rPr>
        <w:t xml:space="preserve"> DN80</w:t>
      </w:r>
      <w:r>
        <w:rPr>
          <w:rFonts w:ascii="Swis721 LtEx BT" w:hAnsi="Swis721 LtEx BT"/>
        </w:rPr>
        <w:t>.</w:t>
      </w:r>
    </w:p>
    <w:p w:rsidR="006260A1" w:rsidRDefault="006260A1" w:rsidP="005D12BE">
      <w:pPr>
        <w:jc w:val="both"/>
        <w:rPr>
          <w:rFonts w:ascii="Swis721 LtEx BT" w:hAnsi="Swis721 LtEx BT"/>
        </w:rPr>
      </w:pPr>
      <w:r w:rsidRPr="001A21F6">
        <w:rPr>
          <w:rFonts w:ascii="Swis721 LtEx BT" w:hAnsi="Swis721 LtEx BT"/>
        </w:rPr>
        <w:t>Obojčni s</w:t>
      </w:r>
      <w:r>
        <w:rPr>
          <w:rFonts w:ascii="Swis721 LtEx BT" w:hAnsi="Swis721 LtEx BT"/>
        </w:rPr>
        <w:t>poji projektiranega cevovoda ''G</w:t>
      </w:r>
      <w:r w:rsidRPr="001A21F6">
        <w:rPr>
          <w:rFonts w:ascii="Swis721 LtEx BT" w:hAnsi="Swis721 LtEx BT"/>
        </w:rPr>
        <w:t>'' bodo zaradi pomikov sidrani z VI spojem.</w:t>
      </w:r>
    </w:p>
    <w:p w:rsidR="005D12BE" w:rsidRPr="00127405" w:rsidRDefault="005D12BE" w:rsidP="005D12BE">
      <w:pPr>
        <w:jc w:val="both"/>
        <w:rPr>
          <w:rFonts w:ascii="Swis721 LtEx BT" w:hAnsi="Swis721 LtEx BT"/>
        </w:rPr>
      </w:pPr>
      <w:r>
        <w:rPr>
          <w:rFonts w:ascii="Swis721 LtEx BT" w:hAnsi="Swis721 LtEx BT"/>
        </w:rPr>
        <w:t xml:space="preserve">Projektiran vodovod </w:t>
      </w:r>
      <w:r w:rsidRPr="00067BEC">
        <w:rPr>
          <w:rFonts w:ascii="Swis721 LtEx BT" w:hAnsi="Swis721 LtEx BT"/>
        </w:rPr>
        <w:t>''</w:t>
      </w:r>
      <w:r>
        <w:rPr>
          <w:rFonts w:ascii="Swis721 LtEx BT" w:hAnsi="Swis721 LtEx BT"/>
        </w:rPr>
        <w:t>G</w:t>
      </w:r>
      <w:r w:rsidRPr="00067BEC">
        <w:rPr>
          <w:rFonts w:ascii="Swis721 LtEx BT" w:hAnsi="Swis721 LtEx BT"/>
        </w:rPr>
        <w:t>''</w:t>
      </w:r>
      <w:r>
        <w:rPr>
          <w:rFonts w:ascii="Swis721 LtEx BT" w:hAnsi="Swis721 LtEx BT"/>
        </w:rPr>
        <w:t xml:space="preserve"> bo iz  </w:t>
      </w:r>
      <w:r w:rsidR="00F70F09">
        <w:rPr>
          <w:rFonts w:ascii="Swis721 LtEx BT" w:hAnsi="Swis721 LtEx BT"/>
        </w:rPr>
        <w:t>NL DN100, njegova dolžina bo L=12</w:t>
      </w:r>
      <w:r>
        <w:rPr>
          <w:rFonts w:ascii="Swis721 LtEx BT" w:hAnsi="Swis721 LtEx BT"/>
        </w:rPr>
        <w:t>.</w:t>
      </w:r>
      <w:r w:rsidR="00F70F09">
        <w:rPr>
          <w:rFonts w:ascii="Swis721 LtEx BT" w:hAnsi="Swis721 LtEx BT"/>
        </w:rPr>
        <w:t>13</w:t>
      </w:r>
      <w:r>
        <w:rPr>
          <w:rFonts w:ascii="Swis721 LtEx BT" w:hAnsi="Swis721 LtEx BT"/>
        </w:rPr>
        <w:t>m</w:t>
      </w:r>
    </w:p>
    <w:p w:rsidR="005D12BE" w:rsidRDefault="005D12BE" w:rsidP="005D12BE">
      <w:pPr>
        <w:jc w:val="both"/>
        <w:rPr>
          <w:rFonts w:ascii="Swis721 LtEx BT" w:hAnsi="Swis721 LtEx BT"/>
        </w:rPr>
      </w:pPr>
    </w:p>
    <w:p w:rsidR="00F02BB9" w:rsidRPr="005D6012" w:rsidRDefault="00F02BB9" w:rsidP="00AE1BD1">
      <w:pPr>
        <w:jc w:val="both"/>
        <w:rPr>
          <w:rFonts w:ascii="Swis721 LtEx BT" w:hAnsi="Swis721 LtEx BT"/>
        </w:rPr>
      </w:pPr>
      <w:r w:rsidRPr="005D6012">
        <w:rPr>
          <w:rFonts w:ascii="Swis721 LtEx BT" w:hAnsi="Swis721 LtEx BT"/>
        </w:rPr>
        <w:t xml:space="preserve">Trase predvidenih cevovodov so usklajene z ostalimi komunalnimi vodi. Predvideni hidranti so razporejeni tako, da je požarno pokrito celotno območje zazidave. Projektirani vodovod bo opremljen s potrebno vodovodno armaturo (predvsem z zasuni na priključnih mestih) in </w:t>
      </w:r>
      <w:r w:rsidR="00BF74F1" w:rsidRPr="005D6012">
        <w:rPr>
          <w:rFonts w:ascii="Swis721 LtEx BT" w:hAnsi="Swis721 LtEx BT"/>
        </w:rPr>
        <w:t>s</w:t>
      </w:r>
      <w:r w:rsidRPr="005D6012">
        <w:rPr>
          <w:rFonts w:ascii="Swis721 LtEx BT" w:hAnsi="Swis721 LtEx BT"/>
        </w:rPr>
        <w:t xml:space="preserve"> podtalnimi hidranti. Hidranti bodo postavljeni v skladu s Pravilnikom o tehničnih normativih za hidrantno omrežje za gašenje požarov (Ur. list SFRJ št. 30/91).</w:t>
      </w:r>
    </w:p>
    <w:p w:rsidR="00F02BB9" w:rsidRPr="005D6012" w:rsidRDefault="00F02BB9" w:rsidP="00F02BB9">
      <w:pPr>
        <w:jc w:val="both"/>
        <w:rPr>
          <w:rFonts w:ascii="Swis721 LtEx BT" w:hAnsi="Swis721 LtEx BT"/>
        </w:rPr>
      </w:pPr>
    </w:p>
    <w:p w:rsidR="00F02BB9" w:rsidRDefault="00F02BB9" w:rsidP="00F02BB9">
      <w:pPr>
        <w:jc w:val="both"/>
        <w:rPr>
          <w:rFonts w:ascii="Swis721 LtEx BT" w:hAnsi="Swis721 LtEx BT"/>
        </w:rPr>
      </w:pPr>
      <w:r w:rsidRPr="005D6012">
        <w:rPr>
          <w:rFonts w:ascii="Swis721 LtEx BT" w:hAnsi="Swis721 LtEx BT"/>
        </w:rPr>
        <w:t xml:space="preserve">Za zagotovitev vseh tehničnih in hidravličnih parametrov, </w:t>
      </w:r>
      <w:r w:rsidR="00366D6D" w:rsidRPr="005D6012">
        <w:rPr>
          <w:rFonts w:ascii="Swis721 LtEx BT" w:hAnsi="Swis721 LtEx BT"/>
        </w:rPr>
        <w:t xml:space="preserve">glede na hidravlične parametre obstoječega omrežja je na hidrantih zagotovljen odvzem vode za gašenje požara in sicer </w:t>
      </w:r>
      <w:r w:rsidR="00DC1C69" w:rsidRPr="005D6012">
        <w:rPr>
          <w:rFonts w:ascii="Swis721 LtEx BT" w:hAnsi="Swis721 LtEx BT"/>
        </w:rPr>
        <w:t xml:space="preserve">odvzem </w:t>
      </w:r>
      <w:r w:rsidR="00D75ED8" w:rsidRPr="005D6012">
        <w:rPr>
          <w:rFonts w:ascii="Swis721 LtEx BT" w:hAnsi="Swis721 LtEx BT"/>
        </w:rPr>
        <w:t xml:space="preserve">vode iz dveh hidrantov po </w:t>
      </w:r>
      <w:r w:rsidR="00DC1C69" w:rsidRPr="005D6012">
        <w:rPr>
          <w:rFonts w:ascii="Swis721 LtEx BT" w:hAnsi="Swis721 LtEx BT"/>
        </w:rPr>
        <w:t>5,00</w:t>
      </w:r>
      <w:r w:rsidRPr="005D6012">
        <w:rPr>
          <w:rFonts w:ascii="Swis721 LtEx BT" w:hAnsi="Swis721 LtEx BT"/>
        </w:rPr>
        <w:t xml:space="preserve"> l/s vode </w:t>
      </w:r>
      <w:r w:rsidR="00366D6D" w:rsidRPr="005D6012">
        <w:rPr>
          <w:rFonts w:ascii="Swis721 LtEx BT" w:hAnsi="Swis721 LtEx BT"/>
        </w:rPr>
        <w:t xml:space="preserve">ter sanitarna poraba za </w:t>
      </w:r>
      <w:r w:rsidR="00C029A2">
        <w:rPr>
          <w:rFonts w:ascii="Swis721 LtEx BT" w:hAnsi="Swis721 LtEx BT"/>
        </w:rPr>
        <w:t>novo sosesko</w:t>
      </w:r>
      <w:r w:rsidR="00366D6D" w:rsidRPr="005D6012">
        <w:rPr>
          <w:rFonts w:ascii="Swis721 LtEx BT" w:hAnsi="Swis721 LtEx BT"/>
        </w:rPr>
        <w:t>. Z</w:t>
      </w:r>
      <w:r w:rsidRPr="005D6012">
        <w:rPr>
          <w:rFonts w:ascii="Swis721 LtEx BT" w:hAnsi="Swis721 LtEx BT"/>
        </w:rPr>
        <w:t>a novo predvidene cevovode izbere</w:t>
      </w:r>
      <w:r w:rsidR="00366D6D" w:rsidRPr="005D6012">
        <w:rPr>
          <w:rFonts w:ascii="Swis721 LtEx BT" w:hAnsi="Swis721 LtEx BT"/>
        </w:rPr>
        <w:t>m</w:t>
      </w:r>
      <w:r w:rsidRPr="005D6012">
        <w:rPr>
          <w:rFonts w:ascii="Swis721 LtEx BT" w:hAnsi="Swis721 LtEx BT"/>
        </w:rPr>
        <w:t xml:space="preserve">o cevi </w:t>
      </w:r>
      <w:r w:rsidR="002568FA">
        <w:rPr>
          <w:rFonts w:ascii="Swis721 LtEx BT" w:hAnsi="Swis721 LtEx BT"/>
        </w:rPr>
        <w:t>NL DN100</w:t>
      </w:r>
      <w:r w:rsidR="000B0CF4">
        <w:rPr>
          <w:rFonts w:ascii="Swis721 LtEx BT" w:hAnsi="Swis721 LtEx BT"/>
        </w:rPr>
        <w:t>,</w:t>
      </w:r>
      <w:r w:rsidR="00275ADE">
        <w:rPr>
          <w:rFonts w:ascii="Swis721 LtEx BT" w:hAnsi="Swis721 LtEx BT"/>
        </w:rPr>
        <w:t xml:space="preserve"> NL DN200 ter NL</w:t>
      </w:r>
      <w:r w:rsidR="00C45B0F">
        <w:rPr>
          <w:rFonts w:ascii="Swis721 LtEx BT" w:hAnsi="Swis721 LtEx BT"/>
        </w:rPr>
        <w:t xml:space="preserve"> </w:t>
      </w:r>
      <w:r w:rsidR="00275ADE">
        <w:rPr>
          <w:rFonts w:ascii="Swis721 LtEx BT" w:hAnsi="Swis721 LtEx BT"/>
        </w:rPr>
        <w:t>DN400</w:t>
      </w:r>
      <w:r w:rsidR="000B0CF4" w:rsidRPr="000B0CF4">
        <w:rPr>
          <w:rFonts w:ascii="Swis721 LtEx BT" w:hAnsi="Swis721 LtEx BT"/>
        </w:rPr>
        <w:t xml:space="preserve"> po s</w:t>
      </w:r>
      <w:r w:rsidR="000B0CF4">
        <w:rPr>
          <w:rFonts w:ascii="Swis721 LtEx BT" w:hAnsi="Swis721 LtEx BT"/>
        </w:rPr>
        <w:t xml:space="preserve">tandardu </w:t>
      </w:r>
      <w:r w:rsidR="00762F97">
        <w:rPr>
          <w:rFonts w:ascii="Swis721 LtEx BT" w:hAnsi="Swis721 LtEx BT"/>
        </w:rPr>
        <w:t>EN 545:2010, C40</w:t>
      </w:r>
      <w:r w:rsidR="000B0CF4" w:rsidRPr="000B0CF4">
        <w:rPr>
          <w:rFonts w:ascii="Swis721 LtEx BT" w:hAnsi="Swis721 LtEx BT"/>
        </w:rPr>
        <w:t xml:space="preserve">. </w:t>
      </w:r>
      <w:r w:rsidRPr="005D6012">
        <w:rPr>
          <w:rFonts w:ascii="Swis721 LtEx BT" w:hAnsi="Swis721 LtEx BT"/>
        </w:rPr>
        <w:t xml:space="preserve"> Pri montaži vodovoda je potrebno upoštevati tehnične normative proizvajalca in upravljavca.</w:t>
      </w:r>
    </w:p>
    <w:p w:rsidR="00F122C9" w:rsidRPr="005D6012" w:rsidRDefault="00F122C9" w:rsidP="00F02BB9">
      <w:pPr>
        <w:jc w:val="both"/>
        <w:rPr>
          <w:rFonts w:ascii="Swis721 LtEx BT" w:hAnsi="Swis721 LtEx BT"/>
        </w:rPr>
      </w:pPr>
    </w:p>
    <w:p w:rsidR="00F122C9" w:rsidRPr="005D6012" w:rsidRDefault="00F122C9" w:rsidP="00F122C9">
      <w:pPr>
        <w:jc w:val="both"/>
        <w:rPr>
          <w:rFonts w:ascii="Swis721 LtEx BT" w:hAnsi="Swis721 LtEx BT"/>
        </w:rPr>
      </w:pPr>
      <w:r w:rsidRPr="00F122C9">
        <w:rPr>
          <w:rFonts w:ascii="Swis721 LtEx BT" w:hAnsi="Swis721 LtEx BT"/>
        </w:rPr>
        <w:t xml:space="preserve">Končni hidranti na vseh vodovodnih vejah </w:t>
      </w:r>
      <w:r>
        <w:rPr>
          <w:rFonts w:ascii="Swis721 LtEx BT" w:hAnsi="Swis721 LtEx BT"/>
        </w:rPr>
        <w:t>so</w:t>
      </w:r>
      <w:r w:rsidRPr="00F122C9">
        <w:rPr>
          <w:rFonts w:ascii="Swis721 LtEx BT" w:hAnsi="Swis721 LtEx BT"/>
        </w:rPr>
        <w:t xml:space="preserve"> predvideni tudi za potrebe vzdrževanja vodovodnega omrežja – za praznjenje in </w:t>
      </w:r>
      <w:r w:rsidRPr="00F122C9">
        <w:rPr>
          <w:rFonts w:ascii="Swis721 LtEx BT" w:hAnsi="Swis721 LtEx BT"/>
        </w:rPr>
        <w:lastRenderedPageBreak/>
        <w:t>izpiranje vodovoda (hidrant – blatnik, npr.: tip Hawle z oznako 490F ali podobni).</w:t>
      </w:r>
    </w:p>
    <w:p w:rsidR="006134A8" w:rsidRDefault="006134A8" w:rsidP="001E75E8">
      <w:pPr>
        <w:jc w:val="both"/>
        <w:rPr>
          <w:rFonts w:ascii="Swis721 LtEx BT" w:hAnsi="Swis721 LtEx BT"/>
        </w:rPr>
      </w:pPr>
    </w:p>
    <w:p w:rsidR="001E75E8" w:rsidRPr="005D6012" w:rsidRDefault="00A22C61" w:rsidP="001E75E8">
      <w:pPr>
        <w:jc w:val="both"/>
        <w:rPr>
          <w:rFonts w:ascii="Swis721 LtEx BT" w:hAnsi="Swis721 LtEx BT"/>
        </w:rPr>
      </w:pPr>
      <w:r>
        <w:rPr>
          <w:rFonts w:ascii="Swis721 LtEx BT" w:hAnsi="Swis721 LtEx BT"/>
        </w:rPr>
        <w:t>3.1</w:t>
      </w:r>
      <w:r w:rsidR="00FF5D65">
        <w:rPr>
          <w:rFonts w:ascii="Swis721 LtEx BT" w:hAnsi="Swis721 LtEx BT"/>
        </w:rPr>
        <w:t>.4.3.4.6</w:t>
      </w:r>
      <w:r w:rsidR="001E75E8" w:rsidRPr="005D6012">
        <w:rPr>
          <w:rFonts w:ascii="Swis721 LtEx BT" w:hAnsi="Swis721 LtEx BT"/>
        </w:rPr>
        <w:t>. Hišni vodovodni priključki</w:t>
      </w:r>
    </w:p>
    <w:p w:rsidR="001E75E8" w:rsidRPr="005D6012" w:rsidRDefault="001E75E8" w:rsidP="00F02BB9">
      <w:pPr>
        <w:jc w:val="both"/>
        <w:rPr>
          <w:rFonts w:ascii="Swis721 LtEx BT" w:hAnsi="Swis721 LtEx BT"/>
        </w:rPr>
      </w:pPr>
    </w:p>
    <w:p w:rsidR="00823057" w:rsidRDefault="00FF5D65" w:rsidP="00823057">
      <w:pPr>
        <w:pStyle w:val="Telobesedila"/>
        <w:tabs>
          <w:tab w:val="left" w:pos="567"/>
          <w:tab w:val="left" w:pos="1134"/>
          <w:tab w:val="left" w:pos="1701"/>
          <w:tab w:val="left" w:pos="2268"/>
        </w:tabs>
        <w:spacing w:after="0"/>
        <w:jc w:val="both"/>
        <w:rPr>
          <w:rFonts w:ascii="Swis721 LtEx BT" w:hAnsi="Swis721 LtEx BT"/>
        </w:rPr>
      </w:pPr>
      <w:r w:rsidRPr="00FF5D65">
        <w:rPr>
          <w:rFonts w:ascii="Swis721 LtEx BT" w:hAnsi="Swis721 LtEx BT"/>
        </w:rPr>
        <w:t>V sklopu rekonstrukcije vodovodnega omrežja bo potrebno obnoviti 12 vodovodnih priključkov. Na odseku Gosposvetske ceste je izvedeno dvanajst vodovodnih priključkov. Zaradi starosti je potrebno obnoviti vse obstoječe hišne priključke. Obstoječi priključek (LZ DN 80) za nekdanjo stavbo Kolizeja se ukine.  Pri obnovi hišnih vodovodnih priključkov je potrebno upoštevati Odlok o oskrbi s pitno vodo v Mestni občini Ljubljana (Ur. list RS, št. 59/14), predvsem 9. člen, ki predvideva samostojne priključke za vsak objekt ter pogoj, da se za vsako odvzemno mesto predvidi zunanji vodomerni jašek ali se ob prvi zunanji steni objekta zagotoviti primeren prostor za vgradnjo vodomerov z možno</w:t>
      </w:r>
      <w:r w:rsidR="00BF2005">
        <w:rPr>
          <w:rFonts w:ascii="Swis721 LtEx BT" w:hAnsi="Swis721 LtEx BT"/>
        </w:rPr>
        <w:t xml:space="preserve">stjo daljinskega odčitavanja. </w:t>
      </w:r>
      <w:r w:rsidRPr="00FF5D65">
        <w:rPr>
          <w:rFonts w:ascii="Swis721 LtEx BT" w:hAnsi="Swis721 LtEx BT"/>
        </w:rPr>
        <w:t>Zaradi skupne ocene investicijske vrednosti rekonstrukcije vodovoda omrežja je potrebno v situacijo PGD in PZI projekta vrisati situativne prikaze obnovljenih oz. prestavljenih vodovodnih priključkov ter jih oštevilčiti; v predračunskem delu elaborata pa pod posebno postavko upoštevati stroške njihove izvedbe.  Pri obnovi vodovodnih priključkov je potrebno upoštevati tehnične normative proizvajalca in interni dokument JP VODOVOD-KANALIZACIJA d.o.o. Tehnična navodila za vodovod.</w:t>
      </w:r>
    </w:p>
    <w:p w:rsidR="00183B86" w:rsidRDefault="00D46AE7" w:rsidP="00823057">
      <w:pPr>
        <w:pStyle w:val="Telobesedila"/>
        <w:tabs>
          <w:tab w:val="left" w:pos="567"/>
          <w:tab w:val="left" w:pos="1134"/>
          <w:tab w:val="left" w:pos="1701"/>
          <w:tab w:val="left" w:pos="2268"/>
        </w:tabs>
        <w:spacing w:after="0"/>
        <w:jc w:val="both"/>
        <w:rPr>
          <w:rFonts w:ascii="Swis721 LtEx BT" w:hAnsi="Swis721 LtEx BT"/>
        </w:rPr>
      </w:pPr>
      <w:r>
        <w:rPr>
          <w:rFonts w:ascii="Swis721 LtEx BT" w:hAnsi="Swis721 LtEx BT"/>
        </w:rPr>
        <w:t>Hišni vodovodni priključki, ki se obnovijo in priključijo na novi javni vodovod, do velikosti nove priključne cevi d50 mm</w:t>
      </w:r>
      <w:r w:rsidR="00700D6E">
        <w:rPr>
          <w:rFonts w:ascii="Swis721 LtEx BT" w:hAnsi="Swis721 LtEx BT"/>
        </w:rPr>
        <w:t>,</w:t>
      </w:r>
      <w:r>
        <w:rPr>
          <w:rFonts w:ascii="Swis721 LtEx BT" w:hAnsi="Swis721 LtEx BT"/>
        </w:rPr>
        <w:t xml:space="preserve"> se izvajajo z univerzalnimi navrtnimi zasuni, večje velikosti priključne </w:t>
      </w:r>
      <w:r w:rsidR="00700D6E">
        <w:rPr>
          <w:rFonts w:ascii="Swis721 LtEx BT" w:hAnsi="Swis721 LtEx BT"/>
        </w:rPr>
        <w:t>c</w:t>
      </w:r>
      <w:r>
        <w:rPr>
          <w:rFonts w:ascii="Swis721 LtEx BT" w:hAnsi="Swis721 LtEx BT"/>
        </w:rPr>
        <w:t>evi od d50 mm pa se izvedejo z montažo odcepov</w:t>
      </w:r>
      <w:r w:rsidR="00700D6E">
        <w:rPr>
          <w:rFonts w:ascii="Swis721 LtEx BT" w:hAnsi="Swis721 LtEx BT"/>
        </w:rPr>
        <w:t xml:space="preserve"> in zasunov</w:t>
      </w:r>
      <w:r>
        <w:rPr>
          <w:rFonts w:ascii="Swis721 LtEx BT" w:hAnsi="Swis721 LtEx BT"/>
        </w:rPr>
        <w:t>.</w:t>
      </w:r>
    </w:p>
    <w:p w:rsidR="0035331C" w:rsidRDefault="0035331C" w:rsidP="00823057">
      <w:pPr>
        <w:pStyle w:val="Telobesedila"/>
        <w:tabs>
          <w:tab w:val="left" w:pos="567"/>
          <w:tab w:val="left" w:pos="1134"/>
          <w:tab w:val="left" w:pos="1701"/>
          <w:tab w:val="left" w:pos="2268"/>
        </w:tabs>
        <w:spacing w:after="0"/>
        <w:jc w:val="both"/>
        <w:rPr>
          <w:rFonts w:ascii="Swis721 LtEx BT" w:hAnsi="Swis721 LtEx BT"/>
        </w:rPr>
      </w:pPr>
    </w:p>
    <w:tbl>
      <w:tblPr>
        <w:tblpPr w:leftFromText="141" w:rightFromText="141" w:vertAnchor="text" w:tblpX="26" w:tblpY="2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54"/>
        <w:gridCol w:w="1754"/>
        <w:gridCol w:w="2420"/>
        <w:gridCol w:w="2716"/>
      </w:tblGrid>
      <w:tr w:rsidR="0035331C" w:rsidTr="004512D4">
        <w:trPr>
          <w:trHeight w:val="405"/>
        </w:trPr>
        <w:tc>
          <w:tcPr>
            <w:tcW w:w="1754" w:type="dxa"/>
          </w:tcPr>
          <w:p w:rsidR="0035331C" w:rsidRDefault="0035331C" w:rsidP="0035331C">
            <w:pPr>
              <w:jc w:val="center"/>
              <w:rPr>
                <w:rFonts w:ascii="Swis721 LtEx BT" w:hAnsi="Swis721 LtEx BT"/>
                <w:bCs/>
              </w:rPr>
            </w:pPr>
            <w:r>
              <w:rPr>
                <w:rFonts w:ascii="Swis721 LtEx BT" w:hAnsi="Swis721 LtEx BT"/>
                <w:bCs/>
              </w:rPr>
              <w:t>ŠTEV. PRIKLJUČKA</w:t>
            </w:r>
          </w:p>
        </w:tc>
        <w:tc>
          <w:tcPr>
            <w:tcW w:w="1754" w:type="dxa"/>
          </w:tcPr>
          <w:p w:rsidR="0035331C" w:rsidRDefault="0035331C" w:rsidP="0035331C">
            <w:pPr>
              <w:jc w:val="center"/>
              <w:rPr>
                <w:rFonts w:ascii="Swis721 LtEx BT" w:hAnsi="Swis721 LtEx BT"/>
                <w:bCs/>
              </w:rPr>
            </w:pPr>
            <w:r>
              <w:rPr>
                <w:rFonts w:ascii="Swis721 LtEx BT" w:hAnsi="Swis721 LtEx BT"/>
                <w:bCs/>
              </w:rPr>
              <w:t>CEV PRIKLJUČKA</w:t>
            </w:r>
          </w:p>
        </w:tc>
        <w:tc>
          <w:tcPr>
            <w:tcW w:w="2420" w:type="dxa"/>
          </w:tcPr>
          <w:p w:rsidR="0035331C" w:rsidRDefault="0035331C" w:rsidP="0035331C">
            <w:pPr>
              <w:jc w:val="center"/>
              <w:rPr>
                <w:rFonts w:ascii="Swis721 LtEx BT" w:hAnsi="Swis721 LtEx BT"/>
                <w:bCs/>
              </w:rPr>
            </w:pPr>
            <w:r>
              <w:rPr>
                <w:rFonts w:ascii="Swis721 LtEx BT" w:hAnsi="Swis721 LtEx BT"/>
                <w:bCs/>
              </w:rPr>
              <w:t>OPIS OBNOVE PRIKLJUČKA</w:t>
            </w:r>
          </w:p>
        </w:tc>
        <w:tc>
          <w:tcPr>
            <w:tcW w:w="2716" w:type="dxa"/>
          </w:tcPr>
          <w:p w:rsidR="0035331C" w:rsidRDefault="0035331C" w:rsidP="0035331C">
            <w:pPr>
              <w:jc w:val="center"/>
              <w:rPr>
                <w:rFonts w:ascii="Swis721 LtEx BT" w:hAnsi="Swis721 LtEx BT"/>
                <w:bCs/>
              </w:rPr>
            </w:pPr>
            <w:r>
              <w:rPr>
                <w:rFonts w:ascii="Swis721 LtEx BT" w:hAnsi="Swis721 LtEx BT"/>
                <w:bCs/>
              </w:rPr>
              <w:t>VODOMER</w:t>
            </w:r>
          </w:p>
        </w:tc>
      </w:tr>
      <w:tr w:rsidR="0035331C" w:rsidTr="004512D4">
        <w:trPr>
          <w:trHeight w:val="405"/>
        </w:trPr>
        <w:tc>
          <w:tcPr>
            <w:tcW w:w="1754" w:type="dxa"/>
          </w:tcPr>
          <w:p w:rsidR="0035331C" w:rsidRDefault="0035331C" w:rsidP="004512D4">
            <w:pPr>
              <w:jc w:val="both"/>
              <w:rPr>
                <w:rFonts w:ascii="Swis721 LtEx BT" w:hAnsi="Swis721 LtEx BT"/>
                <w:bCs/>
              </w:rPr>
            </w:pPr>
            <w:r>
              <w:rPr>
                <w:rFonts w:ascii="Swis721 LtEx BT" w:hAnsi="Swis721 LtEx BT"/>
                <w:bCs/>
              </w:rPr>
              <w:t>VP1</w:t>
            </w:r>
          </w:p>
        </w:tc>
        <w:tc>
          <w:tcPr>
            <w:tcW w:w="1754" w:type="dxa"/>
          </w:tcPr>
          <w:p w:rsidR="0035331C" w:rsidRDefault="0035331C" w:rsidP="004512D4">
            <w:pPr>
              <w:jc w:val="both"/>
              <w:rPr>
                <w:rFonts w:ascii="Swis721 LtEx BT" w:hAnsi="Swis721 LtEx BT"/>
                <w:bCs/>
              </w:rPr>
            </w:pPr>
            <w:r>
              <w:rPr>
                <w:rFonts w:ascii="Swis721 LtEx BT" w:hAnsi="Swis721 LtEx BT"/>
                <w:bCs/>
              </w:rPr>
              <w:t>NL DN100</w:t>
            </w:r>
          </w:p>
        </w:tc>
        <w:tc>
          <w:tcPr>
            <w:tcW w:w="2420" w:type="dxa"/>
          </w:tcPr>
          <w:p w:rsidR="0035331C" w:rsidRPr="00DE6C5C" w:rsidRDefault="0035331C" w:rsidP="0035331C">
            <w:pPr>
              <w:jc w:val="center"/>
              <w:rPr>
                <w:rFonts w:ascii="Swis721 LtEx BT" w:hAnsi="Swis721 LtEx BT"/>
                <w:bCs/>
                <w:sz w:val="20"/>
                <w:szCs w:val="20"/>
              </w:rPr>
            </w:pPr>
            <w:r w:rsidRPr="00DE6C5C">
              <w:rPr>
                <w:rFonts w:ascii="Swis721 LtEx BT" w:hAnsi="Swis721 LtEx BT"/>
                <w:bCs/>
                <w:sz w:val="20"/>
                <w:szCs w:val="20"/>
              </w:rPr>
              <w:t xml:space="preserve">v.c. se </w:t>
            </w:r>
            <w:r>
              <w:rPr>
                <w:rFonts w:ascii="Swis721 LtEx BT" w:hAnsi="Swis721 LtEx BT"/>
                <w:bCs/>
                <w:sz w:val="20"/>
                <w:szCs w:val="20"/>
              </w:rPr>
              <w:t>zamena z novo</w:t>
            </w:r>
          </w:p>
        </w:tc>
        <w:tc>
          <w:tcPr>
            <w:tcW w:w="2716" w:type="dxa"/>
          </w:tcPr>
          <w:p w:rsidR="0035331C" w:rsidRDefault="0035331C" w:rsidP="0035331C">
            <w:pPr>
              <w:jc w:val="center"/>
              <w:rPr>
                <w:rFonts w:ascii="Swis721 LtEx BT" w:hAnsi="Swis721 LtEx BT"/>
                <w:bCs/>
              </w:rPr>
            </w:pPr>
            <w:r>
              <w:rPr>
                <w:rFonts w:ascii="Swis721 LtEx BT" w:hAnsi="Swis721 LtEx BT"/>
                <w:bCs/>
              </w:rPr>
              <w:t>KOM</w:t>
            </w:r>
            <w:r w:rsidR="002A5116">
              <w:rPr>
                <w:rFonts w:ascii="Swis721 LtEx BT" w:hAnsi="Swis721 LtEx BT"/>
                <w:bCs/>
              </w:rPr>
              <w:t>B.</w:t>
            </w:r>
            <w:r>
              <w:rPr>
                <w:rFonts w:ascii="Swis721 LtEx BT" w:hAnsi="Swis721 LtEx BT"/>
                <w:bCs/>
              </w:rPr>
              <w:t xml:space="preserve"> 80/20</w:t>
            </w:r>
          </w:p>
        </w:tc>
      </w:tr>
      <w:tr w:rsidR="0035331C" w:rsidTr="004512D4">
        <w:trPr>
          <w:trHeight w:val="405"/>
        </w:trPr>
        <w:tc>
          <w:tcPr>
            <w:tcW w:w="1754" w:type="dxa"/>
          </w:tcPr>
          <w:p w:rsidR="0035331C" w:rsidRDefault="0035331C" w:rsidP="004512D4">
            <w:pPr>
              <w:jc w:val="both"/>
              <w:rPr>
                <w:rFonts w:ascii="Swis721 LtEx BT" w:hAnsi="Swis721 LtEx BT"/>
                <w:bCs/>
              </w:rPr>
            </w:pPr>
            <w:r>
              <w:rPr>
                <w:rFonts w:ascii="Swis721 LtEx BT" w:hAnsi="Swis721 LtEx BT"/>
                <w:bCs/>
              </w:rPr>
              <w:t>VP2</w:t>
            </w:r>
          </w:p>
        </w:tc>
        <w:tc>
          <w:tcPr>
            <w:tcW w:w="1754" w:type="dxa"/>
          </w:tcPr>
          <w:p w:rsidR="0035331C" w:rsidRDefault="0035331C" w:rsidP="00841A4A">
            <w:pPr>
              <w:jc w:val="center"/>
              <w:rPr>
                <w:rFonts w:ascii="Swis721 LtEx BT" w:hAnsi="Swis721 LtEx BT"/>
                <w:bCs/>
              </w:rPr>
            </w:pPr>
            <w:r>
              <w:rPr>
                <w:rFonts w:ascii="Swis721 LtEx BT" w:hAnsi="Swis721 LtEx BT"/>
                <w:bCs/>
              </w:rPr>
              <w:t>/</w:t>
            </w:r>
          </w:p>
        </w:tc>
        <w:tc>
          <w:tcPr>
            <w:tcW w:w="2420" w:type="dxa"/>
          </w:tcPr>
          <w:p w:rsidR="0035331C" w:rsidRDefault="0035331C" w:rsidP="0035331C">
            <w:pPr>
              <w:jc w:val="center"/>
              <w:rPr>
                <w:rFonts w:ascii="Swis721 LtEx BT" w:hAnsi="Swis721 LtEx BT"/>
                <w:bCs/>
              </w:rPr>
            </w:pPr>
            <w:r w:rsidRPr="0035331C">
              <w:rPr>
                <w:rFonts w:ascii="Swis721 LtEx BT" w:hAnsi="Swis721 LtEx BT"/>
                <w:bCs/>
                <w:sz w:val="20"/>
                <w:szCs w:val="20"/>
              </w:rPr>
              <w:t>Obdelano v načrtu za palačo Schellenburg</w:t>
            </w:r>
          </w:p>
        </w:tc>
        <w:tc>
          <w:tcPr>
            <w:tcW w:w="2716" w:type="dxa"/>
          </w:tcPr>
          <w:p w:rsidR="0035331C" w:rsidRDefault="0035331C" w:rsidP="0035331C">
            <w:pPr>
              <w:jc w:val="center"/>
              <w:rPr>
                <w:rFonts w:ascii="Swis721 LtEx BT" w:hAnsi="Swis721 LtEx BT"/>
                <w:bCs/>
              </w:rPr>
            </w:pPr>
            <w:r>
              <w:rPr>
                <w:rFonts w:ascii="Swis721 LtEx BT" w:hAnsi="Swis721 LtEx BT"/>
                <w:bCs/>
              </w:rPr>
              <w:t>/</w:t>
            </w:r>
          </w:p>
        </w:tc>
      </w:tr>
      <w:tr w:rsidR="0035331C" w:rsidTr="004512D4">
        <w:trPr>
          <w:trHeight w:val="405"/>
        </w:trPr>
        <w:tc>
          <w:tcPr>
            <w:tcW w:w="1754" w:type="dxa"/>
          </w:tcPr>
          <w:p w:rsidR="0035331C" w:rsidRDefault="0035331C" w:rsidP="004512D4">
            <w:pPr>
              <w:jc w:val="both"/>
              <w:rPr>
                <w:rFonts w:ascii="Swis721 LtEx BT" w:hAnsi="Swis721 LtEx BT"/>
                <w:bCs/>
              </w:rPr>
            </w:pPr>
            <w:r>
              <w:rPr>
                <w:rFonts w:ascii="Swis721 LtEx BT" w:hAnsi="Swis721 LtEx BT"/>
                <w:bCs/>
              </w:rPr>
              <w:t>VP3</w:t>
            </w:r>
          </w:p>
        </w:tc>
        <w:tc>
          <w:tcPr>
            <w:tcW w:w="1754" w:type="dxa"/>
          </w:tcPr>
          <w:p w:rsidR="0035331C" w:rsidRDefault="0035331C" w:rsidP="004512D4">
            <w:pPr>
              <w:jc w:val="both"/>
              <w:rPr>
                <w:rFonts w:ascii="Swis721 LtEx BT" w:hAnsi="Swis721 LtEx BT"/>
                <w:bCs/>
              </w:rPr>
            </w:pPr>
            <w:r>
              <w:rPr>
                <w:rFonts w:ascii="Swis721 LtEx BT" w:hAnsi="Swis721 LtEx BT"/>
                <w:bCs/>
              </w:rPr>
              <w:t>v.c. PEd50</w:t>
            </w:r>
          </w:p>
          <w:p w:rsidR="0035331C" w:rsidRDefault="0035331C" w:rsidP="0035331C">
            <w:pPr>
              <w:jc w:val="both"/>
              <w:rPr>
                <w:rFonts w:ascii="Swis721 LtEx BT" w:hAnsi="Swis721 LtEx BT"/>
                <w:bCs/>
              </w:rPr>
            </w:pPr>
            <w:r>
              <w:rPr>
                <w:rFonts w:ascii="Swis721 LtEx BT" w:hAnsi="Swis721 LtEx BT"/>
                <w:bCs/>
              </w:rPr>
              <w:t>z.c. PEd90</w:t>
            </w:r>
          </w:p>
        </w:tc>
        <w:tc>
          <w:tcPr>
            <w:tcW w:w="2420" w:type="dxa"/>
          </w:tcPr>
          <w:p w:rsidR="0035331C" w:rsidRDefault="0035331C" w:rsidP="0035331C">
            <w:pPr>
              <w:jc w:val="center"/>
              <w:rPr>
                <w:rFonts w:ascii="Swis721 LtEx BT" w:hAnsi="Swis721 LtEx BT"/>
                <w:bCs/>
              </w:rPr>
            </w:pPr>
            <w:r w:rsidRPr="00DE6C5C">
              <w:rPr>
                <w:rFonts w:ascii="Swis721 LtEx BT" w:hAnsi="Swis721 LtEx BT"/>
                <w:bCs/>
                <w:sz w:val="20"/>
                <w:szCs w:val="20"/>
              </w:rPr>
              <w:t xml:space="preserve">v.c. </w:t>
            </w:r>
            <w:r>
              <w:rPr>
                <w:rFonts w:ascii="Swis721 LtEx BT" w:hAnsi="Swis721 LtEx BT"/>
                <w:bCs/>
                <w:sz w:val="20"/>
                <w:szCs w:val="20"/>
              </w:rPr>
              <w:t xml:space="preserve">in z.c. </w:t>
            </w:r>
            <w:r w:rsidRPr="00DE6C5C">
              <w:rPr>
                <w:rFonts w:ascii="Swis721 LtEx BT" w:hAnsi="Swis721 LtEx BT"/>
                <w:bCs/>
                <w:sz w:val="20"/>
                <w:szCs w:val="20"/>
              </w:rPr>
              <w:t xml:space="preserve">se </w:t>
            </w:r>
            <w:r>
              <w:rPr>
                <w:rFonts w:ascii="Swis721 LtEx BT" w:hAnsi="Swis721 LtEx BT"/>
                <w:bCs/>
                <w:sz w:val="20"/>
                <w:szCs w:val="20"/>
              </w:rPr>
              <w:t>zamenjata z novo</w:t>
            </w:r>
          </w:p>
        </w:tc>
        <w:tc>
          <w:tcPr>
            <w:tcW w:w="2716" w:type="dxa"/>
          </w:tcPr>
          <w:p w:rsidR="0035331C" w:rsidRDefault="0035331C" w:rsidP="0035331C">
            <w:pPr>
              <w:jc w:val="center"/>
              <w:rPr>
                <w:rFonts w:ascii="Swis721 LtEx BT" w:hAnsi="Swis721 LtEx BT"/>
                <w:bCs/>
              </w:rPr>
            </w:pPr>
            <w:r>
              <w:rPr>
                <w:rFonts w:ascii="Swis721 LtEx BT" w:hAnsi="Swis721 LtEx BT"/>
                <w:bCs/>
              </w:rPr>
              <w:t>DN 25</w:t>
            </w:r>
          </w:p>
        </w:tc>
      </w:tr>
      <w:tr w:rsidR="0035331C" w:rsidTr="004512D4">
        <w:trPr>
          <w:trHeight w:val="405"/>
        </w:trPr>
        <w:tc>
          <w:tcPr>
            <w:tcW w:w="1754" w:type="dxa"/>
          </w:tcPr>
          <w:p w:rsidR="0035331C" w:rsidRDefault="0035331C" w:rsidP="004512D4">
            <w:pPr>
              <w:jc w:val="both"/>
              <w:rPr>
                <w:rFonts w:ascii="Swis721 LtEx BT" w:hAnsi="Swis721 LtEx BT"/>
                <w:bCs/>
              </w:rPr>
            </w:pPr>
            <w:r>
              <w:rPr>
                <w:rFonts w:ascii="Swis721 LtEx BT" w:hAnsi="Swis721 LtEx BT"/>
                <w:bCs/>
              </w:rPr>
              <w:t>VP4</w:t>
            </w:r>
          </w:p>
        </w:tc>
        <w:tc>
          <w:tcPr>
            <w:tcW w:w="1754" w:type="dxa"/>
          </w:tcPr>
          <w:p w:rsidR="0035331C" w:rsidRDefault="0035331C" w:rsidP="0035331C">
            <w:pPr>
              <w:jc w:val="both"/>
              <w:rPr>
                <w:rFonts w:ascii="Swis721 LtEx BT" w:hAnsi="Swis721 LtEx BT"/>
                <w:bCs/>
              </w:rPr>
            </w:pPr>
            <w:r>
              <w:rPr>
                <w:rFonts w:ascii="Swis721 LtEx BT" w:hAnsi="Swis721 LtEx BT"/>
                <w:bCs/>
              </w:rPr>
              <w:t>v.c. PEd50</w:t>
            </w:r>
          </w:p>
          <w:p w:rsidR="0035331C" w:rsidRDefault="0035331C" w:rsidP="0035331C">
            <w:pPr>
              <w:jc w:val="both"/>
              <w:rPr>
                <w:rFonts w:ascii="Swis721 LtEx BT" w:hAnsi="Swis721 LtEx BT"/>
                <w:bCs/>
              </w:rPr>
            </w:pPr>
            <w:r>
              <w:rPr>
                <w:rFonts w:ascii="Swis721 LtEx BT" w:hAnsi="Swis721 LtEx BT"/>
                <w:bCs/>
              </w:rPr>
              <w:t>z.c. PEd90</w:t>
            </w:r>
          </w:p>
        </w:tc>
        <w:tc>
          <w:tcPr>
            <w:tcW w:w="2420" w:type="dxa"/>
          </w:tcPr>
          <w:p w:rsidR="0035331C" w:rsidRDefault="0035331C" w:rsidP="0035331C">
            <w:pPr>
              <w:jc w:val="center"/>
              <w:rPr>
                <w:rFonts w:ascii="Swis721 LtEx BT" w:hAnsi="Swis721 LtEx BT"/>
                <w:bCs/>
              </w:rPr>
            </w:pPr>
            <w:r w:rsidRPr="00DE6C5C">
              <w:rPr>
                <w:rFonts w:ascii="Swis721 LtEx BT" w:hAnsi="Swis721 LtEx BT"/>
                <w:bCs/>
                <w:sz w:val="20"/>
                <w:szCs w:val="20"/>
              </w:rPr>
              <w:t xml:space="preserve">v.c. </w:t>
            </w:r>
            <w:r>
              <w:rPr>
                <w:rFonts w:ascii="Swis721 LtEx BT" w:hAnsi="Swis721 LtEx BT"/>
                <w:bCs/>
                <w:sz w:val="20"/>
                <w:szCs w:val="20"/>
              </w:rPr>
              <w:t xml:space="preserve">in z.c. </w:t>
            </w:r>
            <w:r w:rsidRPr="00DE6C5C">
              <w:rPr>
                <w:rFonts w:ascii="Swis721 LtEx BT" w:hAnsi="Swis721 LtEx BT"/>
                <w:bCs/>
                <w:sz w:val="20"/>
                <w:szCs w:val="20"/>
              </w:rPr>
              <w:t xml:space="preserve">se </w:t>
            </w:r>
            <w:r>
              <w:rPr>
                <w:rFonts w:ascii="Swis721 LtEx BT" w:hAnsi="Swis721 LtEx BT"/>
                <w:bCs/>
                <w:sz w:val="20"/>
                <w:szCs w:val="20"/>
              </w:rPr>
              <w:t>zamenjata z novo</w:t>
            </w:r>
          </w:p>
        </w:tc>
        <w:tc>
          <w:tcPr>
            <w:tcW w:w="2716" w:type="dxa"/>
          </w:tcPr>
          <w:p w:rsidR="0035331C" w:rsidRDefault="0035331C" w:rsidP="0035331C">
            <w:pPr>
              <w:jc w:val="center"/>
              <w:rPr>
                <w:rFonts w:ascii="Swis721 LtEx BT" w:hAnsi="Swis721 LtEx BT"/>
                <w:bCs/>
              </w:rPr>
            </w:pPr>
            <w:r>
              <w:rPr>
                <w:rFonts w:ascii="Swis721 LtEx BT" w:hAnsi="Swis721 LtEx BT"/>
                <w:bCs/>
              </w:rPr>
              <w:t>DN 25</w:t>
            </w:r>
          </w:p>
        </w:tc>
      </w:tr>
      <w:tr w:rsidR="0035331C" w:rsidTr="004512D4">
        <w:trPr>
          <w:trHeight w:val="405"/>
        </w:trPr>
        <w:tc>
          <w:tcPr>
            <w:tcW w:w="1754" w:type="dxa"/>
          </w:tcPr>
          <w:p w:rsidR="0035331C" w:rsidRDefault="0035331C" w:rsidP="004512D4">
            <w:pPr>
              <w:jc w:val="both"/>
              <w:rPr>
                <w:rFonts w:ascii="Swis721 LtEx BT" w:hAnsi="Swis721 LtEx BT"/>
                <w:bCs/>
              </w:rPr>
            </w:pPr>
            <w:r>
              <w:rPr>
                <w:rFonts w:ascii="Swis721 LtEx BT" w:hAnsi="Swis721 LtEx BT"/>
                <w:bCs/>
              </w:rPr>
              <w:t>VP5</w:t>
            </w:r>
          </w:p>
        </w:tc>
        <w:tc>
          <w:tcPr>
            <w:tcW w:w="1754" w:type="dxa"/>
          </w:tcPr>
          <w:p w:rsidR="0035331C" w:rsidRDefault="0035331C" w:rsidP="004512D4">
            <w:pPr>
              <w:jc w:val="both"/>
              <w:rPr>
                <w:rFonts w:ascii="Swis721 LtEx BT" w:hAnsi="Swis721 LtEx BT"/>
                <w:bCs/>
              </w:rPr>
            </w:pPr>
            <w:r>
              <w:rPr>
                <w:rFonts w:ascii="Swis721 LtEx BT" w:hAnsi="Swis721 LtEx BT"/>
                <w:bCs/>
              </w:rPr>
              <w:t>v.c. PEd32</w:t>
            </w:r>
          </w:p>
          <w:p w:rsidR="0035331C" w:rsidRDefault="0035331C" w:rsidP="004512D4">
            <w:pPr>
              <w:jc w:val="both"/>
              <w:rPr>
                <w:rFonts w:ascii="Swis721 LtEx BT" w:hAnsi="Swis721 LtEx BT"/>
                <w:bCs/>
              </w:rPr>
            </w:pPr>
            <w:r>
              <w:rPr>
                <w:rFonts w:ascii="Swis721 LtEx BT" w:hAnsi="Swis721 LtEx BT"/>
                <w:bCs/>
              </w:rPr>
              <w:t>z.c. PEd63</w:t>
            </w:r>
          </w:p>
        </w:tc>
        <w:tc>
          <w:tcPr>
            <w:tcW w:w="2420" w:type="dxa"/>
          </w:tcPr>
          <w:p w:rsidR="0035331C" w:rsidRDefault="0035331C" w:rsidP="0035331C">
            <w:pPr>
              <w:jc w:val="center"/>
              <w:rPr>
                <w:rFonts w:ascii="Swis721 LtEx BT" w:hAnsi="Swis721 LtEx BT"/>
                <w:bCs/>
              </w:rPr>
            </w:pPr>
            <w:r w:rsidRPr="00DE6C5C">
              <w:rPr>
                <w:rFonts w:ascii="Swis721 LtEx BT" w:hAnsi="Swis721 LtEx BT"/>
                <w:bCs/>
                <w:sz w:val="20"/>
                <w:szCs w:val="20"/>
              </w:rPr>
              <w:t xml:space="preserve">v.c. </w:t>
            </w:r>
            <w:r>
              <w:rPr>
                <w:rFonts w:ascii="Swis721 LtEx BT" w:hAnsi="Swis721 LtEx BT"/>
                <w:bCs/>
                <w:sz w:val="20"/>
                <w:szCs w:val="20"/>
              </w:rPr>
              <w:t xml:space="preserve">in z.c. </w:t>
            </w:r>
            <w:r w:rsidRPr="00DE6C5C">
              <w:rPr>
                <w:rFonts w:ascii="Swis721 LtEx BT" w:hAnsi="Swis721 LtEx BT"/>
                <w:bCs/>
                <w:sz w:val="20"/>
                <w:szCs w:val="20"/>
              </w:rPr>
              <w:t xml:space="preserve">se </w:t>
            </w:r>
            <w:r>
              <w:rPr>
                <w:rFonts w:ascii="Swis721 LtEx BT" w:hAnsi="Swis721 LtEx BT"/>
                <w:bCs/>
                <w:sz w:val="20"/>
                <w:szCs w:val="20"/>
              </w:rPr>
              <w:t>zamenjata z novo</w:t>
            </w:r>
          </w:p>
        </w:tc>
        <w:tc>
          <w:tcPr>
            <w:tcW w:w="2716" w:type="dxa"/>
          </w:tcPr>
          <w:p w:rsidR="0035331C" w:rsidRDefault="0035331C" w:rsidP="0035331C">
            <w:pPr>
              <w:jc w:val="center"/>
              <w:rPr>
                <w:rFonts w:ascii="Swis721 LtEx BT" w:hAnsi="Swis721 LtEx BT"/>
                <w:bCs/>
              </w:rPr>
            </w:pPr>
            <w:r>
              <w:rPr>
                <w:rFonts w:ascii="Swis721 LtEx BT" w:hAnsi="Swis721 LtEx BT"/>
                <w:bCs/>
              </w:rPr>
              <w:t>DN 20</w:t>
            </w:r>
          </w:p>
        </w:tc>
      </w:tr>
      <w:tr w:rsidR="0035331C" w:rsidTr="004512D4">
        <w:trPr>
          <w:trHeight w:val="405"/>
        </w:trPr>
        <w:tc>
          <w:tcPr>
            <w:tcW w:w="1754" w:type="dxa"/>
          </w:tcPr>
          <w:p w:rsidR="0035331C" w:rsidRDefault="0035331C" w:rsidP="004512D4">
            <w:pPr>
              <w:jc w:val="both"/>
              <w:rPr>
                <w:rFonts w:ascii="Swis721 LtEx BT" w:hAnsi="Swis721 LtEx BT"/>
                <w:bCs/>
              </w:rPr>
            </w:pPr>
            <w:r>
              <w:rPr>
                <w:rFonts w:ascii="Swis721 LtEx BT" w:hAnsi="Swis721 LtEx BT"/>
                <w:bCs/>
              </w:rPr>
              <w:t>VP6</w:t>
            </w:r>
          </w:p>
        </w:tc>
        <w:tc>
          <w:tcPr>
            <w:tcW w:w="1754" w:type="dxa"/>
          </w:tcPr>
          <w:p w:rsidR="0035331C" w:rsidRDefault="0035331C" w:rsidP="0035331C">
            <w:pPr>
              <w:jc w:val="both"/>
              <w:rPr>
                <w:rFonts w:ascii="Swis721 LtEx BT" w:hAnsi="Swis721 LtEx BT"/>
                <w:bCs/>
              </w:rPr>
            </w:pPr>
            <w:r>
              <w:rPr>
                <w:rFonts w:ascii="Swis721 LtEx BT" w:hAnsi="Swis721 LtEx BT"/>
                <w:bCs/>
              </w:rPr>
              <w:t>v.c. PEd50</w:t>
            </w:r>
          </w:p>
          <w:p w:rsidR="0035331C" w:rsidRDefault="0035331C" w:rsidP="0035331C">
            <w:pPr>
              <w:jc w:val="both"/>
              <w:rPr>
                <w:rFonts w:ascii="Swis721 LtEx BT" w:hAnsi="Swis721 LtEx BT"/>
                <w:bCs/>
              </w:rPr>
            </w:pPr>
            <w:r>
              <w:rPr>
                <w:rFonts w:ascii="Swis721 LtEx BT" w:hAnsi="Swis721 LtEx BT"/>
                <w:bCs/>
              </w:rPr>
              <w:t>z.c. PEd90</w:t>
            </w:r>
          </w:p>
        </w:tc>
        <w:tc>
          <w:tcPr>
            <w:tcW w:w="2420" w:type="dxa"/>
          </w:tcPr>
          <w:p w:rsidR="0035331C" w:rsidRDefault="0035331C" w:rsidP="0035331C">
            <w:pPr>
              <w:jc w:val="center"/>
              <w:rPr>
                <w:rFonts w:ascii="Swis721 LtEx BT" w:hAnsi="Swis721 LtEx BT"/>
                <w:bCs/>
              </w:rPr>
            </w:pPr>
            <w:r w:rsidRPr="00DE6C5C">
              <w:rPr>
                <w:rFonts w:ascii="Swis721 LtEx BT" w:hAnsi="Swis721 LtEx BT"/>
                <w:bCs/>
                <w:sz w:val="20"/>
                <w:szCs w:val="20"/>
              </w:rPr>
              <w:t xml:space="preserve">v.c. </w:t>
            </w:r>
            <w:r>
              <w:rPr>
                <w:rFonts w:ascii="Swis721 LtEx BT" w:hAnsi="Swis721 LtEx BT"/>
                <w:bCs/>
                <w:sz w:val="20"/>
                <w:szCs w:val="20"/>
              </w:rPr>
              <w:t xml:space="preserve">in z.c. </w:t>
            </w:r>
            <w:r w:rsidRPr="00DE6C5C">
              <w:rPr>
                <w:rFonts w:ascii="Swis721 LtEx BT" w:hAnsi="Swis721 LtEx BT"/>
                <w:bCs/>
                <w:sz w:val="20"/>
                <w:szCs w:val="20"/>
              </w:rPr>
              <w:t xml:space="preserve">se </w:t>
            </w:r>
            <w:r>
              <w:rPr>
                <w:rFonts w:ascii="Swis721 LtEx BT" w:hAnsi="Swis721 LtEx BT"/>
                <w:bCs/>
                <w:sz w:val="20"/>
                <w:szCs w:val="20"/>
              </w:rPr>
              <w:t>zamenjata z novo</w:t>
            </w:r>
          </w:p>
        </w:tc>
        <w:tc>
          <w:tcPr>
            <w:tcW w:w="2716" w:type="dxa"/>
          </w:tcPr>
          <w:p w:rsidR="0035331C" w:rsidRDefault="0035331C" w:rsidP="0035331C">
            <w:pPr>
              <w:jc w:val="center"/>
              <w:rPr>
                <w:rFonts w:ascii="Swis721 LtEx BT" w:hAnsi="Swis721 LtEx BT"/>
                <w:bCs/>
              </w:rPr>
            </w:pPr>
            <w:r>
              <w:rPr>
                <w:rFonts w:ascii="Swis721 LtEx BT" w:hAnsi="Swis721 LtEx BT"/>
                <w:bCs/>
              </w:rPr>
              <w:t>DN 2</w:t>
            </w:r>
            <w:r w:rsidR="00CF3718">
              <w:rPr>
                <w:rFonts w:ascii="Swis721 LtEx BT" w:hAnsi="Swis721 LtEx BT"/>
                <w:bCs/>
              </w:rPr>
              <w:t>0</w:t>
            </w:r>
          </w:p>
          <w:p w:rsidR="00CF3718" w:rsidRDefault="00CF3718" w:rsidP="0035331C">
            <w:pPr>
              <w:jc w:val="center"/>
              <w:rPr>
                <w:rFonts w:ascii="Swis721 LtEx BT" w:hAnsi="Swis721 LtEx BT"/>
                <w:bCs/>
              </w:rPr>
            </w:pPr>
            <w:r>
              <w:rPr>
                <w:rFonts w:ascii="Swis721 LtEx BT" w:hAnsi="Swis721 LtEx BT"/>
                <w:bCs/>
              </w:rPr>
              <w:t>DN 20</w:t>
            </w:r>
          </w:p>
        </w:tc>
      </w:tr>
      <w:tr w:rsidR="0035331C" w:rsidTr="004512D4">
        <w:trPr>
          <w:trHeight w:val="405"/>
        </w:trPr>
        <w:tc>
          <w:tcPr>
            <w:tcW w:w="1754" w:type="dxa"/>
          </w:tcPr>
          <w:p w:rsidR="0035331C" w:rsidRDefault="0035331C" w:rsidP="004512D4">
            <w:pPr>
              <w:jc w:val="both"/>
              <w:rPr>
                <w:rFonts w:ascii="Swis721 LtEx BT" w:hAnsi="Swis721 LtEx BT"/>
                <w:bCs/>
              </w:rPr>
            </w:pPr>
            <w:r>
              <w:rPr>
                <w:rFonts w:ascii="Swis721 LtEx BT" w:hAnsi="Swis721 LtEx BT"/>
                <w:bCs/>
              </w:rPr>
              <w:t>VP7</w:t>
            </w:r>
          </w:p>
        </w:tc>
        <w:tc>
          <w:tcPr>
            <w:tcW w:w="1754" w:type="dxa"/>
          </w:tcPr>
          <w:p w:rsidR="0035331C" w:rsidRDefault="0035331C" w:rsidP="0035331C">
            <w:pPr>
              <w:jc w:val="both"/>
              <w:rPr>
                <w:rFonts w:ascii="Swis721 LtEx BT" w:hAnsi="Swis721 LtEx BT"/>
                <w:bCs/>
              </w:rPr>
            </w:pPr>
            <w:r>
              <w:rPr>
                <w:rFonts w:ascii="Swis721 LtEx BT" w:hAnsi="Swis721 LtEx BT"/>
                <w:bCs/>
              </w:rPr>
              <w:t>v.c. PEd50</w:t>
            </w:r>
          </w:p>
          <w:p w:rsidR="0035331C" w:rsidRDefault="0035331C" w:rsidP="0035331C">
            <w:pPr>
              <w:jc w:val="both"/>
              <w:rPr>
                <w:rFonts w:ascii="Swis721 LtEx BT" w:hAnsi="Swis721 LtEx BT"/>
                <w:bCs/>
              </w:rPr>
            </w:pPr>
            <w:r>
              <w:rPr>
                <w:rFonts w:ascii="Swis721 LtEx BT" w:hAnsi="Swis721 LtEx BT"/>
                <w:bCs/>
              </w:rPr>
              <w:t>z.c. PEd90</w:t>
            </w:r>
          </w:p>
        </w:tc>
        <w:tc>
          <w:tcPr>
            <w:tcW w:w="2420" w:type="dxa"/>
          </w:tcPr>
          <w:p w:rsidR="0035331C" w:rsidRDefault="0035331C" w:rsidP="0035331C">
            <w:pPr>
              <w:jc w:val="center"/>
              <w:rPr>
                <w:rFonts w:ascii="Swis721 LtEx BT" w:hAnsi="Swis721 LtEx BT"/>
                <w:bCs/>
              </w:rPr>
            </w:pPr>
            <w:r w:rsidRPr="00DE6C5C">
              <w:rPr>
                <w:rFonts w:ascii="Swis721 LtEx BT" w:hAnsi="Swis721 LtEx BT"/>
                <w:bCs/>
                <w:sz w:val="20"/>
                <w:szCs w:val="20"/>
              </w:rPr>
              <w:t xml:space="preserve">v.c. </w:t>
            </w:r>
            <w:r>
              <w:rPr>
                <w:rFonts w:ascii="Swis721 LtEx BT" w:hAnsi="Swis721 LtEx BT"/>
                <w:bCs/>
                <w:sz w:val="20"/>
                <w:szCs w:val="20"/>
              </w:rPr>
              <w:t xml:space="preserve">in z.c. </w:t>
            </w:r>
            <w:r w:rsidRPr="00DE6C5C">
              <w:rPr>
                <w:rFonts w:ascii="Swis721 LtEx BT" w:hAnsi="Swis721 LtEx BT"/>
                <w:bCs/>
                <w:sz w:val="20"/>
                <w:szCs w:val="20"/>
              </w:rPr>
              <w:t xml:space="preserve">se </w:t>
            </w:r>
            <w:r>
              <w:rPr>
                <w:rFonts w:ascii="Swis721 LtEx BT" w:hAnsi="Swis721 LtEx BT"/>
                <w:bCs/>
                <w:sz w:val="20"/>
                <w:szCs w:val="20"/>
              </w:rPr>
              <w:t>zamenjata z novo</w:t>
            </w:r>
          </w:p>
        </w:tc>
        <w:tc>
          <w:tcPr>
            <w:tcW w:w="2716" w:type="dxa"/>
          </w:tcPr>
          <w:p w:rsidR="0035331C" w:rsidRDefault="0035331C" w:rsidP="0035331C">
            <w:pPr>
              <w:jc w:val="center"/>
              <w:rPr>
                <w:rFonts w:ascii="Swis721 LtEx BT" w:hAnsi="Swis721 LtEx BT"/>
                <w:bCs/>
              </w:rPr>
            </w:pPr>
            <w:r>
              <w:rPr>
                <w:rFonts w:ascii="Swis721 LtEx BT" w:hAnsi="Swis721 LtEx BT"/>
                <w:bCs/>
              </w:rPr>
              <w:t>DN 25</w:t>
            </w:r>
          </w:p>
          <w:p w:rsidR="00CF3718" w:rsidRDefault="00CF3718" w:rsidP="0035331C">
            <w:pPr>
              <w:jc w:val="center"/>
              <w:rPr>
                <w:rFonts w:ascii="Swis721 LtEx BT" w:hAnsi="Swis721 LtEx BT"/>
                <w:bCs/>
              </w:rPr>
            </w:pPr>
            <w:r>
              <w:rPr>
                <w:rFonts w:ascii="Swis721 LtEx BT" w:hAnsi="Swis721 LtEx BT"/>
                <w:bCs/>
              </w:rPr>
              <w:t>DN 20</w:t>
            </w:r>
          </w:p>
        </w:tc>
      </w:tr>
      <w:tr w:rsidR="0035331C" w:rsidTr="004512D4">
        <w:trPr>
          <w:trHeight w:val="405"/>
        </w:trPr>
        <w:tc>
          <w:tcPr>
            <w:tcW w:w="1754" w:type="dxa"/>
          </w:tcPr>
          <w:p w:rsidR="0035331C" w:rsidRDefault="0035331C" w:rsidP="004512D4">
            <w:pPr>
              <w:jc w:val="both"/>
              <w:rPr>
                <w:rFonts w:ascii="Swis721 LtEx BT" w:hAnsi="Swis721 LtEx BT"/>
                <w:bCs/>
              </w:rPr>
            </w:pPr>
            <w:r>
              <w:rPr>
                <w:rFonts w:ascii="Swis721 LtEx BT" w:hAnsi="Swis721 LtEx BT"/>
                <w:bCs/>
              </w:rPr>
              <w:t>VP8</w:t>
            </w:r>
          </w:p>
        </w:tc>
        <w:tc>
          <w:tcPr>
            <w:tcW w:w="1754" w:type="dxa"/>
          </w:tcPr>
          <w:p w:rsidR="0035331C" w:rsidRDefault="0035331C" w:rsidP="0035331C">
            <w:pPr>
              <w:jc w:val="both"/>
              <w:rPr>
                <w:rFonts w:ascii="Swis721 LtEx BT" w:hAnsi="Swis721 LtEx BT"/>
                <w:bCs/>
              </w:rPr>
            </w:pPr>
            <w:r>
              <w:rPr>
                <w:rFonts w:ascii="Swis721 LtEx BT" w:hAnsi="Swis721 LtEx BT"/>
                <w:bCs/>
              </w:rPr>
              <w:t>v.c. PEd50</w:t>
            </w:r>
          </w:p>
          <w:p w:rsidR="0035331C" w:rsidRDefault="0035331C" w:rsidP="0035331C">
            <w:pPr>
              <w:jc w:val="both"/>
              <w:rPr>
                <w:rFonts w:ascii="Swis721 LtEx BT" w:hAnsi="Swis721 LtEx BT"/>
                <w:bCs/>
              </w:rPr>
            </w:pPr>
            <w:r>
              <w:rPr>
                <w:rFonts w:ascii="Swis721 LtEx BT" w:hAnsi="Swis721 LtEx BT"/>
                <w:bCs/>
              </w:rPr>
              <w:t>z.c. PEd90</w:t>
            </w:r>
          </w:p>
        </w:tc>
        <w:tc>
          <w:tcPr>
            <w:tcW w:w="2420" w:type="dxa"/>
          </w:tcPr>
          <w:p w:rsidR="0035331C" w:rsidRDefault="0035331C" w:rsidP="0035331C">
            <w:pPr>
              <w:jc w:val="center"/>
              <w:rPr>
                <w:rFonts w:ascii="Swis721 LtEx BT" w:hAnsi="Swis721 LtEx BT"/>
                <w:bCs/>
              </w:rPr>
            </w:pPr>
            <w:r w:rsidRPr="00DE6C5C">
              <w:rPr>
                <w:rFonts w:ascii="Swis721 LtEx BT" w:hAnsi="Swis721 LtEx BT"/>
                <w:bCs/>
                <w:sz w:val="20"/>
                <w:szCs w:val="20"/>
              </w:rPr>
              <w:t xml:space="preserve">v.c. </w:t>
            </w:r>
            <w:r>
              <w:rPr>
                <w:rFonts w:ascii="Swis721 LtEx BT" w:hAnsi="Swis721 LtEx BT"/>
                <w:bCs/>
                <w:sz w:val="20"/>
                <w:szCs w:val="20"/>
              </w:rPr>
              <w:t xml:space="preserve">in z.c. </w:t>
            </w:r>
            <w:r w:rsidRPr="00DE6C5C">
              <w:rPr>
                <w:rFonts w:ascii="Swis721 LtEx BT" w:hAnsi="Swis721 LtEx BT"/>
                <w:bCs/>
                <w:sz w:val="20"/>
                <w:szCs w:val="20"/>
              </w:rPr>
              <w:t xml:space="preserve">se </w:t>
            </w:r>
            <w:r>
              <w:rPr>
                <w:rFonts w:ascii="Swis721 LtEx BT" w:hAnsi="Swis721 LtEx BT"/>
                <w:bCs/>
                <w:sz w:val="20"/>
                <w:szCs w:val="20"/>
              </w:rPr>
              <w:t>zamenjata z novo</w:t>
            </w:r>
          </w:p>
        </w:tc>
        <w:tc>
          <w:tcPr>
            <w:tcW w:w="2716" w:type="dxa"/>
          </w:tcPr>
          <w:p w:rsidR="0035331C" w:rsidRDefault="0035331C" w:rsidP="0035331C">
            <w:pPr>
              <w:jc w:val="center"/>
              <w:rPr>
                <w:rFonts w:ascii="Swis721 LtEx BT" w:hAnsi="Swis721 LtEx BT"/>
                <w:bCs/>
              </w:rPr>
            </w:pPr>
            <w:r>
              <w:rPr>
                <w:rFonts w:ascii="Swis721 LtEx BT" w:hAnsi="Swis721 LtEx BT"/>
                <w:bCs/>
              </w:rPr>
              <w:t>DN 25</w:t>
            </w:r>
          </w:p>
          <w:p w:rsidR="002A5116" w:rsidRDefault="002A5116" w:rsidP="0035331C">
            <w:pPr>
              <w:jc w:val="center"/>
              <w:rPr>
                <w:rFonts w:ascii="Swis721 LtEx BT" w:hAnsi="Swis721 LtEx BT"/>
                <w:bCs/>
              </w:rPr>
            </w:pPr>
            <w:r>
              <w:rPr>
                <w:rFonts w:ascii="Swis721 LtEx BT" w:hAnsi="Swis721 LtEx BT"/>
                <w:bCs/>
              </w:rPr>
              <w:t>DN 20</w:t>
            </w:r>
          </w:p>
        </w:tc>
      </w:tr>
      <w:tr w:rsidR="0035331C" w:rsidTr="004512D4">
        <w:trPr>
          <w:trHeight w:val="405"/>
        </w:trPr>
        <w:tc>
          <w:tcPr>
            <w:tcW w:w="1754" w:type="dxa"/>
          </w:tcPr>
          <w:p w:rsidR="0035331C" w:rsidRDefault="0035331C" w:rsidP="004512D4">
            <w:pPr>
              <w:jc w:val="both"/>
              <w:rPr>
                <w:rFonts w:ascii="Swis721 LtEx BT" w:hAnsi="Swis721 LtEx BT"/>
                <w:bCs/>
              </w:rPr>
            </w:pPr>
            <w:r>
              <w:rPr>
                <w:rFonts w:ascii="Swis721 LtEx BT" w:hAnsi="Swis721 LtEx BT"/>
                <w:bCs/>
              </w:rPr>
              <w:lastRenderedPageBreak/>
              <w:t>VP9</w:t>
            </w:r>
          </w:p>
        </w:tc>
        <w:tc>
          <w:tcPr>
            <w:tcW w:w="1754" w:type="dxa"/>
          </w:tcPr>
          <w:p w:rsidR="0035331C" w:rsidRDefault="0035331C" w:rsidP="0035331C">
            <w:pPr>
              <w:jc w:val="both"/>
              <w:rPr>
                <w:rFonts w:ascii="Swis721 LtEx BT" w:hAnsi="Swis721 LtEx BT"/>
                <w:bCs/>
              </w:rPr>
            </w:pPr>
            <w:r>
              <w:rPr>
                <w:rFonts w:ascii="Swis721 LtEx BT" w:hAnsi="Swis721 LtEx BT"/>
                <w:bCs/>
              </w:rPr>
              <w:t>v.c. PEd50</w:t>
            </w:r>
          </w:p>
          <w:p w:rsidR="0035331C" w:rsidRDefault="0035331C" w:rsidP="0035331C">
            <w:pPr>
              <w:jc w:val="both"/>
              <w:rPr>
                <w:rFonts w:ascii="Swis721 LtEx BT" w:hAnsi="Swis721 LtEx BT"/>
                <w:bCs/>
              </w:rPr>
            </w:pPr>
            <w:r>
              <w:rPr>
                <w:rFonts w:ascii="Swis721 LtEx BT" w:hAnsi="Swis721 LtEx BT"/>
                <w:bCs/>
              </w:rPr>
              <w:t>z.c. PEd90</w:t>
            </w:r>
          </w:p>
        </w:tc>
        <w:tc>
          <w:tcPr>
            <w:tcW w:w="2420" w:type="dxa"/>
          </w:tcPr>
          <w:p w:rsidR="0035331C" w:rsidRDefault="0035331C" w:rsidP="0035331C">
            <w:pPr>
              <w:jc w:val="center"/>
              <w:rPr>
                <w:rFonts w:ascii="Swis721 LtEx BT" w:hAnsi="Swis721 LtEx BT"/>
                <w:bCs/>
              </w:rPr>
            </w:pPr>
            <w:r w:rsidRPr="00DE6C5C">
              <w:rPr>
                <w:rFonts w:ascii="Swis721 LtEx BT" w:hAnsi="Swis721 LtEx BT"/>
                <w:bCs/>
                <w:sz w:val="20"/>
                <w:szCs w:val="20"/>
              </w:rPr>
              <w:t xml:space="preserve">v.c. </w:t>
            </w:r>
            <w:r>
              <w:rPr>
                <w:rFonts w:ascii="Swis721 LtEx BT" w:hAnsi="Swis721 LtEx BT"/>
                <w:bCs/>
                <w:sz w:val="20"/>
                <w:szCs w:val="20"/>
              </w:rPr>
              <w:t xml:space="preserve">in z.c. </w:t>
            </w:r>
            <w:r w:rsidRPr="00DE6C5C">
              <w:rPr>
                <w:rFonts w:ascii="Swis721 LtEx BT" w:hAnsi="Swis721 LtEx BT"/>
                <w:bCs/>
                <w:sz w:val="20"/>
                <w:szCs w:val="20"/>
              </w:rPr>
              <w:t xml:space="preserve">se </w:t>
            </w:r>
            <w:r>
              <w:rPr>
                <w:rFonts w:ascii="Swis721 LtEx BT" w:hAnsi="Swis721 LtEx BT"/>
                <w:bCs/>
                <w:sz w:val="20"/>
                <w:szCs w:val="20"/>
              </w:rPr>
              <w:t>zamenjata z novo</w:t>
            </w:r>
          </w:p>
        </w:tc>
        <w:tc>
          <w:tcPr>
            <w:tcW w:w="2716" w:type="dxa"/>
          </w:tcPr>
          <w:p w:rsidR="0035331C" w:rsidRDefault="0035331C" w:rsidP="0035331C">
            <w:pPr>
              <w:jc w:val="center"/>
              <w:rPr>
                <w:rFonts w:ascii="Swis721 LtEx BT" w:hAnsi="Swis721 LtEx BT"/>
                <w:bCs/>
              </w:rPr>
            </w:pPr>
            <w:r>
              <w:rPr>
                <w:rFonts w:ascii="Swis721 LtEx BT" w:hAnsi="Swis721 LtEx BT"/>
                <w:bCs/>
              </w:rPr>
              <w:t>DN 25</w:t>
            </w:r>
          </w:p>
        </w:tc>
      </w:tr>
      <w:tr w:rsidR="009B3FF4" w:rsidTr="004512D4">
        <w:trPr>
          <w:trHeight w:val="405"/>
        </w:trPr>
        <w:tc>
          <w:tcPr>
            <w:tcW w:w="1754" w:type="dxa"/>
          </w:tcPr>
          <w:p w:rsidR="009B3FF4" w:rsidRDefault="009B3FF4" w:rsidP="009B3FF4">
            <w:pPr>
              <w:jc w:val="center"/>
              <w:rPr>
                <w:rFonts w:ascii="Swis721 LtEx BT" w:hAnsi="Swis721 LtEx BT"/>
                <w:bCs/>
              </w:rPr>
            </w:pPr>
            <w:r>
              <w:rPr>
                <w:rFonts w:ascii="Swis721 LtEx BT" w:hAnsi="Swis721 LtEx BT"/>
                <w:bCs/>
              </w:rPr>
              <w:t>ŠTEV. PRIKLJUČKA</w:t>
            </w:r>
          </w:p>
        </w:tc>
        <w:tc>
          <w:tcPr>
            <w:tcW w:w="1754" w:type="dxa"/>
          </w:tcPr>
          <w:p w:rsidR="009B3FF4" w:rsidRDefault="009B3FF4" w:rsidP="009B3FF4">
            <w:pPr>
              <w:jc w:val="center"/>
              <w:rPr>
                <w:rFonts w:ascii="Swis721 LtEx BT" w:hAnsi="Swis721 LtEx BT"/>
                <w:bCs/>
              </w:rPr>
            </w:pPr>
            <w:r>
              <w:rPr>
                <w:rFonts w:ascii="Swis721 LtEx BT" w:hAnsi="Swis721 LtEx BT"/>
                <w:bCs/>
              </w:rPr>
              <w:t>CEV PRIKLJUČKA</w:t>
            </w:r>
          </w:p>
        </w:tc>
        <w:tc>
          <w:tcPr>
            <w:tcW w:w="2420" w:type="dxa"/>
          </w:tcPr>
          <w:p w:rsidR="009B3FF4" w:rsidRPr="00DE6C5C" w:rsidRDefault="009B3FF4" w:rsidP="009B3FF4">
            <w:pPr>
              <w:jc w:val="center"/>
              <w:rPr>
                <w:rFonts w:ascii="Swis721 LtEx BT" w:hAnsi="Swis721 LtEx BT"/>
                <w:bCs/>
                <w:sz w:val="20"/>
                <w:szCs w:val="20"/>
              </w:rPr>
            </w:pPr>
            <w:r>
              <w:rPr>
                <w:rFonts w:ascii="Swis721 LtEx BT" w:hAnsi="Swis721 LtEx BT"/>
                <w:bCs/>
              </w:rPr>
              <w:t>OPIS OBNOVE PRIKLJUČKA</w:t>
            </w:r>
          </w:p>
        </w:tc>
        <w:tc>
          <w:tcPr>
            <w:tcW w:w="2716" w:type="dxa"/>
          </w:tcPr>
          <w:p w:rsidR="009B3FF4" w:rsidRDefault="009B3FF4" w:rsidP="009B3FF4">
            <w:pPr>
              <w:jc w:val="center"/>
              <w:rPr>
                <w:rFonts w:ascii="Swis721 LtEx BT" w:hAnsi="Swis721 LtEx BT"/>
                <w:bCs/>
              </w:rPr>
            </w:pPr>
            <w:r>
              <w:rPr>
                <w:rFonts w:ascii="Swis721 LtEx BT" w:hAnsi="Swis721 LtEx BT"/>
                <w:bCs/>
              </w:rPr>
              <w:t>VODOMER</w:t>
            </w:r>
          </w:p>
        </w:tc>
      </w:tr>
      <w:tr w:rsidR="0035331C" w:rsidTr="004512D4">
        <w:trPr>
          <w:trHeight w:val="405"/>
        </w:trPr>
        <w:tc>
          <w:tcPr>
            <w:tcW w:w="1754" w:type="dxa"/>
          </w:tcPr>
          <w:p w:rsidR="0035331C" w:rsidRDefault="0035331C" w:rsidP="0035331C">
            <w:pPr>
              <w:jc w:val="both"/>
              <w:rPr>
                <w:rFonts w:ascii="Swis721 LtEx BT" w:hAnsi="Swis721 LtEx BT"/>
                <w:bCs/>
              </w:rPr>
            </w:pPr>
            <w:r>
              <w:rPr>
                <w:rFonts w:ascii="Swis721 LtEx BT" w:hAnsi="Swis721 LtEx BT"/>
                <w:bCs/>
              </w:rPr>
              <w:t>VP10</w:t>
            </w:r>
          </w:p>
        </w:tc>
        <w:tc>
          <w:tcPr>
            <w:tcW w:w="1754" w:type="dxa"/>
          </w:tcPr>
          <w:p w:rsidR="0035331C" w:rsidRDefault="0035331C" w:rsidP="0035331C">
            <w:pPr>
              <w:jc w:val="both"/>
              <w:rPr>
                <w:rFonts w:ascii="Swis721 LtEx BT" w:hAnsi="Swis721 LtEx BT"/>
                <w:bCs/>
              </w:rPr>
            </w:pPr>
            <w:r>
              <w:rPr>
                <w:rFonts w:ascii="Swis721 LtEx BT" w:hAnsi="Swis721 LtEx BT"/>
                <w:bCs/>
              </w:rPr>
              <w:t>v.c. PEd50</w:t>
            </w:r>
          </w:p>
          <w:p w:rsidR="0035331C" w:rsidRDefault="0035331C" w:rsidP="0035331C">
            <w:pPr>
              <w:jc w:val="both"/>
              <w:rPr>
                <w:rFonts w:ascii="Swis721 LtEx BT" w:hAnsi="Swis721 LtEx BT"/>
                <w:bCs/>
              </w:rPr>
            </w:pPr>
            <w:r>
              <w:rPr>
                <w:rFonts w:ascii="Swis721 LtEx BT" w:hAnsi="Swis721 LtEx BT"/>
                <w:bCs/>
              </w:rPr>
              <w:t>z.c. PEd90</w:t>
            </w:r>
          </w:p>
        </w:tc>
        <w:tc>
          <w:tcPr>
            <w:tcW w:w="2420" w:type="dxa"/>
          </w:tcPr>
          <w:p w:rsidR="0035331C" w:rsidRDefault="0035331C" w:rsidP="0035331C">
            <w:pPr>
              <w:jc w:val="center"/>
              <w:rPr>
                <w:rFonts w:ascii="Swis721 LtEx BT" w:hAnsi="Swis721 LtEx BT"/>
                <w:bCs/>
              </w:rPr>
            </w:pPr>
            <w:r w:rsidRPr="00DE6C5C">
              <w:rPr>
                <w:rFonts w:ascii="Swis721 LtEx BT" w:hAnsi="Swis721 LtEx BT"/>
                <w:bCs/>
                <w:sz w:val="20"/>
                <w:szCs w:val="20"/>
              </w:rPr>
              <w:t xml:space="preserve">v.c. </w:t>
            </w:r>
            <w:r>
              <w:rPr>
                <w:rFonts w:ascii="Swis721 LtEx BT" w:hAnsi="Swis721 LtEx BT"/>
                <w:bCs/>
                <w:sz w:val="20"/>
                <w:szCs w:val="20"/>
              </w:rPr>
              <w:t xml:space="preserve">in z.c. </w:t>
            </w:r>
            <w:r w:rsidRPr="00DE6C5C">
              <w:rPr>
                <w:rFonts w:ascii="Swis721 LtEx BT" w:hAnsi="Swis721 LtEx BT"/>
                <w:bCs/>
                <w:sz w:val="20"/>
                <w:szCs w:val="20"/>
              </w:rPr>
              <w:t xml:space="preserve">se </w:t>
            </w:r>
            <w:r>
              <w:rPr>
                <w:rFonts w:ascii="Swis721 LtEx BT" w:hAnsi="Swis721 LtEx BT"/>
                <w:bCs/>
                <w:sz w:val="20"/>
                <w:szCs w:val="20"/>
              </w:rPr>
              <w:t>zamenjata z novo</w:t>
            </w:r>
          </w:p>
        </w:tc>
        <w:tc>
          <w:tcPr>
            <w:tcW w:w="2716" w:type="dxa"/>
          </w:tcPr>
          <w:p w:rsidR="0035331C" w:rsidRDefault="0035331C" w:rsidP="0035331C">
            <w:pPr>
              <w:jc w:val="center"/>
              <w:rPr>
                <w:rFonts w:ascii="Swis721 LtEx BT" w:hAnsi="Swis721 LtEx BT"/>
                <w:bCs/>
              </w:rPr>
            </w:pPr>
            <w:r>
              <w:rPr>
                <w:rFonts w:ascii="Swis721 LtEx BT" w:hAnsi="Swis721 LtEx BT"/>
                <w:bCs/>
              </w:rPr>
              <w:t>DN 25</w:t>
            </w:r>
          </w:p>
        </w:tc>
      </w:tr>
      <w:tr w:rsidR="0035331C" w:rsidTr="004512D4">
        <w:trPr>
          <w:trHeight w:val="405"/>
        </w:trPr>
        <w:tc>
          <w:tcPr>
            <w:tcW w:w="1754" w:type="dxa"/>
          </w:tcPr>
          <w:p w:rsidR="0035331C" w:rsidRDefault="0035331C" w:rsidP="0035331C">
            <w:pPr>
              <w:jc w:val="both"/>
              <w:rPr>
                <w:rFonts w:ascii="Swis721 LtEx BT" w:hAnsi="Swis721 LtEx BT"/>
                <w:bCs/>
              </w:rPr>
            </w:pPr>
            <w:r>
              <w:rPr>
                <w:rFonts w:ascii="Swis721 LtEx BT" w:hAnsi="Swis721 LtEx BT"/>
                <w:bCs/>
              </w:rPr>
              <w:t>VP11</w:t>
            </w:r>
          </w:p>
        </w:tc>
        <w:tc>
          <w:tcPr>
            <w:tcW w:w="1754" w:type="dxa"/>
          </w:tcPr>
          <w:p w:rsidR="0035331C" w:rsidRDefault="0035331C" w:rsidP="0035331C">
            <w:pPr>
              <w:jc w:val="both"/>
              <w:rPr>
                <w:rFonts w:ascii="Swis721 LtEx BT" w:hAnsi="Swis721 LtEx BT"/>
                <w:bCs/>
              </w:rPr>
            </w:pPr>
            <w:r>
              <w:rPr>
                <w:rFonts w:ascii="Swis721 LtEx BT" w:hAnsi="Swis721 LtEx BT"/>
                <w:bCs/>
              </w:rPr>
              <w:t>v.c. PEd50</w:t>
            </w:r>
          </w:p>
          <w:p w:rsidR="0035331C" w:rsidRDefault="0035331C" w:rsidP="0035331C">
            <w:pPr>
              <w:jc w:val="both"/>
              <w:rPr>
                <w:rFonts w:ascii="Swis721 LtEx BT" w:hAnsi="Swis721 LtEx BT"/>
                <w:bCs/>
              </w:rPr>
            </w:pPr>
            <w:r>
              <w:rPr>
                <w:rFonts w:ascii="Swis721 LtEx BT" w:hAnsi="Swis721 LtEx BT"/>
                <w:bCs/>
              </w:rPr>
              <w:t>z.c. PEd90</w:t>
            </w:r>
          </w:p>
        </w:tc>
        <w:tc>
          <w:tcPr>
            <w:tcW w:w="2420" w:type="dxa"/>
          </w:tcPr>
          <w:p w:rsidR="0035331C" w:rsidRDefault="0035331C" w:rsidP="0035331C">
            <w:pPr>
              <w:jc w:val="center"/>
              <w:rPr>
                <w:rFonts w:ascii="Swis721 LtEx BT" w:hAnsi="Swis721 LtEx BT"/>
                <w:bCs/>
              </w:rPr>
            </w:pPr>
            <w:r w:rsidRPr="00DE6C5C">
              <w:rPr>
                <w:rFonts w:ascii="Swis721 LtEx BT" w:hAnsi="Swis721 LtEx BT"/>
                <w:bCs/>
                <w:sz w:val="20"/>
                <w:szCs w:val="20"/>
              </w:rPr>
              <w:t xml:space="preserve">v.c. </w:t>
            </w:r>
            <w:r>
              <w:rPr>
                <w:rFonts w:ascii="Swis721 LtEx BT" w:hAnsi="Swis721 LtEx BT"/>
                <w:bCs/>
                <w:sz w:val="20"/>
                <w:szCs w:val="20"/>
              </w:rPr>
              <w:t xml:space="preserve">in z.c. </w:t>
            </w:r>
            <w:r w:rsidRPr="00DE6C5C">
              <w:rPr>
                <w:rFonts w:ascii="Swis721 LtEx BT" w:hAnsi="Swis721 LtEx BT"/>
                <w:bCs/>
                <w:sz w:val="20"/>
                <w:szCs w:val="20"/>
              </w:rPr>
              <w:t xml:space="preserve">se </w:t>
            </w:r>
            <w:r>
              <w:rPr>
                <w:rFonts w:ascii="Swis721 LtEx BT" w:hAnsi="Swis721 LtEx BT"/>
                <w:bCs/>
                <w:sz w:val="20"/>
                <w:szCs w:val="20"/>
              </w:rPr>
              <w:t>zamenjata z novo</w:t>
            </w:r>
          </w:p>
        </w:tc>
        <w:tc>
          <w:tcPr>
            <w:tcW w:w="2716" w:type="dxa"/>
          </w:tcPr>
          <w:p w:rsidR="0035331C" w:rsidRDefault="0035331C" w:rsidP="0035331C">
            <w:pPr>
              <w:jc w:val="center"/>
              <w:rPr>
                <w:rFonts w:ascii="Swis721 LtEx BT" w:hAnsi="Swis721 LtEx BT"/>
                <w:bCs/>
              </w:rPr>
            </w:pPr>
            <w:r>
              <w:rPr>
                <w:rFonts w:ascii="Swis721 LtEx BT" w:hAnsi="Swis721 LtEx BT"/>
                <w:bCs/>
              </w:rPr>
              <w:t>DN 25</w:t>
            </w:r>
          </w:p>
        </w:tc>
      </w:tr>
      <w:tr w:rsidR="0035331C" w:rsidTr="004512D4">
        <w:trPr>
          <w:trHeight w:val="405"/>
        </w:trPr>
        <w:tc>
          <w:tcPr>
            <w:tcW w:w="1754" w:type="dxa"/>
          </w:tcPr>
          <w:p w:rsidR="0035331C" w:rsidRDefault="0035331C" w:rsidP="004512D4">
            <w:pPr>
              <w:jc w:val="both"/>
              <w:rPr>
                <w:rFonts w:ascii="Swis721 LtEx BT" w:hAnsi="Swis721 LtEx BT"/>
                <w:bCs/>
              </w:rPr>
            </w:pPr>
            <w:r>
              <w:rPr>
                <w:rFonts w:ascii="Swis721 LtEx BT" w:hAnsi="Swis721 LtEx BT"/>
                <w:bCs/>
              </w:rPr>
              <w:t>VP12</w:t>
            </w:r>
          </w:p>
        </w:tc>
        <w:tc>
          <w:tcPr>
            <w:tcW w:w="1754" w:type="dxa"/>
          </w:tcPr>
          <w:p w:rsidR="0035331C" w:rsidRDefault="00CF3718" w:rsidP="004512D4">
            <w:pPr>
              <w:jc w:val="both"/>
              <w:rPr>
                <w:rFonts w:ascii="Swis721 LtEx BT" w:hAnsi="Swis721 LtEx BT"/>
                <w:bCs/>
              </w:rPr>
            </w:pPr>
            <w:r>
              <w:rPr>
                <w:rFonts w:ascii="Swis721 LtEx BT" w:hAnsi="Swis721 LtEx BT"/>
                <w:bCs/>
              </w:rPr>
              <w:t>NL DN80</w:t>
            </w:r>
          </w:p>
        </w:tc>
        <w:tc>
          <w:tcPr>
            <w:tcW w:w="2420" w:type="dxa"/>
          </w:tcPr>
          <w:p w:rsidR="0035331C" w:rsidRDefault="0035331C" w:rsidP="0035331C">
            <w:pPr>
              <w:jc w:val="center"/>
              <w:rPr>
                <w:rFonts w:ascii="Swis721 LtEx BT" w:hAnsi="Swis721 LtEx BT"/>
                <w:bCs/>
              </w:rPr>
            </w:pPr>
            <w:r w:rsidRPr="00DE6C5C">
              <w:rPr>
                <w:rFonts w:ascii="Swis721 LtEx BT" w:hAnsi="Swis721 LtEx BT"/>
                <w:bCs/>
                <w:sz w:val="20"/>
                <w:szCs w:val="20"/>
              </w:rPr>
              <w:t xml:space="preserve">v.c. se </w:t>
            </w:r>
            <w:r>
              <w:rPr>
                <w:rFonts w:ascii="Swis721 LtEx BT" w:hAnsi="Swis721 LtEx BT"/>
                <w:bCs/>
                <w:sz w:val="20"/>
                <w:szCs w:val="20"/>
              </w:rPr>
              <w:t>zamena z novo</w:t>
            </w:r>
          </w:p>
        </w:tc>
        <w:tc>
          <w:tcPr>
            <w:tcW w:w="2716" w:type="dxa"/>
          </w:tcPr>
          <w:p w:rsidR="0035331C" w:rsidRDefault="0035331C" w:rsidP="0035331C">
            <w:pPr>
              <w:jc w:val="center"/>
              <w:rPr>
                <w:rFonts w:ascii="Swis721 LtEx BT" w:hAnsi="Swis721 LtEx BT"/>
                <w:bCs/>
              </w:rPr>
            </w:pPr>
            <w:r>
              <w:rPr>
                <w:rFonts w:ascii="Swis721 LtEx BT" w:hAnsi="Swis721 LtEx BT"/>
                <w:bCs/>
              </w:rPr>
              <w:t>KOM</w:t>
            </w:r>
            <w:r w:rsidR="002A5116">
              <w:rPr>
                <w:rFonts w:ascii="Swis721 LtEx BT" w:hAnsi="Swis721 LtEx BT"/>
                <w:bCs/>
              </w:rPr>
              <w:t>B.</w:t>
            </w:r>
            <w:r>
              <w:rPr>
                <w:rFonts w:ascii="Swis721 LtEx BT" w:hAnsi="Swis721 LtEx BT"/>
                <w:bCs/>
              </w:rPr>
              <w:t xml:space="preserve"> 50/20</w:t>
            </w:r>
          </w:p>
          <w:p w:rsidR="002A5116" w:rsidRDefault="002A5116" w:rsidP="0035331C">
            <w:pPr>
              <w:jc w:val="center"/>
              <w:rPr>
                <w:rFonts w:ascii="Swis721 LtEx BT" w:hAnsi="Swis721 LtEx BT"/>
                <w:bCs/>
              </w:rPr>
            </w:pPr>
            <w:r>
              <w:rPr>
                <w:rFonts w:ascii="Swis721 LtEx BT" w:hAnsi="Swis721 LtEx BT"/>
                <w:bCs/>
              </w:rPr>
              <w:t>DN25</w:t>
            </w:r>
          </w:p>
        </w:tc>
      </w:tr>
      <w:tr w:rsidR="0035331C" w:rsidTr="004512D4">
        <w:trPr>
          <w:trHeight w:val="405"/>
        </w:trPr>
        <w:tc>
          <w:tcPr>
            <w:tcW w:w="1754" w:type="dxa"/>
          </w:tcPr>
          <w:p w:rsidR="0035331C" w:rsidRDefault="0035331C" w:rsidP="004512D4">
            <w:pPr>
              <w:jc w:val="both"/>
              <w:rPr>
                <w:rFonts w:ascii="Swis721 LtEx BT" w:hAnsi="Swis721 LtEx BT"/>
                <w:bCs/>
              </w:rPr>
            </w:pPr>
            <w:r>
              <w:rPr>
                <w:rFonts w:ascii="Swis721 LtEx BT" w:hAnsi="Swis721 LtEx BT"/>
                <w:bCs/>
              </w:rPr>
              <w:t>VP13</w:t>
            </w:r>
          </w:p>
        </w:tc>
        <w:tc>
          <w:tcPr>
            <w:tcW w:w="1754" w:type="dxa"/>
          </w:tcPr>
          <w:p w:rsidR="0035331C" w:rsidRDefault="0035331C" w:rsidP="004512D4">
            <w:pPr>
              <w:jc w:val="both"/>
              <w:rPr>
                <w:rFonts w:ascii="Swis721 LtEx BT" w:hAnsi="Swis721 LtEx BT"/>
                <w:bCs/>
              </w:rPr>
            </w:pPr>
            <w:r>
              <w:rPr>
                <w:rFonts w:ascii="Swis721 LtEx BT" w:hAnsi="Swis721 LtEx BT"/>
                <w:bCs/>
              </w:rPr>
              <w:t>v.c. PEd50</w:t>
            </w:r>
          </w:p>
          <w:p w:rsidR="0035331C" w:rsidRDefault="0035331C" w:rsidP="0035331C">
            <w:pPr>
              <w:jc w:val="both"/>
              <w:rPr>
                <w:rFonts w:ascii="Swis721 LtEx BT" w:hAnsi="Swis721 LtEx BT"/>
                <w:bCs/>
              </w:rPr>
            </w:pPr>
            <w:r>
              <w:rPr>
                <w:rFonts w:ascii="Swis721 LtEx BT" w:hAnsi="Swis721 LtEx BT"/>
                <w:bCs/>
              </w:rPr>
              <w:t>z.c. PEd90</w:t>
            </w:r>
          </w:p>
        </w:tc>
        <w:tc>
          <w:tcPr>
            <w:tcW w:w="2420" w:type="dxa"/>
          </w:tcPr>
          <w:p w:rsidR="0035331C" w:rsidRDefault="0035331C" w:rsidP="0035331C">
            <w:pPr>
              <w:jc w:val="center"/>
              <w:rPr>
                <w:rFonts w:ascii="Swis721 LtEx BT" w:hAnsi="Swis721 LtEx BT"/>
                <w:bCs/>
              </w:rPr>
            </w:pPr>
            <w:r w:rsidRPr="00DE6C5C">
              <w:rPr>
                <w:rFonts w:ascii="Swis721 LtEx BT" w:hAnsi="Swis721 LtEx BT"/>
                <w:bCs/>
                <w:sz w:val="20"/>
                <w:szCs w:val="20"/>
              </w:rPr>
              <w:t xml:space="preserve">v.c. </w:t>
            </w:r>
            <w:r>
              <w:rPr>
                <w:rFonts w:ascii="Swis721 LtEx BT" w:hAnsi="Swis721 LtEx BT"/>
                <w:bCs/>
                <w:sz w:val="20"/>
                <w:szCs w:val="20"/>
              </w:rPr>
              <w:t xml:space="preserve">in z.c. </w:t>
            </w:r>
            <w:r w:rsidRPr="00DE6C5C">
              <w:rPr>
                <w:rFonts w:ascii="Swis721 LtEx BT" w:hAnsi="Swis721 LtEx BT"/>
                <w:bCs/>
                <w:sz w:val="20"/>
                <w:szCs w:val="20"/>
              </w:rPr>
              <w:t xml:space="preserve">se </w:t>
            </w:r>
            <w:r>
              <w:rPr>
                <w:rFonts w:ascii="Swis721 LtEx BT" w:hAnsi="Swis721 LtEx BT"/>
                <w:bCs/>
                <w:sz w:val="20"/>
                <w:szCs w:val="20"/>
              </w:rPr>
              <w:t>zamenjata z novo</w:t>
            </w:r>
          </w:p>
        </w:tc>
        <w:tc>
          <w:tcPr>
            <w:tcW w:w="2716" w:type="dxa"/>
          </w:tcPr>
          <w:p w:rsidR="0035331C" w:rsidRDefault="0035331C" w:rsidP="0035331C">
            <w:pPr>
              <w:jc w:val="center"/>
              <w:rPr>
                <w:rFonts w:ascii="Swis721 LtEx BT" w:hAnsi="Swis721 LtEx BT"/>
                <w:bCs/>
              </w:rPr>
            </w:pPr>
            <w:r>
              <w:rPr>
                <w:rFonts w:ascii="Swis721 LtEx BT" w:hAnsi="Swis721 LtEx BT"/>
                <w:bCs/>
              </w:rPr>
              <w:t>2x DN25</w:t>
            </w:r>
          </w:p>
        </w:tc>
      </w:tr>
    </w:tbl>
    <w:p w:rsidR="00183B86" w:rsidRPr="005D6012" w:rsidRDefault="00183B86" w:rsidP="00823057">
      <w:pPr>
        <w:pStyle w:val="Telobesedila"/>
        <w:tabs>
          <w:tab w:val="left" w:pos="567"/>
          <w:tab w:val="left" w:pos="1134"/>
          <w:tab w:val="left" w:pos="1701"/>
          <w:tab w:val="left" w:pos="2268"/>
        </w:tabs>
        <w:spacing w:after="0"/>
        <w:jc w:val="both"/>
        <w:rPr>
          <w:rFonts w:ascii="Swis721 LtEx BT" w:hAnsi="Swis721 LtEx BT"/>
        </w:rPr>
      </w:pPr>
    </w:p>
    <w:p w:rsidR="0026414B" w:rsidRDefault="00EE711C" w:rsidP="00AF70F1">
      <w:pPr>
        <w:pStyle w:val="Telobesedila"/>
        <w:tabs>
          <w:tab w:val="left" w:pos="567"/>
          <w:tab w:val="left" w:pos="1134"/>
          <w:tab w:val="left" w:pos="1701"/>
          <w:tab w:val="left" w:pos="2268"/>
        </w:tabs>
        <w:spacing w:after="0"/>
        <w:jc w:val="both"/>
        <w:rPr>
          <w:rFonts w:ascii="Swis721 LtEx BT" w:hAnsi="Swis721 LtEx BT"/>
          <w:b/>
        </w:rPr>
      </w:pPr>
      <w:r w:rsidRPr="005D6012">
        <w:rPr>
          <w:rFonts w:ascii="Swis721 LtEx BT" w:hAnsi="Swis721 LtEx BT"/>
          <w:b/>
        </w:rPr>
        <w:t xml:space="preserve">Zaradi skupne ocene investicijske vrednosti izgradnje vodovoda je v situacijo vrisan situativni potek trase vseh hišnih vodovodnih priključkov ter podana ocena </w:t>
      </w:r>
      <w:r w:rsidR="00BD56D9" w:rsidRPr="005D6012">
        <w:rPr>
          <w:rFonts w:ascii="Swis721 LtEx BT" w:hAnsi="Swis721 LtEx BT"/>
          <w:b/>
        </w:rPr>
        <w:t xml:space="preserve">obnove in </w:t>
      </w:r>
      <w:r w:rsidR="004C40E2">
        <w:rPr>
          <w:rFonts w:ascii="Swis721 LtEx BT" w:hAnsi="Swis721 LtEx BT"/>
          <w:b/>
        </w:rPr>
        <w:t xml:space="preserve">novo </w:t>
      </w:r>
      <w:r w:rsidR="00BD56D9" w:rsidRPr="005D6012">
        <w:rPr>
          <w:rFonts w:ascii="Swis721 LtEx BT" w:hAnsi="Swis721 LtEx BT"/>
          <w:b/>
        </w:rPr>
        <w:t xml:space="preserve">gradnje </w:t>
      </w:r>
      <w:r w:rsidR="004C40E2">
        <w:rPr>
          <w:rFonts w:ascii="Swis721 LtEx BT" w:hAnsi="Swis721 LtEx BT"/>
          <w:b/>
        </w:rPr>
        <w:t xml:space="preserve">hišnih vodovodnih </w:t>
      </w:r>
      <w:r w:rsidR="00BD56D9" w:rsidRPr="005D6012">
        <w:rPr>
          <w:rFonts w:ascii="Swis721 LtEx BT" w:hAnsi="Swis721 LtEx BT"/>
          <w:b/>
        </w:rPr>
        <w:t>prik</w:t>
      </w:r>
      <w:r w:rsidR="00627AB5">
        <w:rPr>
          <w:rFonts w:ascii="Swis721 LtEx BT" w:hAnsi="Swis721 LtEx BT"/>
          <w:b/>
        </w:rPr>
        <w:t>ljučkov</w:t>
      </w:r>
      <w:r w:rsidRPr="005D6012">
        <w:rPr>
          <w:rFonts w:ascii="Swis721 LtEx BT" w:hAnsi="Swis721 LtEx BT"/>
          <w:b/>
        </w:rPr>
        <w:t>.</w:t>
      </w:r>
    </w:p>
    <w:p w:rsidR="00B65B9F" w:rsidRPr="00AF70F1" w:rsidRDefault="00B65B9F" w:rsidP="00AF70F1">
      <w:pPr>
        <w:pStyle w:val="Telobesedila"/>
        <w:tabs>
          <w:tab w:val="left" w:pos="567"/>
          <w:tab w:val="left" w:pos="1134"/>
          <w:tab w:val="left" w:pos="1701"/>
          <w:tab w:val="left" w:pos="2268"/>
        </w:tabs>
        <w:spacing w:after="0"/>
        <w:jc w:val="both"/>
        <w:rPr>
          <w:rFonts w:ascii="Swis721 LtEx BT" w:hAnsi="Swis721 LtEx BT"/>
          <w:b/>
        </w:rPr>
      </w:pPr>
    </w:p>
    <w:p w:rsidR="001B3C33" w:rsidRPr="005D6012" w:rsidRDefault="00A5352D" w:rsidP="001B3C33">
      <w:pPr>
        <w:jc w:val="both"/>
        <w:rPr>
          <w:rFonts w:ascii="Swis721 LtEx BT" w:hAnsi="Swis721 LtEx BT"/>
          <w:i/>
        </w:rPr>
      </w:pPr>
      <w:r>
        <w:rPr>
          <w:rFonts w:ascii="Swis721 LtEx BT" w:hAnsi="Swis721 LtEx BT"/>
          <w:i/>
        </w:rPr>
        <w:t>3.1</w:t>
      </w:r>
      <w:r w:rsidR="001B3C33" w:rsidRPr="005D6012">
        <w:rPr>
          <w:rFonts w:ascii="Swis721 LtEx BT" w:hAnsi="Swis721 LtEx BT"/>
          <w:i/>
        </w:rPr>
        <w:t>.4.5. Poraba vode</w:t>
      </w:r>
      <w:r w:rsidR="001B3C33" w:rsidRPr="005D6012">
        <w:rPr>
          <w:rFonts w:ascii="Swis721 LtEx BT" w:hAnsi="Swis721 LtEx BT"/>
          <w:i/>
          <w:sz w:val="28"/>
          <w:szCs w:val="28"/>
        </w:rPr>
        <w:t xml:space="preserve"> </w:t>
      </w:r>
    </w:p>
    <w:p w:rsidR="00CE2BC2" w:rsidRPr="005D6012" w:rsidRDefault="00CE2BC2" w:rsidP="00305C2D">
      <w:pPr>
        <w:jc w:val="both"/>
        <w:rPr>
          <w:rFonts w:ascii="Swis721 LtEx BT" w:hAnsi="Swis721 LtEx BT"/>
          <w:sz w:val="28"/>
          <w:szCs w:val="28"/>
        </w:rPr>
      </w:pPr>
    </w:p>
    <w:p w:rsidR="00560AE9" w:rsidRPr="005D6012" w:rsidRDefault="00A5352D" w:rsidP="00560AE9">
      <w:pPr>
        <w:jc w:val="both"/>
        <w:rPr>
          <w:rFonts w:ascii="Swis721 LtEx BT" w:hAnsi="Swis721 LtEx BT"/>
          <w:i/>
          <w:sz w:val="22"/>
          <w:szCs w:val="22"/>
        </w:rPr>
      </w:pPr>
      <w:r>
        <w:rPr>
          <w:rFonts w:ascii="Swis721 LtEx BT" w:hAnsi="Swis721 LtEx BT"/>
          <w:i/>
          <w:sz w:val="22"/>
          <w:szCs w:val="22"/>
        </w:rPr>
        <w:t>3.1</w:t>
      </w:r>
      <w:r w:rsidR="00DA2364">
        <w:rPr>
          <w:rFonts w:ascii="Swis721 LtEx BT" w:hAnsi="Swis721 LtEx BT"/>
          <w:i/>
          <w:sz w:val="22"/>
          <w:szCs w:val="22"/>
        </w:rPr>
        <w:t>.4.5.1</w:t>
      </w:r>
      <w:r w:rsidR="00560AE9" w:rsidRPr="005D6012">
        <w:rPr>
          <w:rFonts w:ascii="Swis721 LtEx BT" w:hAnsi="Swis721 LtEx BT"/>
          <w:i/>
          <w:sz w:val="22"/>
          <w:szCs w:val="22"/>
        </w:rPr>
        <w:t xml:space="preserve">. </w:t>
      </w:r>
      <w:r w:rsidR="00326C72">
        <w:rPr>
          <w:rFonts w:ascii="Swis721 LtEx BT" w:hAnsi="Swis721 LtEx BT"/>
          <w:i/>
          <w:sz w:val="22"/>
          <w:szCs w:val="22"/>
        </w:rPr>
        <w:t>Obstoječa poraba vode in število prebivalcev</w:t>
      </w:r>
    </w:p>
    <w:p w:rsidR="00CE2BC2" w:rsidRPr="005D6012" w:rsidRDefault="00CE2BC2" w:rsidP="00305C2D">
      <w:pPr>
        <w:jc w:val="both"/>
        <w:rPr>
          <w:rFonts w:ascii="Swis721 LtEx BT" w:hAnsi="Swis721 LtEx BT"/>
        </w:rPr>
      </w:pPr>
    </w:p>
    <w:p w:rsidR="00C51328" w:rsidRDefault="00326C72" w:rsidP="00C51328">
      <w:pPr>
        <w:jc w:val="both"/>
        <w:rPr>
          <w:rFonts w:ascii="Swis721 LtEx BT" w:hAnsi="Swis721 LtEx BT"/>
        </w:rPr>
      </w:pPr>
      <w:r w:rsidRPr="002701E5">
        <w:rPr>
          <w:rFonts w:ascii="Swis721 LtEx BT" w:hAnsi="Swis721 LtEx BT"/>
        </w:rPr>
        <w:t xml:space="preserve">Povzeto iz PN </w:t>
      </w:r>
      <w:r w:rsidR="00DA65E9" w:rsidRPr="002701E5">
        <w:rPr>
          <w:rFonts w:ascii="Swis721 LtEx BT" w:hAnsi="Swis721 LtEx BT"/>
        </w:rPr>
        <w:t>št. 2687 V, 3351 K, ''Rekonstrukcija</w:t>
      </w:r>
      <w:r w:rsidR="00C51328" w:rsidRPr="002701E5">
        <w:rPr>
          <w:rFonts w:ascii="Swis721 LtEx BT" w:hAnsi="Swis721 LtEx BT"/>
        </w:rPr>
        <w:t xml:space="preserve"> </w:t>
      </w:r>
      <w:r w:rsidR="00DA65E9" w:rsidRPr="002701E5">
        <w:rPr>
          <w:rFonts w:ascii="Swis721 LtEx BT" w:hAnsi="Swis721 LtEx BT"/>
        </w:rPr>
        <w:t xml:space="preserve">javnega </w:t>
      </w:r>
      <w:r w:rsidR="00C51328" w:rsidRPr="002701E5">
        <w:rPr>
          <w:rFonts w:ascii="Swis721 LtEx BT" w:hAnsi="Swis721 LtEx BT"/>
        </w:rPr>
        <w:t xml:space="preserve">vodovoda in kanalizacije </w:t>
      </w:r>
      <w:r w:rsidR="00DA65E9" w:rsidRPr="002701E5">
        <w:rPr>
          <w:rFonts w:ascii="Swis721 LtEx BT" w:hAnsi="Swis721 LtEx BT"/>
        </w:rPr>
        <w:t>v Gosposvetski</w:t>
      </w:r>
      <w:r w:rsidR="00C51328" w:rsidRPr="002701E5">
        <w:rPr>
          <w:rFonts w:ascii="Swis721 LtEx BT" w:hAnsi="Swis721 LtEx BT"/>
        </w:rPr>
        <w:t xml:space="preserve"> cesti'', ki jo</w:t>
      </w:r>
      <w:r w:rsidR="00C51328">
        <w:rPr>
          <w:rFonts w:ascii="Swis721 LtEx BT" w:hAnsi="Swis721 LtEx BT"/>
        </w:rPr>
        <w:t xml:space="preserve"> je izdelalo javno podjetje </w:t>
      </w:r>
      <w:r w:rsidR="00C51328" w:rsidRPr="000822F4">
        <w:rPr>
          <w:rFonts w:ascii="Swis721 LtEx BT" w:hAnsi="Swis721 LtEx BT"/>
        </w:rPr>
        <w:t>JP VODOVOD-KANALIZACIJA d.o.o.,</w:t>
      </w:r>
      <w:r w:rsidR="00C51328">
        <w:rPr>
          <w:rFonts w:ascii="Swis721 LtEx BT" w:hAnsi="Swis721 LtEx BT"/>
        </w:rPr>
        <w:t xml:space="preserve"> TIS-razvojna družba, Vodovodna cesta 90, Ljubljana,</w:t>
      </w:r>
      <w:r w:rsidR="00C51328" w:rsidRPr="000822F4">
        <w:rPr>
          <w:rFonts w:ascii="Swis721 LtEx BT" w:hAnsi="Swis721 LtEx BT"/>
        </w:rPr>
        <w:t xml:space="preserve"> </w:t>
      </w:r>
      <w:r w:rsidR="00DA65E9">
        <w:rPr>
          <w:rFonts w:ascii="Swis721 LtEx BT" w:hAnsi="Swis721 LtEx BT"/>
        </w:rPr>
        <w:t>november 2015.</w:t>
      </w:r>
    </w:p>
    <w:p w:rsidR="00C51328" w:rsidRDefault="00C51328" w:rsidP="00C51328">
      <w:pPr>
        <w:jc w:val="both"/>
        <w:rPr>
          <w:rFonts w:ascii="Swis721 LtEx BT" w:hAnsi="Swis721 LtEx BT"/>
        </w:rPr>
      </w:pPr>
    </w:p>
    <w:p w:rsidR="00DA65E9" w:rsidRDefault="00DA65E9" w:rsidP="00305C2D">
      <w:pPr>
        <w:jc w:val="both"/>
        <w:rPr>
          <w:rFonts w:ascii="Swis721 LtEx BT" w:hAnsi="Swis721 LtEx BT"/>
        </w:rPr>
      </w:pPr>
      <w:r w:rsidRPr="00DA65E9">
        <w:rPr>
          <w:rFonts w:ascii="Swis721 LtEx BT" w:hAnsi="Swis721 LtEx BT"/>
        </w:rPr>
        <w:t>Po podatkih JP VODOVOD-KANALIZACIJA, službe obračuna storitev in reklamacij, iz meseca  maja 2015, je znašala skupna povprečna dnevna poraba vode evidentirana na vodomerih vgrajenih na vodovodih položenih na obravnavanem odseku Slovenske Gosposvetske ceste:  − Gosposvetska cesta:  40,99 m /</w:t>
      </w:r>
      <w:r>
        <w:rPr>
          <w:rFonts w:ascii="Swis721 LtEx BT" w:hAnsi="Swis721 LtEx BT"/>
        </w:rPr>
        <w:t>dan ≈ 0,47 l/s.</w:t>
      </w:r>
    </w:p>
    <w:p w:rsidR="00023AC3" w:rsidRDefault="00DA65E9" w:rsidP="00305C2D">
      <w:pPr>
        <w:jc w:val="both"/>
        <w:rPr>
          <w:rFonts w:ascii="Swis721 LtEx BT" w:hAnsi="Swis721 LtEx BT"/>
          <w:sz w:val="22"/>
          <w:szCs w:val="22"/>
        </w:rPr>
      </w:pPr>
      <w:r w:rsidRPr="00DA65E9">
        <w:rPr>
          <w:rFonts w:ascii="Swis721 LtEx BT" w:hAnsi="Swis721 LtEx BT"/>
        </w:rPr>
        <w:t>Povprečna letna dnevna poraba vode na obravnavanem odseku Gosposvetske ceste znaša  40,99  3 m /dan oz. 0,47 l/s.</w:t>
      </w:r>
    </w:p>
    <w:p w:rsidR="002701E5" w:rsidRDefault="002701E5" w:rsidP="00305C2D">
      <w:pPr>
        <w:jc w:val="both"/>
        <w:rPr>
          <w:rFonts w:ascii="Swis721 LtEx BT" w:hAnsi="Swis721 LtEx BT"/>
          <w:sz w:val="22"/>
          <w:szCs w:val="22"/>
        </w:rPr>
      </w:pPr>
    </w:p>
    <w:p w:rsidR="002701E5" w:rsidRDefault="002701E5" w:rsidP="00305C2D">
      <w:pPr>
        <w:jc w:val="both"/>
        <w:rPr>
          <w:rFonts w:ascii="Swis721 LtEx BT" w:hAnsi="Swis721 LtEx BT"/>
          <w:sz w:val="22"/>
          <w:szCs w:val="22"/>
        </w:rPr>
      </w:pPr>
      <w:r w:rsidRPr="002701E5">
        <w:rPr>
          <w:rFonts w:ascii="Swis721 LtEx BT" w:hAnsi="Swis721 LtEx BT"/>
          <w:sz w:val="22"/>
          <w:szCs w:val="22"/>
        </w:rPr>
        <w:t>Za zagotovitev požarne varnosti na obravnavanem območju je v skladu s Pravilnikom o tehničnih normativih za hidrantno omrežje za gašenje požarov (Ur. list SFRJ, št. 30/91)</w:t>
      </w:r>
      <w:r>
        <w:rPr>
          <w:rFonts w:ascii="Swis721 LtEx BT" w:hAnsi="Swis721 LtEx BT"/>
          <w:sz w:val="22"/>
          <w:szCs w:val="22"/>
        </w:rPr>
        <w:t xml:space="preserve"> </w:t>
      </w:r>
      <w:r w:rsidRPr="002701E5">
        <w:rPr>
          <w:rFonts w:ascii="Swis721 LtEx BT" w:hAnsi="Swis721 LtEx BT"/>
          <w:sz w:val="22"/>
          <w:szCs w:val="22"/>
        </w:rPr>
        <w:t>upoštevano</w:t>
      </w:r>
      <w:r>
        <w:rPr>
          <w:rFonts w:ascii="Swis721 LtEx BT" w:hAnsi="Swis721 LtEx BT"/>
          <w:sz w:val="22"/>
          <w:szCs w:val="22"/>
        </w:rPr>
        <w:t>:</w:t>
      </w:r>
    </w:p>
    <w:p w:rsidR="002701E5" w:rsidRDefault="002701E5" w:rsidP="00305C2D">
      <w:pPr>
        <w:jc w:val="both"/>
        <w:rPr>
          <w:rFonts w:ascii="Swis721 LtEx BT" w:hAnsi="Swis721 LtEx BT"/>
          <w:sz w:val="22"/>
          <w:szCs w:val="22"/>
        </w:rPr>
      </w:pPr>
    </w:p>
    <w:p w:rsidR="002701E5" w:rsidRDefault="002701E5" w:rsidP="00305C2D">
      <w:pPr>
        <w:jc w:val="both"/>
        <w:rPr>
          <w:rFonts w:ascii="Swis721 LtEx BT" w:hAnsi="Swis721 LtEx BT"/>
          <w:sz w:val="22"/>
          <w:szCs w:val="22"/>
        </w:rPr>
      </w:pPr>
      <w:r w:rsidRPr="002701E5">
        <w:rPr>
          <w:rFonts w:ascii="Swis721 LtEx BT" w:hAnsi="Swis721 LtEx BT"/>
          <w:sz w:val="22"/>
          <w:szCs w:val="22"/>
        </w:rPr>
        <w:t>za zunanje hidrantno omrežje (delovanje dveh hidrantov s pretokom po 5,0 l/s za čas</w:t>
      </w:r>
      <w:r>
        <w:rPr>
          <w:rFonts w:ascii="Swis721 LtEx BT" w:hAnsi="Swis721 LtEx BT"/>
          <w:sz w:val="22"/>
          <w:szCs w:val="22"/>
        </w:rPr>
        <w:t xml:space="preserve"> dveh ur):          </w:t>
      </w:r>
      <w:r w:rsidRPr="002701E5">
        <w:rPr>
          <w:rFonts w:ascii="Swis721 LtEx BT" w:hAnsi="Swis721 LtEx BT"/>
          <w:sz w:val="22"/>
          <w:szCs w:val="22"/>
        </w:rPr>
        <w:t xml:space="preserve">Q pož = 2 x 5,0 = 10,0 l/s </w:t>
      </w:r>
    </w:p>
    <w:p w:rsidR="002701E5" w:rsidRDefault="002701E5" w:rsidP="00305C2D">
      <w:pPr>
        <w:jc w:val="both"/>
        <w:rPr>
          <w:rFonts w:ascii="Swis721 LtEx BT" w:hAnsi="Swis721 LtEx BT"/>
          <w:sz w:val="22"/>
          <w:szCs w:val="22"/>
        </w:rPr>
      </w:pPr>
    </w:p>
    <w:p w:rsidR="002701E5" w:rsidRDefault="002701E5" w:rsidP="00305C2D">
      <w:pPr>
        <w:jc w:val="both"/>
        <w:rPr>
          <w:rFonts w:ascii="Swis721 LtEx BT" w:hAnsi="Swis721 LtEx BT"/>
          <w:sz w:val="22"/>
          <w:szCs w:val="22"/>
        </w:rPr>
      </w:pPr>
      <w:r w:rsidRPr="002701E5">
        <w:rPr>
          <w:rFonts w:ascii="Swis721 LtEx BT" w:hAnsi="Swis721 LtEx BT"/>
          <w:sz w:val="22"/>
          <w:szCs w:val="22"/>
        </w:rPr>
        <w:t>Predpisano požarno varnost že sedaj zagotavlja zgrajeno javno vodovodno omrežje na predmetnem z območju.</w:t>
      </w:r>
    </w:p>
    <w:p w:rsidR="00023AC3" w:rsidRDefault="00023AC3" w:rsidP="00305C2D">
      <w:pPr>
        <w:jc w:val="both"/>
        <w:rPr>
          <w:rFonts w:ascii="Swis721 LtEx BT" w:hAnsi="Swis721 LtEx BT"/>
          <w:sz w:val="22"/>
          <w:szCs w:val="22"/>
        </w:rPr>
      </w:pPr>
    </w:p>
    <w:p w:rsidR="002701E5" w:rsidRDefault="002701E5" w:rsidP="00305C2D">
      <w:pPr>
        <w:jc w:val="both"/>
        <w:rPr>
          <w:rFonts w:ascii="Swis721 LtEx BT" w:hAnsi="Swis721 LtEx BT"/>
          <w:sz w:val="22"/>
          <w:szCs w:val="22"/>
        </w:rPr>
      </w:pPr>
    </w:p>
    <w:p w:rsidR="009B3FF4" w:rsidRDefault="009B3FF4" w:rsidP="00305C2D">
      <w:pPr>
        <w:jc w:val="both"/>
        <w:rPr>
          <w:rFonts w:ascii="Swis721 LtEx BT" w:hAnsi="Swis721 LtEx BT"/>
          <w:sz w:val="22"/>
          <w:szCs w:val="22"/>
        </w:rPr>
      </w:pPr>
    </w:p>
    <w:p w:rsidR="00A5352D" w:rsidRPr="005D6012" w:rsidRDefault="00A5352D" w:rsidP="00A5352D">
      <w:pPr>
        <w:jc w:val="both"/>
        <w:rPr>
          <w:rFonts w:ascii="Swis721 LtEx BT" w:hAnsi="Swis721 LtEx BT"/>
          <w:i/>
          <w:sz w:val="22"/>
          <w:szCs w:val="22"/>
        </w:rPr>
      </w:pPr>
      <w:bookmarkStart w:id="0" w:name="_GoBack"/>
      <w:bookmarkEnd w:id="0"/>
      <w:r>
        <w:rPr>
          <w:rFonts w:ascii="Swis721 LtEx BT" w:hAnsi="Swis721 LtEx BT"/>
          <w:i/>
          <w:sz w:val="22"/>
          <w:szCs w:val="22"/>
        </w:rPr>
        <w:lastRenderedPageBreak/>
        <w:t>3.1.4.5.2</w:t>
      </w:r>
      <w:r w:rsidRPr="005D6012">
        <w:rPr>
          <w:rFonts w:ascii="Swis721 LtEx BT" w:hAnsi="Swis721 LtEx BT"/>
          <w:i/>
          <w:sz w:val="22"/>
          <w:szCs w:val="22"/>
        </w:rPr>
        <w:t xml:space="preserve">. </w:t>
      </w:r>
      <w:r>
        <w:rPr>
          <w:rFonts w:ascii="Swis721 LtEx BT" w:hAnsi="Swis721 LtEx BT"/>
          <w:i/>
          <w:sz w:val="22"/>
          <w:szCs w:val="22"/>
        </w:rPr>
        <w:t>Predvidena poraba vode</w:t>
      </w:r>
    </w:p>
    <w:p w:rsidR="00023AC3" w:rsidRDefault="00023AC3" w:rsidP="00305C2D">
      <w:pPr>
        <w:jc w:val="both"/>
        <w:rPr>
          <w:rFonts w:ascii="Swis721 LtEx BT" w:hAnsi="Swis721 LtEx BT"/>
          <w:sz w:val="22"/>
          <w:szCs w:val="22"/>
        </w:rPr>
      </w:pPr>
    </w:p>
    <w:p w:rsidR="00FD682A" w:rsidRDefault="00264628" w:rsidP="00305C2D">
      <w:pPr>
        <w:jc w:val="both"/>
        <w:rPr>
          <w:rFonts w:ascii="Swis721 LtEx BT" w:hAnsi="Swis721 LtEx BT"/>
          <w:sz w:val="22"/>
          <w:szCs w:val="22"/>
        </w:rPr>
      </w:pPr>
      <w:r w:rsidRPr="00264628">
        <w:rPr>
          <w:rFonts w:ascii="Swis721 LtEx BT" w:hAnsi="Swis721 LtEx BT"/>
          <w:sz w:val="22"/>
          <w:szCs w:val="22"/>
        </w:rPr>
        <w:t>Na podlagi predvidene nove gradnje na  mestu nekdanjega Kolizeja, predpostavljamo, da se bo poraba vode na obravn</w:t>
      </w:r>
      <w:r>
        <w:rPr>
          <w:rFonts w:ascii="Swis721 LtEx BT" w:hAnsi="Swis721 LtEx BT"/>
          <w:sz w:val="22"/>
          <w:szCs w:val="22"/>
        </w:rPr>
        <w:t xml:space="preserve">avanem odseku povečala za 20%. </w:t>
      </w:r>
    </w:p>
    <w:p w:rsidR="00264628" w:rsidRDefault="00264628" w:rsidP="00305C2D">
      <w:pPr>
        <w:jc w:val="both"/>
        <w:rPr>
          <w:rFonts w:ascii="Swis721 LtEx BT" w:hAnsi="Swis721 LtEx BT"/>
          <w:sz w:val="22"/>
          <w:szCs w:val="22"/>
        </w:rPr>
      </w:pPr>
    </w:p>
    <w:p w:rsidR="00264628" w:rsidRDefault="00264628" w:rsidP="00305C2D">
      <w:pPr>
        <w:jc w:val="both"/>
        <w:rPr>
          <w:rFonts w:ascii="Swis721 LtEx BT" w:hAnsi="Swis721 LtEx BT"/>
          <w:sz w:val="22"/>
          <w:szCs w:val="22"/>
        </w:rPr>
      </w:pPr>
      <w:r w:rsidRPr="00264628">
        <w:rPr>
          <w:rFonts w:ascii="Swis721 LtEx BT" w:hAnsi="Swis721 LtEx BT"/>
          <w:sz w:val="22"/>
          <w:szCs w:val="22"/>
        </w:rPr>
        <w:t>V izračunu je upoštevana sedanja skupna evidentirana poraba vode odvzeta iz tangiranih vodovodov povečana za 20 % : 40,99  m3/dan + 20% = 49,19 m3/dan ≈ 0,56 l/s</w:t>
      </w:r>
    </w:p>
    <w:p w:rsidR="00264628" w:rsidRDefault="00264628" w:rsidP="00305C2D">
      <w:pPr>
        <w:jc w:val="both"/>
        <w:rPr>
          <w:rFonts w:ascii="Swis721 LtEx BT" w:hAnsi="Swis721 LtEx BT"/>
          <w:sz w:val="22"/>
          <w:szCs w:val="22"/>
        </w:rPr>
      </w:pPr>
    </w:p>
    <w:p w:rsidR="00264628" w:rsidRDefault="00264628" w:rsidP="00305C2D">
      <w:pPr>
        <w:jc w:val="both"/>
        <w:rPr>
          <w:rFonts w:ascii="Swis721 LtEx BT" w:hAnsi="Swis721 LtEx BT"/>
          <w:sz w:val="22"/>
          <w:szCs w:val="22"/>
        </w:rPr>
      </w:pPr>
      <w:r w:rsidRPr="00264628">
        <w:rPr>
          <w:rFonts w:ascii="Swis721 LtEx BT" w:hAnsi="Swis721 LtEx BT"/>
          <w:sz w:val="22"/>
          <w:szCs w:val="22"/>
        </w:rPr>
        <w:t xml:space="preserve">  1.  Maksimalna dnevna poraba</w:t>
      </w:r>
      <w:r>
        <w:rPr>
          <w:rFonts w:ascii="Swis721 LtEx BT" w:hAnsi="Swis721 LtEx BT"/>
          <w:sz w:val="22"/>
          <w:szCs w:val="22"/>
        </w:rPr>
        <w:t xml:space="preserve">   </w:t>
      </w:r>
      <w:r w:rsidRPr="00264628">
        <w:rPr>
          <w:rFonts w:ascii="Swis721 LtEx BT" w:hAnsi="Swis721 LtEx BT"/>
          <w:sz w:val="22"/>
          <w:szCs w:val="22"/>
        </w:rPr>
        <w:t>K1 = 1,20</w:t>
      </w:r>
    </w:p>
    <w:p w:rsidR="00264628" w:rsidRDefault="00264628" w:rsidP="00305C2D">
      <w:pPr>
        <w:jc w:val="both"/>
        <w:rPr>
          <w:rFonts w:ascii="Swis721 LtEx BT" w:hAnsi="Swis721 LtEx BT"/>
          <w:sz w:val="22"/>
          <w:szCs w:val="22"/>
        </w:rPr>
      </w:pPr>
    </w:p>
    <w:p w:rsidR="00264628" w:rsidRDefault="00264628" w:rsidP="00305C2D">
      <w:pPr>
        <w:jc w:val="both"/>
        <w:rPr>
          <w:rFonts w:ascii="Swis721 LtEx BT" w:hAnsi="Swis721 LtEx BT"/>
          <w:sz w:val="22"/>
          <w:szCs w:val="22"/>
        </w:rPr>
      </w:pPr>
      <w:r>
        <w:rPr>
          <w:rFonts w:ascii="Swis721 LtEx BT" w:hAnsi="Swis721 LtEx BT"/>
          <w:sz w:val="22"/>
          <w:szCs w:val="22"/>
        </w:rPr>
        <w:t xml:space="preserve">Qkrit </w:t>
      </w:r>
      <w:r w:rsidRPr="00264628">
        <w:rPr>
          <w:rFonts w:ascii="Swis721 LtEx BT" w:hAnsi="Swis721 LtEx BT"/>
          <w:sz w:val="22"/>
          <w:szCs w:val="22"/>
        </w:rPr>
        <w:t>= 1,2 x 0,56 l/s  = 0,67 l/s</w:t>
      </w:r>
    </w:p>
    <w:p w:rsidR="00264628" w:rsidRDefault="00264628" w:rsidP="00305C2D">
      <w:pPr>
        <w:jc w:val="both"/>
        <w:rPr>
          <w:rFonts w:ascii="Swis721 LtEx BT" w:hAnsi="Swis721 LtEx BT"/>
          <w:sz w:val="22"/>
          <w:szCs w:val="22"/>
        </w:rPr>
      </w:pPr>
    </w:p>
    <w:p w:rsidR="00264628" w:rsidRDefault="00264628" w:rsidP="00305C2D">
      <w:pPr>
        <w:jc w:val="both"/>
        <w:rPr>
          <w:rFonts w:ascii="Swis721 LtEx BT" w:hAnsi="Swis721 LtEx BT"/>
          <w:sz w:val="22"/>
          <w:szCs w:val="22"/>
        </w:rPr>
      </w:pPr>
      <w:r>
        <w:rPr>
          <w:rFonts w:ascii="Swis721 LtEx BT" w:hAnsi="Swis721 LtEx BT"/>
          <w:sz w:val="22"/>
          <w:szCs w:val="22"/>
        </w:rPr>
        <w:t xml:space="preserve">2. </w:t>
      </w:r>
      <w:r w:rsidRPr="00264628">
        <w:rPr>
          <w:rFonts w:ascii="Swis721 LtEx BT" w:hAnsi="Swis721 LtEx BT"/>
          <w:sz w:val="22"/>
          <w:szCs w:val="22"/>
        </w:rPr>
        <w:t xml:space="preserve">Maksimalna </w:t>
      </w:r>
      <w:r>
        <w:rPr>
          <w:rFonts w:ascii="Swis721 LtEx BT" w:hAnsi="Swis721 LtEx BT"/>
          <w:sz w:val="22"/>
          <w:szCs w:val="22"/>
        </w:rPr>
        <w:t>urna</w:t>
      </w:r>
      <w:r w:rsidRPr="00264628">
        <w:rPr>
          <w:rFonts w:ascii="Swis721 LtEx BT" w:hAnsi="Swis721 LtEx BT"/>
          <w:sz w:val="22"/>
          <w:szCs w:val="22"/>
        </w:rPr>
        <w:t xml:space="preserve"> poraba</w:t>
      </w:r>
      <w:r>
        <w:rPr>
          <w:rFonts w:ascii="Swis721 LtEx BT" w:hAnsi="Swis721 LtEx BT"/>
          <w:sz w:val="22"/>
          <w:szCs w:val="22"/>
        </w:rPr>
        <w:t xml:space="preserve"> dneva   K2 = 1,4</w:t>
      </w:r>
      <w:r w:rsidRPr="00264628">
        <w:rPr>
          <w:rFonts w:ascii="Swis721 LtEx BT" w:hAnsi="Swis721 LtEx BT"/>
          <w:sz w:val="22"/>
          <w:szCs w:val="22"/>
        </w:rPr>
        <w:t>0</w:t>
      </w:r>
    </w:p>
    <w:p w:rsidR="00264628" w:rsidRDefault="00264628" w:rsidP="00305C2D">
      <w:pPr>
        <w:jc w:val="both"/>
        <w:rPr>
          <w:rFonts w:ascii="Swis721 LtEx BT" w:hAnsi="Swis721 LtEx BT"/>
          <w:sz w:val="22"/>
          <w:szCs w:val="22"/>
        </w:rPr>
      </w:pPr>
      <w:r w:rsidRPr="00264628">
        <w:rPr>
          <w:rFonts w:ascii="Swis721 LtEx BT" w:hAnsi="Swis721 LtEx BT"/>
          <w:sz w:val="22"/>
          <w:szCs w:val="22"/>
        </w:rPr>
        <w:t xml:space="preserve">       </w:t>
      </w:r>
    </w:p>
    <w:p w:rsidR="00264628" w:rsidRDefault="00264628" w:rsidP="00264628">
      <w:pPr>
        <w:jc w:val="both"/>
        <w:rPr>
          <w:rFonts w:ascii="Swis721 LtEx BT" w:hAnsi="Swis721 LtEx BT"/>
          <w:sz w:val="22"/>
          <w:szCs w:val="22"/>
        </w:rPr>
      </w:pPr>
      <w:r>
        <w:rPr>
          <w:rFonts w:ascii="Swis721 LtEx BT" w:hAnsi="Swis721 LtEx BT"/>
          <w:sz w:val="22"/>
          <w:szCs w:val="22"/>
        </w:rPr>
        <w:t>Qmax</w:t>
      </w:r>
      <w:r w:rsidRPr="00264628">
        <w:rPr>
          <w:rFonts w:ascii="Swis721 LtEx BT" w:hAnsi="Swis721 LtEx BT"/>
          <w:sz w:val="22"/>
          <w:szCs w:val="22"/>
        </w:rPr>
        <w:t xml:space="preserve"> = 1,</w:t>
      </w:r>
      <w:r>
        <w:rPr>
          <w:rFonts w:ascii="Swis721 LtEx BT" w:hAnsi="Swis721 LtEx BT"/>
          <w:sz w:val="22"/>
          <w:szCs w:val="22"/>
        </w:rPr>
        <w:t>4 x 0,</w:t>
      </w:r>
      <w:r w:rsidRPr="00264628">
        <w:rPr>
          <w:rFonts w:ascii="Swis721 LtEx BT" w:hAnsi="Swis721 LtEx BT"/>
          <w:sz w:val="22"/>
          <w:szCs w:val="22"/>
        </w:rPr>
        <w:t>6</w:t>
      </w:r>
      <w:r>
        <w:rPr>
          <w:rFonts w:ascii="Swis721 LtEx BT" w:hAnsi="Swis721 LtEx BT"/>
          <w:sz w:val="22"/>
          <w:szCs w:val="22"/>
        </w:rPr>
        <w:t>7 l/s  = 0,94</w:t>
      </w:r>
      <w:r w:rsidRPr="00264628">
        <w:rPr>
          <w:rFonts w:ascii="Swis721 LtEx BT" w:hAnsi="Swis721 LtEx BT"/>
          <w:sz w:val="22"/>
          <w:szCs w:val="22"/>
        </w:rPr>
        <w:t xml:space="preserve"> l/s</w:t>
      </w:r>
    </w:p>
    <w:p w:rsidR="00264628" w:rsidRDefault="00264628" w:rsidP="00305C2D">
      <w:pPr>
        <w:jc w:val="both"/>
        <w:rPr>
          <w:rFonts w:ascii="Swis721 LtEx BT" w:hAnsi="Swis721 LtEx BT"/>
          <w:sz w:val="22"/>
          <w:szCs w:val="22"/>
        </w:rPr>
      </w:pPr>
    </w:p>
    <w:p w:rsidR="00264628" w:rsidRDefault="00264628" w:rsidP="00264628">
      <w:pPr>
        <w:jc w:val="both"/>
        <w:rPr>
          <w:rFonts w:ascii="Swis721 LtEx BT" w:hAnsi="Swis721 LtEx BT"/>
          <w:sz w:val="22"/>
          <w:szCs w:val="22"/>
        </w:rPr>
      </w:pPr>
      <w:r>
        <w:rPr>
          <w:rFonts w:ascii="Swis721 LtEx BT" w:hAnsi="Swis721 LtEx BT"/>
          <w:sz w:val="22"/>
          <w:szCs w:val="22"/>
        </w:rPr>
        <w:t>3. Minimalna</w:t>
      </w:r>
      <w:r w:rsidRPr="00264628">
        <w:rPr>
          <w:rFonts w:ascii="Swis721 LtEx BT" w:hAnsi="Swis721 LtEx BT"/>
          <w:sz w:val="22"/>
          <w:szCs w:val="22"/>
        </w:rPr>
        <w:t xml:space="preserve"> </w:t>
      </w:r>
      <w:r>
        <w:rPr>
          <w:rFonts w:ascii="Swis721 LtEx BT" w:hAnsi="Swis721 LtEx BT"/>
          <w:sz w:val="22"/>
          <w:szCs w:val="22"/>
        </w:rPr>
        <w:t>urna</w:t>
      </w:r>
      <w:r w:rsidRPr="00264628">
        <w:rPr>
          <w:rFonts w:ascii="Swis721 LtEx BT" w:hAnsi="Swis721 LtEx BT"/>
          <w:sz w:val="22"/>
          <w:szCs w:val="22"/>
        </w:rPr>
        <w:t xml:space="preserve"> poraba</w:t>
      </w:r>
      <w:r>
        <w:rPr>
          <w:rFonts w:ascii="Swis721 LtEx BT" w:hAnsi="Swis721 LtEx BT"/>
          <w:sz w:val="22"/>
          <w:szCs w:val="22"/>
        </w:rPr>
        <w:t xml:space="preserve"> dneva   K3 = 0,36</w:t>
      </w:r>
    </w:p>
    <w:p w:rsidR="00264628" w:rsidRDefault="00264628" w:rsidP="00305C2D">
      <w:pPr>
        <w:jc w:val="both"/>
        <w:rPr>
          <w:rFonts w:ascii="Swis721 LtEx BT" w:hAnsi="Swis721 LtEx BT"/>
          <w:sz w:val="22"/>
          <w:szCs w:val="22"/>
        </w:rPr>
      </w:pPr>
    </w:p>
    <w:p w:rsidR="00264628" w:rsidRDefault="00264628" w:rsidP="00264628">
      <w:pPr>
        <w:jc w:val="both"/>
        <w:rPr>
          <w:rFonts w:ascii="Swis721 LtEx BT" w:hAnsi="Swis721 LtEx BT"/>
          <w:sz w:val="22"/>
          <w:szCs w:val="22"/>
        </w:rPr>
      </w:pPr>
      <w:r>
        <w:rPr>
          <w:rFonts w:ascii="Swis721 LtEx BT" w:hAnsi="Swis721 LtEx BT"/>
          <w:sz w:val="22"/>
          <w:szCs w:val="22"/>
        </w:rPr>
        <w:t>Qmin = 0</w:t>
      </w:r>
      <w:r w:rsidRPr="00264628">
        <w:rPr>
          <w:rFonts w:ascii="Swis721 LtEx BT" w:hAnsi="Swis721 LtEx BT"/>
          <w:sz w:val="22"/>
          <w:szCs w:val="22"/>
        </w:rPr>
        <w:t>,</w:t>
      </w:r>
      <w:r>
        <w:rPr>
          <w:rFonts w:ascii="Swis721 LtEx BT" w:hAnsi="Swis721 LtEx BT"/>
          <w:sz w:val="22"/>
          <w:szCs w:val="22"/>
        </w:rPr>
        <w:t>36 x 0,67 l/s  = 0,24</w:t>
      </w:r>
      <w:r w:rsidRPr="00264628">
        <w:rPr>
          <w:rFonts w:ascii="Swis721 LtEx BT" w:hAnsi="Swis721 LtEx BT"/>
          <w:sz w:val="22"/>
          <w:szCs w:val="22"/>
        </w:rPr>
        <w:t xml:space="preserve"> l/s</w:t>
      </w:r>
    </w:p>
    <w:p w:rsidR="0003772F" w:rsidRDefault="0003772F" w:rsidP="00305C2D">
      <w:pPr>
        <w:jc w:val="both"/>
        <w:rPr>
          <w:rFonts w:ascii="Swis721 LtEx BT" w:hAnsi="Swis721 LtEx BT"/>
          <w:sz w:val="22"/>
          <w:szCs w:val="22"/>
        </w:rPr>
      </w:pPr>
    </w:p>
    <w:p w:rsidR="00264628" w:rsidRDefault="00264628" w:rsidP="00305C2D">
      <w:pPr>
        <w:jc w:val="both"/>
        <w:rPr>
          <w:rFonts w:ascii="Swis721 LtEx BT" w:hAnsi="Swis721 LtEx BT"/>
          <w:sz w:val="22"/>
          <w:szCs w:val="22"/>
        </w:rPr>
      </w:pPr>
      <w:r>
        <w:rPr>
          <w:rFonts w:ascii="Swis721 LtEx BT" w:hAnsi="Swis721 LtEx BT"/>
          <w:sz w:val="22"/>
          <w:szCs w:val="22"/>
        </w:rPr>
        <w:t xml:space="preserve">4. </w:t>
      </w:r>
      <w:r w:rsidRPr="00264628">
        <w:rPr>
          <w:rFonts w:ascii="Swis721 LtEx BT" w:hAnsi="Swis721 LtEx BT"/>
          <w:sz w:val="22"/>
          <w:szCs w:val="22"/>
        </w:rPr>
        <w:t xml:space="preserve">Kritična poraba: </w:t>
      </w:r>
    </w:p>
    <w:p w:rsidR="00264628" w:rsidRDefault="00264628" w:rsidP="00305C2D">
      <w:pPr>
        <w:jc w:val="both"/>
        <w:rPr>
          <w:rFonts w:ascii="Swis721 LtEx BT" w:hAnsi="Swis721 LtEx BT"/>
          <w:sz w:val="22"/>
          <w:szCs w:val="22"/>
        </w:rPr>
      </w:pPr>
    </w:p>
    <w:p w:rsidR="00264628" w:rsidRDefault="00264628" w:rsidP="00305C2D">
      <w:pPr>
        <w:jc w:val="both"/>
        <w:rPr>
          <w:rFonts w:ascii="Swis721 LtEx BT" w:hAnsi="Swis721 LtEx BT"/>
          <w:sz w:val="22"/>
          <w:szCs w:val="22"/>
        </w:rPr>
      </w:pPr>
      <w:r w:rsidRPr="00264628">
        <w:rPr>
          <w:rFonts w:ascii="Swis721 LtEx BT" w:hAnsi="Swis721 LtEx BT"/>
          <w:sz w:val="22"/>
          <w:szCs w:val="22"/>
        </w:rPr>
        <w:t xml:space="preserve"> Q</w:t>
      </w:r>
      <w:r>
        <w:rPr>
          <w:rFonts w:ascii="Swis721 LtEx BT" w:hAnsi="Swis721 LtEx BT"/>
          <w:sz w:val="22"/>
          <w:szCs w:val="22"/>
        </w:rPr>
        <w:t>krit  = 0,94 + 10,00 = 10</w:t>
      </w:r>
      <w:r w:rsidRPr="00264628">
        <w:rPr>
          <w:rFonts w:ascii="Swis721 LtEx BT" w:hAnsi="Swis721 LtEx BT"/>
          <w:sz w:val="22"/>
          <w:szCs w:val="22"/>
        </w:rPr>
        <w:t xml:space="preserve">,94 l/s  </w:t>
      </w:r>
    </w:p>
    <w:p w:rsidR="00264628" w:rsidRDefault="00264628" w:rsidP="00305C2D">
      <w:pPr>
        <w:jc w:val="both"/>
        <w:rPr>
          <w:rFonts w:ascii="Swis721 LtEx BT" w:hAnsi="Swis721 LtEx BT"/>
          <w:sz w:val="22"/>
          <w:szCs w:val="22"/>
        </w:rPr>
      </w:pPr>
    </w:p>
    <w:p w:rsidR="00264628" w:rsidRDefault="00264628" w:rsidP="00264628">
      <w:pPr>
        <w:jc w:val="both"/>
        <w:rPr>
          <w:rFonts w:ascii="Swis721 LtEx BT" w:hAnsi="Swis721 LtEx BT"/>
          <w:sz w:val="22"/>
          <w:szCs w:val="22"/>
        </w:rPr>
      </w:pPr>
      <w:r>
        <w:rPr>
          <w:rFonts w:ascii="Swis721 LtEx BT" w:hAnsi="Swis721 LtEx BT"/>
          <w:sz w:val="22"/>
          <w:szCs w:val="22"/>
        </w:rPr>
        <w:t>Iz javnega vodovodnega omrežja bo mogoče na obravnavanem območju zagotoviti po izgradnji predvidenih vodovodov, ob sedanjih in predvidenih obratovalnih pogojih ljubljanskega centralnega vodovodnega sistema pričakovano oskrbo s pitno in požarno vodo.</w:t>
      </w:r>
    </w:p>
    <w:p w:rsidR="0003772F" w:rsidRDefault="0003772F" w:rsidP="00305C2D">
      <w:pPr>
        <w:jc w:val="both"/>
        <w:rPr>
          <w:rFonts w:ascii="Swis721 LtEx BT" w:hAnsi="Swis721 LtEx BT"/>
          <w:sz w:val="22"/>
          <w:szCs w:val="22"/>
        </w:rPr>
      </w:pPr>
    </w:p>
    <w:p w:rsidR="00264628" w:rsidRDefault="00264628" w:rsidP="00305C2D">
      <w:pPr>
        <w:jc w:val="both"/>
        <w:rPr>
          <w:rFonts w:ascii="Swis721 LtEx BT" w:hAnsi="Swis721 LtEx BT"/>
          <w:sz w:val="22"/>
          <w:szCs w:val="22"/>
        </w:rPr>
      </w:pPr>
    </w:p>
    <w:p w:rsidR="00264628" w:rsidRDefault="00264628" w:rsidP="00305C2D">
      <w:pPr>
        <w:jc w:val="both"/>
        <w:rPr>
          <w:rFonts w:ascii="Swis721 LtEx BT" w:hAnsi="Swis721 LtEx BT"/>
          <w:sz w:val="22"/>
          <w:szCs w:val="22"/>
        </w:rPr>
      </w:pPr>
    </w:p>
    <w:p w:rsidR="002225AA" w:rsidRPr="005D6012" w:rsidRDefault="009730E8" w:rsidP="002225AA">
      <w:pPr>
        <w:pStyle w:val="nsl"/>
        <w:keepNext w:val="0"/>
        <w:widowControl w:val="0"/>
        <w:tabs>
          <w:tab w:val="left" w:pos="567"/>
          <w:tab w:val="left" w:pos="1134"/>
          <w:tab w:val="left" w:pos="1701"/>
          <w:tab w:val="left" w:pos="2268"/>
        </w:tabs>
        <w:spacing w:before="0" w:after="0"/>
        <w:rPr>
          <w:rFonts w:ascii="Swis721 LtEx BT" w:hAnsi="Swis721 LtEx BT" w:cs="Times New Roman"/>
          <w:b w:val="0"/>
          <w:bCs w:val="0"/>
          <w:lang w:val="sl-SI"/>
        </w:rPr>
      </w:pPr>
      <w:r>
        <w:rPr>
          <w:rFonts w:ascii="Swis721 LtEx BT" w:hAnsi="Swis721 LtEx BT" w:cs="Times New Roman"/>
          <w:b w:val="0"/>
          <w:bCs w:val="0"/>
          <w:lang w:val="sl-SI"/>
        </w:rPr>
        <w:t>3.1.4.5.3</w:t>
      </w:r>
      <w:r w:rsidR="002225AA" w:rsidRPr="005D6012">
        <w:rPr>
          <w:rFonts w:ascii="Swis721 LtEx BT" w:hAnsi="Swis721 LtEx BT" w:cs="Times New Roman"/>
          <w:b w:val="0"/>
          <w:bCs w:val="0"/>
          <w:lang w:val="sl-SI"/>
        </w:rPr>
        <w:t xml:space="preserve">. Energetske izgube na cevovodih </w:t>
      </w:r>
    </w:p>
    <w:p w:rsidR="002225AA" w:rsidRPr="005D6012" w:rsidRDefault="002225AA" w:rsidP="002225AA">
      <w:pPr>
        <w:rPr>
          <w:rFonts w:ascii="Swis721 LtEx BT" w:hAnsi="Swis721 LtEx BT"/>
        </w:rPr>
      </w:pPr>
      <w:r w:rsidRPr="005D6012">
        <w:rPr>
          <w:rFonts w:ascii="Swis721 LtEx BT" w:hAnsi="Swis721 LtEx BT"/>
        </w:rPr>
        <w:t xml:space="preserve"> </w:t>
      </w:r>
    </w:p>
    <w:p w:rsidR="002225AA" w:rsidRPr="005D6012" w:rsidRDefault="002225AA" w:rsidP="002225AA">
      <w:pPr>
        <w:rPr>
          <w:rFonts w:ascii="Swis721 LtEx BT" w:hAnsi="Swis721 LtEx BT"/>
        </w:rPr>
      </w:pPr>
      <w:r w:rsidRPr="005D6012">
        <w:rPr>
          <w:rFonts w:ascii="Swis721 LtEx BT" w:hAnsi="Swis721 LtEx BT"/>
        </w:rPr>
        <w:t xml:space="preserve"> Za hidravlični izračun je uporabljena Darcy – Weissbach-ova formula:</w:t>
      </w:r>
    </w:p>
    <w:p w:rsidR="002225AA" w:rsidRPr="005D6012" w:rsidRDefault="002225AA" w:rsidP="002225AA">
      <w:pPr>
        <w:rPr>
          <w:rFonts w:ascii="Swis721 LtEx BT" w:hAnsi="Swis721 LtEx BT"/>
        </w:rPr>
      </w:pPr>
      <w:r w:rsidRPr="005D6012">
        <w:rPr>
          <w:rFonts w:ascii="Swis721 LtEx BT" w:hAnsi="Swis721 LtEx BT"/>
        </w:rPr>
        <w:t xml:space="preserve">                                                               L               v2</w:t>
      </w:r>
    </w:p>
    <w:p w:rsidR="002225AA" w:rsidRPr="005D6012" w:rsidRDefault="002225AA" w:rsidP="002225AA">
      <w:pPr>
        <w:rPr>
          <w:rFonts w:ascii="Swis721 LtEx BT" w:hAnsi="Swis721 LtEx BT"/>
        </w:rPr>
      </w:pPr>
      <w:r w:rsidRPr="005D6012">
        <w:rPr>
          <w:rFonts w:ascii="Swis721 LtEx BT" w:hAnsi="Swis721 LtEx BT"/>
        </w:rPr>
        <w:t xml:space="preserve">                                           </w:t>
      </w:r>
      <w:r w:rsidRPr="005D6012">
        <w:rPr>
          <w:rFonts w:ascii="Swis721 LtEx BT" w:hAnsi="Swis721 LtEx BT"/>
        </w:rPr>
        <w:sym w:font="Symbol" w:char="F044"/>
      </w:r>
      <w:r w:rsidRPr="005D6012">
        <w:rPr>
          <w:rFonts w:ascii="Swis721 LtEx BT" w:hAnsi="Swis721 LtEx BT"/>
        </w:rPr>
        <w:t xml:space="preserve">h =   </w:t>
      </w:r>
      <w:r w:rsidRPr="005D6012">
        <w:rPr>
          <w:rFonts w:ascii="Swis721 LtEx BT" w:hAnsi="Swis721 LtEx BT"/>
        </w:rPr>
        <w:sym w:font="Symbol" w:char="F06C"/>
      </w:r>
      <w:r w:rsidRPr="005D6012">
        <w:rPr>
          <w:rFonts w:ascii="Swis721 LtEx BT" w:hAnsi="Swis721 LtEx BT"/>
        </w:rPr>
        <w:t xml:space="preserve"> x -------- x ----------- </w:t>
      </w:r>
    </w:p>
    <w:p w:rsidR="002225AA" w:rsidRPr="005D6012" w:rsidRDefault="002225AA" w:rsidP="002225AA">
      <w:pPr>
        <w:rPr>
          <w:rFonts w:ascii="Swis721 LtEx BT" w:hAnsi="Swis721 LtEx BT"/>
        </w:rPr>
      </w:pPr>
      <w:r w:rsidRPr="005D6012">
        <w:rPr>
          <w:rFonts w:ascii="Swis721 LtEx BT" w:hAnsi="Swis721 LtEx BT"/>
        </w:rPr>
        <w:t xml:space="preserve">                                                               D            2xg</w:t>
      </w:r>
    </w:p>
    <w:p w:rsidR="002225AA" w:rsidRPr="005D6012" w:rsidRDefault="002225AA" w:rsidP="002225AA">
      <w:pPr>
        <w:rPr>
          <w:rFonts w:ascii="Swis721 LtEx BT" w:hAnsi="Swis721 LtEx BT"/>
        </w:rPr>
      </w:pPr>
      <w:r w:rsidRPr="005D6012">
        <w:rPr>
          <w:rFonts w:ascii="Swis721 LtEx BT" w:hAnsi="Swis721 LtEx BT"/>
        </w:rPr>
        <w:t xml:space="preserve">      v kateri je:</w:t>
      </w:r>
    </w:p>
    <w:p w:rsidR="002225AA" w:rsidRPr="005D6012" w:rsidRDefault="002225AA" w:rsidP="002225AA">
      <w:pPr>
        <w:rPr>
          <w:rFonts w:ascii="Swis721 LtEx BT" w:hAnsi="Swis721 LtEx BT"/>
        </w:rPr>
      </w:pPr>
      <w:r w:rsidRPr="005D6012">
        <w:rPr>
          <w:rFonts w:ascii="Swis721 LtEx BT" w:hAnsi="Swis721 LtEx BT"/>
        </w:rPr>
        <w:t xml:space="preserve">      </w:t>
      </w:r>
      <w:r w:rsidRPr="005D6012">
        <w:rPr>
          <w:rFonts w:ascii="Swis721 LtEx BT" w:hAnsi="Swis721 LtEx BT"/>
        </w:rPr>
        <w:sym w:font="Symbol" w:char="F06C"/>
      </w:r>
      <w:r w:rsidRPr="005D6012">
        <w:rPr>
          <w:rFonts w:ascii="Swis721 LtEx BT" w:hAnsi="Swis721 LtEx BT"/>
        </w:rPr>
        <w:t xml:space="preserve"> - relativni koeficient hrapavosti, ki v  našem primeru znaša 0.022, (k=0,10 mm)</w:t>
      </w:r>
    </w:p>
    <w:p w:rsidR="002225AA" w:rsidRPr="005D6012" w:rsidRDefault="002225AA" w:rsidP="002225AA">
      <w:pPr>
        <w:rPr>
          <w:rFonts w:ascii="Swis721 LtEx BT" w:hAnsi="Swis721 LtEx BT"/>
        </w:rPr>
      </w:pPr>
      <w:r w:rsidRPr="005D6012">
        <w:rPr>
          <w:rFonts w:ascii="Swis721 LtEx BT" w:hAnsi="Swis721 LtEx BT"/>
        </w:rPr>
        <w:t xml:space="preserve">      L – dolžina cevovoda</w:t>
      </w:r>
    </w:p>
    <w:p w:rsidR="002225AA" w:rsidRPr="005D6012" w:rsidRDefault="002225AA" w:rsidP="002225AA">
      <w:pPr>
        <w:rPr>
          <w:rFonts w:ascii="Swis721 LtEx BT" w:hAnsi="Swis721 LtEx BT"/>
        </w:rPr>
      </w:pPr>
      <w:r w:rsidRPr="005D6012">
        <w:rPr>
          <w:rFonts w:ascii="Swis721 LtEx BT" w:hAnsi="Swis721 LtEx BT"/>
        </w:rPr>
        <w:t xml:space="preserve">      D – premer cevovoda</w:t>
      </w:r>
    </w:p>
    <w:p w:rsidR="002225AA" w:rsidRPr="005D6012" w:rsidRDefault="002225AA" w:rsidP="002225AA">
      <w:pPr>
        <w:rPr>
          <w:rFonts w:ascii="Swis721 LtEx BT" w:hAnsi="Swis721 LtEx BT"/>
        </w:rPr>
      </w:pPr>
      <w:r w:rsidRPr="005D6012">
        <w:rPr>
          <w:rFonts w:ascii="Swis721 LtEx BT" w:hAnsi="Swis721 LtEx BT"/>
        </w:rPr>
        <w:t xml:space="preserve">      v – hitrost vode v cevovodu</w:t>
      </w:r>
    </w:p>
    <w:p w:rsidR="002225AA" w:rsidRDefault="002225AA" w:rsidP="002225AA">
      <w:pPr>
        <w:rPr>
          <w:rFonts w:ascii="Swis721 LtEx BT" w:hAnsi="Swis721 LtEx BT"/>
        </w:rPr>
      </w:pPr>
      <w:r w:rsidRPr="005D6012">
        <w:rPr>
          <w:rFonts w:ascii="Swis721 LtEx BT" w:hAnsi="Swis721 LtEx BT"/>
        </w:rPr>
        <w:t xml:space="preserve">      g  - pospešek</w:t>
      </w:r>
    </w:p>
    <w:p w:rsidR="000A7CA2" w:rsidRDefault="000A7CA2" w:rsidP="002225AA">
      <w:pPr>
        <w:rPr>
          <w:rFonts w:ascii="Swis721 LtEx BT" w:hAnsi="Swis721 LtEx BT"/>
        </w:rPr>
      </w:pPr>
    </w:p>
    <w:p w:rsidR="000A7CA2" w:rsidRDefault="000A7CA2" w:rsidP="002225AA">
      <w:pPr>
        <w:rPr>
          <w:rFonts w:ascii="Swis721 LtEx BT" w:hAnsi="Swis721 LtEx BT"/>
        </w:rPr>
      </w:pPr>
    </w:p>
    <w:p w:rsidR="0026414B" w:rsidRDefault="0026414B" w:rsidP="00305C2D">
      <w:pPr>
        <w:jc w:val="both"/>
        <w:rPr>
          <w:rFonts w:ascii="Swis721 LtEx BT" w:hAnsi="Swis721 LtEx BT"/>
          <w:sz w:val="28"/>
          <w:szCs w:val="28"/>
        </w:rPr>
      </w:pPr>
    </w:p>
    <w:p w:rsidR="00305C2D" w:rsidRDefault="009B163B" w:rsidP="00305C2D">
      <w:pPr>
        <w:jc w:val="both"/>
        <w:rPr>
          <w:rFonts w:ascii="Swis721 LtEx BT" w:hAnsi="Swis721 LtEx BT"/>
          <w:sz w:val="28"/>
          <w:szCs w:val="28"/>
        </w:rPr>
      </w:pPr>
      <w:r>
        <w:rPr>
          <w:rFonts w:ascii="Swis721 LtEx BT" w:hAnsi="Swis721 LtEx BT"/>
          <w:sz w:val="28"/>
          <w:szCs w:val="28"/>
        </w:rPr>
        <w:lastRenderedPageBreak/>
        <w:t>3.1</w:t>
      </w:r>
      <w:r w:rsidR="00F47B31" w:rsidRPr="005D6012">
        <w:rPr>
          <w:rFonts w:ascii="Swis721 LtEx BT" w:hAnsi="Swis721 LtEx BT"/>
          <w:sz w:val="28"/>
          <w:szCs w:val="28"/>
        </w:rPr>
        <w:t>.</w:t>
      </w:r>
      <w:r w:rsidR="00305C2D" w:rsidRPr="005D6012">
        <w:rPr>
          <w:rFonts w:ascii="Swis721 LtEx BT" w:hAnsi="Swis721 LtEx BT"/>
          <w:sz w:val="28"/>
          <w:szCs w:val="28"/>
        </w:rPr>
        <w:t>4.</w:t>
      </w:r>
      <w:r>
        <w:rPr>
          <w:rFonts w:ascii="Swis721 LtEx BT" w:hAnsi="Swis721 LtEx BT"/>
          <w:sz w:val="28"/>
          <w:szCs w:val="28"/>
        </w:rPr>
        <w:t>5</w:t>
      </w:r>
      <w:r w:rsidR="00305C2D" w:rsidRPr="005D6012">
        <w:rPr>
          <w:rFonts w:ascii="Swis721 LtEx BT" w:hAnsi="Swis721 LtEx BT"/>
          <w:sz w:val="28"/>
          <w:szCs w:val="28"/>
        </w:rPr>
        <w:t>. Tehnična izvedba</w:t>
      </w:r>
    </w:p>
    <w:p w:rsidR="00506392" w:rsidRDefault="00506392" w:rsidP="00305C2D">
      <w:pPr>
        <w:jc w:val="both"/>
        <w:rPr>
          <w:rFonts w:ascii="Swis721 LtEx BT" w:hAnsi="Swis721 LtEx BT"/>
          <w:sz w:val="28"/>
          <w:szCs w:val="28"/>
        </w:rPr>
      </w:pPr>
    </w:p>
    <w:p w:rsidR="00E9087A" w:rsidRPr="005E47DA" w:rsidRDefault="009B163B" w:rsidP="00E9087A">
      <w:pPr>
        <w:rPr>
          <w:rFonts w:ascii="Swis721 LtEx BT" w:hAnsi="Swis721 LtEx BT"/>
          <w:b/>
          <w:bCs/>
          <w:sz w:val="22"/>
          <w:szCs w:val="22"/>
        </w:rPr>
      </w:pPr>
      <w:r>
        <w:rPr>
          <w:rFonts w:ascii="Swis721 LtEx BT" w:hAnsi="Swis721 LtEx BT"/>
          <w:b/>
          <w:bCs/>
          <w:sz w:val="22"/>
          <w:szCs w:val="22"/>
        </w:rPr>
        <w:t>3.1</w:t>
      </w:r>
      <w:r w:rsidR="00E9087A">
        <w:rPr>
          <w:rFonts w:ascii="Swis721 LtEx BT" w:hAnsi="Swis721 LtEx BT"/>
          <w:b/>
          <w:bCs/>
          <w:sz w:val="22"/>
          <w:szCs w:val="22"/>
        </w:rPr>
        <w:t>.4</w:t>
      </w:r>
      <w:r w:rsidR="00E9087A" w:rsidRPr="005E47DA">
        <w:rPr>
          <w:rFonts w:ascii="Swis721 LtEx BT" w:hAnsi="Swis721 LtEx BT"/>
          <w:b/>
          <w:bCs/>
          <w:sz w:val="22"/>
          <w:szCs w:val="22"/>
        </w:rPr>
        <w:t>.</w:t>
      </w:r>
      <w:r>
        <w:rPr>
          <w:rFonts w:ascii="Swis721 LtEx BT" w:hAnsi="Swis721 LtEx BT"/>
          <w:b/>
          <w:bCs/>
          <w:sz w:val="22"/>
          <w:szCs w:val="22"/>
        </w:rPr>
        <w:t>5.1</w:t>
      </w:r>
      <w:r w:rsidR="00E9087A" w:rsidRPr="005E47DA">
        <w:rPr>
          <w:rFonts w:ascii="Swis721 LtEx BT" w:hAnsi="Swis721 LtEx BT"/>
          <w:b/>
          <w:bCs/>
          <w:sz w:val="22"/>
          <w:szCs w:val="22"/>
        </w:rPr>
        <w:t>. Izvedba cevovoda</w:t>
      </w:r>
    </w:p>
    <w:p w:rsidR="00305C2D" w:rsidRPr="005D6012" w:rsidRDefault="00305C2D" w:rsidP="00305C2D">
      <w:pPr>
        <w:rPr>
          <w:rFonts w:ascii="Swis721 LtEx BT" w:hAnsi="Swis721 LtEx BT"/>
          <w:b/>
          <w:bCs/>
        </w:rPr>
      </w:pPr>
    </w:p>
    <w:p w:rsidR="00305C2D" w:rsidRPr="005D6012" w:rsidRDefault="00305C2D" w:rsidP="00305C2D">
      <w:pPr>
        <w:jc w:val="both"/>
        <w:rPr>
          <w:rFonts w:ascii="Swis721 LtEx BT" w:hAnsi="Swis721 LtEx BT"/>
        </w:rPr>
      </w:pPr>
      <w:r w:rsidRPr="005D6012">
        <w:rPr>
          <w:rFonts w:ascii="Swis721 LtEx BT" w:hAnsi="Swis721 LtEx BT"/>
        </w:rPr>
        <w:t>Pred pričetkom gradnje je potrebno na mestih, kjer pričakujemo promet pešcev, kolesarjev in ostalih vozil, zavarovati gradbišče z ustreznimi zaščitnimi ograjami in signalizacijo, kot je navedeno v predpisih o varstvu pri gradbenem delu.</w:t>
      </w:r>
    </w:p>
    <w:p w:rsidR="00305C2D" w:rsidRPr="005D6012" w:rsidRDefault="00305C2D" w:rsidP="00305C2D">
      <w:pPr>
        <w:jc w:val="both"/>
        <w:rPr>
          <w:rFonts w:ascii="Swis721 LtEx BT" w:hAnsi="Swis721 LtEx BT"/>
        </w:rPr>
      </w:pPr>
    </w:p>
    <w:p w:rsidR="00305C2D" w:rsidRPr="005D6012" w:rsidRDefault="00305C2D" w:rsidP="00305C2D">
      <w:pPr>
        <w:jc w:val="both"/>
        <w:rPr>
          <w:rFonts w:ascii="Swis721 LtEx BT" w:hAnsi="Swis721 LtEx BT"/>
          <w:i/>
          <w:iCs/>
        </w:rPr>
      </w:pPr>
      <w:r w:rsidRPr="005D6012">
        <w:rPr>
          <w:rFonts w:ascii="Swis721 LtEx BT" w:hAnsi="Swis721 LtEx BT"/>
          <w:i/>
          <w:iCs/>
        </w:rPr>
        <w:t>Izvajalec pred pričetkom del pridobi od upravljalca soglasje za vgradnjo vodovodnega materiala, ki mora biti v skladu s tehničnimi smernicami komunalnega podjetja za vodovodne sisteme v upravljanju.</w:t>
      </w:r>
    </w:p>
    <w:p w:rsidR="00305C2D" w:rsidRPr="005D6012" w:rsidRDefault="00305C2D" w:rsidP="00305C2D">
      <w:pPr>
        <w:jc w:val="both"/>
        <w:rPr>
          <w:rFonts w:ascii="Swis721 LtEx BT" w:hAnsi="Swis721 LtEx BT"/>
        </w:rPr>
      </w:pPr>
    </w:p>
    <w:p w:rsidR="00305C2D" w:rsidRPr="005D6012" w:rsidRDefault="00305C2D" w:rsidP="00305C2D">
      <w:pPr>
        <w:jc w:val="both"/>
        <w:rPr>
          <w:rFonts w:ascii="Swis721 LtEx BT" w:hAnsi="Swis721 LtEx BT"/>
          <w:i/>
          <w:iCs/>
        </w:rPr>
      </w:pPr>
      <w:r w:rsidRPr="005D6012">
        <w:rPr>
          <w:rFonts w:ascii="Swis721 LtEx BT" w:hAnsi="Swis721 LtEx BT"/>
          <w:i/>
          <w:iCs/>
        </w:rPr>
        <w:t>Predstavnik upravljalca na osnovi odobrenega seznama in pregleda materiala v skladišču izvajalca del, izvede odobritev vstopa (vhodno kontrolo) materiala na gradbišče.</w:t>
      </w:r>
    </w:p>
    <w:p w:rsidR="00305C2D" w:rsidRPr="005D6012" w:rsidRDefault="00305C2D" w:rsidP="00305C2D">
      <w:pPr>
        <w:jc w:val="both"/>
        <w:rPr>
          <w:rFonts w:ascii="Swis721 LtEx BT" w:hAnsi="Swis721 LtEx BT"/>
        </w:rPr>
      </w:pPr>
    </w:p>
    <w:p w:rsidR="00305C2D" w:rsidRPr="005D6012" w:rsidRDefault="00305C2D" w:rsidP="00305C2D">
      <w:pPr>
        <w:jc w:val="both"/>
        <w:rPr>
          <w:rFonts w:ascii="Swis721 LtEx BT" w:hAnsi="Swis721 LtEx BT"/>
          <w:i/>
          <w:iCs/>
        </w:rPr>
      </w:pPr>
      <w:r w:rsidRPr="005D6012">
        <w:rPr>
          <w:rFonts w:ascii="Swis721 LtEx BT" w:hAnsi="Swis721 LtEx BT"/>
          <w:i/>
          <w:iCs/>
        </w:rPr>
        <w:t>Predstavnik upravljalca nadzira vgradnjo materiala in po potrebi v soglasju s projektantom odobri tehnično upravičene spremembe.</w:t>
      </w:r>
    </w:p>
    <w:p w:rsidR="00305C2D" w:rsidRPr="005D6012" w:rsidRDefault="00305C2D" w:rsidP="00305C2D">
      <w:pPr>
        <w:jc w:val="both"/>
        <w:rPr>
          <w:rFonts w:ascii="Swis721 LtEx BT" w:hAnsi="Swis721 LtEx BT"/>
        </w:rPr>
      </w:pPr>
    </w:p>
    <w:p w:rsidR="00D75DB1" w:rsidRPr="005D6012" w:rsidRDefault="00D75DB1" w:rsidP="00305C2D">
      <w:pPr>
        <w:jc w:val="both"/>
        <w:rPr>
          <w:rFonts w:ascii="Swis721 LtEx BT" w:hAnsi="Swis721 LtEx BT"/>
          <w:i/>
          <w:iCs/>
        </w:rPr>
      </w:pPr>
      <w:r w:rsidRPr="005D6012">
        <w:rPr>
          <w:rFonts w:ascii="Swis721 LtEx BT" w:hAnsi="Swis721 LtEx BT"/>
          <w:i/>
          <w:iCs/>
        </w:rPr>
        <w:t>Naročnik ali nadzornik projekta mora pred začetkom dela na gradbišču zagotovoti izdelavo varnostnega načrta.</w:t>
      </w:r>
    </w:p>
    <w:p w:rsidR="00D75DB1" w:rsidRPr="005D6012" w:rsidRDefault="00D75DB1" w:rsidP="00305C2D">
      <w:pPr>
        <w:jc w:val="both"/>
        <w:rPr>
          <w:rFonts w:ascii="Swis721 LtEx BT" w:hAnsi="Swis721 LtEx BT"/>
        </w:rPr>
      </w:pPr>
    </w:p>
    <w:p w:rsidR="000822F4" w:rsidRDefault="000822F4" w:rsidP="000822F4">
      <w:pPr>
        <w:jc w:val="both"/>
        <w:rPr>
          <w:rFonts w:ascii="Swis721 LtEx BT" w:hAnsi="Swis721 LtEx BT"/>
          <w:sz w:val="22"/>
          <w:szCs w:val="22"/>
        </w:rPr>
      </w:pPr>
      <w:r w:rsidRPr="0045656E">
        <w:rPr>
          <w:rFonts w:ascii="Swis721 LtEx BT" w:hAnsi="Swis721 LtEx BT"/>
          <w:sz w:val="22"/>
          <w:szCs w:val="22"/>
        </w:rPr>
        <w:t>Naklon brežine izkopa je 60</w:t>
      </w:r>
      <w:r w:rsidRPr="0045656E">
        <w:rPr>
          <w:rFonts w:ascii="Swis721 LtEx BT" w:hAnsi="Swis721 LtEx BT"/>
          <w:sz w:val="22"/>
          <w:szCs w:val="22"/>
          <w:vertAlign w:val="superscript"/>
        </w:rPr>
        <w:t>0</w:t>
      </w:r>
      <w:r w:rsidRPr="0045656E">
        <w:rPr>
          <w:rFonts w:ascii="Swis721 LtEx BT" w:hAnsi="Swis721 LtEx BT"/>
          <w:sz w:val="22"/>
          <w:szCs w:val="22"/>
        </w:rPr>
        <w:t>. Globina izkopa jarka za projektirani cevovod je min. 1,20 m. Širina dna izkopanega jarka znaša 70 cm. Po strojnem in ročnem izkopu jarka je potrebno enakomerno splanirati dno v projektiranem padcu (</w:t>
      </w:r>
      <w:r w:rsidRPr="0045656E">
        <w:rPr>
          <w:rFonts w:ascii="Swis721 LtEx BT" w:hAnsi="Swis721 LtEx BT"/>
          <w:sz w:val="22"/>
          <w:szCs w:val="22"/>
          <w:u w:val="single"/>
        </w:rPr>
        <w:t>+</w:t>
      </w:r>
      <w:r w:rsidRPr="0045656E">
        <w:rPr>
          <w:rFonts w:ascii="Swis721 LtEx BT" w:hAnsi="Swis721 LtEx BT"/>
          <w:sz w:val="22"/>
          <w:szCs w:val="22"/>
        </w:rPr>
        <w:t xml:space="preserve">3cm), z odstranitvijo grobih ostrih kamnov. </w:t>
      </w:r>
    </w:p>
    <w:p w:rsidR="000822F4" w:rsidRPr="0045656E" w:rsidRDefault="000822F4" w:rsidP="000822F4">
      <w:pPr>
        <w:jc w:val="both"/>
        <w:rPr>
          <w:rFonts w:ascii="Swis721 LtEx BT" w:hAnsi="Swis721 LtEx BT"/>
          <w:sz w:val="22"/>
          <w:szCs w:val="22"/>
        </w:rPr>
      </w:pPr>
    </w:p>
    <w:p w:rsidR="009B7407" w:rsidRPr="005D6012" w:rsidRDefault="009B7407" w:rsidP="009B7407">
      <w:pPr>
        <w:jc w:val="both"/>
        <w:rPr>
          <w:rFonts w:ascii="Swis721 LtEx BT" w:hAnsi="Swis721 LtEx BT"/>
        </w:rPr>
      </w:pPr>
      <w:r w:rsidRPr="005D6012">
        <w:rPr>
          <w:rFonts w:ascii="Swis721 LtEx BT" w:hAnsi="Swis721 LtEx BT"/>
        </w:rPr>
        <w:t>Na tako pripravljen jarek se izdela nasip iz 2 x sejanega peska v debelini 10 cm.</w:t>
      </w:r>
    </w:p>
    <w:p w:rsidR="00305C2D" w:rsidRPr="005D6012" w:rsidRDefault="00305C2D" w:rsidP="00305C2D">
      <w:pPr>
        <w:jc w:val="both"/>
        <w:rPr>
          <w:rFonts w:ascii="Swis721 LtEx BT" w:hAnsi="Swis721 LtEx BT"/>
        </w:rPr>
      </w:pPr>
    </w:p>
    <w:p w:rsidR="00305C2D" w:rsidRPr="005D6012" w:rsidRDefault="00305C2D" w:rsidP="00305C2D">
      <w:pPr>
        <w:jc w:val="both"/>
        <w:rPr>
          <w:rFonts w:ascii="Swis721 LtEx BT" w:hAnsi="Swis721 LtEx BT"/>
        </w:rPr>
      </w:pPr>
      <w:r w:rsidRPr="005D6012">
        <w:rPr>
          <w:rFonts w:ascii="Swis721 LtEx BT" w:hAnsi="Swis721 LtEx BT"/>
        </w:rPr>
        <w:t>Obsip in nasip nad cevjo je iz 2 x sejanega peska. Na nasip za izravnavo se izvede 3-5 cm debel nasip za poravnavo tal, v katerega si cev izdela ležišče. Obsip cevi se nato izvaja v plasteh po 15-20 cm, na obeh straneh hkrati. Paziti je potrebno, da se cev ne premakne iz ležišča. Obsip in nasip se utrjujeta do 95% trdnosti po standardnem Proktorjevem postopku, do višine 30 cm nad temenom cevi.</w:t>
      </w:r>
    </w:p>
    <w:p w:rsidR="00305C2D" w:rsidRPr="005D6012" w:rsidRDefault="00305C2D" w:rsidP="00305C2D">
      <w:pPr>
        <w:jc w:val="both"/>
        <w:rPr>
          <w:rFonts w:ascii="Swis721 LtEx BT" w:hAnsi="Swis721 LtEx BT"/>
        </w:rPr>
      </w:pPr>
    </w:p>
    <w:p w:rsidR="00305C2D" w:rsidRPr="005D6012" w:rsidRDefault="00305C2D" w:rsidP="00305C2D">
      <w:pPr>
        <w:jc w:val="both"/>
        <w:rPr>
          <w:rFonts w:ascii="Swis721 LtEx BT" w:hAnsi="Swis721 LtEx BT"/>
        </w:rPr>
      </w:pPr>
      <w:r w:rsidRPr="005D6012">
        <w:rPr>
          <w:rFonts w:ascii="Swis721 LtEx BT" w:hAnsi="Swis721 LtEx BT"/>
        </w:rPr>
        <w:t>Pri izkopu v makadamskem cestišču in asfaltu pa je potrebno vzpostaviti prvotno stanje. Končna ureditev površin ob dovozni cesti je stvar celotne ureditve območja.</w:t>
      </w:r>
    </w:p>
    <w:p w:rsidR="00305C2D" w:rsidRPr="005D6012" w:rsidRDefault="00305C2D" w:rsidP="00305C2D">
      <w:pPr>
        <w:rPr>
          <w:rFonts w:ascii="Swis721 LtEx BT" w:hAnsi="Swis721 LtEx BT"/>
        </w:rPr>
      </w:pPr>
    </w:p>
    <w:p w:rsidR="00305C2D" w:rsidRPr="005D6012" w:rsidRDefault="00305C2D" w:rsidP="00305C2D">
      <w:pPr>
        <w:jc w:val="both"/>
        <w:rPr>
          <w:rFonts w:ascii="Swis721 LtEx BT" w:hAnsi="Swis721 LtEx BT"/>
        </w:rPr>
      </w:pPr>
      <w:r w:rsidRPr="005D6012">
        <w:rPr>
          <w:rFonts w:ascii="Swis721 LtEx BT" w:hAnsi="Swis721 LtEx BT"/>
        </w:rPr>
        <w:t>Izkop mora biti primerno zavarovan ter opremljen s predpisano prometno signalizacijo v skladu z vsemi veljavnimi predpisi.</w:t>
      </w:r>
    </w:p>
    <w:p w:rsidR="00305C2D" w:rsidRPr="005D6012" w:rsidRDefault="00305C2D" w:rsidP="00305C2D">
      <w:pPr>
        <w:jc w:val="both"/>
        <w:rPr>
          <w:rFonts w:ascii="Swis721 LtEx BT" w:hAnsi="Swis721 LtEx BT"/>
        </w:rPr>
      </w:pPr>
    </w:p>
    <w:p w:rsidR="00305C2D" w:rsidRDefault="00305C2D" w:rsidP="00305C2D">
      <w:pPr>
        <w:jc w:val="both"/>
        <w:rPr>
          <w:rFonts w:ascii="Swis721 LtEx BT" w:hAnsi="Swis721 LtEx BT"/>
        </w:rPr>
      </w:pPr>
      <w:r w:rsidRPr="005D6012">
        <w:rPr>
          <w:rFonts w:ascii="Swis721 LtEx BT" w:hAnsi="Swis721 LtEx BT"/>
        </w:rPr>
        <w:lastRenderedPageBreak/>
        <w:t>Izkop in vsa ostala dela je potrebno izvajati v skladu s predpisi o varstvu pri delu in drugimi tehničnimi predpisi veljavnimi za takšna gradbena dela. Nad izvajanjem mora biti organiziran strokovni nadzor.</w:t>
      </w:r>
    </w:p>
    <w:p w:rsidR="001E3813" w:rsidRDefault="001E3813" w:rsidP="00305C2D">
      <w:pPr>
        <w:jc w:val="both"/>
        <w:rPr>
          <w:rFonts w:ascii="Swis721 LtEx BT" w:hAnsi="Swis721 LtEx BT"/>
        </w:rPr>
      </w:pPr>
    </w:p>
    <w:p w:rsidR="001E3813" w:rsidRPr="005D6012" w:rsidRDefault="001E3813" w:rsidP="00305C2D">
      <w:pPr>
        <w:jc w:val="both"/>
        <w:rPr>
          <w:rFonts w:ascii="Swis721 LtEx BT" w:hAnsi="Swis721 LtEx BT"/>
        </w:rPr>
      </w:pPr>
      <w:r>
        <w:rPr>
          <w:rFonts w:ascii="Swis721 LtEx BT" w:hAnsi="Swis721 LtEx BT"/>
        </w:rPr>
        <w:t>Izvedba vodovoda NL DN200 v obstoječem kolektorju se bo izvajala večinoma ročno (za strojno izvedbo je premalo prostora, ker smo omejeni še z ostalimi komunalnimi vodi). Montaža objemk se naj izvaja po navodilih prozvajalca, vijačile oz. sidrale se bodo v betonska tla kolektorja. Del novega položenega vodovoda NL DN200, v dolžini cca 15 m od začetka prevezave na obstoječi vodovod LTŽ DN400 se bo zasulo nazaj s peskom. Obstoječi zasipni material se najprej odstrani in odpelje na začasno gradbiščno deponijo in se po montaži cev</w:t>
      </w:r>
      <w:r w:rsidR="00C62FBB">
        <w:rPr>
          <w:rFonts w:ascii="Swis721 LtEx BT" w:hAnsi="Swis721 LtEx BT"/>
        </w:rPr>
        <w:t>ovoda NL DN200 pripelje nazaj ter</w:t>
      </w:r>
      <w:r>
        <w:rPr>
          <w:rFonts w:ascii="Swis721 LtEx BT" w:hAnsi="Swis721 LtEx BT"/>
        </w:rPr>
        <w:t xml:space="preserve"> se zasip</w:t>
      </w:r>
      <w:r w:rsidR="0032596F">
        <w:rPr>
          <w:rFonts w:ascii="Swis721 LtEx BT" w:hAnsi="Swis721 LtEx BT"/>
        </w:rPr>
        <w:t>a po slojih, v dolžini cca 15 m (ročno, dovoz do mesta zasipa s samokolnicami).</w:t>
      </w:r>
    </w:p>
    <w:p w:rsidR="00305C2D" w:rsidRDefault="00305C2D" w:rsidP="00305C2D">
      <w:pPr>
        <w:jc w:val="both"/>
        <w:rPr>
          <w:rFonts w:ascii="Swis721 LtEx BT" w:hAnsi="Swis721 LtEx BT"/>
        </w:rPr>
      </w:pPr>
    </w:p>
    <w:p w:rsidR="000A7CA2" w:rsidRPr="00EF1703" w:rsidRDefault="000A7CA2" w:rsidP="000A7CA2">
      <w:pPr>
        <w:jc w:val="both"/>
        <w:rPr>
          <w:rFonts w:ascii="Swis721 LtEx BT" w:hAnsi="Swis721 LtEx BT"/>
          <w:i/>
          <w:iCs/>
        </w:rPr>
      </w:pPr>
      <w:r w:rsidRPr="00EF1703">
        <w:rPr>
          <w:rFonts w:ascii="Swis721 LtEx BT" w:hAnsi="Swis721 LtEx BT"/>
          <w:i/>
          <w:iCs/>
        </w:rPr>
        <w:t>Posebno pozornost je potrebno posvetiti obsipu ter temeljenju hidranta. V izogib nezaželjenemu posedanju vodovodne armature zaradi prometne obtežbe je potrebno ustrezno temeljiti ''N'' kos ter zasun pod vgradno garnituro. Zaradi možnosti zmrzovanja vode v telesu hidranta ki ostane po uporabi je potrebno v coni pod hidrantom izvesti drenažni zasip  (prod 10-50 mm), ki bo zdreniral odvečno vodo, ki pride iz hidranta.</w:t>
      </w:r>
    </w:p>
    <w:p w:rsidR="000A7CA2" w:rsidRPr="005D6012" w:rsidRDefault="000A7CA2" w:rsidP="00305C2D">
      <w:pPr>
        <w:jc w:val="both"/>
        <w:rPr>
          <w:rFonts w:ascii="Swis721 LtEx BT" w:hAnsi="Swis721 LtEx BT"/>
        </w:rPr>
      </w:pPr>
    </w:p>
    <w:p w:rsidR="00305C2D" w:rsidRPr="005D6012" w:rsidRDefault="00305C2D" w:rsidP="00305C2D">
      <w:pPr>
        <w:jc w:val="both"/>
        <w:rPr>
          <w:rFonts w:ascii="Swis721 LtEx BT" w:hAnsi="Swis721 LtEx BT"/>
        </w:rPr>
      </w:pPr>
      <w:r w:rsidRPr="005D6012">
        <w:rPr>
          <w:rFonts w:ascii="Swis721 LtEx BT" w:hAnsi="Swis721 LtEx BT"/>
        </w:rPr>
        <w:t>Pri polaganju cevovoda je potrebno biti pozoren na</w:t>
      </w:r>
      <w:r w:rsidR="00C17006">
        <w:rPr>
          <w:rFonts w:ascii="Swis721 LtEx BT" w:hAnsi="Swis721 LtEx BT"/>
        </w:rPr>
        <w:t xml:space="preserve"> s</w:t>
      </w:r>
      <w:r w:rsidRPr="005D6012">
        <w:rPr>
          <w:rFonts w:ascii="Swis721 LtEx BT" w:hAnsi="Swis721 LtEx BT"/>
        </w:rPr>
        <w:t xml:space="preserve"> projektom predvidene padce cevovoda. Zato naj bo zagotovljen kontinuirani nadzor predstavnika upravljalca vodovoda.</w:t>
      </w:r>
    </w:p>
    <w:p w:rsidR="00305C2D" w:rsidRDefault="00305C2D" w:rsidP="00305C2D">
      <w:pPr>
        <w:jc w:val="both"/>
        <w:rPr>
          <w:rFonts w:ascii="Swis721 LtEx BT" w:hAnsi="Swis721 LtEx BT"/>
        </w:rPr>
      </w:pPr>
      <w:r w:rsidRPr="005D6012">
        <w:rPr>
          <w:rFonts w:ascii="Swis721 LtEx BT" w:hAnsi="Swis721 LtEx BT"/>
        </w:rPr>
        <w:t>Po montaži oziroma položitvi cevovoda se opravi tlačni preizkus. O tlačnem preizkusu je potrebno voditi zapisnik.</w:t>
      </w:r>
    </w:p>
    <w:p w:rsidR="00061636" w:rsidRDefault="00061636" w:rsidP="00305C2D">
      <w:pPr>
        <w:jc w:val="both"/>
        <w:rPr>
          <w:rFonts w:ascii="Swis721 LtEx BT" w:hAnsi="Swis721 LtEx BT"/>
        </w:rPr>
      </w:pPr>
    </w:p>
    <w:p w:rsidR="0031535E" w:rsidRPr="00B61641" w:rsidRDefault="0031535E" w:rsidP="0031535E">
      <w:pPr>
        <w:rPr>
          <w:rFonts w:ascii="Swis721 LtEx BT" w:hAnsi="Swis721 LtEx BT"/>
          <w:bCs/>
          <w:i/>
          <w:sz w:val="22"/>
          <w:szCs w:val="22"/>
          <w:u w:val="single"/>
        </w:rPr>
      </w:pPr>
      <w:r w:rsidRPr="00B61641">
        <w:rPr>
          <w:rFonts w:ascii="Swis721 LtEx BT" w:hAnsi="Swis721 LtEx BT"/>
          <w:bCs/>
          <w:i/>
          <w:sz w:val="22"/>
          <w:szCs w:val="22"/>
          <w:u w:val="single"/>
        </w:rPr>
        <w:t>Izvedba provizorija</w:t>
      </w:r>
    </w:p>
    <w:p w:rsidR="0031535E" w:rsidRDefault="0031535E" w:rsidP="0031535E">
      <w:pPr>
        <w:jc w:val="both"/>
        <w:rPr>
          <w:rFonts w:ascii="Swis721 LtEx BT" w:hAnsi="Swis721 LtEx BT"/>
        </w:rPr>
      </w:pPr>
    </w:p>
    <w:p w:rsidR="0031535E" w:rsidRPr="00E54EF1" w:rsidRDefault="0031535E" w:rsidP="0031535E">
      <w:pPr>
        <w:jc w:val="both"/>
        <w:rPr>
          <w:rFonts w:ascii="Swis721 LtEx BT" w:hAnsi="Swis721 LtEx BT"/>
        </w:rPr>
      </w:pPr>
      <w:r w:rsidRPr="00E54EF1">
        <w:rPr>
          <w:rFonts w:ascii="Swis721 LtEx BT" w:hAnsi="Swis721 LtEx BT"/>
        </w:rPr>
        <w:t>Zaradi nemotene oskrbe porabnikov s pitno sanitarno in požarno vodo se zagotavlja te-to z namestitvijo provizoričnega cev</w:t>
      </w:r>
      <w:r>
        <w:rPr>
          <w:rFonts w:ascii="Swis721 LtEx BT" w:hAnsi="Swis721 LtEx BT"/>
        </w:rPr>
        <w:t>ovoda (provizorija) iz PE100d63</w:t>
      </w:r>
      <w:r w:rsidRPr="00E54EF1">
        <w:rPr>
          <w:rFonts w:ascii="Swis721 LtEx BT" w:hAnsi="Swis721 LtEx BT"/>
        </w:rPr>
        <w:t xml:space="preserve"> cevmi, ki se ga po končanih delih odstrani.</w:t>
      </w:r>
    </w:p>
    <w:p w:rsidR="0031535E" w:rsidRPr="00E54EF1" w:rsidRDefault="0031535E" w:rsidP="0031535E">
      <w:pPr>
        <w:jc w:val="both"/>
        <w:rPr>
          <w:rFonts w:ascii="Swis721 LtEx BT" w:hAnsi="Swis721 LtEx BT"/>
        </w:rPr>
      </w:pPr>
      <w:r w:rsidRPr="00E54EF1">
        <w:rPr>
          <w:rFonts w:ascii="Swis721 LtEx BT" w:hAnsi="Swis721 LtEx BT"/>
        </w:rPr>
        <w:t>Provizorij cev je za čas gradnje predvidena na odseku projektiranega vodovoda.</w:t>
      </w:r>
    </w:p>
    <w:p w:rsidR="0031535E" w:rsidRPr="00E54EF1" w:rsidRDefault="0031535E" w:rsidP="0031535E">
      <w:pPr>
        <w:jc w:val="both"/>
        <w:rPr>
          <w:rFonts w:ascii="Swis721 LtEx BT" w:hAnsi="Swis721 LtEx BT"/>
        </w:rPr>
      </w:pPr>
      <w:r w:rsidRPr="00E54EF1">
        <w:rPr>
          <w:rFonts w:ascii="Swis721 LtEx BT" w:hAnsi="Swis721 LtEx BT"/>
        </w:rPr>
        <w:t xml:space="preserve">Priključitev  provizorij cevi bo izvedena preko redukcijskih kosov in spojke univerzalne DN150 na obstoječi vodovod. Pri začasnih prekinitvah obstoječe cevi se montirajo spojke in X kosi, ki so predvideni tudi za končno vgradnjo pri prekinitvah cevi. Cevi se lahko prekinejo, ker so cevovodi povezani v krožni sistem in se lahko napajajo iz dveh strani. </w:t>
      </w:r>
    </w:p>
    <w:p w:rsidR="0031535E" w:rsidRPr="00E54EF1" w:rsidRDefault="0031535E" w:rsidP="0031535E">
      <w:pPr>
        <w:jc w:val="both"/>
        <w:rPr>
          <w:rFonts w:ascii="Swis721 LtEx BT" w:hAnsi="Swis721 LtEx BT"/>
        </w:rPr>
      </w:pPr>
      <w:r w:rsidRPr="00E54EF1">
        <w:rPr>
          <w:rFonts w:ascii="Swis721 LtEx BT" w:hAnsi="Swis721 LtEx BT"/>
        </w:rPr>
        <w:t xml:space="preserve">Provizorij cev PE se priključi na obstoječi vodovod pri demontaži obstoječe cevi, za priklopom s spojko, nato se cev dvigne na površje, na teren v dolžini obstoječe cevi do zadnjega priključka ob trasi. </w:t>
      </w:r>
    </w:p>
    <w:p w:rsidR="0031535E" w:rsidRPr="00E54EF1" w:rsidRDefault="0031535E" w:rsidP="0031535E">
      <w:pPr>
        <w:jc w:val="both"/>
        <w:rPr>
          <w:rFonts w:ascii="Swis721 LtEx BT" w:hAnsi="Swis721 LtEx BT"/>
        </w:rPr>
      </w:pPr>
      <w:r w:rsidRPr="00E54EF1">
        <w:rPr>
          <w:rFonts w:ascii="Swis721 LtEx BT" w:hAnsi="Swis721 LtEx BT"/>
        </w:rPr>
        <w:lastRenderedPageBreak/>
        <w:t>Po izkopu gradbene jame za vodovod se sproti začasno prevezuje obstoječe priključne cevi hišnih priključkov (z navrtnimi zasuni ali T kosi) do priklopa zadnjega priključka, cev se sproti izpere, da ne pride do okužbe. Priključki so prevezani na provizorij cevi toliko časa, dokler glavna cev obnovljenega vodovoda ni tlačno preizkušena in dezinficirana, nato se priključijo na nov vodovod. Provizorij cevi se nato opusti (ker je navrtana, prekinjena se lahko uporabi samo še kot zaščitna cev ali se zavrže).</w:t>
      </w:r>
    </w:p>
    <w:p w:rsidR="0031535E" w:rsidRPr="00E54EF1" w:rsidRDefault="0031535E" w:rsidP="0031535E">
      <w:pPr>
        <w:jc w:val="both"/>
        <w:rPr>
          <w:rFonts w:ascii="Swis721 LtEx BT" w:hAnsi="Swis721 LtEx BT"/>
        </w:rPr>
      </w:pPr>
      <w:r w:rsidRPr="00E54EF1">
        <w:rPr>
          <w:rFonts w:ascii="Swis721 LtEx BT" w:hAnsi="Swis721 LtEx BT"/>
        </w:rPr>
        <w:t>T kosi in univerzalne spojke se lahko uporabljajo večkrat, na več odsekih, zato so upoštevane v le v popisu ''G''.</w:t>
      </w:r>
    </w:p>
    <w:p w:rsidR="0031535E" w:rsidRDefault="0031535E" w:rsidP="0031535E">
      <w:pPr>
        <w:jc w:val="both"/>
        <w:rPr>
          <w:rFonts w:ascii="Swis721 LtEx BT" w:hAnsi="Swis721 LtEx BT"/>
        </w:rPr>
      </w:pPr>
      <w:r w:rsidRPr="00E54EF1">
        <w:rPr>
          <w:rFonts w:ascii="Swis721 LtEx BT" w:hAnsi="Swis721 LtEx BT"/>
        </w:rPr>
        <w:t>Provizorij cev se obsuje</w:t>
      </w:r>
      <w:r>
        <w:rPr>
          <w:rFonts w:ascii="Swis721 LtEx BT" w:hAnsi="Swis721 LtEx BT"/>
        </w:rPr>
        <w:t xml:space="preserve"> (enako kot v jarku, 10cm posteljice, ter 30 cm nad cevjo)</w:t>
      </w:r>
      <w:r w:rsidRPr="00E54EF1">
        <w:rPr>
          <w:rFonts w:ascii="Swis721 LtEx BT" w:hAnsi="Swis721 LtEx BT"/>
        </w:rPr>
        <w:t xml:space="preserve"> v celotnem obsegu tik ob izkopani gradbeni jami z izkopanim materialom in služi kot zaščita pred segrevanjem oziroma zmrzovanjem in za nemoteno vodooskrbo v času izgradnje.</w:t>
      </w:r>
    </w:p>
    <w:p w:rsidR="00305C2D" w:rsidRPr="005D6012" w:rsidRDefault="00305C2D" w:rsidP="00305C2D">
      <w:pPr>
        <w:rPr>
          <w:rFonts w:ascii="Swis721 LtEx BT" w:hAnsi="Swis721 LtEx BT"/>
        </w:rPr>
      </w:pPr>
    </w:p>
    <w:p w:rsidR="00305C2D" w:rsidRPr="005D6012" w:rsidRDefault="009B163B" w:rsidP="00305C2D">
      <w:pPr>
        <w:pStyle w:val="Telobesedila"/>
        <w:rPr>
          <w:rFonts w:ascii="Swis721 LtEx BT" w:hAnsi="Swis721 LtEx BT"/>
          <w:i/>
          <w:iCs/>
        </w:rPr>
      </w:pPr>
      <w:r>
        <w:rPr>
          <w:rFonts w:ascii="Swis721 LtEx BT" w:hAnsi="Swis721 LtEx BT"/>
          <w:i/>
          <w:iCs/>
        </w:rPr>
        <w:t>3.1</w:t>
      </w:r>
      <w:r w:rsidR="00F47B31" w:rsidRPr="005D6012">
        <w:rPr>
          <w:rFonts w:ascii="Swis721 LtEx BT" w:hAnsi="Swis721 LtEx BT"/>
          <w:i/>
          <w:iCs/>
        </w:rPr>
        <w:t>.</w:t>
      </w:r>
      <w:r w:rsidR="00305C2D" w:rsidRPr="005D6012">
        <w:rPr>
          <w:rFonts w:ascii="Swis721 LtEx BT" w:hAnsi="Swis721 LtEx BT"/>
          <w:i/>
          <w:iCs/>
        </w:rPr>
        <w:t>4.</w:t>
      </w:r>
      <w:r>
        <w:rPr>
          <w:rFonts w:ascii="Swis721 LtEx BT" w:hAnsi="Swis721 LtEx BT"/>
          <w:i/>
          <w:iCs/>
        </w:rPr>
        <w:t>5</w:t>
      </w:r>
      <w:r w:rsidR="004F2B8C" w:rsidRPr="005D6012">
        <w:rPr>
          <w:rFonts w:ascii="Swis721 LtEx BT" w:hAnsi="Swis721 LtEx BT"/>
          <w:i/>
          <w:iCs/>
        </w:rPr>
        <w:t>.</w:t>
      </w:r>
      <w:r>
        <w:rPr>
          <w:rFonts w:ascii="Swis721 LtEx BT" w:hAnsi="Swis721 LtEx BT"/>
          <w:i/>
          <w:iCs/>
        </w:rPr>
        <w:t>2</w:t>
      </w:r>
      <w:r w:rsidR="00061636">
        <w:rPr>
          <w:rFonts w:ascii="Swis721 LtEx BT" w:hAnsi="Swis721 LtEx BT"/>
          <w:i/>
          <w:iCs/>
        </w:rPr>
        <w:t>.</w:t>
      </w:r>
      <w:r w:rsidR="00305C2D" w:rsidRPr="005D6012">
        <w:rPr>
          <w:rFonts w:ascii="Swis721 LtEx BT" w:hAnsi="Swis721 LtEx BT"/>
          <w:i/>
          <w:iCs/>
        </w:rPr>
        <w:t xml:space="preserve"> Tlačni preizkus in dezinfekcija</w:t>
      </w:r>
    </w:p>
    <w:p w:rsidR="00305C2D" w:rsidRPr="005D6012" w:rsidRDefault="00305C2D" w:rsidP="00305C2D">
      <w:pPr>
        <w:pStyle w:val="Telobesedila"/>
        <w:jc w:val="both"/>
        <w:rPr>
          <w:rFonts w:ascii="Swis721 LtEx BT" w:hAnsi="Swis721 LtEx BT"/>
          <w:u w:val="single"/>
        </w:rPr>
      </w:pPr>
      <w:r w:rsidRPr="005D6012">
        <w:rPr>
          <w:rFonts w:ascii="Swis721 LtEx BT" w:hAnsi="Swis721 LtEx BT"/>
        </w:rPr>
        <w:t xml:space="preserve">Po montaži vodovoda se opravi </w:t>
      </w:r>
      <w:r w:rsidRPr="005D6012">
        <w:rPr>
          <w:rFonts w:ascii="Swis721 LtEx BT" w:hAnsi="Swis721 LtEx BT"/>
          <w:b/>
          <w:bCs/>
        </w:rPr>
        <w:t>tlačni preizkus</w:t>
      </w:r>
      <w:r w:rsidRPr="005D6012">
        <w:rPr>
          <w:rFonts w:ascii="Swis721 LtEx BT" w:hAnsi="Swis721 LtEx BT"/>
        </w:rPr>
        <w:t xml:space="preserve">. Tlačni preizkus za sekundarni vodovod se opravlja ločeno od tlačnega preizkusa za priključke. </w:t>
      </w:r>
      <w:r w:rsidRPr="005D6012">
        <w:rPr>
          <w:rFonts w:ascii="Swis721 LtEx BT" w:hAnsi="Swis721 LtEx BT"/>
          <w:u w:val="single"/>
        </w:rPr>
        <w:t>Najprej se opravi tlačni preizkus za sekundarni vodovod, nato za posamezne priključne cevi vodovodnih priključkov (navrtni zasuni priključkov naj bodo priključeni na glavno cev pred tlačnim preizkusom, navrtni zasun zaprt ; priključki se posamezno priključujejo na javni vodovod šele, ko je možno opustiti obstoječo cev, na katero so  priključeni obstoječi priključki).</w:t>
      </w:r>
    </w:p>
    <w:p w:rsidR="00305C2D" w:rsidRPr="005D6012" w:rsidRDefault="00305C2D" w:rsidP="00305C2D">
      <w:pPr>
        <w:pStyle w:val="Telobesedila"/>
        <w:jc w:val="both"/>
        <w:rPr>
          <w:rFonts w:ascii="Swis721 LtEx BT" w:hAnsi="Swis721 LtEx BT"/>
        </w:rPr>
      </w:pPr>
      <w:r w:rsidRPr="005D6012">
        <w:rPr>
          <w:rFonts w:ascii="Swis721 LtEx BT" w:hAnsi="Swis721 LtEx BT"/>
        </w:rPr>
        <w:t>Tlačni preizkus se opravlja za odseke cevovoda do 500 m. (po SIST EN 805-poglavje 10).</w:t>
      </w:r>
    </w:p>
    <w:p w:rsidR="00305C2D" w:rsidRPr="005D6012" w:rsidRDefault="00305C2D" w:rsidP="00305C2D">
      <w:pPr>
        <w:pStyle w:val="Telobesedila"/>
        <w:jc w:val="both"/>
        <w:rPr>
          <w:rFonts w:ascii="Swis721 LtEx BT" w:hAnsi="Swis721 LtEx BT"/>
        </w:rPr>
      </w:pPr>
      <w:r w:rsidRPr="005D6012">
        <w:rPr>
          <w:rFonts w:ascii="Swis721 LtEx BT" w:hAnsi="Swis721 LtEx BT"/>
        </w:rPr>
        <w:t>Sistemski preizkusni tlak za cevovode v centralnem vodovodnem sistemu znaša 14 bar.</w:t>
      </w:r>
    </w:p>
    <w:p w:rsidR="00305C2D" w:rsidRPr="005D6012" w:rsidRDefault="00305C2D" w:rsidP="00305C2D">
      <w:pPr>
        <w:pStyle w:val="Telobesedila"/>
        <w:rPr>
          <w:rFonts w:ascii="Swis721 LtEx BT" w:hAnsi="Swis721 LtEx BT"/>
        </w:rPr>
      </w:pPr>
      <w:r w:rsidRPr="005D6012">
        <w:rPr>
          <w:rFonts w:ascii="Swis721 LtEx BT" w:hAnsi="Swis721 LtEx BT"/>
        </w:rPr>
        <w:t xml:space="preserve">Do izvajanja predpreizkusa mora biti cevovod napolnjen z vodo in pod tlakom MDP=7 bar neprekinjeno 24 ur. Predpreizkus se izvaja tako, da se tlak dvigne na STP (14 bar) in se pri ceveh do DN 400 v 30-minutnih razmakih merita padec tlaka in količina dodane vode za ponovno vzpostavitev STP. Postopek se ponavlja, dokler zveznica med točkama v diagramu Q=f(p) ne seka abscise v točki STP. </w:t>
      </w:r>
    </w:p>
    <w:p w:rsidR="00F23D56" w:rsidRPr="005D6012" w:rsidRDefault="00305C2D" w:rsidP="00305C2D">
      <w:pPr>
        <w:pStyle w:val="Telobesedila"/>
        <w:jc w:val="both"/>
        <w:rPr>
          <w:rFonts w:ascii="Swis721 LtEx BT" w:hAnsi="Swis721 LtEx BT"/>
        </w:rPr>
      </w:pPr>
      <w:r w:rsidRPr="005D6012">
        <w:rPr>
          <w:rFonts w:ascii="Swis721 LtEx BT" w:hAnsi="Swis721 LtEx BT"/>
        </w:rPr>
        <w:t>Čas glavnega preizkušanja za cevovode do DN200 je tri (3) ure, od DN200 do DN500 je šest (6), od DN500 do DN700 je osemnajst (18) ur in nad DN700 naprej pa štiriindvajset (24) ur. Preizkus je uspešen, če v tem času tlak STP ne pade za več kot 0,2 bar.</w:t>
      </w:r>
    </w:p>
    <w:p w:rsidR="00305C2D" w:rsidRPr="005D6012" w:rsidRDefault="00305C2D" w:rsidP="00305C2D">
      <w:pPr>
        <w:pStyle w:val="Telobesedila"/>
        <w:jc w:val="both"/>
        <w:rPr>
          <w:rFonts w:ascii="Swis721 LtEx BT" w:hAnsi="Swis721 LtEx BT"/>
        </w:rPr>
      </w:pPr>
      <w:r w:rsidRPr="005D6012">
        <w:rPr>
          <w:rFonts w:ascii="Swis721 LtEx BT" w:hAnsi="Swis721 LtEx BT"/>
        </w:rPr>
        <w:t xml:space="preserve">Potem, ko bo cevovod v celoti ali po odsekih položen in preizkušen, jih je potrebno izprati in dezinficirati pod nadzorstvom Zavoda za zdravstveno varstvo RS (oz. pooblaščena organizacija), Inštitut za varovanje zdravja RS izda potrdilo o neoporečnosti vode (po določilih standarda SIST EN805, navodilih DVGW 291 in navodilih, potrjenih od IVZ).  V primeru, ko se že s spiranjem s pitno vodo dosežejo </w:t>
      </w:r>
      <w:r w:rsidRPr="005D6012">
        <w:rPr>
          <w:rFonts w:ascii="Swis721 LtEx BT" w:hAnsi="Swis721 LtEx BT"/>
        </w:rPr>
        <w:lastRenderedPageBreak/>
        <w:t>zadovoljivi rezultati, dezinfekcija s sredstvom za dezinfekcijo ni potrebna.</w:t>
      </w:r>
    </w:p>
    <w:p w:rsidR="00305C2D" w:rsidRPr="005D6012" w:rsidRDefault="00305C2D" w:rsidP="00305C2D">
      <w:pPr>
        <w:pStyle w:val="Telobesedila"/>
        <w:jc w:val="both"/>
        <w:rPr>
          <w:rFonts w:ascii="Swis721 LtEx BT" w:hAnsi="Swis721 LtEx BT"/>
        </w:rPr>
      </w:pPr>
      <w:r w:rsidRPr="005D6012">
        <w:rPr>
          <w:rFonts w:ascii="Swis721 LtEx BT" w:hAnsi="Swis721 LtEx BT"/>
        </w:rPr>
        <w:t>Po opravljeni dezinfekciji se izvede dvakratno vzorčenje za mikrobiološko in fizikalno-kemično analizo v primernem časovnem presledku. O uspešni dezinfekciji se izda potrdilo. Na podlagi tega potrdila se vodovod sme vključiti v obratovanje.</w:t>
      </w:r>
    </w:p>
    <w:p w:rsidR="00305C2D" w:rsidRPr="005D6012" w:rsidRDefault="00305C2D" w:rsidP="00305C2D">
      <w:pPr>
        <w:pStyle w:val="Telobesedila"/>
        <w:tabs>
          <w:tab w:val="left" w:pos="567"/>
        </w:tabs>
        <w:jc w:val="both"/>
        <w:rPr>
          <w:rFonts w:ascii="Swis721 LtEx BT" w:hAnsi="Swis721 LtEx BT"/>
        </w:rPr>
      </w:pPr>
      <w:r w:rsidRPr="005D6012">
        <w:rPr>
          <w:rFonts w:ascii="Swis721 LtEx BT" w:hAnsi="Swis721 LtEx BT"/>
        </w:rPr>
        <w:t>Klorirano vodo od dezinfekcije se ne sme direktno spustiti na prosto, ampak jo je potrebno ustrezno odvesti na drugo mesto ali nevtralizirati ter spustiti v najbližjo javno kanalizacijo.</w:t>
      </w:r>
    </w:p>
    <w:p w:rsidR="00F23D56" w:rsidRDefault="00F23D56" w:rsidP="001F7394">
      <w:pPr>
        <w:rPr>
          <w:rFonts w:ascii="Swis721 LtEx BT" w:hAnsi="Swis721 LtEx BT"/>
        </w:rPr>
      </w:pPr>
    </w:p>
    <w:p w:rsidR="00E335BA" w:rsidRDefault="00E335BA" w:rsidP="001F7394">
      <w:pPr>
        <w:rPr>
          <w:rFonts w:ascii="Swis721 LtEx BT" w:hAnsi="Swis721 LtEx BT"/>
        </w:rPr>
      </w:pPr>
    </w:p>
    <w:p w:rsidR="008C76C0" w:rsidRPr="005D6012" w:rsidRDefault="009B163B" w:rsidP="008C76C0">
      <w:pPr>
        <w:jc w:val="both"/>
        <w:rPr>
          <w:rFonts w:ascii="Swis721 LtEx BT" w:hAnsi="Swis721 LtEx BT"/>
          <w:sz w:val="28"/>
          <w:szCs w:val="28"/>
        </w:rPr>
      </w:pPr>
      <w:r>
        <w:rPr>
          <w:rFonts w:ascii="Swis721 LtEx BT" w:hAnsi="Swis721 LtEx BT"/>
          <w:sz w:val="28"/>
          <w:szCs w:val="28"/>
        </w:rPr>
        <w:t>3.1</w:t>
      </w:r>
      <w:r w:rsidR="00F47B31" w:rsidRPr="005D6012">
        <w:rPr>
          <w:rFonts w:ascii="Swis721 LtEx BT" w:hAnsi="Swis721 LtEx BT"/>
          <w:sz w:val="28"/>
          <w:szCs w:val="28"/>
        </w:rPr>
        <w:t>.</w:t>
      </w:r>
      <w:r w:rsidR="008C76C0" w:rsidRPr="005D6012">
        <w:rPr>
          <w:rFonts w:ascii="Swis721 LtEx BT" w:hAnsi="Swis721 LtEx BT"/>
          <w:sz w:val="28"/>
          <w:szCs w:val="28"/>
        </w:rPr>
        <w:t>4.</w:t>
      </w:r>
      <w:r>
        <w:rPr>
          <w:rFonts w:ascii="Swis721 LtEx BT" w:hAnsi="Swis721 LtEx BT"/>
          <w:sz w:val="28"/>
          <w:szCs w:val="28"/>
        </w:rPr>
        <w:t>6</w:t>
      </w:r>
      <w:r w:rsidR="008C76C0" w:rsidRPr="005D6012">
        <w:rPr>
          <w:rFonts w:ascii="Swis721 LtEx BT" w:hAnsi="Swis721 LtEx BT"/>
          <w:sz w:val="28"/>
          <w:szCs w:val="28"/>
        </w:rPr>
        <w:t>. Zaključek</w:t>
      </w:r>
    </w:p>
    <w:p w:rsidR="008C76C0" w:rsidRPr="005D6012" w:rsidRDefault="008C76C0" w:rsidP="008C76C0">
      <w:pPr>
        <w:jc w:val="both"/>
        <w:rPr>
          <w:rFonts w:ascii="Swis721 LtEx BT" w:hAnsi="Swis721 LtEx BT"/>
          <w:sz w:val="28"/>
          <w:szCs w:val="28"/>
        </w:rPr>
      </w:pPr>
    </w:p>
    <w:p w:rsidR="008C76C0" w:rsidRPr="005D6012" w:rsidRDefault="008C76C0" w:rsidP="008C76C0">
      <w:pPr>
        <w:jc w:val="both"/>
        <w:rPr>
          <w:rFonts w:ascii="Swis721 LtEx BT" w:hAnsi="Swis721 LtEx BT"/>
        </w:rPr>
      </w:pPr>
      <w:r w:rsidRPr="005D6012">
        <w:rPr>
          <w:rFonts w:ascii="Swis721 LtEx BT" w:hAnsi="Swis721 LtEx BT"/>
        </w:rPr>
        <w:t>Pri izvajanju gradbenih del na objektih in montažnih del na cevovodih se mora izvajalec ravnati po “Splošnih navodilih za izvajanje gradnje in tehnično izvedbo cevovodov” in “Navodilih za izvajanje gradbenih del objektov” ter ''Pravilnika za projektiranje, tehnično izvedbo ter uporabo javnega vodovodnega sistema''.</w:t>
      </w:r>
    </w:p>
    <w:p w:rsidR="008C76C0" w:rsidRPr="005D6012" w:rsidRDefault="008C76C0" w:rsidP="008C76C0">
      <w:pPr>
        <w:jc w:val="both"/>
        <w:rPr>
          <w:rFonts w:ascii="Swis721 LtEx BT" w:hAnsi="Swis721 LtEx BT"/>
        </w:rPr>
      </w:pPr>
    </w:p>
    <w:p w:rsidR="008C76C0" w:rsidRPr="005D6012" w:rsidRDefault="008C76C0" w:rsidP="008C76C0">
      <w:pPr>
        <w:jc w:val="both"/>
        <w:rPr>
          <w:rFonts w:ascii="Swis721 LtEx BT" w:hAnsi="Swis721 LtEx BT"/>
        </w:rPr>
      </w:pPr>
      <w:r w:rsidRPr="005D6012">
        <w:rPr>
          <w:rFonts w:ascii="Swis721 LtEx BT" w:hAnsi="Swis721 LtEx BT"/>
        </w:rPr>
        <w:t>Poleg tega mora upoštevati tudi vsa navodila proizvajalca opreme in vso obstoječo gradbeno zakonodajo.</w:t>
      </w:r>
    </w:p>
    <w:p w:rsidR="006A5208" w:rsidRPr="005D6012" w:rsidRDefault="006A5208" w:rsidP="001F7394">
      <w:pPr>
        <w:rPr>
          <w:rFonts w:ascii="Swis721 LtEx BT" w:hAnsi="Swis721 LtEx BT"/>
        </w:rPr>
      </w:pPr>
    </w:p>
    <w:p w:rsidR="001F7394" w:rsidRPr="005D6012" w:rsidRDefault="001F7394" w:rsidP="001F7394">
      <w:pPr>
        <w:rPr>
          <w:rFonts w:ascii="Swis721 LtEx BT" w:hAnsi="Swis721 LtEx BT"/>
        </w:rPr>
      </w:pPr>
    </w:p>
    <w:p w:rsidR="001F7394" w:rsidRPr="005D6012" w:rsidRDefault="001F7394" w:rsidP="001F7394">
      <w:pPr>
        <w:rPr>
          <w:rFonts w:ascii="Swis721 LtEx BT" w:hAnsi="Swis721 LtEx BT"/>
          <w:i/>
          <w:iCs/>
        </w:rPr>
      </w:pPr>
      <w:r w:rsidRPr="005D6012">
        <w:rPr>
          <w:rFonts w:ascii="Swis721 LtEx BT" w:hAnsi="Swis721 LtEx BT"/>
          <w:i/>
          <w:iCs/>
        </w:rPr>
        <w:t xml:space="preserve">                                                                           Sestavil:</w:t>
      </w:r>
    </w:p>
    <w:p w:rsidR="00517350" w:rsidRPr="005D6012" w:rsidRDefault="00517350" w:rsidP="001F7394">
      <w:pPr>
        <w:rPr>
          <w:rFonts w:ascii="Swis721 LtEx BT" w:hAnsi="Swis721 LtEx BT"/>
          <w:i/>
          <w:iCs/>
        </w:rPr>
      </w:pPr>
    </w:p>
    <w:p w:rsidR="001F7394" w:rsidRPr="005D6012" w:rsidRDefault="001F7394" w:rsidP="001F7394">
      <w:pPr>
        <w:rPr>
          <w:rFonts w:ascii="Swis721 LtEx BT" w:hAnsi="Swis721 LtEx BT"/>
          <w:i/>
          <w:iCs/>
        </w:rPr>
      </w:pPr>
      <w:r w:rsidRPr="005D6012">
        <w:rPr>
          <w:rFonts w:ascii="Swis721 LtEx BT" w:hAnsi="Swis721 LtEx BT"/>
          <w:i/>
          <w:iCs/>
        </w:rPr>
        <w:t xml:space="preserve">                             </w:t>
      </w:r>
      <w:r w:rsidR="00763708" w:rsidRPr="005D6012">
        <w:rPr>
          <w:rFonts w:ascii="Swis721 LtEx BT" w:hAnsi="Swis721 LtEx BT"/>
          <w:i/>
          <w:iCs/>
        </w:rPr>
        <w:t xml:space="preserve">                  </w:t>
      </w:r>
      <w:r w:rsidR="0060259C" w:rsidRPr="005D6012">
        <w:rPr>
          <w:rFonts w:ascii="Swis721 LtEx BT" w:hAnsi="Swis721 LtEx BT"/>
          <w:i/>
          <w:iCs/>
        </w:rPr>
        <w:t xml:space="preserve">     </w:t>
      </w:r>
      <w:r w:rsidR="00763708" w:rsidRPr="005D6012">
        <w:rPr>
          <w:rFonts w:ascii="Swis721 LtEx BT" w:hAnsi="Swis721 LtEx BT"/>
          <w:i/>
          <w:iCs/>
        </w:rPr>
        <w:t xml:space="preserve">        </w:t>
      </w:r>
      <w:r w:rsidR="0060259C" w:rsidRPr="005D6012">
        <w:rPr>
          <w:rFonts w:ascii="Swis721 LtEx BT" w:hAnsi="Swis721 LtEx BT"/>
          <w:i/>
          <w:iCs/>
        </w:rPr>
        <w:t>Niko Nosan</w:t>
      </w:r>
      <w:r w:rsidRPr="005D6012">
        <w:rPr>
          <w:rFonts w:ascii="Swis721 LtEx BT" w:hAnsi="Swis721 LtEx BT"/>
          <w:i/>
          <w:iCs/>
        </w:rPr>
        <w:t xml:space="preserve">, </w:t>
      </w:r>
      <w:r w:rsidR="0060259C" w:rsidRPr="005D6012">
        <w:rPr>
          <w:rFonts w:ascii="Swis721 LtEx BT" w:hAnsi="Swis721 LtEx BT"/>
          <w:i/>
          <w:iCs/>
        </w:rPr>
        <w:t>g</w:t>
      </w:r>
      <w:r w:rsidRPr="005D6012">
        <w:rPr>
          <w:rFonts w:ascii="Swis721 LtEx BT" w:hAnsi="Swis721 LtEx BT"/>
          <w:i/>
          <w:iCs/>
        </w:rPr>
        <w:t>rad.</w:t>
      </w:r>
      <w:r w:rsidR="0060259C" w:rsidRPr="005D6012">
        <w:rPr>
          <w:rFonts w:ascii="Swis721 LtEx BT" w:hAnsi="Swis721 LtEx BT"/>
          <w:i/>
          <w:iCs/>
        </w:rPr>
        <w:t xml:space="preserve"> tehnik</w:t>
      </w:r>
    </w:p>
    <w:p w:rsidR="00DA5C5B" w:rsidRPr="005D6012" w:rsidRDefault="0060259C" w:rsidP="001F7394">
      <w:pPr>
        <w:rPr>
          <w:rFonts w:ascii="Swis721 LtEx BT" w:hAnsi="Swis721 LtEx BT"/>
        </w:rPr>
      </w:pPr>
      <w:r w:rsidRPr="005D6012">
        <w:rPr>
          <w:rFonts w:ascii="Swis721 LtEx BT" w:hAnsi="Swis721 LtEx BT"/>
        </w:rPr>
        <w:t xml:space="preserve"> </w:t>
      </w:r>
    </w:p>
    <w:p w:rsidR="004D5ED6" w:rsidRPr="005D6012" w:rsidRDefault="004D5ED6" w:rsidP="001F7394">
      <w:pPr>
        <w:rPr>
          <w:rFonts w:ascii="Swis721 LtEx BT" w:hAnsi="Swis721 LtEx BT"/>
        </w:rPr>
      </w:pPr>
    </w:p>
    <w:sectPr w:rsidR="004D5ED6" w:rsidRPr="005D6012" w:rsidSect="00BD21F8">
      <w:headerReference w:type="default" r:id="rId12"/>
      <w:footerReference w:type="default" r:id="rId13"/>
      <w:pgSz w:w="11907" w:h="16839" w:code="9"/>
      <w:pgMar w:top="1418" w:right="1418" w:bottom="1418" w:left="1985" w:header="709" w:footer="709" w:gutter="0"/>
      <w:pgNumType w:start="1"/>
      <w:cols w:space="708"/>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1F89" w:rsidRDefault="00AF1F89" w:rsidP="00CA52E7">
      <w:pPr>
        <w:pStyle w:val="CM87"/>
      </w:pPr>
      <w:r>
        <w:separator/>
      </w:r>
    </w:p>
  </w:endnote>
  <w:endnote w:type="continuationSeparator" w:id="0">
    <w:p w:rsidR="00AF1F89" w:rsidRDefault="00AF1F89" w:rsidP="00CA52E7">
      <w:pPr>
        <w:pStyle w:val="CM87"/>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wis721 LtEx BT">
    <w:panose1 w:val="020B0505020202020204"/>
    <w:charset w:val="00"/>
    <w:family w:val="swiss"/>
    <w:pitch w:val="variable"/>
    <w:sig w:usb0="00000087" w:usb1="00000000" w:usb2="00000000" w:usb3="00000000" w:csb0="0000001B"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Bold">
    <w:altName w:val="Arial"/>
    <w:panose1 w:val="00000000000000000000"/>
    <w:charset w:val="EE"/>
    <w:family w:val="auto"/>
    <w:notTrueType/>
    <w:pitch w:val="default"/>
    <w:sig w:usb0="00000007" w:usb1="00000000" w:usb2="00000000" w:usb3="00000000" w:csb0="00000003" w:csb1="00000000"/>
  </w:font>
  <w:font w:name="Courier">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eam MT">
    <w:panose1 w:val="02000800000000000004"/>
    <w:charset w:val="00"/>
    <w:family w:val="auto"/>
    <w:pitch w:val="variable"/>
    <w:sig w:usb0="00000003" w:usb1="00000000" w:usb2="00000000" w:usb3="00000000" w:csb0="00000001" w:csb1="00000000"/>
  </w:font>
  <w:font w:name="Arial Narrow">
    <w:altName w:val="Swis721 Cn BT"/>
    <w:panose1 w:val="020B0606020202030204"/>
    <w:charset w:val="EE"/>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813" w:rsidRDefault="001E3813">
    <w:pPr>
      <w:pStyle w:val="Noga"/>
      <w:jc w:val="right"/>
    </w:pPr>
  </w:p>
  <w:p w:rsidR="001E3813" w:rsidRPr="00936099" w:rsidRDefault="001E3813" w:rsidP="005C2F62">
    <w:pPr>
      <w:pStyle w:val="Noga"/>
      <w:tabs>
        <w:tab w:val="left" w:pos="255"/>
        <w:tab w:val="right" w:pos="8837"/>
      </w:tabs>
      <w:jc w:val="both"/>
      <w:rPr>
        <w:rFonts w:ascii="Arial" w:hAnsi="Arial" w:cs="Arial"/>
        <w:sz w:val="8"/>
        <w:szCs w:val="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78692"/>
      <w:docPartObj>
        <w:docPartGallery w:val="Page Numbers (Bottom of Page)"/>
        <w:docPartUnique/>
      </w:docPartObj>
    </w:sdtPr>
    <w:sdtEndPr/>
    <w:sdtContent>
      <w:p w:rsidR="001E3813" w:rsidRDefault="00AF1F89">
        <w:pPr>
          <w:pStyle w:val="Noga"/>
          <w:jc w:val="right"/>
        </w:pPr>
        <w:r>
          <w:fldChar w:fldCharType="begin"/>
        </w:r>
        <w:r>
          <w:instrText xml:space="preserve"> PAGE   \* MERGEFORMAT </w:instrText>
        </w:r>
        <w:r>
          <w:fldChar w:fldCharType="separate"/>
        </w:r>
        <w:r w:rsidR="001918BA">
          <w:rPr>
            <w:noProof/>
          </w:rPr>
          <w:t>16</w:t>
        </w:r>
        <w:r>
          <w:rPr>
            <w:noProof/>
          </w:rPr>
          <w:fldChar w:fldCharType="end"/>
        </w:r>
      </w:p>
    </w:sdtContent>
  </w:sdt>
  <w:p w:rsidR="001E3813" w:rsidRPr="00936099" w:rsidRDefault="001E3813" w:rsidP="005C2F62">
    <w:pPr>
      <w:pStyle w:val="Noga"/>
      <w:tabs>
        <w:tab w:val="left" w:pos="255"/>
        <w:tab w:val="right" w:pos="8837"/>
      </w:tabs>
      <w:jc w:val="both"/>
      <w:rPr>
        <w:rFonts w:ascii="Arial" w:hAnsi="Arial" w:cs="Arial"/>
        <w:sz w:val="8"/>
        <w:szCs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1F89" w:rsidRDefault="00AF1F89" w:rsidP="00CA52E7">
      <w:pPr>
        <w:pStyle w:val="CM87"/>
      </w:pPr>
      <w:r>
        <w:separator/>
      </w:r>
    </w:p>
  </w:footnote>
  <w:footnote w:type="continuationSeparator" w:id="0">
    <w:p w:rsidR="00AF1F89" w:rsidRDefault="00AF1F89" w:rsidP="00CA52E7">
      <w:pPr>
        <w:pStyle w:val="CM87"/>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73" w:type="dxa"/>
      <w:tblInd w:w="108" w:type="dxa"/>
      <w:tblLayout w:type="fixed"/>
      <w:tblLook w:val="0000" w:firstRow="0" w:lastRow="0" w:firstColumn="0" w:lastColumn="0" w:noHBand="0" w:noVBand="0"/>
    </w:tblPr>
    <w:tblGrid>
      <w:gridCol w:w="1985"/>
      <w:gridCol w:w="4111"/>
      <w:gridCol w:w="567"/>
      <w:gridCol w:w="2410"/>
    </w:tblGrid>
    <w:tr w:rsidR="001E3813" w:rsidRPr="007E7500" w:rsidTr="005A49B7">
      <w:trPr>
        <w:trHeight w:val="703"/>
      </w:trPr>
      <w:tc>
        <w:tcPr>
          <w:tcW w:w="1985" w:type="dxa"/>
          <w:tcBorders>
            <w:bottom w:val="single" w:sz="4" w:space="0" w:color="auto"/>
          </w:tcBorders>
          <w:vAlign w:val="center"/>
        </w:tcPr>
        <w:p w:rsidR="001E3813" w:rsidRDefault="001E3813" w:rsidP="00E72F9A">
          <w:pPr>
            <w:jc w:val="center"/>
            <w:rPr>
              <w:rFonts w:ascii="Arial" w:hAnsi="Arial" w:cs="Arial"/>
              <w:sz w:val="16"/>
              <w:szCs w:val="16"/>
            </w:rPr>
          </w:pPr>
          <w:r>
            <w:rPr>
              <w:rFonts w:ascii="Arial" w:hAnsi="Arial" w:cs="Arial"/>
              <w:sz w:val="16"/>
              <w:szCs w:val="16"/>
            </w:rPr>
            <w:t>PROJEKTANTSKO</w:t>
          </w:r>
        </w:p>
        <w:p w:rsidR="001E3813" w:rsidRPr="00C721B7" w:rsidRDefault="001E3813" w:rsidP="00E72F9A">
          <w:pPr>
            <w:jc w:val="center"/>
            <w:rPr>
              <w:rFonts w:ascii="Arial" w:hAnsi="Arial" w:cs="Arial"/>
              <w:sz w:val="16"/>
              <w:szCs w:val="16"/>
            </w:rPr>
          </w:pPr>
          <w:r>
            <w:rPr>
              <w:rFonts w:ascii="Arial" w:hAnsi="Arial" w:cs="Arial"/>
              <w:sz w:val="16"/>
              <w:szCs w:val="16"/>
            </w:rPr>
            <w:t>PODJETJE</w:t>
          </w:r>
        </w:p>
      </w:tc>
      <w:tc>
        <w:tcPr>
          <w:tcW w:w="4111" w:type="dxa"/>
          <w:tcBorders>
            <w:bottom w:val="single" w:sz="4" w:space="0" w:color="auto"/>
          </w:tcBorders>
        </w:tcPr>
        <w:p w:rsidR="001E3813" w:rsidRDefault="001918BA" w:rsidP="00E72F9A">
          <w:pPr>
            <w:spacing w:before="100"/>
            <w:ind w:left="34"/>
            <w:jc w:val="center"/>
            <w:rPr>
              <w:rFonts w:ascii="Arial" w:hAnsi="Arial" w:cs="Arial"/>
            </w:rPr>
          </w:pPr>
          <w:r>
            <w:rPr>
              <w:noProof/>
            </w:rPr>
            <mc:AlternateContent>
              <mc:Choice Requires="wps">
                <w:drawing>
                  <wp:anchor distT="0" distB="0" distL="114300" distR="114300" simplePos="0" relativeHeight="251655168" behindDoc="0" locked="0" layoutInCell="1" allowOverlap="1">
                    <wp:simplePos x="0" y="0"/>
                    <wp:positionH relativeFrom="column">
                      <wp:align>center</wp:align>
                    </wp:positionH>
                    <wp:positionV relativeFrom="paragraph">
                      <wp:posOffset>46990</wp:posOffset>
                    </wp:positionV>
                    <wp:extent cx="1979930" cy="179705"/>
                    <wp:effectExtent l="9525" t="18415" r="10795" b="20955"/>
                    <wp:wrapNone/>
                    <wp:docPr id="7" name="WordArt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1979930" cy="179705"/>
                            </a:xfrm>
                            <a:prstGeom prst="rect">
                              <a:avLst/>
                            </a:prstGeom>
                            <a:extLst>
                              <a:ext uri="{AF507438-7753-43E0-B8FC-AC1667EBCBE1}">
                                <a14:hiddenEffects xmlns:a14="http://schemas.microsoft.com/office/drawing/2010/main">
                                  <a:effectLst/>
                                </a14:hiddenEffects>
                              </a:ext>
                            </a:extLst>
                          </wps:spPr>
                          <wps:txbx>
                            <w:txbxContent>
                              <w:p w:rsidR="001918BA" w:rsidRDefault="001918BA" w:rsidP="001918BA">
                                <w:pPr>
                                  <w:pStyle w:val="Navadensplet"/>
                                  <w:spacing w:before="0" w:beforeAutospacing="0" w:after="0" w:afterAutospacing="0"/>
                                  <w:jc w:val="center"/>
                                </w:pPr>
                                <w:r>
                                  <w:rPr>
                                    <w:rFonts w:ascii="Team MT" w:hAnsi="Team MT"/>
                                    <w:b/>
                                    <w:bCs/>
                                    <w:color w:val="3366FF"/>
                                    <w:sz w:val="32"/>
                                    <w:szCs w:val="32"/>
                                    <w14:textOutline w14:w="12700" w14:cap="flat" w14:cmpd="sng" w14:algn="ctr">
                                      <w14:solidFill>
                                        <w14:srgbClr w14:val="000000"/>
                                      </w14:solidFill>
                                      <w14:prstDash w14:val="solid"/>
                                      <w14:round/>
                                    </w14:textOutline>
                                    <w14:textFill>
                                      <w14:solidFill>
                                        <w14:srgbClr w14:val="3366FF">
                                          <w14:alpha w14:val="70000"/>
                                        </w14:srgbClr>
                                      </w14:solidFill>
                                    </w14:textFill>
                                  </w:rPr>
                                  <w:t>KOMUNALA</w:t>
                                </w:r>
                              </w:p>
                            </w:txbxContent>
                          </wps:txbx>
                          <wps:bodyPr wrap="square" numCol="1" fromWordArt="1">
                            <a:prstTxWarp prst="textTriangle">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12" o:spid="_x0000_s1026" type="#_x0000_t202" style="position:absolute;left:0;text-align:left;margin-left:0;margin-top:3.7pt;width:155.9pt;height:14.15pt;z-index:25165516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" filled="f" stroked="f">
                    <o:lock v:ext="edit" shapetype="t"/>
                    <v:textbox style="mso-fit-shape-to-text:t">
                      <w:txbxContent>
                        <w:p w:rsidR="001918BA" w:rsidRDefault="001918BA" w:rsidP="001918BA">
                          <w:pPr>
                            <w:pStyle w:val="Navadensplet"/>
                            <w:spacing w:before="0" w:beforeAutospacing="0" w:after="0" w:afterAutospacing="0"/>
                            <w:jc w:val="center"/>
                          </w:pPr>
                          <w:r>
                            <w:rPr>
                              <w:rFonts w:ascii="Team MT" w:hAnsi="Team MT"/>
                              <w:b/>
                              <w:bCs/>
                              <w:color w:val="3366FF"/>
                              <w:sz w:val="32"/>
                              <w:szCs w:val="32"/>
                              <w14:textOutline w14:w="12700" w14:cap="flat" w14:cmpd="sng" w14:algn="ctr">
                                <w14:solidFill>
                                  <w14:srgbClr w14:val="000000"/>
                                </w14:solidFill>
                                <w14:prstDash w14:val="solid"/>
                                <w14:round/>
                              </w14:textOutline>
                              <w14:textFill>
                                <w14:solidFill>
                                  <w14:srgbClr w14:val="3366FF">
                                    <w14:alpha w14:val="70000"/>
                                  </w14:srgbClr>
                                </w14:solidFill>
                              </w14:textFill>
                            </w:rPr>
                            <w:t>KOMUNALA</w:t>
                          </w:r>
                        </w:p>
                      </w:txbxContent>
                    </v:textbox>
                  </v:shape>
                </w:pict>
              </mc:Fallback>
            </mc:AlternateContent>
          </w:r>
        </w:p>
        <w:p w:rsidR="001E3813" w:rsidRDefault="001918BA" w:rsidP="00E72F9A">
          <w:pPr>
            <w:ind w:left="34"/>
            <w:jc w:val="center"/>
            <w:rPr>
              <w:rFonts w:ascii="Arial" w:hAnsi="Arial" w:cs="Arial"/>
              <w:sz w:val="18"/>
              <w:szCs w:val="18"/>
            </w:rPr>
          </w:pPr>
          <w:r>
            <w:rPr>
              <w:noProof/>
            </w:rPr>
            <mc:AlternateContent>
              <mc:Choice Requires="wps">
                <w:drawing>
                  <wp:anchor distT="0" distB="0" distL="114300" distR="114300" simplePos="0" relativeHeight="251656192" behindDoc="0" locked="0" layoutInCell="1" allowOverlap="1">
                    <wp:simplePos x="0" y="0"/>
                    <wp:positionH relativeFrom="column">
                      <wp:align>center</wp:align>
                    </wp:positionH>
                    <wp:positionV relativeFrom="paragraph">
                      <wp:posOffset>68580</wp:posOffset>
                    </wp:positionV>
                    <wp:extent cx="1979930" cy="107950"/>
                    <wp:effectExtent l="9525" t="11430" r="10795" b="13970"/>
                    <wp:wrapNone/>
                    <wp:docPr id="6" name="WordArt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1979930" cy="107950"/>
                            </a:xfrm>
                            <a:prstGeom prst="rect">
                              <a:avLst/>
                            </a:prstGeom>
                            <a:extLst>
                              <a:ext uri="{AF507438-7753-43E0-B8FC-AC1667EBCBE1}">
                                <a14:hiddenEffects xmlns:a14="http://schemas.microsoft.com/office/drawing/2010/main">
                                  <a:effectLst/>
                                </a14:hiddenEffects>
                              </a:ext>
                            </a:extLst>
                          </wps:spPr>
                          <wps:txbx>
                            <w:txbxContent>
                              <w:p w:rsidR="001918BA" w:rsidRDefault="001918BA" w:rsidP="001918BA">
                                <w:pPr>
                                  <w:pStyle w:val="Navadensplet"/>
                                  <w:spacing w:before="0" w:beforeAutospacing="0" w:after="0" w:afterAutospacing="0"/>
                                  <w:jc w:val="center"/>
                                </w:pPr>
                                <w:r>
                                  <w:rPr>
                                    <w:rFonts w:ascii="Team MT" w:hAnsi="Team MT"/>
                                    <w:color w:val="00FF00"/>
                                    <w:sz w:val="36"/>
                                    <w:szCs w:val="36"/>
                                    <w14:textOutline w14:w="12700" w14:cap="flat" w14:cmpd="sng" w14:algn="ctr">
                                      <w14:solidFill>
                                        <w14:srgbClr w14:val="000000"/>
                                      </w14:solidFill>
                                      <w14:prstDash w14:val="solid"/>
                                      <w14:round/>
                                    </w14:textOutline>
                                    <w14:textFill>
                                      <w14:solidFill>
                                        <w14:srgbClr w14:val="00FF00">
                                          <w14:alpha w14:val="50000"/>
                                        </w14:srgbClr>
                                      </w14:solidFill>
                                    </w14:textFill>
                                  </w:rPr>
                                  <w:t>PROJEKT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id="WordArt 13" o:spid="_x0000_s1027" type="#_x0000_t202" style="position:absolute;left:0;text-align:left;margin-left:0;margin-top:5.4pt;width:155.9pt;height:8.5pt;z-index:25165619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" filled="f" stroked="f">
                    <o:lock v:ext="edit" shapetype="t"/>
                    <v:textbox style="mso-fit-shape-to-text:t">
                      <w:txbxContent>
                        <w:p w:rsidR="001918BA" w:rsidRDefault="001918BA" w:rsidP="001918BA">
                          <w:pPr>
                            <w:pStyle w:val="Navadensplet"/>
                            <w:spacing w:before="0" w:beforeAutospacing="0" w:after="0" w:afterAutospacing="0"/>
                            <w:jc w:val="center"/>
                          </w:pPr>
                          <w:r>
                            <w:rPr>
                              <w:rFonts w:ascii="Team MT" w:hAnsi="Team MT"/>
                              <w:color w:val="00FF00"/>
                              <w:sz w:val="36"/>
                              <w:szCs w:val="36"/>
                              <w14:textOutline w14:w="12700" w14:cap="flat" w14:cmpd="sng" w14:algn="ctr">
                                <w14:solidFill>
                                  <w14:srgbClr w14:val="000000"/>
                                </w14:solidFill>
                                <w14:prstDash w14:val="solid"/>
                                <w14:round/>
                              </w14:textOutline>
                              <w14:textFill>
                                <w14:solidFill>
                                  <w14:srgbClr w14:val="00FF00">
                                    <w14:alpha w14:val="50000"/>
                                  </w14:srgbClr>
                                </w14:solidFill>
                              </w14:textFill>
                            </w:rPr>
                            <w:t>PROJEKT</w:t>
                          </w:r>
                        </w:p>
                      </w:txbxContent>
                    </v:textbox>
                  </v:shape>
                </w:pict>
              </mc:Fallback>
            </mc:AlternateContent>
          </w:r>
        </w:p>
        <w:p w:rsidR="001E3813" w:rsidRDefault="001E3813" w:rsidP="00E72F9A">
          <w:pPr>
            <w:ind w:left="34"/>
            <w:jc w:val="center"/>
            <w:rPr>
              <w:rFonts w:ascii="Arial" w:hAnsi="Arial" w:cs="Arial"/>
              <w:sz w:val="10"/>
              <w:szCs w:val="10"/>
            </w:rPr>
          </w:pPr>
        </w:p>
        <w:p w:rsidR="001E3813" w:rsidRPr="00A654F7" w:rsidRDefault="001E3813" w:rsidP="00E72F9A">
          <w:pPr>
            <w:rPr>
              <w:rFonts w:ascii="Arial" w:hAnsi="Arial" w:cs="Arial"/>
              <w:sz w:val="14"/>
              <w:szCs w:val="14"/>
            </w:rPr>
          </w:pPr>
          <w:r>
            <w:rPr>
              <w:rFonts w:ascii="Arial" w:hAnsi="Arial" w:cs="Arial"/>
              <w:sz w:val="14"/>
              <w:szCs w:val="14"/>
            </w:rPr>
            <w:t xml:space="preserve">         Družba za projektiranje in inženiring, d.o.o. Ljubljana</w:t>
          </w:r>
          <w:r>
            <w:rPr>
              <w:rFonts w:ascii="Arial" w:hAnsi="Arial" w:cs="Arial"/>
              <w:sz w:val="18"/>
              <w:szCs w:val="18"/>
            </w:rPr>
            <w:t xml:space="preserve">              </w:t>
          </w:r>
        </w:p>
      </w:tc>
      <w:tc>
        <w:tcPr>
          <w:tcW w:w="567" w:type="dxa"/>
          <w:tcBorders>
            <w:bottom w:val="single" w:sz="4" w:space="0" w:color="auto"/>
          </w:tcBorders>
          <w:vAlign w:val="center"/>
        </w:tcPr>
        <w:p w:rsidR="001E3813" w:rsidRPr="007E7500" w:rsidRDefault="001E3813" w:rsidP="00E72F9A">
          <w:pPr>
            <w:jc w:val="right"/>
            <w:rPr>
              <w:rFonts w:ascii="Arial" w:hAnsi="Arial" w:cs="Arial"/>
              <w:sz w:val="12"/>
              <w:szCs w:val="12"/>
            </w:rPr>
          </w:pPr>
        </w:p>
        <w:p w:rsidR="001E3813" w:rsidRPr="007E7500" w:rsidRDefault="001E3813" w:rsidP="00E72F9A">
          <w:pPr>
            <w:jc w:val="right"/>
            <w:rPr>
              <w:rFonts w:ascii="Arial" w:hAnsi="Arial" w:cs="Arial"/>
              <w:sz w:val="12"/>
              <w:szCs w:val="12"/>
            </w:rPr>
          </w:pPr>
          <w:r w:rsidRPr="001D1CB1">
            <w:rPr>
              <w:rFonts w:ascii="Arial Narrow" w:hAnsi="Arial Narrow" w:cs="Arial Narrow"/>
              <w:sz w:val="14"/>
              <w:szCs w:val="14"/>
            </w:rPr>
            <w:sym w:font="Wingdings 2" w:char="F027"/>
          </w:r>
          <w:r>
            <w:rPr>
              <w:rFonts w:ascii="Arial Narrow" w:hAnsi="Arial Narrow" w:cs="Arial Narrow"/>
              <w:sz w:val="14"/>
              <w:szCs w:val="14"/>
            </w:rPr>
            <w:t xml:space="preserve"> </w:t>
          </w:r>
          <w:r>
            <w:rPr>
              <w:rFonts w:ascii="Arial" w:hAnsi="Arial" w:cs="Arial"/>
              <w:sz w:val="12"/>
              <w:szCs w:val="12"/>
            </w:rPr>
            <w:t xml:space="preserve">  </w:t>
          </w:r>
        </w:p>
        <w:p w:rsidR="001E3813" w:rsidRPr="007E7500" w:rsidRDefault="001E3813" w:rsidP="00E72F9A">
          <w:pPr>
            <w:jc w:val="right"/>
            <w:rPr>
              <w:rFonts w:ascii="Arial" w:hAnsi="Arial" w:cs="Arial"/>
              <w:sz w:val="12"/>
              <w:szCs w:val="12"/>
            </w:rPr>
          </w:pPr>
          <w:r w:rsidRPr="001D1CB1">
            <w:rPr>
              <w:rFonts w:ascii="Arial Narrow" w:hAnsi="Arial Narrow" w:cs="Arial Narrow"/>
              <w:sz w:val="14"/>
              <w:szCs w:val="14"/>
            </w:rPr>
            <w:sym w:font="Webdings" w:char="F0CA"/>
          </w:r>
          <w:r>
            <w:rPr>
              <w:rFonts w:ascii="Arial Narrow" w:hAnsi="Arial Narrow" w:cs="Arial Narrow"/>
              <w:sz w:val="14"/>
              <w:szCs w:val="14"/>
            </w:rPr>
            <w:t xml:space="preserve">   </w:t>
          </w:r>
          <w:r>
            <w:rPr>
              <w:rFonts w:ascii="Arial" w:hAnsi="Arial" w:cs="Arial"/>
              <w:sz w:val="12"/>
              <w:szCs w:val="12"/>
            </w:rPr>
            <w:t xml:space="preserve">  </w:t>
          </w:r>
        </w:p>
        <w:p w:rsidR="001E3813" w:rsidRPr="007E7500" w:rsidRDefault="001E3813" w:rsidP="00E72F9A">
          <w:pPr>
            <w:jc w:val="right"/>
            <w:rPr>
              <w:rFonts w:ascii="Arial" w:hAnsi="Arial" w:cs="Arial"/>
              <w:sz w:val="12"/>
              <w:szCs w:val="12"/>
            </w:rPr>
          </w:pPr>
          <w:r w:rsidRPr="001D1CB1">
            <w:rPr>
              <w:rFonts w:ascii="Arial Narrow" w:hAnsi="Arial Narrow" w:cs="Arial Narrow"/>
              <w:sz w:val="14"/>
              <w:szCs w:val="14"/>
            </w:rPr>
            <w:sym w:font="Webdings" w:char="F0C8"/>
          </w:r>
          <w:r>
            <w:rPr>
              <w:rFonts w:ascii="Arial Narrow" w:hAnsi="Arial Narrow" w:cs="Arial Narrow"/>
              <w:sz w:val="14"/>
              <w:szCs w:val="14"/>
            </w:rPr>
            <w:t xml:space="preserve">    </w:t>
          </w:r>
        </w:p>
        <w:p w:rsidR="001E3813" w:rsidRPr="00110299" w:rsidRDefault="001E3813" w:rsidP="00E72F9A">
          <w:pPr>
            <w:jc w:val="right"/>
            <w:rPr>
              <w:rFonts w:ascii="Arial Narrow" w:hAnsi="Arial Narrow" w:cs="Arial Narrow"/>
              <w:sz w:val="14"/>
              <w:szCs w:val="14"/>
            </w:rPr>
          </w:pPr>
          <w:r w:rsidRPr="001D1CB1">
            <w:rPr>
              <w:rFonts w:ascii="Arial Narrow" w:hAnsi="Arial Narrow" w:cs="Arial Narrow"/>
              <w:sz w:val="14"/>
              <w:szCs w:val="14"/>
            </w:rPr>
            <w:sym w:font="Wingdings" w:char="F02A"/>
          </w:r>
          <w:r>
            <w:rPr>
              <w:rFonts w:ascii="Arial Narrow" w:hAnsi="Arial Narrow" w:cs="Arial Narrow"/>
              <w:sz w:val="14"/>
              <w:szCs w:val="14"/>
            </w:rPr>
            <w:t xml:space="preserve"> </w:t>
          </w:r>
        </w:p>
      </w:tc>
      <w:tc>
        <w:tcPr>
          <w:tcW w:w="2410" w:type="dxa"/>
          <w:tcBorders>
            <w:bottom w:val="single" w:sz="4" w:space="0" w:color="auto"/>
          </w:tcBorders>
          <w:vAlign w:val="center"/>
        </w:tcPr>
        <w:p w:rsidR="001E3813" w:rsidRPr="007E7500" w:rsidRDefault="001E3813" w:rsidP="00E72F9A">
          <w:pPr>
            <w:rPr>
              <w:rFonts w:ascii="Arial" w:hAnsi="Arial" w:cs="Arial"/>
              <w:sz w:val="12"/>
              <w:szCs w:val="12"/>
            </w:rPr>
          </w:pPr>
          <w:r>
            <w:rPr>
              <w:rFonts w:ascii="Arial" w:hAnsi="Arial" w:cs="Arial"/>
              <w:sz w:val="12"/>
              <w:szCs w:val="12"/>
            </w:rPr>
            <w:t>Prušnikova 95; 1210</w:t>
          </w:r>
          <w:r w:rsidRPr="007E7500">
            <w:rPr>
              <w:rFonts w:ascii="Arial" w:hAnsi="Arial" w:cs="Arial"/>
              <w:sz w:val="12"/>
              <w:szCs w:val="12"/>
            </w:rPr>
            <w:t xml:space="preserve"> Ljubljana</w:t>
          </w:r>
          <w:r>
            <w:rPr>
              <w:rFonts w:ascii="Arial" w:hAnsi="Arial" w:cs="Arial"/>
              <w:sz w:val="12"/>
              <w:szCs w:val="12"/>
            </w:rPr>
            <w:t>-Šentvid</w:t>
          </w:r>
        </w:p>
        <w:p w:rsidR="001E3813" w:rsidRPr="007E7500" w:rsidRDefault="001E3813" w:rsidP="00E72F9A">
          <w:pPr>
            <w:rPr>
              <w:rFonts w:ascii="Arial" w:hAnsi="Arial" w:cs="Arial"/>
              <w:sz w:val="12"/>
              <w:szCs w:val="12"/>
            </w:rPr>
          </w:pPr>
          <w:r>
            <w:rPr>
              <w:rFonts w:ascii="Arial" w:hAnsi="Arial" w:cs="Arial"/>
              <w:sz w:val="12"/>
              <w:szCs w:val="12"/>
            </w:rPr>
            <w:t>+386(0)1 514 02 24</w:t>
          </w:r>
        </w:p>
        <w:p w:rsidR="001E3813" w:rsidRPr="007E7500" w:rsidRDefault="001E3813" w:rsidP="00E72F9A">
          <w:pPr>
            <w:rPr>
              <w:rFonts w:ascii="Arial" w:hAnsi="Arial" w:cs="Arial"/>
              <w:sz w:val="12"/>
              <w:szCs w:val="12"/>
            </w:rPr>
          </w:pPr>
          <w:r>
            <w:rPr>
              <w:rFonts w:ascii="Arial" w:hAnsi="Arial" w:cs="Arial"/>
              <w:sz w:val="12"/>
              <w:szCs w:val="12"/>
            </w:rPr>
            <w:t>+386(0)1 514 02 29</w:t>
          </w:r>
        </w:p>
        <w:p w:rsidR="001E3813" w:rsidRPr="007E7500" w:rsidRDefault="001E3813" w:rsidP="00E72F9A">
          <w:pPr>
            <w:rPr>
              <w:rFonts w:ascii="Arial" w:hAnsi="Arial" w:cs="Arial"/>
              <w:sz w:val="12"/>
              <w:szCs w:val="12"/>
            </w:rPr>
          </w:pPr>
          <w:r>
            <w:rPr>
              <w:rFonts w:ascii="Arial" w:hAnsi="Arial" w:cs="Arial"/>
              <w:sz w:val="12"/>
              <w:szCs w:val="12"/>
            </w:rPr>
            <w:t>+386(0)31 305 206</w:t>
          </w:r>
        </w:p>
        <w:p w:rsidR="001E3813" w:rsidRPr="00110299" w:rsidRDefault="001E3813" w:rsidP="00E72F9A">
          <w:pPr>
            <w:rPr>
              <w:rFonts w:ascii="Arial Narrow" w:hAnsi="Arial Narrow" w:cs="Arial Narrow"/>
              <w:sz w:val="14"/>
              <w:szCs w:val="14"/>
            </w:rPr>
          </w:pPr>
          <w:r w:rsidRPr="001D1CB1">
            <w:rPr>
              <w:rFonts w:ascii="Arial Narrow" w:hAnsi="Arial Narrow" w:cs="Arial Narrow"/>
              <w:sz w:val="14"/>
              <w:szCs w:val="14"/>
            </w:rPr>
            <w:t xml:space="preserve">e-mail: </w:t>
          </w:r>
          <w:r>
            <w:rPr>
              <w:rFonts w:ascii="Arial" w:hAnsi="Arial" w:cs="Arial"/>
              <w:sz w:val="12"/>
              <w:szCs w:val="12"/>
            </w:rPr>
            <w:t>komunala.uros</w:t>
          </w:r>
          <w:r w:rsidRPr="007E7500">
            <w:rPr>
              <w:rFonts w:ascii="Arial" w:hAnsi="Arial" w:cs="Arial"/>
              <w:sz w:val="12"/>
              <w:szCs w:val="12"/>
            </w:rPr>
            <w:t>@</w:t>
          </w:r>
          <w:r>
            <w:rPr>
              <w:rFonts w:ascii="Arial" w:hAnsi="Arial" w:cs="Arial"/>
              <w:sz w:val="12"/>
              <w:szCs w:val="12"/>
            </w:rPr>
            <w:t>gmail.com</w:t>
          </w:r>
        </w:p>
      </w:tc>
    </w:tr>
  </w:tbl>
  <w:p w:rsidR="001E3813" w:rsidRPr="00BB6FD6" w:rsidRDefault="001E3813" w:rsidP="0083529C">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73" w:type="dxa"/>
      <w:tblInd w:w="108" w:type="dxa"/>
      <w:tblLayout w:type="fixed"/>
      <w:tblLook w:val="0000" w:firstRow="0" w:lastRow="0" w:firstColumn="0" w:lastColumn="0" w:noHBand="0" w:noVBand="0"/>
    </w:tblPr>
    <w:tblGrid>
      <w:gridCol w:w="1985"/>
      <w:gridCol w:w="4111"/>
      <w:gridCol w:w="567"/>
      <w:gridCol w:w="2410"/>
    </w:tblGrid>
    <w:tr w:rsidR="001E3813" w:rsidRPr="007E7500" w:rsidTr="005A49B7">
      <w:trPr>
        <w:trHeight w:val="703"/>
      </w:trPr>
      <w:tc>
        <w:tcPr>
          <w:tcW w:w="1985" w:type="dxa"/>
          <w:tcBorders>
            <w:bottom w:val="single" w:sz="4" w:space="0" w:color="auto"/>
          </w:tcBorders>
          <w:vAlign w:val="center"/>
        </w:tcPr>
        <w:p w:rsidR="001E3813" w:rsidRDefault="001E3813" w:rsidP="00E72F9A">
          <w:pPr>
            <w:jc w:val="center"/>
            <w:rPr>
              <w:rFonts w:ascii="Arial" w:hAnsi="Arial" w:cs="Arial"/>
              <w:sz w:val="16"/>
              <w:szCs w:val="16"/>
            </w:rPr>
          </w:pPr>
          <w:r>
            <w:rPr>
              <w:rFonts w:ascii="Arial" w:hAnsi="Arial" w:cs="Arial"/>
              <w:sz w:val="16"/>
              <w:szCs w:val="16"/>
            </w:rPr>
            <w:t>PROJEKTANTSKO</w:t>
          </w:r>
        </w:p>
        <w:p w:rsidR="001E3813" w:rsidRPr="00C721B7" w:rsidRDefault="001E3813" w:rsidP="00E72F9A">
          <w:pPr>
            <w:jc w:val="center"/>
            <w:rPr>
              <w:rFonts w:ascii="Arial" w:hAnsi="Arial" w:cs="Arial"/>
              <w:sz w:val="16"/>
              <w:szCs w:val="16"/>
            </w:rPr>
          </w:pPr>
          <w:r>
            <w:rPr>
              <w:rFonts w:ascii="Arial" w:hAnsi="Arial" w:cs="Arial"/>
              <w:sz w:val="16"/>
              <w:szCs w:val="16"/>
            </w:rPr>
            <w:t>PODJETJE</w:t>
          </w:r>
        </w:p>
      </w:tc>
      <w:tc>
        <w:tcPr>
          <w:tcW w:w="4111" w:type="dxa"/>
          <w:tcBorders>
            <w:bottom w:val="single" w:sz="4" w:space="0" w:color="auto"/>
          </w:tcBorders>
        </w:tcPr>
        <w:p w:rsidR="001E3813" w:rsidRDefault="001918BA" w:rsidP="00E72F9A">
          <w:pPr>
            <w:spacing w:before="100"/>
            <w:ind w:left="34"/>
            <w:jc w:val="center"/>
            <w:rPr>
              <w:rFonts w:ascii="Arial" w:hAnsi="Arial" w:cs="Arial"/>
            </w:rPr>
          </w:pPr>
          <w:r>
            <w:rPr>
              <w:noProof/>
            </w:rPr>
            <mc:AlternateContent>
              <mc:Choice Requires="wps">
                <w:drawing>
                  <wp:anchor distT="0" distB="0" distL="114300" distR="114300" simplePos="0" relativeHeight="251657216" behindDoc="0" locked="0" layoutInCell="1" allowOverlap="1">
                    <wp:simplePos x="0" y="0"/>
                    <wp:positionH relativeFrom="column">
                      <wp:align>center</wp:align>
                    </wp:positionH>
                    <wp:positionV relativeFrom="paragraph">
                      <wp:posOffset>46990</wp:posOffset>
                    </wp:positionV>
                    <wp:extent cx="1979930" cy="179705"/>
                    <wp:effectExtent l="9525" t="18415" r="10795" b="20955"/>
                    <wp:wrapNone/>
                    <wp:docPr id="5" name="WordArt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1979930" cy="179705"/>
                            </a:xfrm>
                            <a:prstGeom prst="rect">
                              <a:avLst/>
                            </a:prstGeom>
                            <a:extLst>
                              <a:ext uri="{AF507438-7753-43E0-B8FC-AC1667EBCBE1}">
                                <a14:hiddenEffects xmlns:a14="http://schemas.microsoft.com/office/drawing/2010/main">
                                  <a:effectLst/>
                                </a14:hiddenEffects>
                              </a:ext>
                            </a:extLst>
                          </wps:spPr>
                          <wps:txbx>
                            <w:txbxContent>
                              <w:p w:rsidR="001918BA" w:rsidRDefault="001918BA" w:rsidP="001918BA">
                                <w:pPr>
                                  <w:pStyle w:val="Navadensplet"/>
                                  <w:spacing w:before="0" w:beforeAutospacing="0" w:after="0" w:afterAutospacing="0"/>
                                  <w:jc w:val="center"/>
                                </w:pPr>
                                <w:r>
                                  <w:rPr>
                                    <w:rFonts w:ascii="Team MT" w:hAnsi="Team MT"/>
                                    <w:b/>
                                    <w:bCs/>
                                    <w:color w:val="3366FF"/>
                                    <w:sz w:val="32"/>
                                    <w:szCs w:val="32"/>
                                    <w14:textOutline w14:w="12700" w14:cap="flat" w14:cmpd="sng" w14:algn="ctr">
                                      <w14:solidFill>
                                        <w14:srgbClr w14:val="000000"/>
                                      </w14:solidFill>
                                      <w14:prstDash w14:val="solid"/>
                                      <w14:round/>
                                    </w14:textOutline>
                                    <w14:textFill>
                                      <w14:solidFill>
                                        <w14:srgbClr w14:val="3366FF">
                                          <w14:alpha w14:val="70000"/>
                                        </w14:srgbClr>
                                      </w14:solidFill>
                                    </w14:textFill>
                                  </w:rPr>
                                  <w:t>KOMUNALA</w:t>
                                </w:r>
                              </w:p>
                            </w:txbxContent>
                          </wps:txbx>
                          <wps:bodyPr wrap="square" numCol="1" fromWordArt="1">
                            <a:prstTxWarp prst="textTriangle">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14" o:spid="_x0000_s1028" type="#_x0000_t202" style="position:absolute;left:0;text-align:left;margin-left:0;margin-top:3.7pt;width:155.9pt;height:14.15pt;z-index:251657216;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" filled="f" stroked="f">
                    <o:lock v:ext="edit" shapetype="t"/>
                    <v:textbox style="mso-fit-shape-to-text:t">
                      <w:txbxContent>
                        <w:p w:rsidR="001918BA" w:rsidRDefault="001918BA" w:rsidP="001918BA">
                          <w:pPr>
                            <w:pStyle w:val="Navadensplet"/>
                            <w:spacing w:before="0" w:beforeAutospacing="0" w:after="0" w:afterAutospacing="0"/>
                            <w:jc w:val="center"/>
                          </w:pPr>
                          <w:r>
                            <w:rPr>
                              <w:rFonts w:ascii="Team MT" w:hAnsi="Team MT"/>
                              <w:b/>
                              <w:bCs/>
                              <w:color w:val="3366FF"/>
                              <w:sz w:val="32"/>
                              <w:szCs w:val="32"/>
                              <w14:textOutline w14:w="12700" w14:cap="flat" w14:cmpd="sng" w14:algn="ctr">
                                <w14:solidFill>
                                  <w14:srgbClr w14:val="000000"/>
                                </w14:solidFill>
                                <w14:prstDash w14:val="solid"/>
                                <w14:round/>
                              </w14:textOutline>
                              <w14:textFill>
                                <w14:solidFill>
                                  <w14:srgbClr w14:val="3366FF">
                                    <w14:alpha w14:val="70000"/>
                                  </w14:srgbClr>
                                </w14:solidFill>
                              </w14:textFill>
                            </w:rPr>
                            <w:t>KOMUNALA</w:t>
                          </w:r>
                        </w:p>
                      </w:txbxContent>
                    </v:textbox>
                  </v:shape>
                </w:pict>
              </mc:Fallback>
            </mc:AlternateContent>
          </w:r>
        </w:p>
        <w:p w:rsidR="001E3813" w:rsidRDefault="001918BA" w:rsidP="00E72F9A">
          <w:pPr>
            <w:ind w:left="34"/>
            <w:jc w:val="center"/>
            <w:rPr>
              <w:rFonts w:ascii="Arial" w:hAnsi="Arial" w:cs="Arial"/>
              <w:sz w:val="18"/>
              <w:szCs w:val="18"/>
            </w:rPr>
          </w:pPr>
          <w:r>
            <w:rPr>
              <w:noProof/>
            </w:rPr>
            <mc:AlternateContent>
              <mc:Choice Requires="wps">
                <w:drawing>
                  <wp:anchor distT="0" distB="0" distL="114300" distR="114300" simplePos="0" relativeHeight="251658240" behindDoc="0" locked="0" layoutInCell="1" allowOverlap="1">
                    <wp:simplePos x="0" y="0"/>
                    <wp:positionH relativeFrom="column">
                      <wp:align>center</wp:align>
                    </wp:positionH>
                    <wp:positionV relativeFrom="paragraph">
                      <wp:posOffset>68580</wp:posOffset>
                    </wp:positionV>
                    <wp:extent cx="1979930" cy="107950"/>
                    <wp:effectExtent l="9525" t="11430" r="10795" b="13970"/>
                    <wp:wrapNone/>
                    <wp:docPr id="4" name="WordArt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1979930" cy="107950"/>
                            </a:xfrm>
                            <a:prstGeom prst="rect">
                              <a:avLst/>
                            </a:prstGeom>
                            <a:extLst>
                              <a:ext uri="{AF507438-7753-43E0-B8FC-AC1667EBCBE1}">
                                <a14:hiddenEffects xmlns:a14="http://schemas.microsoft.com/office/drawing/2010/main">
                                  <a:effectLst/>
                                </a14:hiddenEffects>
                              </a:ext>
                            </a:extLst>
                          </wps:spPr>
                          <wps:txbx>
                            <w:txbxContent>
                              <w:p w:rsidR="001918BA" w:rsidRDefault="001918BA" w:rsidP="001918BA">
                                <w:pPr>
                                  <w:pStyle w:val="Navadensplet"/>
                                  <w:spacing w:before="0" w:beforeAutospacing="0" w:after="0" w:afterAutospacing="0"/>
                                  <w:jc w:val="center"/>
                                </w:pPr>
                                <w:r>
                                  <w:rPr>
                                    <w:rFonts w:ascii="Team MT" w:hAnsi="Team MT"/>
                                    <w:color w:val="00FF00"/>
                                    <w:sz w:val="36"/>
                                    <w:szCs w:val="36"/>
                                    <w14:textOutline w14:w="12700" w14:cap="flat" w14:cmpd="sng" w14:algn="ctr">
                                      <w14:solidFill>
                                        <w14:srgbClr w14:val="000000"/>
                                      </w14:solidFill>
                                      <w14:prstDash w14:val="solid"/>
                                      <w14:round/>
                                    </w14:textOutline>
                                    <w14:textFill>
                                      <w14:solidFill>
                                        <w14:srgbClr w14:val="00FF00">
                                          <w14:alpha w14:val="50000"/>
                                        </w14:srgbClr>
                                      </w14:solidFill>
                                    </w14:textFill>
                                  </w:rPr>
                                  <w:t>PROJEKT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id="WordArt 15" o:spid="_x0000_s1029" type="#_x0000_t202" style="position:absolute;left:0;text-align:left;margin-left:0;margin-top:5.4pt;width:155.9pt;height:8.5pt;z-index:25165824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" filled="f" stroked="f">
                    <o:lock v:ext="edit" shapetype="t"/>
                    <v:textbox style="mso-fit-shape-to-text:t">
                      <w:txbxContent>
                        <w:p w:rsidR="001918BA" w:rsidRDefault="001918BA" w:rsidP="001918BA">
                          <w:pPr>
                            <w:pStyle w:val="Navadensplet"/>
                            <w:spacing w:before="0" w:beforeAutospacing="0" w:after="0" w:afterAutospacing="0"/>
                            <w:jc w:val="center"/>
                          </w:pPr>
                          <w:r>
                            <w:rPr>
                              <w:rFonts w:ascii="Team MT" w:hAnsi="Team MT"/>
                              <w:color w:val="00FF00"/>
                              <w:sz w:val="36"/>
                              <w:szCs w:val="36"/>
                              <w14:textOutline w14:w="12700" w14:cap="flat" w14:cmpd="sng" w14:algn="ctr">
                                <w14:solidFill>
                                  <w14:srgbClr w14:val="000000"/>
                                </w14:solidFill>
                                <w14:prstDash w14:val="solid"/>
                                <w14:round/>
                              </w14:textOutline>
                              <w14:textFill>
                                <w14:solidFill>
                                  <w14:srgbClr w14:val="00FF00">
                                    <w14:alpha w14:val="50000"/>
                                  </w14:srgbClr>
                                </w14:solidFill>
                              </w14:textFill>
                            </w:rPr>
                            <w:t>PROJEKT</w:t>
                          </w:r>
                        </w:p>
                      </w:txbxContent>
                    </v:textbox>
                  </v:shape>
                </w:pict>
              </mc:Fallback>
            </mc:AlternateContent>
          </w:r>
        </w:p>
        <w:p w:rsidR="001E3813" w:rsidRDefault="001E3813" w:rsidP="00E72F9A">
          <w:pPr>
            <w:ind w:left="34"/>
            <w:jc w:val="center"/>
            <w:rPr>
              <w:rFonts w:ascii="Arial" w:hAnsi="Arial" w:cs="Arial"/>
              <w:sz w:val="10"/>
              <w:szCs w:val="10"/>
            </w:rPr>
          </w:pPr>
        </w:p>
        <w:p w:rsidR="001E3813" w:rsidRPr="00A654F7" w:rsidRDefault="001E3813" w:rsidP="00E72F9A">
          <w:pPr>
            <w:rPr>
              <w:rFonts w:ascii="Arial" w:hAnsi="Arial" w:cs="Arial"/>
              <w:sz w:val="14"/>
              <w:szCs w:val="14"/>
            </w:rPr>
          </w:pPr>
          <w:r>
            <w:rPr>
              <w:rFonts w:ascii="Arial" w:hAnsi="Arial" w:cs="Arial"/>
              <w:sz w:val="14"/>
              <w:szCs w:val="14"/>
            </w:rPr>
            <w:t xml:space="preserve">         Družba za projektiranje in inženiring, d.o.o. Ljubljana</w:t>
          </w:r>
          <w:r>
            <w:rPr>
              <w:rFonts w:ascii="Arial" w:hAnsi="Arial" w:cs="Arial"/>
              <w:sz w:val="18"/>
              <w:szCs w:val="18"/>
            </w:rPr>
            <w:t xml:space="preserve">              </w:t>
          </w:r>
        </w:p>
      </w:tc>
      <w:tc>
        <w:tcPr>
          <w:tcW w:w="567" w:type="dxa"/>
          <w:tcBorders>
            <w:bottom w:val="single" w:sz="4" w:space="0" w:color="auto"/>
          </w:tcBorders>
          <w:vAlign w:val="center"/>
        </w:tcPr>
        <w:p w:rsidR="001E3813" w:rsidRPr="007E7500" w:rsidRDefault="001E3813" w:rsidP="00E72F9A">
          <w:pPr>
            <w:jc w:val="right"/>
            <w:rPr>
              <w:rFonts w:ascii="Arial" w:hAnsi="Arial" w:cs="Arial"/>
              <w:sz w:val="12"/>
              <w:szCs w:val="12"/>
            </w:rPr>
          </w:pPr>
        </w:p>
        <w:p w:rsidR="001E3813" w:rsidRPr="007E7500" w:rsidRDefault="001E3813" w:rsidP="00E72F9A">
          <w:pPr>
            <w:jc w:val="right"/>
            <w:rPr>
              <w:rFonts w:ascii="Arial" w:hAnsi="Arial" w:cs="Arial"/>
              <w:sz w:val="12"/>
              <w:szCs w:val="12"/>
            </w:rPr>
          </w:pPr>
          <w:r w:rsidRPr="001D1CB1">
            <w:rPr>
              <w:rFonts w:ascii="Arial Narrow" w:hAnsi="Arial Narrow" w:cs="Arial Narrow"/>
              <w:sz w:val="14"/>
              <w:szCs w:val="14"/>
            </w:rPr>
            <w:sym w:font="Wingdings 2" w:char="F027"/>
          </w:r>
          <w:r>
            <w:rPr>
              <w:rFonts w:ascii="Arial Narrow" w:hAnsi="Arial Narrow" w:cs="Arial Narrow"/>
              <w:sz w:val="14"/>
              <w:szCs w:val="14"/>
            </w:rPr>
            <w:t xml:space="preserve"> </w:t>
          </w:r>
          <w:r>
            <w:rPr>
              <w:rFonts w:ascii="Arial" w:hAnsi="Arial" w:cs="Arial"/>
              <w:sz w:val="12"/>
              <w:szCs w:val="12"/>
            </w:rPr>
            <w:t xml:space="preserve">  </w:t>
          </w:r>
        </w:p>
        <w:p w:rsidR="001E3813" w:rsidRPr="007E7500" w:rsidRDefault="001E3813" w:rsidP="00E72F9A">
          <w:pPr>
            <w:jc w:val="right"/>
            <w:rPr>
              <w:rFonts w:ascii="Arial" w:hAnsi="Arial" w:cs="Arial"/>
              <w:sz w:val="12"/>
              <w:szCs w:val="12"/>
            </w:rPr>
          </w:pPr>
          <w:r w:rsidRPr="001D1CB1">
            <w:rPr>
              <w:rFonts w:ascii="Arial Narrow" w:hAnsi="Arial Narrow" w:cs="Arial Narrow"/>
              <w:sz w:val="14"/>
              <w:szCs w:val="14"/>
            </w:rPr>
            <w:sym w:font="Webdings" w:char="F0CA"/>
          </w:r>
          <w:r>
            <w:rPr>
              <w:rFonts w:ascii="Arial Narrow" w:hAnsi="Arial Narrow" w:cs="Arial Narrow"/>
              <w:sz w:val="14"/>
              <w:szCs w:val="14"/>
            </w:rPr>
            <w:t xml:space="preserve">   </w:t>
          </w:r>
          <w:r>
            <w:rPr>
              <w:rFonts w:ascii="Arial" w:hAnsi="Arial" w:cs="Arial"/>
              <w:sz w:val="12"/>
              <w:szCs w:val="12"/>
            </w:rPr>
            <w:t xml:space="preserve">  </w:t>
          </w:r>
        </w:p>
        <w:p w:rsidR="001E3813" w:rsidRPr="007E7500" w:rsidRDefault="001E3813" w:rsidP="00E72F9A">
          <w:pPr>
            <w:jc w:val="right"/>
            <w:rPr>
              <w:rFonts w:ascii="Arial" w:hAnsi="Arial" w:cs="Arial"/>
              <w:sz w:val="12"/>
              <w:szCs w:val="12"/>
            </w:rPr>
          </w:pPr>
          <w:r w:rsidRPr="001D1CB1">
            <w:rPr>
              <w:rFonts w:ascii="Arial Narrow" w:hAnsi="Arial Narrow" w:cs="Arial Narrow"/>
              <w:sz w:val="14"/>
              <w:szCs w:val="14"/>
            </w:rPr>
            <w:sym w:font="Webdings" w:char="F0C8"/>
          </w:r>
          <w:r>
            <w:rPr>
              <w:rFonts w:ascii="Arial Narrow" w:hAnsi="Arial Narrow" w:cs="Arial Narrow"/>
              <w:sz w:val="14"/>
              <w:szCs w:val="14"/>
            </w:rPr>
            <w:t xml:space="preserve">    </w:t>
          </w:r>
        </w:p>
        <w:p w:rsidR="001E3813" w:rsidRPr="00110299" w:rsidRDefault="001E3813" w:rsidP="00E72F9A">
          <w:pPr>
            <w:jc w:val="right"/>
            <w:rPr>
              <w:rFonts w:ascii="Arial Narrow" w:hAnsi="Arial Narrow" w:cs="Arial Narrow"/>
              <w:sz w:val="14"/>
              <w:szCs w:val="14"/>
            </w:rPr>
          </w:pPr>
          <w:r w:rsidRPr="001D1CB1">
            <w:rPr>
              <w:rFonts w:ascii="Arial Narrow" w:hAnsi="Arial Narrow" w:cs="Arial Narrow"/>
              <w:sz w:val="14"/>
              <w:szCs w:val="14"/>
            </w:rPr>
            <w:sym w:font="Wingdings" w:char="F02A"/>
          </w:r>
          <w:r>
            <w:rPr>
              <w:rFonts w:ascii="Arial Narrow" w:hAnsi="Arial Narrow" w:cs="Arial Narrow"/>
              <w:sz w:val="14"/>
              <w:szCs w:val="14"/>
            </w:rPr>
            <w:t xml:space="preserve"> </w:t>
          </w:r>
        </w:p>
      </w:tc>
      <w:tc>
        <w:tcPr>
          <w:tcW w:w="2410" w:type="dxa"/>
          <w:tcBorders>
            <w:bottom w:val="single" w:sz="4" w:space="0" w:color="auto"/>
          </w:tcBorders>
          <w:vAlign w:val="center"/>
        </w:tcPr>
        <w:p w:rsidR="001E3813" w:rsidRPr="007E7500" w:rsidRDefault="001E3813" w:rsidP="00E72F9A">
          <w:pPr>
            <w:rPr>
              <w:rFonts w:ascii="Arial" w:hAnsi="Arial" w:cs="Arial"/>
              <w:sz w:val="12"/>
              <w:szCs w:val="12"/>
            </w:rPr>
          </w:pPr>
          <w:r>
            <w:rPr>
              <w:rFonts w:ascii="Arial" w:hAnsi="Arial" w:cs="Arial"/>
              <w:sz w:val="12"/>
              <w:szCs w:val="12"/>
            </w:rPr>
            <w:t>Prušnikova 95; 1210</w:t>
          </w:r>
          <w:r w:rsidRPr="007E7500">
            <w:rPr>
              <w:rFonts w:ascii="Arial" w:hAnsi="Arial" w:cs="Arial"/>
              <w:sz w:val="12"/>
              <w:szCs w:val="12"/>
            </w:rPr>
            <w:t xml:space="preserve"> Ljubljana</w:t>
          </w:r>
          <w:r>
            <w:rPr>
              <w:rFonts w:ascii="Arial" w:hAnsi="Arial" w:cs="Arial"/>
              <w:sz w:val="12"/>
              <w:szCs w:val="12"/>
            </w:rPr>
            <w:t>-Šentvid</w:t>
          </w:r>
        </w:p>
        <w:p w:rsidR="001E3813" w:rsidRPr="007E7500" w:rsidRDefault="001E3813" w:rsidP="00E72F9A">
          <w:pPr>
            <w:rPr>
              <w:rFonts w:ascii="Arial" w:hAnsi="Arial" w:cs="Arial"/>
              <w:sz w:val="12"/>
              <w:szCs w:val="12"/>
            </w:rPr>
          </w:pPr>
          <w:r>
            <w:rPr>
              <w:rFonts w:ascii="Arial" w:hAnsi="Arial" w:cs="Arial"/>
              <w:sz w:val="12"/>
              <w:szCs w:val="12"/>
            </w:rPr>
            <w:t>+386(0)1 514 02 24</w:t>
          </w:r>
        </w:p>
        <w:p w:rsidR="001E3813" w:rsidRPr="007E7500" w:rsidRDefault="001E3813" w:rsidP="00E72F9A">
          <w:pPr>
            <w:rPr>
              <w:rFonts w:ascii="Arial" w:hAnsi="Arial" w:cs="Arial"/>
              <w:sz w:val="12"/>
              <w:szCs w:val="12"/>
            </w:rPr>
          </w:pPr>
          <w:r>
            <w:rPr>
              <w:rFonts w:ascii="Arial" w:hAnsi="Arial" w:cs="Arial"/>
              <w:sz w:val="12"/>
              <w:szCs w:val="12"/>
            </w:rPr>
            <w:t>+386(0)1 514 02 29</w:t>
          </w:r>
        </w:p>
        <w:p w:rsidR="001E3813" w:rsidRPr="007E7500" w:rsidRDefault="001E3813" w:rsidP="00E72F9A">
          <w:pPr>
            <w:rPr>
              <w:rFonts w:ascii="Arial" w:hAnsi="Arial" w:cs="Arial"/>
              <w:sz w:val="12"/>
              <w:szCs w:val="12"/>
            </w:rPr>
          </w:pPr>
          <w:r>
            <w:rPr>
              <w:rFonts w:ascii="Arial" w:hAnsi="Arial" w:cs="Arial"/>
              <w:sz w:val="12"/>
              <w:szCs w:val="12"/>
            </w:rPr>
            <w:t>+386(0)31 305 206</w:t>
          </w:r>
        </w:p>
        <w:p w:rsidR="001E3813" w:rsidRPr="00110299" w:rsidRDefault="001E3813" w:rsidP="00E72F9A">
          <w:pPr>
            <w:rPr>
              <w:rFonts w:ascii="Arial Narrow" w:hAnsi="Arial Narrow" w:cs="Arial Narrow"/>
              <w:sz w:val="14"/>
              <w:szCs w:val="14"/>
            </w:rPr>
          </w:pPr>
          <w:r w:rsidRPr="001D1CB1">
            <w:rPr>
              <w:rFonts w:ascii="Arial Narrow" w:hAnsi="Arial Narrow" w:cs="Arial Narrow"/>
              <w:sz w:val="14"/>
              <w:szCs w:val="14"/>
            </w:rPr>
            <w:t xml:space="preserve">e-mail: </w:t>
          </w:r>
          <w:r>
            <w:rPr>
              <w:rFonts w:ascii="Arial" w:hAnsi="Arial" w:cs="Arial"/>
              <w:sz w:val="12"/>
              <w:szCs w:val="12"/>
            </w:rPr>
            <w:t>komunala.uros</w:t>
          </w:r>
          <w:r w:rsidRPr="007E7500">
            <w:rPr>
              <w:rFonts w:ascii="Arial" w:hAnsi="Arial" w:cs="Arial"/>
              <w:sz w:val="12"/>
              <w:szCs w:val="12"/>
            </w:rPr>
            <w:t>@</w:t>
          </w:r>
          <w:r>
            <w:rPr>
              <w:rFonts w:ascii="Arial" w:hAnsi="Arial" w:cs="Arial"/>
              <w:sz w:val="12"/>
              <w:szCs w:val="12"/>
            </w:rPr>
            <w:t>gmail.com</w:t>
          </w:r>
        </w:p>
      </w:tc>
    </w:tr>
  </w:tbl>
  <w:p w:rsidR="001E3813" w:rsidRPr="00BB6FD6" w:rsidRDefault="001E3813" w:rsidP="00BB6FD6">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73" w:type="dxa"/>
      <w:tblInd w:w="108" w:type="dxa"/>
      <w:tblLayout w:type="fixed"/>
      <w:tblLook w:val="0000" w:firstRow="0" w:lastRow="0" w:firstColumn="0" w:lastColumn="0" w:noHBand="0" w:noVBand="0"/>
    </w:tblPr>
    <w:tblGrid>
      <w:gridCol w:w="1985"/>
      <w:gridCol w:w="4111"/>
      <w:gridCol w:w="567"/>
      <w:gridCol w:w="2410"/>
    </w:tblGrid>
    <w:tr w:rsidR="001E3813" w:rsidRPr="007E7500" w:rsidTr="005A49B7">
      <w:trPr>
        <w:trHeight w:val="703"/>
      </w:trPr>
      <w:tc>
        <w:tcPr>
          <w:tcW w:w="1985" w:type="dxa"/>
          <w:tcBorders>
            <w:bottom w:val="single" w:sz="4" w:space="0" w:color="auto"/>
          </w:tcBorders>
          <w:vAlign w:val="center"/>
        </w:tcPr>
        <w:p w:rsidR="001E3813" w:rsidRDefault="001E3813" w:rsidP="00E72F9A">
          <w:pPr>
            <w:jc w:val="center"/>
            <w:rPr>
              <w:rFonts w:ascii="Arial" w:hAnsi="Arial" w:cs="Arial"/>
              <w:sz w:val="16"/>
              <w:szCs w:val="16"/>
            </w:rPr>
          </w:pPr>
          <w:r>
            <w:rPr>
              <w:rFonts w:ascii="Arial" w:hAnsi="Arial" w:cs="Arial"/>
              <w:sz w:val="16"/>
              <w:szCs w:val="16"/>
            </w:rPr>
            <w:t>PROJEKTANTSKO</w:t>
          </w:r>
        </w:p>
        <w:p w:rsidR="001E3813" w:rsidRPr="00C721B7" w:rsidRDefault="001E3813" w:rsidP="00E72F9A">
          <w:pPr>
            <w:jc w:val="center"/>
            <w:rPr>
              <w:rFonts w:ascii="Arial" w:hAnsi="Arial" w:cs="Arial"/>
              <w:sz w:val="16"/>
              <w:szCs w:val="16"/>
            </w:rPr>
          </w:pPr>
          <w:r>
            <w:rPr>
              <w:rFonts w:ascii="Arial" w:hAnsi="Arial" w:cs="Arial"/>
              <w:sz w:val="16"/>
              <w:szCs w:val="16"/>
            </w:rPr>
            <w:t>PODJETJE</w:t>
          </w:r>
        </w:p>
      </w:tc>
      <w:tc>
        <w:tcPr>
          <w:tcW w:w="4111" w:type="dxa"/>
          <w:tcBorders>
            <w:bottom w:val="single" w:sz="4" w:space="0" w:color="auto"/>
          </w:tcBorders>
        </w:tcPr>
        <w:p w:rsidR="001E3813" w:rsidRDefault="001918BA" w:rsidP="00E72F9A">
          <w:pPr>
            <w:spacing w:before="100"/>
            <w:ind w:left="34"/>
            <w:jc w:val="center"/>
            <w:rPr>
              <w:rFonts w:ascii="Arial" w:hAnsi="Arial" w:cs="Arial"/>
            </w:rPr>
          </w:pPr>
          <w:r>
            <w:rPr>
              <w:noProof/>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46990</wp:posOffset>
                    </wp:positionV>
                    <wp:extent cx="1979930" cy="179705"/>
                    <wp:effectExtent l="9525" t="18415" r="10795" b="20955"/>
                    <wp:wrapNone/>
                    <wp:docPr id="3" name="WordArt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1979930" cy="179705"/>
                            </a:xfrm>
                            <a:prstGeom prst="rect">
                              <a:avLst/>
                            </a:prstGeom>
                            <a:extLst>
                              <a:ext uri="{AF507438-7753-43E0-B8FC-AC1667EBCBE1}">
                                <a14:hiddenEffects xmlns:a14="http://schemas.microsoft.com/office/drawing/2010/main">
                                  <a:effectLst/>
                                </a14:hiddenEffects>
                              </a:ext>
                            </a:extLst>
                          </wps:spPr>
                          <wps:txbx>
                            <w:txbxContent>
                              <w:p w:rsidR="001918BA" w:rsidRDefault="001918BA" w:rsidP="001918BA">
                                <w:pPr>
                                  <w:pStyle w:val="Navadensplet"/>
                                  <w:spacing w:before="0" w:beforeAutospacing="0" w:after="0" w:afterAutospacing="0"/>
                                  <w:jc w:val="center"/>
                                </w:pPr>
                                <w:r>
                                  <w:rPr>
                                    <w:rFonts w:ascii="Team MT" w:hAnsi="Team MT"/>
                                    <w:b/>
                                    <w:bCs/>
                                    <w:color w:val="3366FF"/>
                                    <w:sz w:val="32"/>
                                    <w:szCs w:val="32"/>
                                    <w14:textOutline w14:w="12700" w14:cap="flat" w14:cmpd="sng" w14:algn="ctr">
                                      <w14:solidFill>
                                        <w14:srgbClr w14:val="000000"/>
                                      </w14:solidFill>
                                      <w14:prstDash w14:val="solid"/>
                                      <w14:round/>
                                    </w14:textOutline>
                                    <w14:textFill>
                                      <w14:solidFill>
                                        <w14:srgbClr w14:val="3366FF">
                                          <w14:alpha w14:val="70000"/>
                                        </w14:srgbClr>
                                      </w14:solidFill>
                                    </w14:textFill>
                                  </w:rPr>
                                  <w:t>KOMUNALA</w:t>
                                </w:r>
                              </w:p>
                            </w:txbxContent>
                          </wps:txbx>
                          <wps:bodyPr wrap="square" numCol="1" fromWordArt="1">
                            <a:prstTxWarp prst="textTriangle">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16" o:spid="_x0000_s1030" type="#_x0000_t202" style="position:absolute;left:0;text-align:left;margin-left:0;margin-top:3.7pt;width:155.9pt;height:14.15pt;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" filled="f" stroked="f">
                    <o:lock v:ext="edit" shapetype="t"/>
                    <v:textbox style="mso-fit-shape-to-text:t">
                      <w:txbxContent>
                        <w:p w:rsidR="001918BA" w:rsidRDefault="001918BA" w:rsidP="001918BA">
                          <w:pPr>
                            <w:pStyle w:val="Navadensplet"/>
                            <w:spacing w:before="0" w:beforeAutospacing="0" w:after="0" w:afterAutospacing="0"/>
                            <w:jc w:val="center"/>
                          </w:pPr>
                          <w:r>
                            <w:rPr>
                              <w:rFonts w:ascii="Team MT" w:hAnsi="Team MT"/>
                              <w:b/>
                              <w:bCs/>
                              <w:color w:val="3366FF"/>
                              <w:sz w:val="32"/>
                              <w:szCs w:val="32"/>
                              <w14:textOutline w14:w="12700" w14:cap="flat" w14:cmpd="sng" w14:algn="ctr">
                                <w14:solidFill>
                                  <w14:srgbClr w14:val="000000"/>
                                </w14:solidFill>
                                <w14:prstDash w14:val="solid"/>
                                <w14:round/>
                              </w14:textOutline>
                              <w14:textFill>
                                <w14:solidFill>
                                  <w14:srgbClr w14:val="3366FF">
                                    <w14:alpha w14:val="70000"/>
                                  </w14:srgbClr>
                                </w14:solidFill>
                              </w14:textFill>
                            </w:rPr>
                            <w:t>KOMUNALA</w:t>
                          </w:r>
                        </w:p>
                      </w:txbxContent>
                    </v:textbox>
                  </v:shape>
                </w:pict>
              </mc:Fallback>
            </mc:AlternateContent>
          </w:r>
        </w:p>
        <w:p w:rsidR="001E3813" w:rsidRDefault="001918BA" w:rsidP="00E72F9A">
          <w:pPr>
            <w:ind w:left="34"/>
            <w:jc w:val="center"/>
            <w:rPr>
              <w:rFonts w:ascii="Arial" w:hAnsi="Arial" w:cs="Arial"/>
              <w:sz w:val="18"/>
              <w:szCs w:val="18"/>
            </w:rPr>
          </w:pPr>
          <w:r>
            <w:rPr>
              <w:noProof/>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68580</wp:posOffset>
                    </wp:positionV>
                    <wp:extent cx="1979930" cy="107950"/>
                    <wp:effectExtent l="9525" t="11430" r="10795" b="13970"/>
                    <wp:wrapNone/>
                    <wp:docPr id="2" name="WordArt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1979930" cy="107950"/>
                            </a:xfrm>
                            <a:prstGeom prst="rect">
                              <a:avLst/>
                            </a:prstGeom>
                            <a:extLst>
                              <a:ext uri="{AF507438-7753-43E0-B8FC-AC1667EBCBE1}">
                                <a14:hiddenEffects xmlns:a14="http://schemas.microsoft.com/office/drawing/2010/main">
                                  <a:effectLst/>
                                </a14:hiddenEffects>
                              </a:ext>
                            </a:extLst>
                          </wps:spPr>
                          <wps:txbx>
                            <w:txbxContent>
                              <w:p w:rsidR="001918BA" w:rsidRDefault="001918BA" w:rsidP="001918BA">
                                <w:pPr>
                                  <w:pStyle w:val="Navadensplet"/>
                                  <w:spacing w:before="0" w:beforeAutospacing="0" w:after="0" w:afterAutospacing="0"/>
                                  <w:jc w:val="center"/>
                                </w:pPr>
                                <w:r>
                                  <w:rPr>
                                    <w:rFonts w:ascii="Team MT" w:hAnsi="Team MT"/>
                                    <w:color w:val="00FF00"/>
                                    <w:sz w:val="36"/>
                                    <w:szCs w:val="36"/>
                                    <w14:textOutline w14:w="12700" w14:cap="flat" w14:cmpd="sng" w14:algn="ctr">
                                      <w14:solidFill>
                                        <w14:srgbClr w14:val="000000"/>
                                      </w14:solidFill>
                                      <w14:prstDash w14:val="solid"/>
                                      <w14:round/>
                                    </w14:textOutline>
                                    <w14:textFill>
                                      <w14:solidFill>
                                        <w14:srgbClr w14:val="00FF00">
                                          <w14:alpha w14:val="50000"/>
                                        </w14:srgbClr>
                                      </w14:solidFill>
                                    </w14:textFill>
                                  </w:rPr>
                                  <w:t>PROJEKT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id="WordArt 17" o:spid="_x0000_s1031" type="#_x0000_t202" style="position:absolute;left:0;text-align:left;margin-left:0;margin-top:5.4pt;width:155.9pt;height:8.5pt;z-index:2516602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" filled="f" stroked="f">
                    <o:lock v:ext="edit" shapetype="t"/>
                    <v:textbox style="mso-fit-shape-to-text:t">
                      <w:txbxContent>
                        <w:p w:rsidR="001918BA" w:rsidRDefault="001918BA" w:rsidP="001918BA">
                          <w:pPr>
                            <w:pStyle w:val="Navadensplet"/>
                            <w:spacing w:before="0" w:beforeAutospacing="0" w:after="0" w:afterAutospacing="0"/>
                            <w:jc w:val="center"/>
                          </w:pPr>
                          <w:r>
                            <w:rPr>
                              <w:rFonts w:ascii="Team MT" w:hAnsi="Team MT"/>
                              <w:color w:val="00FF00"/>
                              <w:sz w:val="36"/>
                              <w:szCs w:val="36"/>
                              <w14:textOutline w14:w="12700" w14:cap="flat" w14:cmpd="sng" w14:algn="ctr">
                                <w14:solidFill>
                                  <w14:srgbClr w14:val="000000"/>
                                </w14:solidFill>
                                <w14:prstDash w14:val="solid"/>
                                <w14:round/>
                              </w14:textOutline>
                              <w14:textFill>
                                <w14:solidFill>
                                  <w14:srgbClr w14:val="00FF00">
                                    <w14:alpha w14:val="50000"/>
                                  </w14:srgbClr>
                                </w14:solidFill>
                              </w14:textFill>
                            </w:rPr>
                            <w:t>PROJEKT</w:t>
                          </w:r>
                        </w:p>
                      </w:txbxContent>
                    </v:textbox>
                  </v:shape>
                </w:pict>
              </mc:Fallback>
            </mc:AlternateContent>
          </w:r>
        </w:p>
        <w:p w:rsidR="001E3813" w:rsidRDefault="001E3813" w:rsidP="00E72F9A">
          <w:pPr>
            <w:ind w:left="34"/>
            <w:jc w:val="center"/>
            <w:rPr>
              <w:rFonts w:ascii="Arial" w:hAnsi="Arial" w:cs="Arial"/>
              <w:sz w:val="10"/>
              <w:szCs w:val="10"/>
            </w:rPr>
          </w:pPr>
        </w:p>
        <w:p w:rsidR="001E3813" w:rsidRPr="00A654F7" w:rsidRDefault="001E3813" w:rsidP="00E72F9A">
          <w:pPr>
            <w:rPr>
              <w:rFonts w:ascii="Arial" w:hAnsi="Arial" w:cs="Arial"/>
              <w:sz w:val="14"/>
              <w:szCs w:val="14"/>
            </w:rPr>
          </w:pPr>
          <w:r>
            <w:rPr>
              <w:rFonts w:ascii="Arial" w:hAnsi="Arial" w:cs="Arial"/>
              <w:sz w:val="14"/>
              <w:szCs w:val="14"/>
            </w:rPr>
            <w:t xml:space="preserve">         Družba za projektiranje in inženiring, d.o.o. Ljubljana</w:t>
          </w:r>
          <w:r>
            <w:rPr>
              <w:rFonts w:ascii="Arial" w:hAnsi="Arial" w:cs="Arial"/>
              <w:sz w:val="18"/>
              <w:szCs w:val="18"/>
            </w:rPr>
            <w:t xml:space="preserve">              </w:t>
          </w:r>
        </w:p>
      </w:tc>
      <w:tc>
        <w:tcPr>
          <w:tcW w:w="567" w:type="dxa"/>
          <w:tcBorders>
            <w:bottom w:val="single" w:sz="4" w:space="0" w:color="auto"/>
          </w:tcBorders>
          <w:vAlign w:val="center"/>
        </w:tcPr>
        <w:p w:rsidR="001E3813" w:rsidRPr="007E7500" w:rsidRDefault="001E3813" w:rsidP="00E72F9A">
          <w:pPr>
            <w:jc w:val="right"/>
            <w:rPr>
              <w:rFonts w:ascii="Arial" w:hAnsi="Arial" w:cs="Arial"/>
              <w:sz w:val="12"/>
              <w:szCs w:val="12"/>
            </w:rPr>
          </w:pPr>
        </w:p>
        <w:p w:rsidR="001E3813" w:rsidRPr="007E7500" w:rsidRDefault="001E3813" w:rsidP="00E72F9A">
          <w:pPr>
            <w:jc w:val="right"/>
            <w:rPr>
              <w:rFonts w:ascii="Arial" w:hAnsi="Arial" w:cs="Arial"/>
              <w:sz w:val="12"/>
              <w:szCs w:val="12"/>
            </w:rPr>
          </w:pPr>
          <w:r w:rsidRPr="001D1CB1">
            <w:rPr>
              <w:rFonts w:ascii="Arial Narrow" w:hAnsi="Arial Narrow" w:cs="Arial Narrow"/>
              <w:sz w:val="14"/>
              <w:szCs w:val="14"/>
            </w:rPr>
            <w:sym w:font="Wingdings 2" w:char="F027"/>
          </w:r>
          <w:r>
            <w:rPr>
              <w:rFonts w:ascii="Arial Narrow" w:hAnsi="Arial Narrow" w:cs="Arial Narrow"/>
              <w:sz w:val="14"/>
              <w:szCs w:val="14"/>
            </w:rPr>
            <w:t xml:space="preserve"> </w:t>
          </w:r>
          <w:r>
            <w:rPr>
              <w:rFonts w:ascii="Arial" w:hAnsi="Arial" w:cs="Arial"/>
              <w:sz w:val="12"/>
              <w:szCs w:val="12"/>
            </w:rPr>
            <w:t xml:space="preserve">  </w:t>
          </w:r>
        </w:p>
        <w:p w:rsidR="001E3813" w:rsidRPr="007E7500" w:rsidRDefault="001E3813" w:rsidP="00E72F9A">
          <w:pPr>
            <w:jc w:val="right"/>
            <w:rPr>
              <w:rFonts w:ascii="Arial" w:hAnsi="Arial" w:cs="Arial"/>
              <w:sz w:val="12"/>
              <w:szCs w:val="12"/>
            </w:rPr>
          </w:pPr>
          <w:r w:rsidRPr="001D1CB1">
            <w:rPr>
              <w:rFonts w:ascii="Arial Narrow" w:hAnsi="Arial Narrow" w:cs="Arial Narrow"/>
              <w:sz w:val="14"/>
              <w:szCs w:val="14"/>
            </w:rPr>
            <w:sym w:font="Webdings" w:char="F0CA"/>
          </w:r>
          <w:r>
            <w:rPr>
              <w:rFonts w:ascii="Arial Narrow" w:hAnsi="Arial Narrow" w:cs="Arial Narrow"/>
              <w:sz w:val="14"/>
              <w:szCs w:val="14"/>
            </w:rPr>
            <w:t xml:space="preserve">   </w:t>
          </w:r>
          <w:r>
            <w:rPr>
              <w:rFonts w:ascii="Arial" w:hAnsi="Arial" w:cs="Arial"/>
              <w:sz w:val="12"/>
              <w:szCs w:val="12"/>
            </w:rPr>
            <w:t xml:space="preserve">  </w:t>
          </w:r>
        </w:p>
        <w:p w:rsidR="001E3813" w:rsidRPr="007E7500" w:rsidRDefault="001E3813" w:rsidP="00E72F9A">
          <w:pPr>
            <w:jc w:val="right"/>
            <w:rPr>
              <w:rFonts w:ascii="Arial" w:hAnsi="Arial" w:cs="Arial"/>
              <w:sz w:val="12"/>
              <w:szCs w:val="12"/>
            </w:rPr>
          </w:pPr>
          <w:r w:rsidRPr="001D1CB1">
            <w:rPr>
              <w:rFonts w:ascii="Arial Narrow" w:hAnsi="Arial Narrow" w:cs="Arial Narrow"/>
              <w:sz w:val="14"/>
              <w:szCs w:val="14"/>
            </w:rPr>
            <w:sym w:font="Webdings" w:char="F0C8"/>
          </w:r>
          <w:r>
            <w:rPr>
              <w:rFonts w:ascii="Arial Narrow" w:hAnsi="Arial Narrow" w:cs="Arial Narrow"/>
              <w:sz w:val="14"/>
              <w:szCs w:val="14"/>
            </w:rPr>
            <w:t xml:space="preserve">    </w:t>
          </w:r>
        </w:p>
        <w:p w:rsidR="001E3813" w:rsidRPr="00110299" w:rsidRDefault="001E3813" w:rsidP="00E72F9A">
          <w:pPr>
            <w:jc w:val="right"/>
            <w:rPr>
              <w:rFonts w:ascii="Arial Narrow" w:hAnsi="Arial Narrow" w:cs="Arial Narrow"/>
              <w:sz w:val="14"/>
              <w:szCs w:val="14"/>
            </w:rPr>
          </w:pPr>
          <w:r w:rsidRPr="001D1CB1">
            <w:rPr>
              <w:rFonts w:ascii="Arial Narrow" w:hAnsi="Arial Narrow" w:cs="Arial Narrow"/>
              <w:sz w:val="14"/>
              <w:szCs w:val="14"/>
            </w:rPr>
            <w:sym w:font="Wingdings" w:char="F02A"/>
          </w:r>
          <w:r>
            <w:rPr>
              <w:rFonts w:ascii="Arial Narrow" w:hAnsi="Arial Narrow" w:cs="Arial Narrow"/>
              <w:sz w:val="14"/>
              <w:szCs w:val="14"/>
            </w:rPr>
            <w:t xml:space="preserve"> </w:t>
          </w:r>
        </w:p>
      </w:tc>
      <w:tc>
        <w:tcPr>
          <w:tcW w:w="2410" w:type="dxa"/>
          <w:tcBorders>
            <w:bottom w:val="single" w:sz="4" w:space="0" w:color="auto"/>
          </w:tcBorders>
          <w:vAlign w:val="center"/>
        </w:tcPr>
        <w:p w:rsidR="001E3813" w:rsidRPr="007E7500" w:rsidRDefault="001E3813" w:rsidP="00E72F9A">
          <w:pPr>
            <w:rPr>
              <w:rFonts w:ascii="Arial" w:hAnsi="Arial" w:cs="Arial"/>
              <w:sz w:val="12"/>
              <w:szCs w:val="12"/>
            </w:rPr>
          </w:pPr>
          <w:r>
            <w:rPr>
              <w:rFonts w:ascii="Arial" w:hAnsi="Arial" w:cs="Arial"/>
              <w:sz w:val="12"/>
              <w:szCs w:val="12"/>
            </w:rPr>
            <w:t>Prušnikova 95; 1210</w:t>
          </w:r>
          <w:r w:rsidRPr="007E7500">
            <w:rPr>
              <w:rFonts w:ascii="Arial" w:hAnsi="Arial" w:cs="Arial"/>
              <w:sz w:val="12"/>
              <w:szCs w:val="12"/>
            </w:rPr>
            <w:t xml:space="preserve"> Ljubljana</w:t>
          </w:r>
          <w:r>
            <w:rPr>
              <w:rFonts w:ascii="Arial" w:hAnsi="Arial" w:cs="Arial"/>
              <w:sz w:val="12"/>
              <w:szCs w:val="12"/>
            </w:rPr>
            <w:t>-Šentvid</w:t>
          </w:r>
        </w:p>
        <w:p w:rsidR="001E3813" w:rsidRPr="007E7500" w:rsidRDefault="001E3813" w:rsidP="00E72F9A">
          <w:pPr>
            <w:rPr>
              <w:rFonts w:ascii="Arial" w:hAnsi="Arial" w:cs="Arial"/>
              <w:sz w:val="12"/>
              <w:szCs w:val="12"/>
            </w:rPr>
          </w:pPr>
          <w:r>
            <w:rPr>
              <w:rFonts w:ascii="Arial" w:hAnsi="Arial" w:cs="Arial"/>
              <w:sz w:val="12"/>
              <w:szCs w:val="12"/>
            </w:rPr>
            <w:t>+386(0)1 514 02 24</w:t>
          </w:r>
        </w:p>
        <w:p w:rsidR="001E3813" w:rsidRPr="007E7500" w:rsidRDefault="001E3813" w:rsidP="00E72F9A">
          <w:pPr>
            <w:rPr>
              <w:rFonts w:ascii="Arial" w:hAnsi="Arial" w:cs="Arial"/>
              <w:sz w:val="12"/>
              <w:szCs w:val="12"/>
            </w:rPr>
          </w:pPr>
          <w:r>
            <w:rPr>
              <w:rFonts w:ascii="Arial" w:hAnsi="Arial" w:cs="Arial"/>
              <w:sz w:val="12"/>
              <w:szCs w:val="12"/>
            </w:rPr>
            <w:t>+386(0)1 514 02 29</w:t>
          </w:r>
        </w:p>
        <w:p w:rsidR="001E3813" w:rsidRPr="007E7500" w:rsidRDefault="001E3813" w:rsidP="00E72F9A">
          <w:pPr>
            <w:rPr>
              <w:rFonts w:ascii="Arial" w:hAnsi="Arial" w:cs="Arial"/>
              <w:sz w:val="12"/>
              <w:szCs w:val="12"/>
            </w:rPr>
          </w:pPr>
          <w:r>
            <w:rPr>
              <w:rFonts w:ascii="Arial" w:hAnsi="Arial" w:cs="Arial"/>
              <w:sz w:val="12"/>
              <w:szCs w:val="12"/>
            </w:rPr>
            <w:t>+386(0)31 305 206</w:t>
          </w:r>
        </w:p>
        <w:p w:rsidR="001E3813" w:rsidRPr="00110299" w:rsidRDefault="001E3813" w:rsidP="00E72F9A">
          <w:pPr>
            <w:rPr>
              <w:rFonts w:ascii="Arial Narrow" w:hAnsi="Arial Narrow" w:cs="Arial Narrow"/>
              <w:sz w:val="14"/>
              <w:szCs w:val="14"/>
            </w:rPr>
          </w:pPr>
          <w:r w:rsidRPr="001D1CB1">
            <w:rPr>
              <w:rFonts w:ascii="Arial Narrow" w:hAnsi="Arial Narrow" w:cs="Arial Narrow"/>
              <w:sz w:val="14"/>
              <w:szCs w:val="14"/>
            </w:rPr>
            <w:t xml:space="preserve">e-mail: </w:t>
          </w:r>
          <w:r>
            <w:rPr>
              <w:rFonts w:ascii="Arial" w:hAnsi="Arial" w:cs="Arial"/>
              <w:sz w:val="12"/>
              <w:szCs w:val="12"/>
            </w:rPr>
            <w:t>komunala.uros</w:t>
          </w:r>
          <w:r w:rsidRPr="007E7500">
            <w:rPr>
              <w:rFonts w:ascii="Arial" w:hAnsi="Arial" w:cs="Arial"/>
              <w:sz w:val="12"/>
              <w:szCs w:val="12"/>
            </w:rPr>
            <w:t>@</w:t>
          </w:r>
          <w:r>
            <w:rPr>
              <w:rFonts w:ascii="Arial" w:hAnsi="Arial" w:cs="Arial"/>
              <w:sz w:val="12"/>
              <w:szCs w:val="12"/>
            </w:rPr>
            <w:t>gmail.com</w:t>
          </w:r>
        </w:p>
      </w:tc>
    </w:tr>
  </w:tbl>
  <w:p w:rsidR="001E3813" w:rsidRPr="00BB6FD6" w:rsidRDefault="001E3813" w:rsidP="00BB6FD6">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384CBD4"/>
    <w:multiLevelType w:val="hybridMultilevel"/>
    <w:tmpl w:val="D82342B1"/>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FFFFFFFE"/>
    <w:multiLevelType w:val="singleLevel"/>
    <w:tmpl w:val="FFFFFFFF"/>
    <w:lvl w:ilvl="0">
      <w:numFmt w:val="decimal"/>
      <w:lvlText w:val="*"/>
      <w:lvlJc w:val="left"/>
      <w:rPr>
        <w:rFonts w:cs="Times New Roman"/>
      </w:rPr>
    </w:lvl>
  </w:abstractNum>
  <w:abstractNum w:abstractNumId="2" w15:restartNumberingAfterBreak="0">
    <w:nsid w:val="02231511"/>
    <w:multiLevelType w:val="hybridMultilevel"/>
    <w:tmpl w:val="BE84861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56D5980"/>
    <w:multiLevelType w:val="hybridMultilevel"/>
    <w:tmpl w:val="10502C84"/>
    <w:lvl w:ilvl="0" w:tplc="23665382">
      <w:start w:val="3"/>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CA422B"/>
    <w:multiLevelType w:val="hybridMultilevel"/>
    <w:tmpl w:val="919A6454"/>
    <w:lvl w:ilvl="0" w:tplc="6E0A0B36">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60778F1"/>
    <w:multiLevelType w:val="hybridMultilevel"/>
    <w:tmpl w:val="7BD8AE30"/>
    <w:lvl w:ilvl="0" w:tplc="0E8688B8">
      <w:start w:val="9"/>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7D347C0"/>
    <w:multiLevelType w:val="hybridMultilevel"/>
    <w:tmpl w:val="211A6EA2"/>
    <w:lvl w:ilvl="0" w:tplc="AF1C6814">
      <w:start w:val="9"/>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7DA616B"/>
    <w:multiLevelType w:val="hybridMultilevel"/>
    <w:tmpl w:val="6526BB02"/>
    <w:lvl w:ilvl="0" w:tplc="B72A39BC">
      <w:start w:val="7"/>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A7F4D26"/>
    <w:multiLevelType w:val="hybridMultilevel"/>
    <w:tmpl w:val="0030A9C8"/>
    <w:lvl w:ilvl="0" w:tplc="271476DA">
      <w:start w:val="50"/>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CB82942"/>
    <w:multiLevelType w:val="hybridMultilevel"/>
    <w:tmpl w:val="F294B5CC"/>
    <w:lvl w:ilvl="0" w:tplc="3F227076">
      <w:numFmt w:val="bullet"/>
      <w:lvlText w:val="-"/>
      <w:lvlJc w:val="left"/>
      <w:pPr>
        <w:ind w:left="720" w:hanging="360"/>
      </w:pPr>
      <w:rPr>
        <w:rFonts w:ascii="Times New Roman" w:eastAsia="Times New Roman" w:hAnsi="Times New Roman"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0B06ADE"/>
    <w:multiLevelType w:val="hybridMultilevel"/>
    <w:tmpl w:val="ABF8EB84"/>
    <w:lvl w:ilvl="0" w:tplc="EA24F10A">
      <w:start w:val="9"/>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4AE195C"/>
    <w:multiLevelType w:val="hybridMultilevel"/>
    <w:tmpl w:val="64441534"/>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14ED6A15"/>
    <w:multiLevelType w:val="hybridMultilevel"/>
    <w:tmpl w:val="50D20732"/>
    <w:lvl w:ilvl="0" w:tplc="6B307134">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57A1429"/>
    <w:multiLevelType w:val="hybridMultilevel"/>
    <w:tmpl w:val="AD787B54"/>
    <w:lvl w:ilvl="0" w:tplc="DA2C8408">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82A3CFB"/>
    <w:multiLevelType w:val="hybridMultilevel"/>
    <w:tmpl w:val="8D2435EE"/>
    <w:lvl w:ilvl="0" w:tplc="EC0AD6F2">
      <w:start w:val="1"/>
      <w:numFmt w:val="bullet"/>
      <w:lvlText w:val=""/>
      <w:lvlJc w:val="left"/>
      <w:pPr>
        <w:tabs>
          <w:tab w:val="num" w:pos="360"/>
        </w:tabs>
        <w:ind w:left="340" w:hanging="34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C272EC7"/>
    <w:multiLevelType w:val="hybridMultilevel"/>
    <w:tmpl w:val="96F23BE2"/>
    <w:lvl w:ilvl="0" w:tplc="D12064CE">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CEDFFA2"/>
    <w:multiLevelType w:val="hybridMultilevel"/>
    <w:tmpl w:val="BCEB20C1"/>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15:restartNumberingAfterBreak="0">
    <w:nsid w:val="22C21F95"/>
    <w:multiLevelType w:val="hybridMultilevel"/>
    <w:tmpl w:val="F2BA4928"/>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299D1DA0"/>
    <w:multiLevelType w:val="hybridMultilevel"/>
    <w:tmpl w:val="AEC09CBA"/>
    <w:lvl w:ilvl="0" w:tplc="687CC882">
      <w:start w:val="3"/>
      <w:numFmt w:val="bullet"/>
      <w:lvlText w:val="-"/>
      <w:lvlJc w:val="left"/>
      <w:pPr>
        <w:ind w:left="720" w:hanging="360"/>
      </w:pPr>
      <w:rPr>
        <w:rFonts w:ascii="Times New Roman" w:eastAsia="Times New Roman" w:hAnsi="Times New Roman"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326D2EE8"/>
    <w:multiLevelType w:val="hybridMultilevel"/>
    <w:tmpl w:val="73564CA0"/>
    <w:lvl w:ilvl="0" w:tplc="0424000F">
      <w:start w:val="1"/>
      <w:numFmt w:val="decimal"/>
      <w:lvlText w:val="%1."/>
      <w:lvlJc w:val="left"/>
      <w:pPr>
        <w:tabs>
          <w:tab w:val="num" w:pos="720"/>
        </w:tabs>
        <w:ind w:left="720" w:hanging="360"/>
      </w:pPr>
      <w:rPr>
        <w:rFonts w:cs="Times New Roman" w:hint="default"/>
        <w:color w:val="auto"/>
      </w:rPr>
    </w:lvl>
    <w:lvl w:ilvl="1" w:tplc="04240019">
      <w:start w:val="1"/>
      <w:numFmt w:val="lowerLetter"/>
      <w:lvlText w:val="%2."/>
      <w:lvlJc w:val="left"/>
      <w:pPr>
        <w:tabs>
          <w:tab w:val="num" w:pos="1440"/>
        </w:tabs>
        <w:ind w:left="1440" w:hanging="360"/>
      </w:pPr>
      <w:rPr>
        <w:rFonts w:cs="Times New Roman"/>
      </w:rPr>
    </w:lvl>
    <w:lvl w:ilvl="2" w:tplc="0424001B">
      <w:start w:val="1"/>
      <w:numFmt w:val="lowerRoman"/>
      <w:lvlText w:val="%3."/>
      <w:lvlJc w:val="right"/>
      <w:pPr>
        <w:tabs>
          <w:tab w:val="num" w:pos="2160"/>
        </w:tabs>
        <w:ind w:left="2160" w:hanging="180"/>
      </w:pPr>
      <w:rPr>
        <w:rFonts w:cs="Times New Roman"/>
      </w:rPr>
    </w:lvl>
    <w:lvl w:ilvl="3" w:tplc="0424000F">
      <w:start w:val="1"/>
      <w:numFmt w:val="decimal"/>
      <w:lvlText w:val="%4."/>
      <w:lvlJc w:val="left"/>
      <w:pPr>
        <w:tabs>
          <w:tab w:val="num" w:pos="2880"/>
        </w:tabs>
        <w:ind w:left="2880" w:hanging="360"/>
      </w:pPr>
      <w:rPr>
        <w:rFonts w:cs="Times New Roman"/>
      </w:rPr>
    </w:lvl>
    <w:lvl w:ilvl="4" w:tplc="04240019">
      <w:start w:val="1"/>
      <w:numFmt w:val="lowerLetter"/>
      <w:lvlText w:val="%5."/>
      <w:lvlJc w:val="left"/>
      <w:pPr>
        <w:tabs>
          <w:tab w:val="num" w:pos="3600"/>
        </w:tabs>
        <w:ind w:left="3600" w:hanging="360"/>
      </w:pPr>
      <w:rPr>
        <w:rFonts w:cs="Times New Roman"/>
      </w:rPr>
    </w:lvl>
    <w:lvl w:ilvl="5" w:tplc="0424001B">
      <w:start w:val="1"/>
      <w:numFmt w:val="lowerRoman"/>
      <w:lvlText w:val="%6."/>
      <w:lvlJc w:val="right"/>
      <w:pPr>
        <w:tabs>
          <w:tab w:val="num" w:pos="4320"/>
        </w:tabs>
        <w:ind w:left="4320" w:hanging="180"/>
      </w:pPr>
      <w:rPr>
        <w:rFonts w:cs="Times New Roman"/>
      </w:rPr>
    </w:lvl>
    <w:lvl w:ilvl="6" w:tplc="0424000F">
      <w:start w:val="1"/>
      <w:numFmt w:val="decimal"/>
      <w:lvlText w:val="%7."/>
      <w:lvlJc w:val="left"/>
      <w:pPr>
        <w:tabs>
          <w:tab w:val="num" w:pos="5040"/>
        </w:tabs>
        <w:ind w:left="5040" w:hanging="360"/>
      </w:pPr>
      <w:rPr>
        <w:rFonts w:cs="Times New Roman"/>
      </w:rPr>
    </w:lvl>
    <w:lvl w:ilvl="7" w:tplc="04240019">
      <w:start w:val="1"/>
      <w:numFmt w:val="lowerLetter"/>
      <w:lvlText w:val="%8."/>
      <w:lvlJc w:val="left"/>
      <w:pPr>
        <w:tabs>
          <w:tab w:val="num" w:pos="5760"/>
        </w:tabs>
        <w:ind w:left="5760" w:hanging="360"/>
      </w:pPr>
      <w:rPr>
        <w:rFonts w:cs="Times New Roman"/>
      </w:rPr>
    </w:lvl>
    <w:lvl w:ilvl="8" w:tplc="0424001B">
      <w:start w:val="1"/>
      <w:numFmt w:val="lowerRoman"/>
      <w:lvlText w:val="%9."/>
      <w:lvlJc w:val="right"/>
      <w:pPr>
        <w:tabs>
          <w:tab w:val="num" w:pos="6480"/>
        </w:tabs>
        <w:ind w:left="6480" w:hanging="180"/>
      </w:pPr>
      <w:rPr>
        <w:rFonts w:cs="Times New Roman"/>
      </w:rPr>
    </w:lvl>
  </w:abstractNum>
  <w:abstractNum w:abstractNumId="20" w15:restartNumberingAfterBreak="0">
    <w:nsid w:val="33057AF0"/>
    <w:multiLevelType w:val="hybridMultilevel"/>
    <w:tmpl w:val="713EB320"/>
    <w:lvl w:ilvl="0" w:tplc="7756C35E">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5390040"/>
    <w:multiLevelType w:val="hybridMultilevel"/>
    <w:tmpl w:val="3DF2C7F8"/>
    <w:lvl w:ilvl="0" w:tplc="7884CC9E">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8C220A2"/>
    <w:multiLevelType w:val="hybridMultilevel"/>
    <w:tmpl w:val="073A841E"/>
    <w:lvl w:ilvl="0" w:tplc="7C5AFDD8">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3" w15:restartNumberingAfterBreak="0">
    <w:nsid w:val="3D581892"/>
    <w:multiLevelType w:val="hybridMultilevel"/>
    <w:tmpl w:val="52002FEC"/>
    <w:lvl w:ilvl="0" w:tplc="ACD4C348">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38A3AEB"/>
    <w:multiLevelType w:val="hybridMultilevel"/>
    <w:tmpl w:val="1B7E2968"/>
    <w:lvl w:ilvl="0" w:tplc="0C685EAA">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C6051DC"/>
    <w:multiLevelType w:val="hybridMultilevel"/>
    <w:tmpl w:val="A8DED4BE"/>
    <w:lvl w:ilvl="0" w:tplc="095C4822">
      <w:start w:val="9"/>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CE10AC6"/>
    <w:multiLevelType w:val="hybridMultilevel"/>
    <w:tmpl w:val="15886140"/>
    <w:lvl w:ilvl="0" w:tplc="B164E90C">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06A3585"/>
    <w:multiLevelType w:val="hybridMultilevel"/>
    <w:tmpl w:val="B46C4AEE"/>
    <w:lvl w:ilvl="0" w:tplc="CA9E9E84">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2303786"/>
    <w:multiLevelType w:val="hybridMultilevel"/>
    <w:tmpl w:val="F566EB76"/>
    <w:lvl w:ilvl="0" w:tplc="A69C4C38">
      <w:start w:val="1"/>
      <w:numFmt w:val="decimal"/>
      <w:lvlText w:val="%1."/>
      <w:lvlJc w:val="left"/>
      <w:pPr>
        <w:ind w:left="720" w:hanging="360"/>
      </w:pPr>
      <w:rPr>
        <w:rFonts w:hint="default"/>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5937549C"/>
    <w:multiLevelType w:val="hybridMultilevel"/>
    <w:tmpl w:val="6890C5B4"/>
    <w:lvl w:ilvl="0" w:tplc="4CDCEEDE">
      <w:start w:val="7"/>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F836BDF"/>
    <w:multiLevelType w:val="singleLevel"/>
    <w:tmpl w:val="0424000F"/>
    <w:lvl w:ilvl="0">
      <w:start w:val="1"/>
      <w:numFmt w:val="decimal"/>
      <w:lvlText w:val="%1."/>
      <w:lvlJc w:val="left"/>
      <w:pPr>
        <w:tabs>
          <w:tab w:val="num" w:pos="360"/>
        </w:tabs>
        <w:ind w:left="360" w:hanging="360"/>
      </w:pPr>
      <w:rPr>
        <w:rFonts w:cs="Times New Roman" w:hint="default"/>
      </w:rPr>
    </w:lvl>
  </w:abstractNum>
  <w:abstractNum w:abstractNumId="31" w15:restartNumberingAfterBreak="0">
    <w:nsid w:val="62A11088"/>
    <w:multiLevelType w:val="hybridMultilevel"/>
    <w:tmpl w:val="6F2076C0"/>
    <w:lvl w:ilvl="0" w:tplc="1794DD54">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47E0D38"/>
    <w:multiLevelType w:val="hybridMultilevel"/>
    <w:tmpl w:val="DB7CB616"/>
    <w:lvl w:ilvl="0" w:tplc="27CAD174">
      <w:start w:val="9"/>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8803BA0"/>
    <w:multiLevelType w:val="hybridMultilevel"/>
    <w:tmpl w:val="D33EA8AE"/>
    <w:lvl w:ilvl="0" w:tplc="80085A3A">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8CF1120"/>
    <w:multiLevelType w:val="hybridMultilevel"/>
    <w:tmpl w:val="992830B2"/>
    <w:lvl w:ilvl="0" w:tplc="94C84A88">
      <w:start w:val="19"/>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A49978F"/>
    <w:multiLevelType w:val="hybridMultilevel"/>
    <w:tmpl w:val="BB1AEC8F"/>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15:restartNumberingAfterBreak="0">
    <w:nsid w:val="6B991615"/>
    <w:multiLevelType w:val="hybridMultilevel"/>
    <w:tmpl w:val="96FA590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6D4825FE"/>
    <w:multiLevelType w:val="hybridMultilevel"/>
    <w:tmpl w:val="5B88FE5C"/>
    <w:lvl w:ilvl="0" w:tplc="D7A8C502">
      <w:start w:val="7"/>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E324BF5"/>
    <w:multiLevelType w:val="hybridMultilevel"/>
    <w:tmpl w:val="47340D22"/>
    <w:lvl w:ilvl="0" w:tplc="8702F5D4">
      <w:start w:val="9"/>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0107792"/>
    <w:multiLevelType w:val="hybridMultilevel"/>
    <w:tmpl w:val="B3FA2C64"/>
    <w:lvl w:ilvl="0" w:tplc="2ACAD3F4">
      <w:start w:val="9"/>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10756E4"/>
    <w:multiLevelType w:val="hybridMultilevel"/>
    <w:tmpl w:val="FEAEE05E"/>
    <w:lvl w:ilvl="0" w:tplc="2C3668FC">
      <w:numFmt w:val="bullet"/>
      <w:lvlText w:val="-"/>
      <w:lvlJc w:val="left"/>
      <w:pPr>
        <w:ind w:left="720" w:hanging="360"/>
      </w:pPr>
      <w:rPr>
        <w:rFonts w:ascii="Swis721 LtEx BT" w:eastAsia="Times New Roman" w:hAnsi="Swis721 LtEx BT" w:cs="Arial" w:hint="default"/>
        <w:i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71B23512"/>
    <w:multiLevelType w:val="hybridMultilevel"/>
    <w:tmpl w:val="8245D821"/>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15:restartNumberingAfterBreak="0">
    <w:nsid w:val="739F5B61"/>
    <w:multiLevelType w:val="hybridMultilevel"/>
    <w:tmpl w:val="131EA5B0"/>
    <w:lvl w:ilvl="0" w:tplc="6D0AAA84">
      <w:start w:val="9"/>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7FD7C2A"/>
    <w:multiLevelType w:val="hybridMultilevel"/>
    <w:tmpl w:val="3AA0733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7A0903F5"/>
    <w:multiLevelType w:val="hybridMultilevel"/>
    <w:tmpl w:val="B3CE70D0"/>
    <w:lvl w:ilvl="0" w:tplc="662C0896">
      <w:start w:val="50"/>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B147D13"/>
    <w:multiLevelType w:val="multilevel"/>
    <w:tmpl w:val="BFF6E1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15:restartNumberingAfterBreak="0">
    <w:nsid w:val="7B245F72"/>
    <w:multiLevelType w:val="hybridMultilevel"/>
    <w:tmpl w:val="02B2DD0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6"/>
  </w:num>
  <w:num w:numId="2">
    <w:abstractNumId w:val="41"/>
  </w:num>
  <w:num w:numId="3">
    <w:abstractNumId w:val="0"/>
  </w:num>
  <w:num w:numId="4">
    <w:abstractNumId w:val="35"/>
  </w:num>
  <w:num w:numId="5">
    <w:abstractNumId w:val="19"/>
  </w:num>
  <w:num w:numId="6">
    <w:abstractNumId w:val="30"/>
  </w:num>
  <w:num w:numId="7">
    <w:abstractNumId w:val="32"/>
  </w:num>
  <w:num w:numId="8">
    <w:abstractNumId w:val="5"/>
  </w:num>
  <w:num w:numId="9">
    <w:abstractNumId w:val="39"/>
  </w:num>
  <w:num w:numId="10">
    <w:abstractNumId w:val="15"/>
  </w:num>
  <w:num w:numId="11">
    <w:abstractNumId w:val="23"/>
  </w:num>
  <w:num w:numId="12">
    <w:abstractNumId w:val="33"/>
  </w:num>
  <w:num w:numId="13">
    <w:abstractNumId w:val="31"/>
  </w:num>
  <w:num w:numId="14">
    <w:abstractNumId w:val="4"/>
  </w:num>
  <w:num w:numId="15">
    <w:abstractNumId w:val="13"/>
  </w:num>
  <w:num w:numId="16">
    <w:abstractNumId w:val="21"/>
  </w:num>
  <w:num w:numId="17">
    <w:abstractNumId w:val="12"/>
  </w:num>
  <w:num w:numId="18">
    <w:abstractNumId w:val="24"/>
  </w:num>
  <w:num w:numId="19">
    <w:abstractNumId w:val="20"/>
  </w:num>
  <w:num w:numId="20">
    <w:abstractNumId w:val="27"/>
  </w:num>
  <w:num w:numId="21">
    <w:abstractNumId w:val="26"/>
  </w:num>
  <w:num w:numId="22">
    <w:abstractNumId w:val="8"/>
  </w:num>
  <w:num w:numId="23">
    <w:abstractNumId w:val="44"/>
  </w:num>
  <w:num w:numId="24">
    <w:abstractNumId w:val="29"/>
  </w:num>
  <w:num w:numId="25">
    <w:abstractNumId w:val="7"/>
  </w:num>
  <w:num w:numId="26">
    <w:abstractNumId w:val="37"/>
  </w:num>
  <w:num w:numId="27">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8">
    <w:abstractNumId w:val="14"/>
  </w:num>
  <w:num w:numId="29">
    <w:abstractNumId w:val="42"/>
  </w:num>
  <w:num w:numId="30">
    <w:abstractNumId w:val="38"/>
  </w:num>
  <w:num w:numId="31">
    <w:abstractNumId w:val="6"/>
  </w:num>
  <w:num w:numId="32">
    <w:abstractNumId w:val="10"/>
  </w:num>
  <w:num w:numId="33">
    <w:abstractNumId w:val="34"/>
  </w:num>
  <w:num w:numId="34">
    <w:abstractNumId w:val="25"/>
  </w:num>
  <w:num w:numId="35">
    <w:abstractNumId w:val="3"/>
  </w:num>
  <w:num w:numId="36">
    <w:abstractNumId w:val="22"/>
  </w:num>
  <w:num w:numId="37">
    <w:abstractNumId w:val="2"/>
  </w:num>
  <w:num w:numId="38">
    <w:abstractNumId w:val="43"/>
  </w:num>
  <w:num w:numId="39">
    <w:abstractNumId w:val="36"/>
  </w:num>
  <w:num w:numId="40">
    <w:abstractNumId w:val="17"/>
  </w:num>
  <w:num w:numId="41">
    <w:abstractNumId w:val="11"/>
  </w:num>
  <w:num w:numId="42">
    <w:abstractNumId w:val="18"/>
  </w:num>
  <w:num w:numId="43">
    <w:abstractNumId w:val="28"/>
  </w:num>
  <w:num w:numId="44">
    <w:abstractNumId w:val="45"/>
  </w:num>
  <w:num w:numId="45">
    <w:abstractNumId w:val="40"/>
  </w:num>
  <w:num w:numId="46">
    <w:abstractNumId w:val="30"/>
    <w:lvlOverride w:ilvl="0">
      <w:startOverride w:val="1"/>
    </w:lvlOverride>
  </w:num>
  <w:num w:numId="47">
    <w:abstractNumId w:val="9"/>
  </w:num>
  <w:num w:numId="48">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006"/>
    <w:rsid w:val="000002E0"/>
    <w:rsid w:val="00002756"/>
    <w:rsid w:val="0000552B"/>
    <w:rsid w:val="00007212"/>
    <w:rsid w:val="000132C7"/>
    <w:rsid w:val="00016F50"/>
    <w:rsid w:val="0002112F"/>
    <w:rsid w:val="00021C56"/>
    <w:rsid w:val="00023899"/>
    <w:rsid w:val="00023AC3"/>
    <w:rsid w:val="00024A85"/>
    <w:rsid w:val="00026F95"/>
    <w:rsid w:val="00031B3C"/>
    <w:rsid w:val="00031E35"/>
    <w:rsid w:val="00032451"/>
    <w:rsid w:val="0003285D"/>
    <w:rsid w:val="00032FA9"/>
    <w:rsid w:val="00036437"/>
    <w:rsid w:val="00036B81"/>
    <w:rsid w:val="0003772F"/>
    <w:rsid w:val="00037C2E"/>
    <w:rsid w:val="000417CA"/>
    <w:rsid w:val="00041963"/>
    <w:rsid w:val="00041B21"/>
    <w:rsid w:val="0004243C"/>
    <w:rsid w:val="00043798"/>
    <w:rsid w:val="0004477F"/>
    <w:rsid w:val="00046BBF"/>
    <w:rsid w:val="00050C6F"/>
    <w:rsid w:val="000543D1"/>
    <w:rsid w:val="00056E0F"/>
    <w:rsid w:val="0005725A"/>
    <w:rsid w:val="0005796F"/>
    <w:rsid w:val="000603AC"/>
    <w:rsid w:val="000612EF"/>
    <w:rsid w:val="00061636"/>
    <w:rsid w:val="00064236"/>
    <w:rsid w:val="000648BE"/>
    <w:rsid w:val="00064D8B"/>
    <w:rsid w:val="00064FB5"/>
    <w:rsid w:val="00067BEC"/>
    <w:rsid w:val="00075A67"/>
    <w:rsid w:val="00080190"/>
    <w:rsid w:val="000822F4"/>
    <w:rsid w:val="00082943"/>
    <w:rsid w:val="00083AE7"/>
    <w:rsid w:val="00086AAC"/>
    <w:rsid w:val="00087B9F"/>
    <w:rsid w:val="00087FC3"/>
    <w:rsid w:val="00090D89"/>
    <w:rsid w:val="00091ED6"/>
    <w:rsid w:val="00093154"/>
    <w:rsid w:val="0009393C"/>
    <w:rsid w:val="00093EA7"/>
    <w:rsid w:val="00095D57"/>
    <w:rsid w:val="000963FB"/>
    <w:rsid w:val="000A0BE4"/>
    <w:rsid w:val="000A0FDF"/>
    <w:rsid w:val="000A1A9B"/>
    <w:rsid w:val="000A21DD"/>
    <w:rsid w:val="000A4F55"/>
    <w:rsid w:val="000A5358"/>
    <w:rsid w:val="000A75B0"/>
    <w:rsid w:val="000A7CA2"/>
    <w:rsid w:val="000B0CF4"/>
    <w:rsid w:val="000B0F94"/>
    <w:rsid w:val="000B2A5E"/>
    <w:rsid w:val="000B772B"/>
    <w:rsid w:val="000C125F"/>
    <w:rsid w:val="000C14C8"/>
    <w:rsid w:val="000C21BB"/>
    <w:rsid w:val="000C6FA4"/>
    <w:rsid w:val="000D0655"/>
    <w:rsid w:val="000D4445"/>
    <w:rsid w:val="000D61BC"/>
    <w:rsid w:val="000D684B"/>
    <w:rsid w:val="000E5CBD"/>
    <w:rsid w:val="000E5EC0"/>
    <w:rsid w:val="000E6FE1"/>
    <w:rsid w:val="000E7C80"/>
    <w:rsid w:val="000F020B"/>
    <w:rsid w:val="000F1991"/>
    <w:rsid w:val="000F31E4"/>
    <w:rsid w:val="000F4078"/>
    <w:rsid w:val="000F45C5"/>
    <w:rsid w:val="000F4744"/>
    <w:rsid w:val="000F69FA"/>
    <w:rsid w:val="000F7A30"/>
    <w:rsid w:val="000F7BB6"/>
    <w:rsid w:val="001025EA"/>
    <w:rsid w:val="001033E3"/>
    <w:rsid w:val="0010774B"/>
    <w:rsid w:val="0011017B"/>
    <w:rsid w:val="00110299"/>
    <w:rsid w:val="00112712"/>
    <w:rsid w:val="00113193"/>
    <w:rsid w:val="001162A5"/>
    <w:rsid w:val="00116BDB"/>
    <w:rsid w:val="00116E8F"/>
    <w:rsid w:val="00121B08"/>
    <w:rsid w:val="001224B6"/>
    <w:rsid w:val="00122A78"/>
    <w:rsid w:val="001236EB"/>
    <w:rsid w:val="00126290"/>
    <w:rsid w:val="0012684A"/>
    <w:rsid w:val="00127405"/>
    <w:rsid w:val="00130C0C"/>
    <w:rsid w:val="0013167C"/>
    <w:rsid w:val="00132338"/>
    <w:rsid w:val="00134208"/>
    <w:rsid w:val="00134CA4"/>
    <w:rsid w:val="0014150D"/>
    <w:rsid w:val="00141C93"/>
    <w:rsid w:val="001425CA"/>
    <w:rsid w:val="00142CB3"/>
    <w:rsid w:val="001447DC"/>
    <w:rsid w:val="00145357"/>
    <w:rsid w:val="00146878"/>
    <w:rsid w:val="00146BF1"/>
    <w:rsid w:val="00150B7E"/>
    <w:rsid w:val="00150D0F"/>
    <w:rsid w:val="0015282D"/>
    <w:rsid w:val="00153225"/>
    <w:rsid w:val="001546D9"/>
    <w:rsid w:val="0015679F"/>
    <w:rsid w:val="00157418"/>
    <w:rsid w:val="00160628"/>
    <w:rsid w:val="0016109E"/>
    <w:rsid w:val="00161886"/>
    <w:rsid w:val="00165598"/>
    <w:rsid w:val="001770F3"/>
    <w:rsid w:val="0017761B"/>
    <w:rsid w:val="00177883"/>
    <w:rsid w:val="00180BA9"/>
    <w:rsid w:val="001837A1"/>
    <w:rsid w:val="00183B86"/>
    <w:rsid w:val="0018539A"/>
    <w:rsid w:val="001867A8"/>
    <w:rsid w:val="001915D9"/>
    <w:rsid w:val="001918BA"/>
    <w:rsid w:val="00192CEF"/>
    <w:rsid w:val="001954A7"/>
    <w:rsid w:val="00195D01"/>
    <w:rsid w:val="00196281"/>
    <w:rsid w:val="00197101"/>
    <w:rsid w:val="00197516"/>
    <w:rsid w:val="001A029C"/>
    <w:rsid w:val="001A1ACF"/>
    <w:rsid w:val="001A1D7A"/>
    <w:rsid w:val="001A21F6"/>
    <w:rsid w:val="001A226E"/>
    <w:rsid w:val="001A527C"/>
    <w:rsid w:val="001A59D5"/>
    <w:rsid w:val="001A5EB2"/>
    <w:rsid w:val="001A5F25"/>
    <w:rsid w:val="001A6AB8"/>
    <w:rsid w:val="001B3C33"/>
    <w:rsid w:val="001B5607"/>
    <w:rsid w:val="001B7142"/>
    <w:rsid w:val="001C09CD"/>
    <w:rsid w:val="001C58AE"/>
    <w:rsid w:val="001C7661"/>
    <w:rsid w:val="001D0414"/>
    <w:rsid w:val="001D0505"/>
    <w:rsid w:val="001D19D0"/>
    <w:rsid w:val="001D1CB1"/>
    <w:rsid w:val="001D44DA"/>
    <w:rsid w:val="001D69AF"/>
    <w:rsid w:val="001D7AB9"/>
    <w:rsid w:val="001E2425"/>
    <w:rsid w:val="001E286E"/>
    <w:rsid w:val="001E3813"/>
    <w:rsid w:val="001E3A30"/>
    <w:rsid w:val="001E4B20"/>
    <w:rsid w:val="001E63D9"/>
    <w:rsid w:val="001E66DC"/>
    <w:rsid w:val="001E6E69"/>
    <w:rsid w:val="001E75E8"/>
    <w:rsid w:val="001E7DC4"/>
    <w:rsid w:val="001F468F"/>
    <w:rsid w:val="001F4C96"/>
    <w:rsid w:val="001F703B"/>
    <w:rsid w:val="001F7394"/>
    <w:rsid w:val="001F7667"/>
    <w:rsid w:val="002001FD"/>
    <w:rsid w:val="00201F06"/>
    <w:rsid w:val="002021A8"/>
    <w:rsid w:val="0020227D"/>
    <w:rsid w:val="0020228E"/>
    <w:rsid w:val="002037FC"/>
    <w:rsid w:val="002040A2"/>
    <w:rsid w:val="00205810"/>
    <w:rsid w:val="00207971"/>
    <w:rsid w:val="0021144F"/>
    <w:rsid w:val="00211547"/>
    <w:rsid w:val="00212461"/>
    <w:rsid w:val="00212887"/>
    <w:rsid w:val="00213B96"/>
    <w:rsid w:val="00214135"/>
    <w:rsid w:val="00222244"/>
    <w:rsid w:val="002225AA"/>
    <w:rsid w:val="0022720B"/>
    <w:rsid w:val="00231497"/>
    <w:rsid w:val="00232D7E"/>
    <w:rsid w:val="00233339"/>
    <w:rsid w:val="00233384"/>
    <w:rsid w:val="0024079D"/>
    <w:rsid w:val="00242622"/>
    <w:rsid w:val="002463AD"/>
    <w:rsid w:val="002469F6"/>
    <w:rsid w:val="00252091"/>
    <w:rsid w:val="00252F43"/>
    <w:rsid w:val="00253E71"/>
    <w:rsid w:val="00253E8E"/>
    <w:rsid w:val="00254479"/>
    <w:rsid w:val="00254FD9"/>
    <w:rsid w:val="002568FA"/>
    <w:rsid w:val="00261BA3"/>
    <w:rsid w:val="00261D64"/>
    <w:rsid w:val="00262BA7"/>
    <w:rsid w:val="00262FA7"/>
    <w:rsid w:val="0026414B"/>
    <w:rsid w:val="00264628"/>
    <w:rsid w:val="002661A2"/>
    <w:rsid w:val="00266E2D"/>
    <w:rsid w:val="002701E5"/>
    <w:rsid w:val="0027259C"/>
    <w:rsid w:val="0027470F"/>
    <w:rsid w:val="00275ADE"/>
    <w:rsid w:val="00275E32"/>
    <w:rsid w:val="0027674C"/>
    <w:rsid w:val="002771E0"/>
    <w:rsid w:val="00277EC9"/>
    <w:rsid w:val="00280257"/>
    <w:rsid w:val="00281335"/>
    <w:rsid w:val="002819F1"/>
    <w:rsid w:val="002843C9"/>
    <w:rsid w:val="00284627"/>
    <w:rsid w:val="00284A37"/>
    <w:rsid w:val="00284A70"/>
    <w:rsid w:val="002855BB"/>
    <w:rsid w:val="002863D6"/>
    <w:rsid w:val="00286668"/>
    <w:rsid w:val="00286E0B"/>
    <w:rsid w:val="002960CB"/>
    <w:rsid w:val="00296B9E"/>
    <w:rsid w:val="00297392"/>
    <w:rsid w:val="002A0429"/>
    <w:rsid w:val="002A3582"/>
    <w:rsid w:val="002A451E"/>
    <w:rsid w:val="002A5116"/>
    <w:rsid w:val="002A5167"/>
    <w:rsid w:val="002A5A53"/>
    <w:rsid w:val="002A600D"/>
    <w:rsid w:val="002A751C"/>
    <w:rsid w:val="002B2588"/>
    <w:rsid w:val="002B30A9"/>
    <w:rsid w:val="002B4ED4"/>
    <w:rsid w:val="002B7660"/>
    <w:rsid w:val="002C0A36"/>
    <w:rsid w:val="002C160E"/>
    <w:rsid w:val="002C1E86"/>
    <w:rsid w:val="002C3955"/>
    <w:rsid w:val="002C4EED"/>
    <w:rsid w:val="002D0C3B"/>
    <w:rsid w:val="002D2536"/>
    <w:rsid w:val="002D2956"/>
    <w:rsid w:val="002D453E"/>
    <w:rsid w:val="002D4B3F"/>
    <w:rsid w:val="002D523A"/>
    <w:rsid w:val="002D6463"/>
    <w:rsid w:val="002D77CF"/>
    <w:rsid w:val="002D7FEF"/>
    <w:rsid w:val="002E007A"/>
    <w:rsid w:val="002E1784"/>
    <w:rsid w:val="002E23E3"/>
    <w:rsid w:val="002E2BD9"/>
    <w:rsid w:val="002E3DAB"/>
    <w:rsid w:val="002E41B3"/>
    <w:rsid w:val="002E4E57"/>
    <w:rsid w:val="002E52DF"/>
    <w:rsid w:val="002E61B1"/>
    <w:rsid w:val="002F09BA"/>
    <w:rsid w:val="002F110D"/>
    <w:rsid w:val="002F141A"/>
    <w:rsid w:val="002F2349"/>
    <w:rsid w:val="002F719E"/>
    <w:rsid w:val="0030009B"/>
    <w:rsid w:val="00301921"/>
    <w:rsid w:val="003029AE"/>
    <w:rsid w:val="00305C2D"/>
    <w:rsid w:val="0030704D"/>
    <w:rsid w:val="00307FA3"/>
    <w:rsid w:val="00310591"/>
    <w:rsid w:val="00312120"/>
    <w:rsid w:val="003121A7"/>
    <w:rsid w:val="0031535E"/>
    <w:rsid w:val="00321B6D"/>
    <w:rsid w:val="0032244C"/>
    <w:rsid w:val="00323094"/>
    <w:rsid w:val="00323B7D"/>
    <w:rsid w:val="0032524E"/>
    <w:rsid w:val="0032596F"/>
    <w:rsid w:val="003269B2"/>
    <w:rsid w:val="00326C72"/>
    <w:rsid w:val="003302C4"/>
    <w:rsid w:val="00330A7B"/>
    <w:rsid w:val="00331D15"/>
    <w:rsid w:val="00332687"/>
    <w:rsid w:val="00332D29"/>
    <w:rsid w:val="003348DB"/>
    <w:rsid w:val="00335004"/>
    <w:rsid w:val="00345946"/>
    <w:rsid w:val="00346088"/>
    <w:rsid w:val="0034747C"/>
    <w:rsid w:val="00347543"/>
    <w:rsid w:val="0035022C"/>
    <w:rsid w:val="00350AB7"/>
    <w:rsid w:val="00351E4E"/>
    <w:rsid w:val="00352494"/>
    <w:rsid w:val="0035331C"/>
    <w:rsid w:val="0036145A"/>
    <w:rsid w:val="00362199"/>
    <w:rsid w:val="00366D6D"/>
    <w:rsid w:val="0037085F"/>
    <w:rsid w:val="00377675"/>
    <w:rsid w:val="003808D2"/>
    <w:rsid w:val="00382BB7"/>
    <w:rsid w:val="0038511A"/>
    <w:rsid w:val="00385CE7"/>
    <w:rsid w:val="00392804"/>
    <w:rsid w:val="00393C11"/>
    <w:rsid w:val="00393DBD"/>
    <w:rsid w:val="003A4E33"/>
    <w:rsid w:val="003A5428"/>
    <w:rsid w:val="003A72E8"/>
    <w:rsid w:val="003B0BA3"/>
    <w:rsid w:val="003B199F"/>
    <w:rsid w:val="003B1A6E"/>
    <w:rsid w:val="003B1D89"/>
    <w:rsid w:val="003B3C7E"/>
    <w:rsid w:val="003B4564"/>
    <w:rsid w:val="003C00E8"/>
    <w:rsid w:val="003C17A4"/>
    <w:rsid w:val="003C25BE"/>
    <w:rsid w:val="003C3295"/>
    <w:rsid w:val="003C61D8"/>
    <w:rsid w:val="003C6C64"/>
    <w:rsid w:val="003D03C2"/>
    <w:rsid w:val="003D0F4F"/>
    <w:rsid w:val="003D1450"/>
    <w:rsid w:val="003D1B27"/>
    <w:rsid w:val="003D297A"/>
    <w:rsid w:val="003D2C2A"/>
    <w:rsid w:val="003D46CD"/>
    <w:rsid w:val="003E15DF"/>
    <w:rsid w:val="003E2926"/>
    <w:rsid w:val="003E3C37"/>
    <w:rsid w:val="003E5D25"/>
    <w:rsid w:val="003E72B6"/>
    <w:rsid w:val="003F36D6"/>
    <w:rsid w:val="003F566D"/>
    <w:rsid w:val="003F59F2"/>
    <w:rsid w:val="003F775E"/>
    <w:rsid w:val="004007D0"/>
    <w:rsid w:val="00412D25"/>
    <w:rsid w:val="00414404"/>
    <w:rsid w:val="0041495F"/>
    <w:rsid w:val="004151B1"/>
    <w:rsid w:val="00416D8E"/>
    <w:rsid w:val="00422341"/>
    <w:rsid w:val="00431BF9"/>
    <w:rsid w:val="00432225"/>
    <w:rsid w:val="00442EED"/>
    <w:rsid w:val="00447390"/>
    <w:rsid w:val="0045102E"/>
    <w:rsid w:val="004512D4"/>
    <w:rsid w:val="004539E5"/>
    <w:rsid w:val="00454EDA"/>
    <w:rsid w:val="00455115"/>
    <w:rsid w:val="004552D4"/>
    <w:rsid w:val="00456F6E"/>
    <w:rsid w:val="0046018A"/>
    <w:rsid w:val="00464F18"/>
    <w:rsid w:val="00465181"/>
    <w:rsid w:val="00467404"/>
    <w:rsid w:val="004701FB"/>
    <w:rsid w:val="00470E36"/>
    <w:rsid w:val="004712F2"/>
    <w:rsid w:val="0047202C"/>
    <w:rsid w:val="0047262E"/>
    <w:rsid w:val="00473011"/>
    <w:rsid w:val="00473769"/>
    <w:rsid w:val="00474D75"/>
    <w:rsid w:val="004750C3"/>
    <w:rsid w:val="00475804"/>
    <w:rsid w:val="00480028"/>
    <w:rsid w:val="004817CC"/>
    <w:rsid w:val="004822AC"/>
    <w:rsid w:val="004827B8"/>
    <w:rsid w:val="00482E73"/>
    <w:rsid w:val="00483AC9"/>
    <w:rsid w:val="00483D06"/>
    <w:rsid w:val="00485A72"/>
    <w:rsid w:val="004906B1"/>
    <w:rsid w:val="0049142C"/>
    <w:rsid w:val="004931A3"/>
    <w:rsid w:val="00495509"/>
    <w:rsid w:val="00495FBB"/>
    <w:rsid w:val="004A2B0E"/>
    <w:rsid w:val="004A355F"/>
    <w:rsid w:val="004A52D2"/>
    <w:rsid w:val="004B108E"/>
    <w:rsid w:val="004B1C6B"/>
    <w:rsid w:val="004B2197"/>
    <w:rsid w:val="004B2E77"/>
    <w:rsid w:val="004B7159"/>
    <w:rsid w:val="004C0519"/>
    <w:rsid w:val="004C13DA"/>
    <w:rsid w:val="004C186C"/>
    <w:rsid w:val="004C1CE1"/>
    <w:rsid w:val="004C40E2"/>
    <w:rsid w:val="004C5533"/>
    <w:rsid w:val="004C57AE"/>
    <w:rsid w:val="004C5F70"/>
    <w:rsid w:val="004C784E"/>
    <w:rsid w:val="004D164B"/>
    <w:rsid w:val="004D3E51"/>
    <w:rsid w:val="004D57E9"/>
    <w:rsid w:val="004D5ED6"/>
    <w:rsid w:val="004D6038"/>
    <w:rsid w:val="004E2347"/>
    <w:rsid w:val="004E2588"/>
    <w:rsid w:val="004E374E"/>
    <w:rsid w:val="004E4440"/>
    <w:rsid w:val="004E4740"/>
    <w:rsid w:val="004E61A7"/>
    <w:rsid w:val="004F2B8C"/>
    <w:rsid w:val="004F33EB"/>
    <w:rsid w:val="004F499C"/>
    <w:rsid w:val="004F6FAA"/>
    <w:rsid w:val="004F79A1"/>
    <w:rsid w:val="004F7EDA"/>
    <w:rsid w:val="00506392"/>
    <w:rsid w:val="00507A4C"/>
    <w:rsid w:val="00510B13"/>
    <w:rsid w:val="00511029"/>
    <w:rsid w:val="00511A6E"/>
    <w:rsid w:val="00511CDF"/>
    <w:rsid w:val="0051256A"/>
    <w:rsid w:val="00517350"/>
    <w:rsid w:val="0051776D"/>
    <w:rsid w:val="00520DCC"/>
    <w:rsid w:val="005213D8"/>
    <w:rsid w:val="0052389B"/>
    <w:rsid w:val="00524C52"/>
    <w:rsid w:val="0052652A"/>
    <w:rsid w:val="00527E1D"/>
    <w:rsid w:val="005302B5"/>
    <w:rsid w:val="0053178F"/>
    <w:rsid w:val="00534329"/>
    <w:rsid w:val="005344EE"/>
    <w:rsid w:val="00536ABE"/>
    <w:rsid w:val="00536CB9"/>
    <w:rsid w:val="00540535"/>
    <w:rsid w:val="00551033"/>
    <w:rsid w:val="005512FC"/>
    <w:rsid w:val="00551BB1"/>
    <w:rsid w:val="00552D17"/>
    <w:rsid w:val="00553694"/>
    <w:rsid w:val="005564A2"/>
    <w:rsid w:val="005568E6"/>
    <w:rsid w:val="00557D5E"/>
    <w:rsid w:val="00560AE9"/>
    <w:rsid w:val="00560C3C"/>
    <w:rsid w:val="00562329"/>
    <w:rsid w:val="0057079E"/>
    <w:rsid w:val="00572861"/>
    <w:rsid w:val="00573822"/>
    <w:rsid w:val="0057494C"/>
    <w:rsid w:val="00576868"/>
    <w:rsid w:val="00577399"/>
    <w:rsid w:val="00577958"/>
    <w:rsid w:val="00583538"/>
    <w:rsid w:val="00583B4B"/>
    <w:rsid w:val="005876F1"/>
    <w:rsid w:val="00593314"/>
    <w:rsid w:val="00593B25"/>
    <w:rsid w:val="00594A39"/>
    <w:rsid w:val="00595717"/>
    <w:rsid w:val="0059765F"/>
    <w:rsid w:val="005A25D9"/>
    <w:rsid w:val="005A27DD"/>
    <w:rsid w:val="005A49B7"/>
    <w:rsid w:val="005A65EB"/>
    <w:rsid w:val="005A70DB"/>
    <w:rsid w:val="005B2F09"/>
    <w:rsid w:val="005B4EF2"/>
    <w:rsid w:val="005B76F3"/>
    <w:rsid w:val="005C2F62"/>
    <w:rsid w:val="005C3AFD"/>
    <w:rsid w:val="005C4902"/>
    <w:rsid w:val="005C7BAA"/>
    <w:rsid w:val="005D12BE"/>
    <w:rsid w:val="005D3C71"/>
    <w:rsid w:val="005D3D3B"/>
    <w:rsid w:val="005D444D"/>
    <w:rsid w:val="005D5C2B"/>
    <w:rsid w:val="005D6012"/>
    <w:rsid w:val="005D646D"/>
    <w:rsid w:val="005D66B1"/>
    <w:rsid w:val="005D6C75"/>
    <w:rsid w:val="005D7640"/>
    <w:rsid w:val="005E0307"/>
    <w:rsid w:val="005E03F6"/>
    <w:rsid w:val="005E1A36"/>
    <w:rsid w:val="005E3637"/>
    <w:rsid w:val="005E4F62"/>
    <w:rsid w:val="005E7071"/>
    <w:rsid w:val="005E7F40"/>
    <w:rsid w:val="005F1EFC"/>
    <w:rsid w:val="005F295F"/>
    <w:rsid w:val="005F2CDB"/>
    <w:rsid w:val="005F5174"/>
    <w:rsid w:val="0060259C"/>
    <w:rsid w:val="00604AC9"/>
    <w:rsid w:val="00605863"/>
    <w:rsid w:val="00606452"/>
    <w:rsid w:val="006066C2"/>
    <w:rsid w:val="00611635"/>
    <w:rsid w:val="006123AF"/>
    <w:rsid w:val="00613142"/>
    <w:rsid w:val="006134A8"/>
    <w:rsid w:val="00614615"/>
    <w:rsid w:val="0061671D"/>
    <w:rsid w:val="0061672A"/>
    <w:rsid w:val="00617BF0"/>
    <w:rsid w:val="00622C2A"/>
    <w:rsid w:val="00622EF5"/>
    <w:rsid w:val="006239A4"/>
    <w:rsid w:val="006243C1"/>
    <w:rsid w:val="00624754"/>
    <w:rsid w:val="00624EB3"/>
    <w:rsid w:val="0062586B"/>
    <w:rsid w:val="006260A1"/>
    <w:rsid w:val="00627AB5"/>
    <w:rsid w:val="00633200"/>
    <w:rsid w:val="006337CC"/>
    <w:rsid w:val="006337D4"/>
    <w:rsid w:val="00634D43"/>
    <w:rsid w:val="00637E12"/>
    <w:rsid w:val="0064014B"/>
    <w:rsid w:val="00641A21"/>
    <w:rsid w:val="00642E65"/>
    <w:rsid w:val="006431A5"/>
    <w:rsid w:val="0064427F"/>
    <w:rsid w:val="00644B17"/>
    <w:rsid w:val="00646601"/>
    <w:rsid w:val="00647046"/>
    <w:rsid w:val="0065420D"/>
    <w:rsid w:val="006560BF"/>
    <w:rsid w:val="00660A89"/>
    <w:rsid w:val="006623A0"/>
    <w:rsid w:val="006623D6"/>
    <w:rsid w:val="00663570"/>
    <w:rsid w:val="00665A86"/>
    <w:rsid w:val="00671659"/>
    <w:rsid w:val="006753A6"/>
    <w:rsid w:val="0067564C"/>
    <w:rsid w:val="00675763"/>
    <w:rsid w:val="00676069"/>
    <w:rsid w:val="006765B9"/>
    <w:rsid w:val="00676A86"/>
    <w:rsid w:val="00677803"/>
    <w:rsid w:val="00680FAA"/>
    <w:rsid w:val="00683076"/>
    <w:rsid w:val="006838A3"/>
    <w:rsid w:val="006840F0"/>
    <w:rsid w:val="0068606E"/>
    <w:rsid w:val="00686683"/>
    <w:rsid w:val="00690AC1"/>
    <w:rsid w:val="0069141B"/>
    <w:rsid w:val="006916BB"/>
    <w:rsid w:val="0069788D"/>
    <w:rsid w:val="006A1D83"/>
    <w:rsid w:val="006A212A"/>
    <w:rsid w:val="006A48E5"/>
    <w:rsid w:val="006A507B"/>
    <w:rsid w:val="006A5208"/>
    <w:rsid w:val="006A69BE"/>
    <w:rsid w:val="006A6BA3"/>
    <w:rsid w:val="006B2635"/>
    <w:rsid w:val="006B34AD"/>
    <w:rsid w:val="006B3AE7"/>
    <w:rsid w:val="006B5C7D"/>
    <w:rsid w:val="006B5CAD"/>
    <w:rsid w:val="006B6ABB"/>
    <w:rsid w:val="006C00AF"/>
    <w:rsid w:val="006C0CF5"/>
    <w:rsid w:val="006C5FF6"/>
    <w:rsid w:val="006C6078"/>
    <w:rsid w:val="006C729D"/>
    <w:rsid w:val="006D382B"/>
    <w:rsid w:val="006D3980"/>
    <w:rsid w:val="006D41CB"/>
    <w:rsid w:val="006D634C"/>
    <w:rsid w:val="006E078B"/>
    <w:rsid w:val="006E0A51"/>
    <w:rsid w:val="006E1D1A"/>
    <w:rsid w:val="006E3058"/>
    <w:rsid w:val="006E35EE"/>
    <w:rsid w:val="006E39A9"/>
    <w:rsid w:val="006F0743"/>
    <w:rsid w:val="006F247F"/>
    <w:rsid w:val="006F40F8"/>
    <w:rsid w:val="006F519F"/>
    <w:rsid w:val="006F638F"/>
    <w:rsid w:val="00700740"/>
    <w:rsid w:val="00700D6E"/>
    <w:rsid w:val="00703E17"/>
    <w:rsid w:val="0070627E"/>
    <w:rsid w:val="00707E1A"/>
    <w:rsid w:val="00710594"/>
    <w:rsid w:val="00711A7C"/>
    <w:rsid w:val="00711ACA"/>
    <w:rsid w:val="00713553"/>
    <w:rsid w:val="007136AA"/>
    <w:rsid w:val="00717AF2"/>
    <w:rsid w:val="00717DDC"/>
    <w:rsid w:val="007233AE"/>
    <w:rsid w:val="0072714D"/>
    <w:rsid w:val="00727F9B"/>
    <w:rsid w:val="00730E79"/>
    <w:rsid w:val="00730FCB"/>
    <w:rsid w:val="0074217E"/>
    <w:rsid w:val="00742BB2"/>
    <w:rsid w:val="00744BC6"/>
    <w:rsid w:val="00745BE0"/>
    <w:rsid w:val="00746F11"/>
    <w:rsid w:val="00751B4E"/>
    <w:rsid w:val="00752955"/>
    <w:rsid w:val="00753D09"/>
    <w:rsid w:val="00754ED6"/>
    <w:rsid w:val="00755986"/>
    <w:rsid w:val="00761567"/>
    <w:rsid w:val="00762224"/>
    <w:rsid w:val="00762B84"/>
    <w:rsid w:val="00762F97"/>
    <w:rsid w:val="00763708"/>
    <w:rsid w:val="00770630"/>
    <w:rsid w:val="00777A3C"/>
    <w:rsid w:val="00780DA8"/>
    <w:rsid w:val="007816F7"/>
    <w:rsid w:val="00781EA4"/>
    <w:rsid w:val="00782C40"/>
    <w:rsid w:val="00782E00"/>
    <w:rsid w:val="007858C9"/>
    <w:rsid w:val="00786FBF"/>
    <w:rsid w:val="00787A15"/>
    <w:rsid w:val="00790A66"/>
    <w:rsid w:val="00790F23"/>
    <w:rsid w:val="007914E6"/>
    <w:rsid w:val="00792A6C"/>
    <w:rsid w:val="007968B4"/>
    <w:rsid w:val="007A145F"/>
    <w:rsid w:val="007A346C"/>
    <w:rsid w:val="007A56C8"/>
    <w:rsid w:val="007A727B"/>
    <w:rsid w:val="007A78FA"/>
    <w:rsid w:val="007B0252"/>
    <w:rsid w:val="007B3C60"/>
    <w:rsid w:val="007B3F52"/>
    <w:rsid w:val="007B61A9"/>
    <w:rsid w:val="007B64FC"/>
    <w:rsid w:val="007B74C7"/>
    <w:rsid w:val="007C0228"/>
    <w:rsid w:val="007C0E3A"/>
    <w:rsid w:val="007C26CD"/>
    <w:rsid w:val="007C7048"/>
    <w:rsid w:val="007C75CC"/>
    <w:rsid w:val="007D0F29"/>
    <w:rsid w:val="007D1FD9"/>
    <w:rsid w:val="007D560C"/>
    <w:rsid w:val="007D5D10"/>
    <w:rsid w:val="007D626F"/>
    <w:rsid w:val="007D67E9"/>
    <w:rsid w:val="007D6852"/>
    <w:rsid w:val="007E0ED4"/>
    <w:rsid w:val="007E2CFE"/>
    <w:rsid w:val="007E54D0"/>
    <w:rsid w:val="007E5CBF"/>
    <w:rsid w:val="007E7500"/>
    <w:rsid w:val="007F102C"/>
    <w:rsid w:val="007F1E78"/>
    <w:rsid w:val="007F2220"/>
    <w:rsid w:val="007F2F97"/>
    <w:rsid w:val="007F3536"/>
    <w:rsid w:val="007F4641"/>
    <w:rsid w:val="007F63E8"/>
    <w:rsid w:val="007F750D"/>
    <w:rsid w:val="008042A8"/>
    <w:rsid w:val="008108F0"/>
    <w:rsid w:val="008133FB"/>
    <w:rsid w:val="008167CF"/>
    <w:rsid w:val="00817E64"/>
    <w:rsid w:val="0082163F"/>
    <w:rsid w:val="00823057"/>
    <w:rsid w:val="00824851"/>
    <w:rsid w:val="0082773E"/>
    <w:rsid w:val="00830C1A"/>
    <w:rsid w:val="0083529C"/>
    <w:rsid w:val="00836184"/>
    <w:rsid w:val="008365BD"/>
    <w:rsid w:val="00836D65"/>
    <w:rsid w:val="00840708"/>
    <w:rsid w:val="00840DB9"/>
    <w:rsid w:val="00841738"/>
    <w:rsid w:val="0084179E"/>
    <w:rsid w:val="008418DD"/>
    <w:rsid w:val="00841A4A"/>
    <w:rsid w:val="0084234C"/>
    <w:rsid w:val="0084279E"/>
    <w:rsid w:val="00842BB6"/>
    <w:rsid w:val="00843296"/>
    <w:rsid w:val="008442AE"/>
    <w:rsid w:val="00844635"/>
    <w:rsid w:val="00844C7D"/>
    <w:rsid w:val="00844E60"/>
    <w:rsid w:val="008538DD"/>
    <w:rsid w:val="00862B61"/>
    <w:rsid w:val="00864BD9"/>
    <w:rsid w:val="0086551D"/>
    <w:rsid w:val="008668F8"/>
    <w:rsid w:val="0087267B"/>
    <w:rsid w:val="00872EF8"/>
    <w:rsid w:val="00873563"/>
    <w:rsid w:val="0087364E"/>
    <w:rsid w:val="008745A5"/>
    <w:rsid w:val="00874B71"/>
    <w:rsid w:val="0087666B"/>
    <w:rsid w:val="008777DE"/>
    <w:rsid w:val="008777E9"/>
    <w:rsid w:val="008819D0"/>
    <w:rsid w:val="00881CE7"/>
    <w:rsid w:val="00884C50"/>
    <w:rsid w:val="0088615A"/>
    <w:rsid w:val="008927B8"/>
    <w:rsid w:val="0089349A"/>
    <w:rsid w:val="0089743C"/>
    <w:rsid w:val="008A37E3"/>
    <w:rsid w:val="008A3F19"/>
    <w:rsid w:val="008A4590"/>
    <w:rsid w:val="008A4D7C"/>
    <w:rsid w:val="008A7B1A"/>
    <w:rsid w:val="008A7BF5"/>
    <w:rsid w:val="008B1D74"/>
    <w:rsid w:val="008B22D9"/>
    <w:rsid w:val="008B4C72"/>
    <w:rsid w:val="008B4CDF"/>
    <w:rsid w:val="008B4F91"/>
    <w:rsid w:val="008B51A9"/>
    <w:rsid w:val="008B52B9"/>
    <w:rsid w:val="008C05E1"/>
    <w:rsid w:val="008C3634"/>
    <w:rsid w:val="008C3A0D"/>
    <w:rsid w:val="008C46A5"/>
    <w:rsid w:val="008C6852"/>
    <w:rsid w:val="008C76C0"/>
    <w:rsid w:val="008C7D9B"/>
    <w:rsid w:val="008D15B5"/>
    <w:rsid w:val="008D470B"/>
    <w:rsid w:val="008D5B7C"/>
    <w:rsid w:val="008E376E"/>
    <w:rsid w:val="008E40C8"/>
    <w:rsid w:val="008E4EE5"/>
    <w:rsid w:val="008E70D9"/>
    <w:rsid w:val="008E7F2B"/>
    <w:rsid w:val="008F1237"/>
    <w:rsid w:val="008F148B"/>
    <w:rsid w:val="008F4089"/>
    <w:rsid w:val="008F6336"/>
    <w:rsid w:val="008F65C9"/>
    <w:rsid w:val="008F6630"/>
    <w:rsid w:val="00900D0E"/>
    <w:rsid w:val="00905FC7"/>
    <w:rsid w:val="00907976"/>
    <w:rsid w:val="0091072A"/>
    <w:rsid w:val="00916071"/>
    <w:rsid w:val="00920479"/>
    <w:rsid w:val="0092082E"/>
    <w:rsid w:val="00921462"/>
    <w:rsid w:val="00922FFC"/>
    <w:rsid w:val="009232B5"/>
    <w:rsid w:val="00926B6E"/>
    <w:rsid w:val="00927661"/>
    <w:rsid w:val="00931265"/>
    <w:rsid w:val="00932294"/>
    <w:rsid w:val="0093575F"/>
    <w:rsid w:val="00936099"/>
    <w:rsid w:val="0093706A"/>
    <w:rsid w:val="0094526D"/>
    <w:rsid w:val="00945559"/>
    <w:rsid w:val="00945BD3"/>
    <w:rsid w:val="0094645A"/>
    <w:rsid w:val="00947821"/>
    <w:rsid w:val="00950616"/>
    <w:rsid w:val="00951180"/>
    <w:rsid w:val="009545D8"/>
    <w:rsid w:val="0095591C"/>
    <w:rsid w:val="00956197"/>
    <w:rsid w:val="00963115"/>
    <w:rsid w:val="0096457E"/>
    <w:rsid w:val="00964E42"/>
    <w:rsid w:val="0096591E"/>
    <w:rsid w:val="0096611F"/>
    <w:rsid w:val="009663AF"/>
    <w:rsid w:val="0097076D"/>
    <w:rsid w:val="00970C2A"/>
    <w:rsid w:val="00972745"/>
    <w:rsid w:val="009730E8"/>
    <w:rsid w:val="009734E5"/>
    <w:rsid w:val="0097398B"/>
    <w:rsid w:val="009756A8"/>
    <w:rsid w:val="0097735B"/>
    <w:rsid w:val="0098111A"/>
    <w:rsid w:val="009828AD"/>
    <w:rsid w:val="00983121"/>
    <w:rsid w:val="00984E3F"/>
    <w:rsid w:val="00985608"/>
    <w:rsid w:val="00985779"/>
    <w:rsid w:val="009865ED"/>
    <w:rsid w:val="00987154"/>
    <w:rsid w:val="0099040C"/>
    <w:rsid w:val="00990BF6"/>
    <w:rsid w:val="009A0964"/>
    <w:rsid w:val="009A0A76"/>
    <w:rsid w:val="009A0EFB"/>
    <w:rsid w:val="009A30FE"/>
    <w:rsid w:val="009A4D65"/>
    <w:rsid w:val="009A535E"/>
    <w:rsid w:val="009B00A6"/>
    <w:rsid w:val="009B0E40"/>
    <w:rsid w:val="009B163B"/>
    <w:rsid w:val="009B1675"/>
    <w:rsid w:val="009B2D23"/>
    <w:rsid w:val="009B3FF4"/>
    <w:rsid w:val="009B6802"/>
    <w:rsid w:val="009B7407"/>
    <w:rsid w:val="009C085A"/>
    <w:rsid w:val="009C3130"/>
    <w:rsid w:val="009C319E"/>
    <w:rsid w:val="009C3436"/>
    <w:rsid w:val="009C4E12"/>
    <w:rsid w:val="009C74F2"/>
    <w:rsid w:val="009D0018"/>
    <w:rsid w:val="009D5FB1"/>
    <w:rsid w:val="009D5FFC"/>
    <w:rsid w:val="009D7BD0"/>
    <w:rsid w:val="009E15B7"/>
    <w:rsid w:val="009E1BA2"/>
    <w:rsid w:val="009E3216"/>
    <w:rsid w:val="009E59FB"/>
    <w:rsid w:val="009E5AE6"/>
    <w:rsid w:val="009E5BB7"/>
    <w:rsid w:val="009E615C"/>
    <w:rsid w:val="009E7CA8"/>
    <w:rsid w:val="009F147F"/>
    <w:rsid w:val="009F27BA"/>
    <w:rsid w:val="009F32F2"/>
    <w:rsid w:val="009F3378"/>
    <w:rsid w:val="009F44DE"/>
    <w:rsid w:val="009F5663"/>
    <w:rsid w:val="009F73DE"/>
    <w:rsid w:val="00A00875"/>
    <w:rsid w:val="00A03080"/>
    <w:rsid w:val="00A03788"/>
    <w:rsid w:val="00A04E70"/>
    <w:rsid w:val="00A06143"/>
    <w:rsid w:val="00A07A65"/>
    <w:rsid w:val="00A10F92"/>
    <w:rsid w:val="00A1240B"/>
    <w:rsid w:val="00A131F7"/>
    <w:rsid w:val="00A140CA"/>
    <w:rsid w:val="00A157E4"/>
    <w:rsid w:val="00A15A2E"/>
    <w:rsid w:val="00A1690E"/>
    <w:rsid w:val="00A22858"/>
    <w:rsid w:val="00A22C61"/>
    <w:rsid w:val="00A23A13"/>
    <w:rsid w:val="00A24253"/>
    <w:rsid w:val="00A2728D"/>
    <w:rsid w:val="00A3105F"/>
    <w:rsid w:val="00A319CE"/>
    <w:rsid w:val="00A32136"/>
    <w:rsid w:val="00A32F9A"/>
    <w:rsid w:val="00A37B0A"/>
    <w:rsid w:val="00A4202B"/>
    <w:rsid w:val="00A427E9"/>
    <w:rsid w:val="00A47269"/>
    <w:rsid w:val="00A50B4C"/>
    <w:rsid w:val="00A5116F"/>
    <w:rsid w:val="00A532D6"/>
    <w:rsid w:val="00A5352D"/>
    <w:rsid w:val="00A53BE9"/>
    <w:rsid w:val="00A6286F"/>
    <w:rsid w:val="00A637E8"/>
    <w:rsid w:val="00A648D7"/>
    <w:rsid w:val="00A64CE5"/>
    <w:rsid w:val="00A653D8"/>
    <w:rsid w:val="00A654F7"/>
    <w:rsid w:val="00A6570F"/>
    <w:rsid w:val="00A6737F"/>
    <w:rsid w:val="00A67A86"/>
    <w:rsid w:val="00A820BF"/>
    <w:rsid w:val="00A82305"/>
    <w:rsid w:val="00A82935"/>
    <w:rsid w:val="00A83478"/>
    <w:rsid w:val="00A8405D"/>
    <w:rsid w:val="00A85F6C"/>
    <w:rsid w:val="00A871A1"/>
    <w:rsid w:val="00A917D9"/>
    <w:rsid w:val="00A91FEE"/>
    <w:rsid w:val="00A939F4"/>
    <w:rsid w:val="00A95360"/>
    <w:rsid w:val="00AA2291"/>
    <w:rsid w:val="00AA22BB"/>
    <w:rsid w:val="00AA4C90"/>
    <w:rsid w:val="00AA4FAA"/>
    <w:rsid w:val="00AB162C"/>
    <w:rsid w:val="00AB1A89"/>
    <w:rsid w:val="00AB3E25"/>
    <w:rsid w:val="00AB462B"/>
    <w:rsid w:val="00AB51CD"/>
    <w:rsid w:val="00AB529E"/>
    <w:rsid w:val="00AC3212"/>
    <w:rsid w:val="00AC3A14"/>
    <w:rsid w:val="00AC4784"/>
    <w:rsid w:val="00AC49AC"/>
    <w:rsid w:val="00AC5207"/>
    <w:rsid w:val="00AC54D9"/>
    <w:rsid w:val="00AD1A78"/>
    <w:rsid w:val="00AD1BD4"/>
    <w:rsid w:val="00AD1D04"/>
    <w:rsid w:val="00AD2FA9"/>
    <w:rsid w:val="00AD3991"/>
    <w:rsid w:val="00AD59A3"/>
    <w:rsid w:val="00AD5CBD"/>
    <w:rsid w:val="00AD6627"/>
    <w:rsid w:val="00AD7886"/>
    <w:rsid w:val="00AE19CA"/>
    <w:rsid w:val="00AE1BD1"/>
    <w:rsid w:val="00AE2496"/>
    <w:rsid w:val="00AE63AA"/>
    <w:rsid w:val="00AE7A2B"/>
    <w:rsid w:val="00AF0EC0"/>
    <w:rsid w:val="00AF1F89"/>
    <w:rsid w:val="00AF62C0"/>
    <w:rsid w:val="00AF70F1"/>
    <w:rsid w:val="00B00CC8"/>
    <w:rsid w:val="00B01BD4"/>
    <w:rsid w:val="00B01BF6"/>
    <w:rsid w:val="00B033BC"/>
    <w:rsid w:val="00B03F52"/>
    <w:rsid w:val="00B072E7"/>
    <w:rsid w:val="00B10DBF"/>
    <w:rsid w:val="00B13487"/>
    <w:rsid w:val="00B13C32"/>
    <w:rsid w:val="00B14D01"/>
    <w:rsid w:val="00B227CC"/>
    <w:rsid w:val="00B23A40"/>
    <w:rsid w:val="00B24963"/>
    <w:rsid w:val="00B26110"/>
    <w:rsid w:val="00B27340"/>
    <w:rsid w:val="00B276A8"/>
    <w:rsid w:val="00B279C7"/>
    <w:rsid w:val="00B301B4"/>
    <w:rsid w:val="00B302C3"/>
    <w:rsid w:val="00B3046B"/>
    <w:rsid w:val="00B31BC5"/>
    <w:rsid w:val="00B32331"/>
    <w:rsid w:val="00B33F54"/>
    <w:rsid w:val="00B35038"/>
    <w:rsid w:val="00B37760"/>
    <w:rsid w:val="00B41247"/>
    <w:rsid w:val="00B42CC2"/>
    <w:rsid w:val="00B434F3"/>
    <w:rsid w:val="00B43715"/>
    <w:rsid w:val="00B43FC4"/>
    <w:rsid w:val="00B44946"/>
    <w:rsid w:val="00B457F2"/>
    <w:rsid w:val="00B45EC1"/>
    <w:rsid w:val="00B465AE"/>
    <w:rsid w:val="00B56580"/>
    <w:rsid w:val="00B61880"/>
    <w:rsid w:val="00B63173"/>
    <w:rsid w:val="00B6376F"/>
    <w:rsid w:val="00B63CEE"/>
    <w:rsid w:val="00B63F04"/>
    <w:rsid w:val="00B65B9F"/>
    <w:rsid w:val="00B67AF3"/>
    <w:rsid w:val="00B67EBB"/>
    <w:rsid w:val="00B71CD3"/>
    <w:rsid w:val="00B71F10"/>
    <w:rsid w:val="00B74BA9"/>
    <w:rsid w:val="00B74FEC"/>
    <w:rsid w:val="00B753AA"/>
    <w:rsid w:val="00B75B1A"/>
    <w:rsid w:val="00B76036"/>
    <w:rsid w:val="00B80E2A"/>
    <w:rsid w:val="00B8257E"/>
    <w:rsid w:val="00B826AE"/>
    <w:rsid w:val="00B85074"/>
    <w:rsid w:val="00B914F7"/>
    <w:rsid w:val="00B91F28"/>
    <w:rsid w:val="00B9346A"/>
    <w:rsid w:val="00B93BC9"/>
    <w:rsid w:val="00B97869"/>
    <w:rsid w:val="00B979DD"/>
    <w:rsid w:val="00BA1C80"/>
    <w:rsid w:val="00BA6859"/>
    <w:rsid w:val="00BA6972"/>
    <w:rsid w:val="00BA74AA"/>
    <w:rsid w:val="00BA7FE1"/>
    <w:rsid w:val="00BB0110"/>
    <w:rsid w:val="00BB277A"/>
    <w:rsid w:val="00BB4A14"/>
    <w:rsid w:val="00BB6006"/>
    <w:rsid w:val="00BB6A1C"/>
    <w:rsid w:val="00BB6FD6"/>
    <w:rsid w:val="00BC293D"/>
    <w:rsid w:val="00BC31BD"/>
    <w:rsid w:val="00BC666A"/>
    <w:rsid w:val="00BD0A14"/>
    <w:rsid w:val="00BD1B41"/>
    <w:rsid w:val="00BD21F8"/>
    <w:rsid w:val="00BD2861"/>
    <w:rsid w:val="00BD56D9"/>
    <w:rsid w:val="00BD6736"/>
    <w:rsid w:val="00BD6A72"/>
    <w:rsid w:val="00BD6C58"/>
    <w:rsid w:val="00BE0420"/>
    <w:rsid w:val="00BE2C7A"/>
    <w:rsid w:val="00BE3AE6"/>
    <w:rsid w:val="00BE439A"/>
    <w:rsid w:val="00BE59E8"/>
    <w:rsid w:val="00BF10C2"/>
    <w:rsid w:val="00BF18A7"/>
    <w:rsid w:val="00BF1A40"/>
    <w:rsid w:val="00BF1E51"/>
    <w:rsid w:val="00BF2005"/>
    <w:rsid w:val="00BF74F1"/>
    <w:rsid w:val="00BF7637"/>
    <w:rsid w:val="00C01385"/>
    <w:rsid w:val="00C01A2A"/>
    <w:rsid w:val="00C02794"/>
    <w:rsid w:val="00C029A2"/>
    <w:rsid w:val="00C043E7"/>
    <w:rsid w:val="00C049B9"/>
    <w:rsid w:val="00C07D7D"/>
    <w:rsid w:val="00C10D63"/>
    <w:rsid w:val="00C1290B"/>
    <w:rsid w:val="00C137F4"/>
    <w:rsid w:val="00C13E01"/>
    <w:rsid w:val="00C143FC"/>
    <w:rsid w:val="00C14EA0"/>
    <w:rsid w:val="00C15696"/>
    <w:rsid w:val="00C17006"/>
    <w:rsid w:val="00C2459D"/>
    <w:rsid w:val="00C255EB"/>
    <w:rsid w:val="00C2781E"/>
    <w:rsid w:val="00C350FC"/>
    <w:rsid w:val="00C35C05"/>
    <w:rsid w:val="00C37511"/>
    <w:rsid w:val="00C41F95"/>
    <w:rsid w:val="00C43203"/>
    <w:rsid w:val="00C43ECE"/>
    <w:rsid w:val="00C43EFC"/>
    <w:rsid w:val="00C4440C"/>
    <w:rsid w:val="00C448AF"/>
    <w:rsid w:val="00C4534A"/>
    <w:rsid w:val="00C45B0F"/>
    <w:rsid w:val="00C45C18"/>
    <w:rsid w:val="00C51328"/>
    <w:rsid w:val="00C5696F"/>
    <w:rsid w:val="00C62FBB"/>
    <w:rsid w:val="00C634D8"/>
    <w:rsid w:val="00C634E4"/>
    <w:rsid w:val="00C6641B"/>
    <w:rsid w:val="00C721B7"/>
    <w:rsid w:val="00C72F46"/>
    <w:rsid w:val="00C73E26"/>
    <w:rsid w:val="00C77FE5"/>
    <w:rsid w:val="00C812C0"/>
    <w:rsid w:val="00C82031"/>
    <w:rsid w:val="00C822F2"/>
    <w:rsid w:val="00C82853"/>
    <w:rsid w:val="00C857B4"/>
    <w:rsid w:val="00C862AD"/>
    <w:rsid w:val="00C87459"/>
    <w:rsid w:val="00C874E2"/>
    <w:rsid w:val="00C91D2F"/>
    <w:rsid w:val="00C929C4"/>
    <w:rsid w:val="00C946E7"/>
    <w:rsid w:val="00C959DB"/>
    <w:rsid w:val="00C96E43"/>
    <w:rsid w:val="00C97710"/>
    <w:rsid w:val="00CA02AB"/>
    <w:rsid w:val="00CA1E06"/>
    <w:rsid w:val="00CA34EA"/>
    <w:rsid w:val="00CA359E"/>
    <w:rsid w:val="00CA52E7"/>
    <w:rsid w:val="00CA673D"/>
    <w:rsid w:val="00CA68FF"/>
    <w:rsid w:val="00CA7AB6"/>
    <w:rsid w:val="00CB2200"/>
    <w:rsid w:val="00CB2CD8"/>
    <w:rsid w:val="00CB3633"/>
    <w:rsid w:val="00CB364F"/>
    <w:rsid w:val="00CB4501"/>
    <w:rsid w:val="00CB4F7D"/>
    <w:rsid w:val="00CB532F"/>
    <w:rsid w:val="00CB58D6"/>
    <w:rsid w:val="00CC0349"/>
    <w:rsid w:val="00CC3DE0"/>
    <w:rsid w:val="00CC51FF"/>
    <w:rsid w:val="00CD4286"/>
    <w:rsid w:val="00CD5E42"/>
    <w:rsid w:val="00CD79D9"/>
    <w:rsid w:val="00CE0DA2"/>
    <w:rsid w:val="00CE11D0"/>
    <w:rsid w:val="00CE13B3"/>
    <w:rsid w:val="00CE2850"/>
    <w:rsid w:val="00CE2BC2"/>
    <w:rsid w:val="00CE60FE"/>
    <w:rsid w:val="00CE7063"/>
    <w:rsid w:val="00CF0424"/>
    <w:rsid w:val="00CF3718"/>
    <w:rsid w:val="00CF6BCE"/>
    <w:rsid w:val="00CF730D"/>
    <w:rsid w:val="00D06F8F"/>
    <w:rsid w:val="00D07B2F"/>
    <w:rsid w:val="00D11A0D"/>
    <w:rsid w:val="00D13285"/>
    <w:rsid w:val="00D15A02"/>
    <w:rsid w:val="00D20A84"/>
    <w:rsid w:val="00D2505E"/>
    <w:rsid w:val="00D261B5"/>
    <w:rsid w:val="00D261EC"/>
    <w:rsid w:val="00D26EEB"/>
    <w:rsid w:val="00D27018"/>
    <w:rsid w:val="00D4165D"/>
    <w:rsid w:val="00D41CF2"/>
    <w:rsid w:val="00D438CB"/>
    <w:rsid w:val="00D4504D"/>
    <w:rsid w:val="00D4655A"/>
    <w:rsid w:val="00D46AE7"/>
    <w:rsid w:val="00D47EF6"/>
    <w:rsid w:val="00D50344"/>
    <w:rsid w:val="00D52290"/>
    <w:rsid w:val="00D53F66"/>
    <w:rsid w:val="00D57A32"/>
    <w:rsid w:val="00D6252D"/>
    <w:rsid w:val="00D62FB5"/>
    <w:rsid w:val="00D631F7"/>
    <w:rsid w:val="00D64634"/>
    <w:rsid w:val="00D66563"/>
    <w:rsid w:val="00D665FC"/>
    <w:rsid w:val="00D66822"/>
    <w:rsid w:val="00D67ABD"/>
    <w:rsid w:val="00D708F4"/>
    <w:rsid w:val="00D7211E"/>
    <w:rsid w:val="00D73301"/>
    <w:rsid w:val="00D734D8"/>
    <w:rsid w:val="00D7363D"/>
    <w:rsid w:val="00D74820"/>
    <w:rsid w:val="00D7584B"/>
    <w:rsid w:val="00D75DB1"/>
    <w:rsid w:val="00D75ED8"/>
    <w:rsid w:val="00D76026"/>
    <w:rsid w:val="00D769CC"/>
    <w:rsid w:val="00D77ADA"/>
    <w:rsid w:val="00D77C0D"/>
    <w:rsid w:val="00D81450"/>
    <w:rsid w:val="00D82D2E"/>
    <w:rsid w:val="00D87487"/>
    <w:rsid w:val="00D914D4"/>
    <w:rsid w:val="00D9262B"/>
    <w:rsid w:val="00D92E9C"/>
    <w:rsid w:val="00D94442"/>
    <w:rsid w:val="00D95ACD"/>
    <w:rsid w:val="00D95D03"/>
    <w:rsid w:val="00D95D17"/>
    <w:rsid w:val="00D95F4B"/>
    <w:rsid w:val="00D96079"/>
    <w:rsid w:val="00D96647"/>
    <w:rsid w:val="00D96DE2"/>
    <w:rsid w:val="00DA0814"/>
    <w:rsid w:val="00DA2248"/>
    <w:rsid w:val="00DA2364"/>
    <w:rsid w:val="00DA25E8"/>
    <w:rsid w:val="00DA4290"/>
    <w:rsid w:val="00DA5C5B"/>
    <w:rsid w:val="00DA61B1"/>
    <w:rsid w:val="00DA65E9"/>
    <w:rsid w:val="00DA6B1E"/>
    <w:rsid w:val="00DB054F"/>
    <w:rsid w:val="00DB06C0"/>
    <w:rsid w:val="00DB1B8F"/>
    <w:rsid w:val="00DB2C4A"/>
    <w:rsid w:val="00DB4712"/>
    <w:rsid w:val="00DB4B89"/>
    <w:rsid w:val="00DB5C88"/>
    <w:rsid w:val="00DC1C69"/>
    <w:rsid w:val="00DC2159"/>
    <w:rsid w:val="00DC2899"/>
    <w:rsid w:val="00DC6AA5"/>
    <w:rsid w:val="00DC760D"/>
    <w:rsid w:val="00DC7A95"/>
    <w:rsid w:val="00DD633B"/>
    <w:rsid w:val="00DE2032"/>
    <w:rsid w:val="00DE25C0"/>
    <w:rsid w:val="00DE4A37"/>
    <w:rsid w:val="00DE531B"/>
    <w:rsid w:val="00DE65E2"/>
    <w:rsid w:val="00DF0DAA"/>
    <w:rsid w:val="00DF1867"/>
    <w:rsid w:val="00DF225E"/>
    <w:rsid w:val="00DF40D7"/>
    <w:rsid w:val="00DF5FF5"/>
    <w:rsid w:val="00DF648E"/>
    <w:rsid w:val="00DF6933"/>
    <w:rsid w:val="00DF74F2"/>
    <w:rsid w:val="00E005C8"/>
    <w:rsid w:val="00E0208F"/>
    <w:rsid w:val="00E034B8"/>
    <w:rsid w:val="00E0461D"/>
    <w:rsid w:val="00E14AF0"/>
    <w:rsid w:val="00E22D18"/>
    <w:rsid w:val="00E22E67"/>
    <w:rsid w:val="00E235AF"/>
    <w:rsid w:val="00E30389"/>
    <w:rsid w:val="00E335BA"/>
    <w:rsid w:val="00E33781"/>
    <w:rsid w:val="00E33FBF"/>
    <w:rsid w:val="00E35B9F"/>
    <w:rsid w:val="00E3688E"/>
    <w:rsid w:val="00E3704C"/>
    <w:rsid w:val="00E40000"/>
    <w:rsid w:val="00E42CB0"/>
    <w:rsid w:val="00E43A84"/>
    <w:rsid w:val="00E4422B"/>
    <w:rsid w:val="00E453B1"/>
    <w:rsid w:val="00E45C8B"/>
    <w:rsid w:val="00E46EFC"/>
    <w:rsid w:val="00E538CC"/>
    <w:rsid w:val="00E54022"/>
    <w:rsid w:val="00E55462"/>
    <w:rsid w:val="00E56040"/>
    <w:rsid w:val="00E56F04"/>
    <w:rsid w:val="00E60194"/>
    <w:rsid w:val="00E618DE"/>
    <w:rsid w:val="00E64208"/>
    <w:rsid w:val="00E64B52"/>
    <w:rsid w:val="00E66F64"/>
    <w:rsid w:val="00E71325"/>
    <w:rsid w:val="00E71569"/>
    <w:rsid w:val="00E71FFC"/>
    <w:rsid w:val="00E72F9A"/>
    <w:rsid w:val="00E76966"/>
    <w:rsid w:val="00E77D5F"/>
    <w:rsid w:val="00E80188"/>
    <w:rsid w:val="00E80F61"/>
    <w:rsid w:val="00E81937"/>
    <w:rsid w:val="00E81F57"/>
    <w:rsid w:val="00E827F7"/>
    <w:rsid w:val="00E83668"/>
    <w:rsid w:val="00E836CF"/>
    <w:rsid w:val="00E83E67"/>
    <w:rsid w:val="00E86CD3"/>
    <w:rsid w:val="00E9087A"/>
    <w:rsid w:val="00E913CE"/>
    <w:rsid w:val="00E91A1A"/>
    <w:rsid w:val="00E9363D"/>
    <w:rsid w:val="00E946DA"/>
    <w:rsid w:val="00E953ED"/>
    <w:rsid w:val="00E956C0"/>
    <w:rsid w:val="00E96138"/>
    <w:rsid w:val="00E96268"/>
    <w:rsid w:val="00E9692B"/>
    <w:rsid w:val="00E97376"/>
    <w:rsid w:val="00E979AA"/>
    <w:rsid w:val="00EA1FB2"/>
    <w:rsid w:val="00EA280E"/>
    <w:rsid w:val="00EA4961"/>
    <w:rsid w:val="00EA5385"/>
    <w:rsid w:val="00EA554C"/>
    <w:rsid w:val="00EB1B77"/>
    <w:rsid w:val="00EB2E38"/>
    <w:rsid w:val="00EB3E7B"/>
    <w:rsid w:val="00EB5532"/>
    <w:rsid w:val="00EC0462"/>
    <w:rsid w:val="00EC0DA2"/>
    <w:rsid w:val="00EC1205"/>
    <w:rsid w:val="00EC1CA0"/>
    <w:rsid w:val="00EC1E47"/>
    <w:rsid w:val="00EC242E"/>
    <w:rsid w:val="00EC2C14"/>
    <w:rsid w:val="00EC33AC"/>
    <w:rsid w:val="00EC5056"/>
    <w:rsid w:val="00EC6196"/>
    <w:rsid w:val="00EC6675"/>
    <w:rsid w:val="00EC7E38"/>
    <w:rsid w:val="00EE13CF"/>
    <w:rsid w:val="00EE3D22"/>
    <w:rsid w:val="00EE711C"/>
    <w:rsid w:val="00EF33CC"/>
    <w:rsid w:val="00EF7B73"/>
    <w:rsid w:val="00F013CD"/>
    <w:rsid w:val="00F02447"/>
    <w:rsid w:val="00F02BB9"/>
    <w:rsid w:val="00F03F65"/>
    <w:rsid w:val="00F0761F"/>
    <w:rsid w:val="00F076E7"/>
    <w:rsid w:val="00F122C9"/>
    <w:rsid w:val="00F131C9"/>
    <w:rsid w:val="00F13442"/>
    <w:rsid w:val="00F13C46"/>
    <w:rsid w:val="00F14032"/>
    <w:rsid w:val="00F21DD6"/>
    <w:rsid w:val="00F23D56"/>
    <w:rsid w:val="00F251AB"/>
    <w:rsid w:val="00F279AA"/>
    <w:rsid w:val="00F30849"/>
    <w:rsid w:val="00F3183A"/>
    <w:rsid w:val="00F364C9"/>
    <w:rsid w:val="00F36E59"/>
    <w:rsid w:val="00F37311"/>
    <w:rsid w:val="00F45ACD"/>
    <w:rsid w:val="00F47B31"/>
    <w:rsid w:val="00F50EE2"/>
    <w:rsid w:val="00F51E78"/>
    <w:rsid w:val="00F51F6C"/>
    <w:rsid w:val="00F53D99"/>
    <w:rsid w:val="00F53E02"/>
    <w:rsid w:val="00F5547D"/>
    <w:rsid w:val="00F601BD"/>
    <w:rsid w:val="00F60983"/>
    <w:rsid w:val="00F60D65"/>
    <w:rsid w:val="00F651D1"/>
    <w:rsid w:val="00F65489"/>
    <w:rsid w:val="00F67E03"/>
    <w:rsid w:val="00F70F09"/>
    <w:rsid w:val="00F717FB"/>
    <w:rsid w:val="00F7216C"/>
    <w:rsid w:val="00F734F3"/>
    <w:rsid w:val="00F7511F"/>
    <w:rsid w:val="00F810E5"/>
    <w:rsid w:val="00F87913"/>
    <w:rsid w:val="00F90912"/>
    <w:rsid w:val="00F90D2B"/>
    <w:rsid w:val="00F9144D"/>
    <w:rsid w:val="00F9266B"/>
    <w:rsid w:val="00F92893"/>
    <w:rsid w:val="00F93B6D"/>
    <w:rsid w:val="00F94362"/>
    <w:rsid w:val="00F94368"/>
    <w:rsid w:val="00F9584B"/>
    <w:rsid w:val="00FA4791"/>
    <w:rsid w:val="00FA55D9"/>
    <w:rsid w:val="00FA7D78"/>
    <w:rsid w:val="00FB301D"/>
    <w:rsid w:val="00FB529C"/>
    <w:rsid w:val="00FB6297"/>
    <w:rsid w:val="00FC3D4E"/>
    <w:rsid w:val="00FC6B1F"/>
    <w:rsid w:val="00FC7E45"/>
    <w:rsid w:val="00FD08B0"/>
    <w:rsid w:val="00FD1B4C"/>
    <w:rsid w:val="00FD682A"/>
    <w:rsid w:val="00FD7050"/>
    <w:rsid w:val="00FD7A87"/>
    <w:rsid w:val="00FE0010"/>
    <w:rsid w:val="00FE07F9"/>
    <w:rsid w:val="00FE2611"/>
    <w:rsid w:val="00FE7C4A"/>
    <w:rsid w:val="00FE7D76"/>
    <w:rsid w:val="00FF1040"/>
    <w:rsid w:val="00FF28A8"/>
    <w:rsid w:val="00FF3520"/>
    <w:rsid w:val="00FF4BA8"/>
    <w:rsid w:val="00FF5D65"/>
    <w:rsid w:val="00FF63C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D1E1127"/>
  <w15:docId w15:val="{F11454C5-0676-43FF-ACBA-F6F85E7CC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sl-SI" w:eastAsia="sl-SI"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C959DB"/>
    <w:pPr>
      <w:spacing w:after="0" w:line="240" w:lineRule="auto"/>
    </w:pPr>
    <w:rPr>
      <w:sz w:val="24"/>
      <w:szCs w:val="24"/>
    </w:rPr>
  </w:style>
  <w:style w:type="paragraph" w:styleId="Naslov1">
    <w:name w:val="heading 1"/>
    <w:basedOn w:val="Navaden"/>
    <w:next w:val="Navaden"/>
    <w:link w:val="Naslov1Znak"/>
    <w:uiPriority w:val="99"/>
    <w:qFormat/>
    <w:rsid w:val="00F30849"/>
    <w:pPr>
      <w:keepNext/>
      <w:spacing w:before="240" w:after="60"/>
      <w:outlineLvl w:val="0"/>
    </w:pPr>
    <w:rPr>
      <w:rFonts w:ascii="Arial" w:hAnsi="Arial" w:cs="Arial"/>
      <w:b/>
      <w:bCs/>
      <w:kern w:val="32"/>
      <w:sz w:val="32"/>
      <w:szCs w:val="32"/>
    </w:rPr>
  </w:style>
  <w:style w:type="paragraph" w:styleId="Naslov4">
    <w:name w:val="heading 4"/>
    <w:basedOn w:val="Navaden"/>
    <w:next w:val="Navaden"/>
    <w:link w:val="Naslov4Znak"/>
    <w:uiPriority w:val="99"/>
    <w:qFormat/>
    <w:rsid w:val="001F7394"/>
    <w:pPr>
      <w:keepNext/>
      <w:spacing w:before="240" w:after="60"/>
      <w:outlineLvl w:val="3"/>
    </w:pPr>
    <w:rPr>
      <w:b/>
      <w:bCs/>
      <w:sz w:val="28"/>
      <w:szCs w:val="28"/>
    </w:rPr>
  </w:style>
  <w:style w:type="paragraph" w:styleId="Naslov6">
    <w:name w:val="heading 6"/>
    <w:basedOn w:val="Navaden"/>
    <w:next w:val="Navaden"/>
    <w:link w:val="Naslov6Znak"/>
    <w:uiPriority w:val="99"/>
    <w:qFormat/>
    <w:rsid w:val="00A871A1"/>
    <w:pPr>
      <w:spacing w:before="240" w:after="60"/>
      <w:outlineLvl w:val="5"/>
    </w:pPr>
    <w:rPr>
      <w:b/>
      <w:bCs/>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4Znak">
    <w:name w:val="Naslov 4 Znak"/>
    <w:basedOn w:val="Privzetapisavaodstavka"/>
    <w:link w:val="Naslov4"/>
    <w:uiPriority w:val="9"/>
    <w:semiHidden/>
    <w:locked/>
    <w:rsid w:val="00577399"/>
    <w:rPr>
      <w:rFonts w:asciiTheme="minorHAnsi" w:eastAsiaTheme="minorEastAsia" w:hAnsiTheme="minorHAnsi" w:cstheme="minorBidi"/>
      <w:b/>
      <w:bCs/>
      <w:sz w:val="28"/>
      <w:szCs w:val="28"/>
    </w:rPr>
  </w:style>
  <w:style w:type="character" w:customStyle="1" w:styleId="Naslov6Znak">
    <w:name w:val="Naslov 6 Znak"/>
    <w:basedOn w:val="Privzetapisavaodstavka"/>
    <w:link w:val="Naslov6"/>
    <w:uiPriority w:val="9"/>
    <w:semiHidden/>
    <w:locked/>
    <w:rsid w:val="00577399"/>
    <w:rPr>
      <w:rFonts w:asciiTheme="minorHAnsi" w:eastAsiaTheme="minorEastAsia" w:hAnsiTheme="minorHAnsi" w:cstheme="minorBidi"/>
      <w:b/>
      <w:bCs/>
    </w:rPr>
  </w:style>
  <w:style w:type="paragraph" w:customStyle="1" w:styleId="CM1">
    <w:name w:val="CM1"/>
    <w:basedOn w:val="Default"/>
    <w:next w:val="Default"/>
    <w:uiPriority w:val="99"/>
    <w:rsid w:val="00577399"/>
    <w:pPr>
      <w:spacing w:line="253" w:lineRule="atLeast"/>
    </w:pPr>
    <w:rPr>
      <w:color w:val="auto"/>
    </w:rPr>
  </w:style>
  <w:style w:type="character" w:customStyle="1" w:styleId="Naslov1Znak">
    <w:name w:val="Naslov 1 Znak"/>
    <w:basedOn w:val="Privzetapisavaodstavka"/>
    <w:link w:val="Naslov1"/>
    <w:uiPriority w:val="9"/>
    <w:locked/>
    <w:rsid w:val="00577399"/>
    <w:rPr>
      <w:rFonts w:asciiTheme="majorHAnsi" w:eastAsiaTheme="majorEastAsia" w:hAnsiTheme="majorHAnsi" w:cstheme="majorBidi"/>
      <w:b/>
      <w:bCs/>
      <w:kern w:val="32"/>
      <w:sz w:val="32"/>
      <w:szCs w:val="32"/>
    </w:rPr>
  </w:style>
  <w:style w:type="paragraph" w:customStyle="1" w:styleId="Default">
    <w:name w:val="Default"/>
    <w:rsid w:val="00577399"/>
    <w:pPr>
      <w:widowControl w:val="0"/>
      <w:autoSpaceDE w:val="0"/>
      <w:autoSpaceDN w:val="0"/>
      <w:adjustRightInd w:val="0"/>
      <w:spacing w:after="0" w:line="240" w:lineRule="auto"/>
    </w:pPr>
    <w:rPr>
      <w:rFonts w:ascii="Arial" w:hAnsi="Arial" w:cs="Arial"/>
      <w:color w:val="000000"/>
      <w:sz w:val="24"/>
      <w:szCs w:val="24"/>
    </w:rPr>
  </w:style>
  <w:style w:type="paragraph" w:customStyle="1" w:styleId="CM85">
    <w:name w:val="CM85"/>
    <w:basedOn w:val="Default"/>
    <w:next w:val="Default"/>
    <w:uiPriority w:val="99"/>
    <w:rsid w:val="00577399"/>
    <w:pPr>
      <w:spacing w:after="938"/>
    </w:pPr>
    <w:rPr>
      <w:color w:val="auto"/>
    </w:rPr>
  </w:style>
  <w:style w:type="paragraph" w:customStyle="1" w:styleId="CM2">
    <w:name w:val="CM2"/>
    <w:basedOn w:val="Default"/>
    <w:next w:val="Default"/>
    <w:uiPriority w:val="99"/>
    <w:rsid w:val="00577399"/>
    <w:pPr>
      <w:spacing w:line="923" w:lineRule="atLeast"/>
    </w:pPr>
    <w:rPr>
      <w:color w:val="auto"/>
    </w:rPr>
  </w:style>
  <w:style w:type="paragraph" w:customStyle="1" w:styleId="CM3">
    <w:name w:val="CM3"/>
    <w:basedOn w:val="Default"/>
    <w:next w:val="Default"/>
    <w:uiPriority w:val="99"/>
    <w:rsid w:val="00577399"/>
    <w:rPr>
      <w:color w:val="auto"/>
    </w:rPr>
  </w:style>
  <w:style w:type="paragraph" w:customStyle="1" w:styleId="CM86">
    <w:name w:val="CM86"/>
    <w:basedOn w:val="Default"/>
    <w:next w:val="Default"/>
    <w:uiPriority w:val="99"/>
    <w:rsid w:val="00577399"/>
    <w:pPr>
      <w:spacing w:after="123"/>
    </w:pPr>
    <w:rPr>
      <w:color w:val="auto"/>
    </w:rPr>
  </w:style>
  <w:style w:type="paragraph" w:customStyle="1" w:styleId="CM87">
    <w:name w:val="CM87"/>
    <w:basedOn w:val="Default"/>
    <w:next w:val="Default"/>
    <w:uiPriority w:val="99"/>
    <w:rsid w:val="00577399"/>
    <w:pPr>
      <w:spacing w:after="240"/>
    </w:pPr>
    <w:rPr>
      <w:color w:val="auto"/>
    </w:rPr>
  </w:style>
  <w:style w:type="paragraph" w:customStyle="1" w:styleId="CM10">
    <w:name w:val="CM10"/>
    <w:basedOn w:val="Default"/>
    <w:next w:val="Default"/>
    <w:uiPriority w:val="99"/>
    <w:rsid w:val="00577399"/>
    <w:pPr>
      <w:spacing w:line="253" w:lineRule="atLeast"/>
    </w:pPr>
    <w:rPr>
      <w:color w:val="auto"/>
    </w:rPr>
  </w:style>
  <w:style w:type="paragraph" w:customStyle="1" w:styleId="CM4">
    <w:name w:val="CM4"/>
    <w:basedOn w:val="Default"/>
    <w:next w:val="Default"/>
    <w:uiPriority w:val="99"/>
    <w:rsid w:val="00577399"/>
    <w:pPr>
      <w:spacing w:line="253" w:lineRule="atLeast"/>
    </w:pPr>
    <w:rPr>
      <w:color w:val="auto"/>
    </w:rPr>
  </w:style>
  <w:style w:type="paragraph" w:customStyle="1" w:styleId="CM90">
    <w:name w:val="CM90"/>
    <w:basedOn w:val="Default"/>
    <w:next w:val="Default"/>
    <w:uiPriority w:val="99"/>
    <w:rsid w:val="00577399"/>
    <w:pPr>
      <w:spacing w:after="483"/>
    </w:pPr>
    <w:rPr>
      <w:color w:val="auto"/>
    </w:rPr>
  </w:style>
  <w:style w:type="paragraph" w:customStyle="1" w:styleId="CM6">
    <w:name w:val="CM6"/>
    <w:basedOn w:val="Default"/>
    <w:next w:val="Default"/>
    <w:uiPriority w:val="99"/>
    <w:rsid w:val="00577399"/>
    <w:pPr>
      <w:spacing w:line="253" w:lineRule="atLeast"/>
    </w:pPr>
    <w:rPr>
      <w:color w:val="auto"/>
    </w:rPr>
  </w:style>
  <w:style w:type="paragraph" w:customStyle="1" w:styleId="CM11">
    <w:name w:val="CM11"/>
    <w:basedOn w:val="Default"/>
    <w:next w:val="Default"/>
    <w:uiPriority w:val="99"/>
    <w:rsid w:val="00577399"/>
    <w:pPr>
      <w:spacing w:line="253" w:lineRule="atLeast"/>
    </w:pPr>
    <w:rPr>
      <w:color w:val="auto"/>
    </w:rPr>
  </w:style>
  <w:style w:type="paragraph" w:customStyle="1" w:styleId="CM95">
    <w:name w:val="CM95"/>
    <w:basedOn w:val="Default"/>
    <w:next w:val="Default"/>
    <w:uiPriority w:val="99"/>
    <w:rsid w:val="00577399"/>
    <w:pPr>
      <w:spacing w:after="1223"/>
    </w:pPr>
    <w:rPr>
      <w:color w:val="auto"/>
    </w:rPr>
  </w:style>
  <w:style w:type="paragraph" w:customStyle="1" w:styleId="CM91">
    <w:name w:val="CM91"/>
    <w:basedOn w:val="Default"/>
    <w:next w:val="Default"/>
    <w:uiPriority w:val="99"/>
    <w:rsid w:val="00577399"/>
    <w:pPr>
      <w:spacing w:after="2355"/>
    </w:pPr>
    <w:rPr>
      <w:color w:val="auto"/>
    </w:rPr>
  </w:style>
  <w:style w:type="paragraph" w:customStyle="1" w:styleId="CM13">
    <w:name w:val="CM13"/>
    <w:basedOn w:val="Default"/>
    <w:next w:val="Default"/>
    <w:uiPriority w:val="99"/>
    <w:rsid w:val="00577399"/>
    <w:pPr>
      <w:spacing w:line="256" w:lineRule="atLeast"/>
    </w:pPr>
    <w:rPr>
      <w:color w:val="auto"/>
    </w:rPr>
  </w:style>
  <w:style w:type="paragraph" w:customStyle="1" w:styleId="CM23">
    <w:name w:val="CM23"/>
    <w:basedOn w:val="Default"/>
    <w:next w:val="Default"/>
    <w:uiPriority w:val="99"/>
    <w:rsid w:val="00577399"/>
    <w:rPr>
      <w:color w:val="auto"/>
    </w:rPr>
  </w:style>
  <w:style w:type="paragraph" w:customStyle="1" w:styleId="CM24">
    <w:name w:val="CM24"/>
    <w:basedOn w:val="Default"/>
    <w:next w:val="Default"/>
    <w:uiPriority w:val="99"/>
    <w:rsid w:val="00577399"/>
    <w:pPr>
      <w:spacing w:line="256" w:lineRule="atLeast"/>
    </w:pPr>
    <w:rPr>
      <w:color w:val="auto"/>
    </w:rPr>
  </w:style>
  <w:style w:type="paragraph" w:customStyle="1" w:styleId="CM25">
    <w:name w:val="CM25"/>
    <w:basedOn w:val="Default"/>
    <w:next w:val="Default"/>
    <w:uiPriority w:val="99"/>
    <w:rsid w:val="00577399"/>
    <w:pPr>
      <w:spacing w:line="253" w:lineRule="atLeast"/>
    </w:pPr>
    <w:rPr>
      <w:color w:val="auto"/>
    </w:rPr>
  </w:style>
  <w:style w:type="paragraph" w:customStyle="1" w:styleId="CM92">
    <w:name w:val="CM92"/>
    <w:basedOn w:val="Default"/>
    <w:next w:val="Default"/>
    <w:uiPriority w:val="99"/>
    <w:rsid w:val="00577399"/>
    <w:pPr>
      <w:spacing w:after="678"/>
    </w:pPr>
    <w:rPr>
      <w:color w:val="auto"/>
    </w:rPr>
  </w:style>
  <w:style w:type="paragraph" w:customStyle="1" w:styleId="CM16">
    <w:name w:val="CM16"/>
    <w:basedOn w:val="Default"/>
    <w:next w:val="Default"/>
    <w:uiPriority w:val="99"/>
    <w:rsid w:val="00577399"/>
    <w:pPr>
      <w:spacing w:line="253" w:lineRule="atLeast"/>
    </w:pPr>
    <w:rPr>
      <w:color w:val="auto"/>
    </w:rPr>
  </w:style>
  <w:style w:type="paragraph" w:customStyle="1" w:styleId="CM12">
    <w:name w:val="CM12"/>
    <w:basedOn w:val="Default"/>
    <w:next w:val="Default"/>
    <w:uiPriority w:val="99"/>
    <w:rsid w:val="00577399"/>
    <w:pPr>
      <w:spacing w:line="253" w:lineRule="atLeast"/>
    </w:pPr>
    <w:rPr>
      <w:color w:val="auto"/>
    </w:rPr>
  </w:style>
  <w:style w:type="paragraph" w:customStyle="1" w:styleId="CM28">
    <w:name w:val="CM28"/>
    <w:basedOn w:val="Default"/>
    <w:next w:val="Default"/>
    <w:uiPriority w:val="99"/>
    <w:rsid w:val="00577399"/>
    <w:rPr>
      <w:color w:val="auto"/>
    </w:rPr>
  </w:style>
  <w:style w:type="paragraph" w:customStyle="1" w:styleId="CM94">
    <w:name w:val="CM94"/>
    <w:basedOn w:val="Default"/>
    <w:next w:val="Default"/>
    <w:uiPriority w:val="99"/>
    <w:rsid w:val="00577399"/>
    <w:pPr>
      <w:spacing w:after="308"/>
    </w:pPr>
    <w:rPr>
      <w:color w:val="auto"/>
    </w:rPr>
  </w:style>
  <w:style w:type="paragraph" w:customStyle="1" w:styleId="CM99">
    <w:name w:val="CM99"/>
    <w:basedOn w:val="Default"/>
    <w:next w:val="Default"/>
    <w:uiPriority w:val="99"/>
    <w:rsid w:val="00577399"/>
    <w:pPr>
      <w:spacing w:after="2248"/>
    </w:pPr>
    <w:rPr>
      <w:color w:val="auto"/>
    </w:rPr>
  </w:style>
  <w:style w:type="paragraph" w:customStyle="1" w:styleId="CM107">
    <w:name w:val="CM107"/>
    <w:basedOn w:val="Default"/>
    <w:next w:val="Default"/>
    <w:uiPriority w:val="99"/>
    <w:rsid w:val="00577399"/>
    <w:pPr>
      <w:spacing w:after="390"/>
    </w:pPr>
    <w:rPr>
      <w:color w:val="auto"/>
    </w:rPr>
  </w:style>
  <w:style w:type="paragraph" w:customStyle="1" w:styleId="CM34">
    <w:name w:val="CM34"/>
    <w:basedOn w:val="Default"/>
    <w:next w:val="Default"/>
    <w:uiPriority w:val="99"/>
    <w:rsid w:val="00577399"/>
    <w:pPr>
      <w:spacing w:line="253" w:lineRule="atLeast"/>
    </w:pPr>
    <w:rPr>
      <w:color w:val="auto"/>
    </w:rPr>
  </w:style>
  <w:style w:type="paragraph" w:customStyle="1" w:styleId="CM100">
    <w:name w:val="CM100"/>
    <w:basedOn w:val="Default"/>
    <w:next w:val="Default"/>
    <w:uiPriority w:val="99"/>
    <w:rsid w:val="00577399"/>
    <w:pPr>
      <w:spacing w:after="1473"/>
    </w:pPr>
    <w:rPr>
      <w:color w:val="auto"/>
    </w:rPr>
  </w:style>
  <w:style w:type="paragraph" w:customStyle="1" w:styleId="CM40">
    <w:name w:val="CM40"/>
    <w:basedOn w:val="Default"/>
    <w:next w:val="Default"/>
    <w:uiPriority w:val="99"/>
    <w:rsid w:val="00577399"/>
    <w:pPr>
      <w:spacing w:line="256" w:lineRule="atLeast"/>
    </w:pPr>
    <w:rPr>
      <w:color w:val="auto"/>
    </w:rPr>
  </w:style>
  <w:style w:type="paragraph" w:customStyle="1" w:styleId="CM22">
    <w:name w:val="CM22"/>
    <w:basedOn w:val="Default"/>
    <w:next w:val="Default"/>
    <w:uiPriority w:val="99"/>
    <w:rsid w:val="00577399"/>
    <w:pPr>
      <w:spacing w:line="253" w:lineRule="atLeast"/>
    </w:pPr>
    <w:rPr>
      <w:color w:val="auto"/>
    </w:rPr>
  </w:style>
  <w:style w:type="paragraph" w:customStyle="1" w:styleId="CM39">
    <w:name w:val="CM39"/>
    <w:basedOn w:val="Default"/>
    <w:next w:val="Default"/>
    <w:uiPriority w:val="99"/>
    <w:rsid w:val="00577399"/>
    <w:pPr>
      <w:spacing w:line="253" w:lineRule="atLeast"/>
    </w:pPr>
    <w:rPr>
      <w:color w:val="auto"/>
    </w:rPr>
  </w:style>
  <w:style w:type="paragraph" w:customStyle="1" w:styleId="CM7">
    <w:name w:val="CM7"/>
    <w:basedOn w:val="Default"/>
    <w:next w:val="Default"/>
    <w:uiPriority w:val="99"/>
    <w:rsid w:val="00577399"/>
    <w:pPr>
      <w:spacing w:line="253" w:lineRule="atLeast"/>
    </w:pPr>
    <w:rPr>
      <w:color w:val="auto"/>
    </w:rPr>
  </w:style>
  <w:style w:type="paragraph" w:customStyle="1" w:styleId="CM8">
    <w:name w:val="CM8"/>
    <w:basedOn w:val="Default"/>
    <w:next w:val="Default"/>
    <w:uiPriority w:val="99"/>
    <w:rsid w:val="00577399"/>
    <w:pPr>
      <w:spacing w:line="253" w:lineRule="atLeast"/>
    </w:pPr>
    <w:rPr>
      <w:color w:val="auto"/>
    </w:rPr>
  </w:style>
  <w:style w:type="paragraph" w:customStyle="1" w:styleId="CM93">
    <w:name w:val="CM93"/>
    <w:basedOn w:val="Default"/>
    <w:next w:val="Default"/>
    <w:uiPriority w:val="99"/>
    <w:rsid w:val="00577399"/>
    <w:pPr>
      <w:spacing w:after="1875"/>
    </w:pPr>
    <w:rPr>
      <w:color w:val="auto"/>
    </w:rPr>
  </w:style>
  <w:style w:type="paragraph" w:customStyle="1" w:styleId="CM89">
    <w:name w:val="CM89"/>
    <w:basedOn w:val="Default"/>
    <w:next w:val="Default"/>
    <w:uiPriority w:val="99"/>
    <w:rsid w:val="00577399"/>
    <w:pPr>
      <w:spacing w:after="788"/>
    </w:pPr>
    <w:rPr>
      <w:color w:val="auto"/>
    </w:rPr>
  </w:style>
  <w:style w:type="paragraph" w:customStyle="1" w:styleId="CM43">
    <w:name w:val="CM43"/>
    <w:basedOn w:val="Default"/>
    <w:next w:val="Default"/>
    <w:uiPriority w:val="99"/>
    <w:rsid w:val="00577399"/>
    <w:pPr>
      <w:spacing w:line="253" w:lineRule="atLeast"/>
    </w:pPr>
    <w:rPr>
      <w:color w:val="auto"/>
    </w:rPr>
  </w:style>
  <w:style w:type="paragraph" w:customStyle="1" w:styleId="CM44">
    <w:name w:val="CM44"/>
    <w:basedOn w:val="Default"/>
    <w:next w:val="Default"/>
    <w:uiPriority w:val="99"/>
    <w:rsid w:val="00577399"/>
    <w:pPr>
      <w:spacing w:line="253" w:lineRule="atLeast"/>
    </w:pPr>
    <w:rPr>
      <w:color w:val="auto"/>
    </w:rPr>
  </w:style>
  <w:style w:type="paragraph" w:customStyle="1" w:styleId="CM46">
    <w:name w:val="CM46"/>
    <w:basedOn w:val="Default"/>
    <w:next w:val="Default"/>
    <w:uiPriority w:val="99"/>
    <w:rsid w:val="00577399"/>
    <w:pPr>
      <w:spacing w:line="211" w:lineRule="atLeast"/>
    </w:pPr>
    <w:rPr>
      <w:color w:val="auto"/>
    </w:rPr>
  </w:style>
  <w:style w:type="paragraph" w:customStyle="1" w:styleId="CM101">
    <w:name w:val="CM101"/>
    <w:basedOn w:val="Default"/>
    <w:next w:val="Default"/>
    <w:uiPriority w:val="99"/>
    <w:rsid w:val="00577399"/>
    <w:pPr>
      <w:spacing w:after="560"/>
    </w:pPr>
    <w:rPr>
      <w:color w:val="auto"/>
    </w:rPr>
  </w:style>
  <w:style w:type="paragraph" w:customStyle="1" w:styleId="CM47">
    <w:name w:val="CM47"/>
    <w:basedOn w:val="Default"/>
    <w:next w:val="Default"/>
    <w:uiPriority w:val="99"/>
    <w:rsid w:val="00577399"/>
    <w:rPr>
      <w:color w:val="auto"/>
    </w:rPr>
  </w:style>
  <w:style w:type="paragraph" w:customStyle="1" w:styleId="CM103">
    <w:name w:val="CM103"/>
    <w:basedOn w:val="Default"/>
    <w:next w:val="Default"/>
    <w:uiPriority w:val="99"/>
    <w:rsid w:val="00577399"/>
    <w:pPr>
      <w:spacing w:after="115"/>
    </w:pPr>
    <w:rPr>
      <w:color w:val="auto"/>
    </w:rPr>
  </w:style>
  <w:style w:type="paragraph" w:customStyle="1" w:styleId="CM48">
    <w:name w:val="CM48"/>
    <w:basedOn w:val="Default"/>
    <w:next w:val="Default"/>
    <w:uiPriority w:val="99"/>
    <w:rsid w:val="00577399"/>
    <w:rPr>
      <w:color w:val="auto"/>
    </w:rPr>
  </w:style>
  <w:style w:type="paragraph" w:customStyle="1" w:styleId="CM49">
    <w:name w:val="CM49"/>
    <w:basedOn w:val="Default"/>
    <w:next w:val="Default"/>
    <w:uiPriority w:val="99"/>
    <w:rsid w:val="00577399"/>
    <w:pPr>
      <w:spacing w:line="186" w:lineRule="atLeast"/>
    </w:pPr>
    <w:rPr>
      <w:color w:val="auto"/>
    </w:rPr>
  </w:style>
  <w:style w:type="paragraph" w:customStyle="1" w:styleId="CM50">
    <w:name w:val="CM50"/>
    <w:basedOn w:val="Default"/>
    <w:next w:val="Default"/>
    <w:uiPriority w:val="99"/>
    <w:rsid w:val="00577399"/>
    <w:rPr>
      <w:color w:val="auto"/>
    </w:rPr>
  </w:style>
  <w:style w:type="paragraph" w:customStyle="1" w:styleId="CM104">
    <w:name w:val="CM104"/>
    <w:basedOn w:val="Default"/>
    <w:next w:val="Default"/>
    <w:uiPriority w:val="99"/>
    <w:rsid w:val="00577399"/>
    <w:pPr>
      <w:spacing w:after="265"/>
    </w:pPr>
    <w:rPr>
      <w:color w:val="auto"/>
    </w:rPr>
  </w:style>
  <w:style w:type="paragraph" w:customStyle="1" w:styleId="CM51">
    <w:name w:val="CM51"/>
    <w:basedOn w:val="Default"/>
    <w:next w:val="Default"/>
    <w:uiPriority w:val="99"/>
    <w:rsid w:val="00577399"/>
    <w:pPr>
      <w:spacing w:line="183" w:lineRule="atLeast"/>
    </w:pPr>
    <w:rPr>
      <w:color w:val="auto"/>
    </w:rPr>
  </w:style>
  <w:style w:type="paragraph" w:customStyle="1" w:styleId="CM52">
    <w:name w:val="CM52"/>
    <w:basedOn w:val="Default"/>
    <w:next w:val="Default"/>
    <w:uiPriority w:val="99"/>
    <w:rsid w:val="00577399"/>
    <w:pPr>
      <w:spacing w:line="188" w:lineRule="atLeast"/>
    </w:pPr>
    <w:rPr>
      <w:color w:val="auto"/>
    </w:rPr>
  </w:style>
  <w:style w:type="paragraph" w:customStyle="1" w:styleId="CM98">
    <w:name w:val="CM98"/>
    <w:basedOn w:val="Default"/>
    <w:next w:val="Default"/>
    <w:uiPriority w:val="99"/>
    <w:rsid w:val="00577399"/>
    <w:pPr>
      <w:spacing w:after="188"/>
    </w:pPr>
    <w:rPr>
      <w:color w:val="auto"/>
    </w:rPr>
  </w:style>
  <w:style w:type="paragraph" w:customStyle="1" w:styleId="CM53">
    <w:name w:val="CM53"/>
    <w:basedOn w:val="Default"/>
    <w:next w:val="Default"/>
    <w:uiPriority w:val="99"/>
    <w:rsid w:val="00577399"/>
    <w:rPr>
      <w:color w:val="auto"/>
    </w:rPr>
  </w:style>
  <w:style w:type="paragraph" w:customStyle="1" w:styleId="CM54">
    <w:name w:val="CM54"/>
    <w:basedOn w:val="Default"/>
    <w:next w:val="Default"/>
    <w:uiPriority w:val="99"/>
    <w:rsid w:val="00577399"/>
    <w:pPr>
      <w:spacing w:line="183" w:lineRule="atLeast"/>
    </w:pPr>
    <w:rPr>
      <w:color w:val="auto"/>
    </w:rPr>
  </w:style>
  <w:style w:type="paragraph" w:customStyle="1" w:styleId="CM55">
    <w:name w:val="CM55"/>
    <w:basedOn w:val="Default"/>
    <w:next w:val="Default"/>
    <w:uiPriority w:val="99"/>
    <w:rsid w:val="00577399"/>
    <w:rPr>
      <w:color w:val="auto"/>
    </w:rPr>
  </w:style>
  <w:style w:type="paragraph" w:customStyle="1" w:styleId="CM56">
    <w:name w:val="CM56"/>
    <w:basedOn w:val="Default"/>
    <w:next w:val="Default"/>
    <w:uiPriority w:val="99"/>
    <w:rsid w:val="00577399"/>
    <w:rPr>
      <w:color w:val="auto"/>
    </w:rPr>
  </w:style>
  <w:style w:type="paragraph" w:customStyle="1" w:styleId="CM57">
    <w:name w:val="CM57"/>
    <w:basedOn w:val="Default"/>
    <w:next w:val="Default"/>
    <w:uiPriority w:val="99"/>
    <w:rsid w:val="00577399"/>
    <w:pPr>
      <w:spacing w:line="453" w:lineRule="atLeast"/>
    </w:pPr>
    <w:rPr>
      <w:color w:val="auto"/>
    </w:rPr>
  </w:style>
  <w:style w:type="paragraph" w:customStyle="1" w:styleId="CM58">
    <w:name w:val="CM58"/>
    <w:basedOn w:val="Default"/>
    <w:next w:val="Default"/>
    <w:uiPriority w:val="99"/>
    <w:rsid w:val="00577399"/>
    <w:pPr>
      <w:spacing w:line="453" w:lineRule="atLeast"/>
    </w:pPr>
    <w:rPr>
      <w:color w:val="auto"/>
    </w:rPr>
  </w:style>
  <w:style w:type="paragraph" w:customStyle="1" w:styleId="CM105">
    <w:name w:val="CM105"/>
    <w:basedOn w:val="Default"/>
    <w:next w:val="Default"/>
    <w:uiPriority w:val="99"/>
    <w:rsid w:val="00577399"/>
    <w:pPr>
      <w:spacing w:after="455"/>
    </w:pPr>
    <w:rPr>
      <w:color w:val="auto"/>
    </w:rPr>
  </w:style>
  <w:style w:type="paragraph" w:customStyle="1" w:styleId="CM59">
    <w:name w:val="CM59"/>
    <w:basedOn w:val="Default"/>
    <w:next w:val="Default"/>
    <w:uiPriority w:val="99"/>
    <w:rsid w:val="00577399"/>
    <w:pPr>
      <w:spacing w:line="453" w:lineRule="atLeast"/>
    </w:pPr>
    <w:rPr>
      <w:color w:val="auto"/>
    </w:rPr>
  </w:style>
  <w:style w:type="paragraph" w:customStyle="1" w:styleId="CM60">
    <w:name w:val="CM60"/>
    <w:basedOn w:val="Default"/>
    <w:next w:val="Default"/>
    <w:uiPriority w:val="99"/>
    <w:rsid w:val="00577399"/>
    <w:pPr>
      <w:spacing w:line="453" w:lineRule="atLeast"/>
    </w:pPr>
    <w:rPr>
      <w:color w:val="auto"/>
    </w:rPr>
  </w:style>
  <w:style w:type="paragraph" w:customStyle="1" w:styleId="CM61">
    <w:name w:val="CM61"/>
    <w:basedOn w:val="Default"/>
    <w:next w:val="Default"/>
    <w:uiPriority w:val="99"/>
    <w:rsid w:val="00577399"/>
    <w:pPr>
      <w:spacing w:line="456" w:lineRule="atLeast"/>
    </w:pPr>
    <w:rPr>
      <w:color w:val="auto"/>
    </w:rPr>
  </w:style>
  <w:style w:type="paragraph" w:customStyle="1" w:styleId="CM62">
    <w:name w:val="CM62"/>
    <w:basedOn w:val="Default"/>
    <w:next w:val="Default"/>
    <w:uiPriority w:val="99"/>
    <w:rsid w:val="00577399"/>
    <w:pPr>
      <w:spacing w:line="256" w:lineRule="atLeast"/>
    </w:pPr>
    <w:rPr>
      <w:color w:val="auto"/>
    </w:rPr>
  </w:style>
  <w:style w:type="paragraph" w:customStyle="1" w:styleId="CM88">
    <w:name w:val="CM88"/>
    <w:basedOn w:val="Default"/>
    <w:next w:val="Default"/>
    <w:uiPriority w:val="99"/>
    <w:rsid w:val="00577399"/>
    <w:pPr>
      <w:spacing w:after="58"/>
    </w:pPr>
    <w:rPr>
      <w:color w:val="auto"/>
    </w:rPr>
  </w:style>
  <w:style w:type="paragraph" w:customStyle="1" w:styleId="CM63">
    <w:name w:val="CM63"/>
    <w:basedOn w:val="Default"/>
    <w:next w:val="Default"/>
    <w:uiPriority w:val="99"/>
    <w:rsid w:val="00577399"/>
    <w:pPr>
      <w:spacing w:line="183" w:lineRule="atLeast"/>
    </w:pPr>
    <w:rPr>
      <w:color w:val="auto"/>
    </w:rPr>
  </w:style>
  <w:style w:type="paragraph" w:customStyle="1" w:styleId="CM64">
    <w:name w:val="CM64"/>
    <w:basedOn w:val="Default"/>
    <w:next w:val="Default"/>
    <w:uiPriority w:val="99"/>
    <w:rsid w:val="00577399"/>
    <w:pPr>
      <w:spacing w:line="168" w:lineRule="atLeast"/>
    </w:pPr>
    <w:rPr>
      <w:color w:val="auto"/>
    </w:rPr>
  </w:style>
  <w:style w:type="paragraph" w:customStyle="1" w:styleId="CM65">
    <w:name w:val="CM65"/>
    <w:basedOn w:val="Default"/>
    <w:next w:val="Default"/>
    <w:uiPriority w:val="99"/>
    <w:rsid w:val="00577399"/>
    <w:rPr>
      <w:color w:val="auto"/>
    </w:rPr>
  </w:style>
  <w:style w:type="paragraph" w:customStyle="1" w:styleId="CM66">
    <w:name w:val="CM66"/>
    <w:basedOn w:val="Default"/>
    <w:next w:val="Default"/>
    <w:uiPriority w:val="99"/>
    <w:rsid w:val="00577399"/>
    <w:pPr>
      <w:spacing w:line="186" w:lineRule="atLeast"/>
    </w:pPr>
    <w:rPr>
      <w:color w:val="auto"/>
    </w:rPr>
  </w:style>
  <w:style w:type="paragraph" w:customStyle="1" w:styleId="CM67">
    <w:name w:val="CM67"/>
    <w:basedOn w:val="Default"/>
    <w:next w:val="Default"/>
    <w:uiPriority w:val="99"/>
    <w:rsid w:val="00577399"/>
    <w:pPr>
      <w:spacing w:line="253" w:lineRule="atLeast"/>
    </w:pPr>
    <w:rPr>
      <w:color w:val="auto"/>
    </w:rPr>
  </w:style>
  <w:style w:type="paragraph" w:customStyle="1" w:styleId="CM68">
    <w:name w:val="CM68"/>
    <w:basedOn w:val="Default"/>
    <w:next w:val="Default"/>
    <w:uiPriority w:val="99"/>
    <w:rsid w:val="00577399"/>
    <w:pPr>
      <w:spacing w:line="160" w:lineRule="atLeast"/>
    </w:pPr>
    <w:rPr>
      <w:color w:val="auto"/>
    </w:rPr>
  </w:style>
  <w:style w:type="paragraph" w:customStyle="1" w:styleId="CM69">
    <w:name w:val="CM69"/>
    <w:basedOn w:val="Default"/>
    <w:next w:val="Default"/>
    <w:uiPriority w:val="99"/>
    <w:rsid w:val="00577399"/>
    <w:pPr>
      <w:spacing w:line="163" w:lineRule="atLeast"/>
    </w:pPr>
    <w:rPr>
      <w:color w:val="auto"/>
    </w:rPr>
  </w:style>
  <w:style w:type="paragraph" w:customStyle="1" w:styleId="CM70">
    <w:name w:val="CM70"/>
    <w:basedOn w:val="Default"/>
    <w:next w:val="Default"/>
    <w:uiPriority w:val="99"/>
    <w:rsid w:val="00577399"/>
    <w:pPr>
      <w:spacing w:line="256" w:lineRule="atLeast"/>
    </w:pPr>
    <w:rPr>
      <w:color w:val="auto"/>
    </w:rPr>
  </w:style>
  <w:style w:type="paragraph" w:customStyle="1" w:styleId="CM106">
    <w:name w:val="CM106"/>
    <w:basedOn w:val="Default"/>
    <w:next w:val="Default"/>
    <w:uiPriority w:val="99"/>
    <w:rsid w:val="00577399"/>
    <w:pPr>
      <w:spacing w:after="52"/>
    </w:pPr>
    <w:rPr>
      <w:color w:val="auto"/>
    </w:rPr>
  </w:style>
  <w:style w:type="paragraph" w:customStyle="1" w:styleId="CM71">
    <w:name w:val="CM71"/>
    <w:basedOn w:val="Default"/>
    <w:next w:val="Default"/>
    <w:uiPriority w:val="99"/>
    <w:rsid w:val="00577399"/>
    <w:pPr>
      <w:spacing w:line="253" w:lineRule="atLeast"/>
    </w:pPr>
    <w:rPr>
      <w:color w:val="auto"/>
    </w:rPr>
  </w:style>
  <w:style w:type="paragraph" w:customStyle="1" w:styleId="CM74">
    <w:name w:val="CM74"/>
    <w:basedOn w:val="Default"/>
    <w:next w:val="Default"/>
    <w:uiPriority w:val="99"/>
    <w:rsid w:val="00577399"/>
    <w:rPr>
      <w:color w:val="auto"/>
    </w:rPr>
  </w:style>
  <w:style w:type="paragraph" w:customStyle="1" w:styleId="CM96">
    <w:name w:val="CM96"/>
    <w:basedOn w:val="Default"/>
    <w:next w:val="Default"/>
    <w:uiPriority w:val="99"/>
    <w:rsid w:val="00577399"/>
    <w:pPr>
      <w:spacing w:after="843"/>
    </w:pPr>
    <w:rPr>
      <w:color w:val="auto"/>
    </w:rPr>
  </w:style>
  <w:style w:type="paragraph" w:customStyle="1" w:styleId="CM75">
    <w:name w:val="CM75"/>
    <w:basedOn w:val="Default"/>
    <w:next w:val="Default"/>
    <w:uiPriority w:val="99"/>
    <w:rsid w:val="00577399"/>
    <w:pPr>
      <w:spacing w:line="403" w:lineRule="atLeast"/>
    </w:pPr>
    <w:rPr>
      <w:color w:val="auto"/>
    </w:rPr>
  </w:style>
  <w:style w:type="paragraph" w:customStyle="1" w:styleId="CM76">
    <w:name w:val="CM76"/>
    <w:basedOn w:val="Default"/>
    <w:next w:val="Default"/>
    <w:uiPriority w:val="99"/>
    <w:rsid w:val="00577399"/>
    <w:rPr>
      <w:color w:val="auto"/>
    </w:rPr>
  </w:style>
  <w:style w:type="paragraph" w:customStyle="1" w:styleId="CM108">
    <w:name w:val="CM108"/>
    <w:basedOn w:val="Default"/>
    <w:next w:val="Default"/>
    <w:uiPriority w:val="99"/>
    <w:rsid w:val="00577399"/>
    <w:pPr>
      <w:spacing w:after="1015"/>
    </w:pPr>
    <w:rPr>
      <w:color w:val="auto"/>
    </w:rPr>
  </w:style>
  <w:style w:type="paragraph" w:customStyle="1" w:styleId="CM109">
    <w:name w:val="CM109"/>
    <w:basedOn w:val="Default"/>
    <w:next w:val="Default"/>
    <w:uiPriority w:val="99"/>
    <w:rsid w:val="00577399"/>
    <w:pPr>
      <w:spacing w:after="1123"/>
    </w:pPr>
    <w:rPr>
      <w:color w:val="auto"/>
    </w:rPr>
  </w:style>
  <w:style w:type="paragraph" w:customStyle="1" w:styleId="CM79">
    <w:name w:val="CM79"/>
    <w:basedOn w:val="Default"/>
    <w:next w:val="Default"/>
    <w:uiPriority w:val="99"/>
    <w:rsid w:val="00577399"/>
    <w:rPr>
      <w:color w:val="auto"/>
    </w:rPr>
  </w:style>
  <w:style w:type="paragraph" w:customStyle="1" w:styleId="CM80">
    <w:name w:val="CM80"/>
    <w:basedOn w:val="Default"/>
    <w:next w:val="Default"/>
    <w:uiPriority w:val="99"/>
    <w:rsid w:val="00577399"/>
    <w:pPr>
      <w:spacing w:line="193" w:lineRule="atLeast"/>
    </w:pPr>
    <w:rPr>
      <w:color w:val="auto"/>
    </w:rPr>
  </w:style>
  <w:style w:type="paragraph" w:customStyle="1" w:styleId="CM81">
    <w:name w:val="CM81"/>
    <w:basedOn w:val="Default"/>
    <w:next w:val="Default"/>
    <w:uiPriority w:val="99"/>
    <w:rsid w:val="00577399"/>
    <w:pPr>
      <w:spacing w:line="480" w:lineRule="atLeast"/>
    </w:pPr>
    <w:rPr>
      <w:color w:val="auto"/>
    </w:rPr>
  </w:style>
  <w:style w:type="paragraph" w:customStyle="1" w:styleId="CM82">
    <w:name w:val="CM82"/>
    <w:basedOn w:val="Default"/>
    <w:next w:val="Default"/>
    <w:uiPriority w:val="99"/>
    <w:rsid w:val="00577399"/>
    <w:pPr>
      <w:spacing w:line="480" w:lineRule="atLeast"/>
    </w:pPr>
    <w:rPr>
      <w:color w:val="auto"/>
    </w:rPr>
  </w:style>
  <w:style w:type="paragraph" w:customStyle="1" w:styleId="CM83">
    <w:name w:val="CM83"/>
    <w:basedOn w:val="Default"/>
    <w:next w:val="Default"/>
    <w:uiPriority w:val="99"/>
    <w:rsid w:val="00577399"/>
    <w:pPr>
      <w:spacing w:line="186" w:lineRule="atLeast"/>
    </w:pPr>
    <w:rPr>
      <w:color w:val="auto"/>
    </w:rPr>
  </w:style>
  <w:style w:type="table" w:styleId="Tabelamrea">
    <w:name w:val="Table Grid"/>
    <w:basedOn w:val="Navadnatabela"/>
    <w:uiPriority w:val="99"/>
    <w:rsid w:val="006838A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uiPriority w:val="99"/>
    <w:rsid w:val="00CA52E7"/>
    <w:pPr>
      <w:tabs>
        <w:tab w:val="center" w:pos="4536"/>
        <w:tab w:val="right" w:pos="9072"/>
      </w:tabs>
    </w:pPr>
  </w:style>
  <w:style w:type="character" w:styleId="tevilkastrani">
    <w:name w:val="page number"/>
    <w:basedOn w:val="Privzetapisavaodstavka"/>
    <w:uiPriority w:val="99"/>
    <w:rsid w:val="005C2F62"/>
    <w:rPr>
      <w:rFonts w:cs="Times New Roman"/>
    </w:rPr>
  </w:style>
  <w:style w:type="character" w:customStyle="1" w:styleId="GlavaZnak">
    <w:name w:val="Glava Znak"/>
    <w:basedOn w:val="Privzetapisavaodstavka"/>
    <w:link w:val="Glava"/>
    <w:uiPriority w:val="99"/>
    <w:semiHidden/>
    <w:locked/>
    <w:rsid w:val="00577399"/>
    <w:rPr>
      <w:rFonts w:cs="Times New Roman"/>
      <w:sz w:val="24"/>
      <w:szCs w:val="24"/>
    </w:rPr>
  </w:style>
  <w:style w:type="paragraph" w:styleId="Noga">
    <w:name w:val="footer"/>
    <w:basedOn w:val="Navaden"/>
    <w:link w:val="NogaZnak"/>
    <w:uiPriority w:val="99"/>
    <w:rsid w:val="00CA52E7"/>
    <w:pPr>
      <w:tabs>
        <w:tab w:val="center" w:pos="4536"/>
        <w:tab w:val="right" w:pos="9072"/>
      </w:tabs>
    </w:pPr>
  </w:style>
  <w:style w:type="paragraph" w:customStyle="1" w:styleId="glavni">
    <w:name w:val="glavni"/>
    <w:basedOn w:val="Navaden"/>
    <w:uiPriority w:val="99"/>
    <w:rsid w:val="00C959DB"/>
    <w:pPr>
      <w:autoSpaceDE w:val="0"/>
      <w:autoSpaceDN w:val="0"/>
      <w:adjustRightInd w:val="0"/>
      <w:jc w:val="center"/>
    </w:pPr>
    <w:rPr>
      <w:rFonts w:ascii="Arial,Bold" w:hAnsi="Arial,Bold" w:cs="Arial,Bold"/>
      <w:b/>
      <w:bCs/>
      <w:sz w:val="28"/>
      <w:szCs w:val="28"/>
    </w:rPr>
  </w:style>
  <w:style w:type="character" w:customStyle="1" w:styleId="NogaZnak">
    <w:name w:val="Noga Znak"/>
    <w:basedOn w:val="Privzetapisavaodstavka"/>
    <w:link w:val="Noga"/>
    <w:uiPriority w:val="99"/>
    <w:locked/>
    <w:rsid w:val="00577399"/>
    <w:rPr>
      <w:rFonts w:cs="Times New Roman"/>
      <w:sz w:val="24"/>
      <w:szCs w:val="24"/>
    </w:rPr>
  </w:style>
  <w:style w:type="paragraph" w:styleId="Telobesedila3">
    <w:name w:val="Body Text 3"/>
    <w:basedOn w:val="Navaden"/>
    <w:link w:val="Telobesedila3Znak"/>
    <w:uiPriority w:val="99"/>
    <w:rsid w:val="00C959DB"/>
    <w:pPr>
      <w:jc w:val="both"/>
    </w:pPr>
    <w:rPr>
      <w:lang w:val="en-GB" w:eastAsia="en-US"/>
    </w:rPr>
  </w:style>
  <w:style w:type="paragraph" w:customStyle="1" w:styleId="Odstavekztabulatorji">
    <w:name w:val="Odstavek z tabulatorji"/>
    <w:uiPriority w:val="99"/>
    <w:rsid w:val="001F7394"/>
    <w:pPr>
      <w:widowControl w:val="0"/>
      <w:tabs>
        <w:tab w:val="left" w:pos="432"/>
        <w:tab w:val="right" w:pos="2160"/>
        <w:tab w:val="left" w:pos="3168"/>
        <w:tab w:val="right" w:pos="5760"/>
        <w:tab w:val="right" w:pos="8208"/>
      </w:tabs>
      <w:spacing w:after="0" w:line="240" w:lineRule="auto"/>
      <w:jc w:val="both"/>
    </w:pPr>
    <w:rPr>
      <w:rFonts w:ascii="Courier" w:hAnsi="Courier" w:cs="Courier"/>
      <w:sz w:val="24"/>
      <w:szCs w:val="24"/>
    </w:rPr>
  </w:style>
  <w:style w:type="character" w:customStyle="1" w:styleId="Telobesedila3Znak">
    <w:name w:val="Telo besedila 3 Znak"/>
    <w:basedOn w:val="Privzetapisavaodstavka"/>
    <w:link w:val="Telobesedila3"/>
    <w:uiPriority w:val="99"/>
    <w:semiHidden/>
    <w:locked/>
    <w:rsid w:val="00577399"/>
    <w:rPr>
      <w:rFonts w:cs="Times New Roman"/>
      <w:sz w:val="16"/>
      <w:szCs w:val="16"/>
    </w:rPr>
  </w:style>
  <w:style w:type="paragraph" w:styleId="Telobesedila">
    <w:name w:val="Body Text"/>
    <w:basedOn w:val="Navaden"/>
    <w:link w:val="TelobesedilaZnak"/>
    <w:uiPriority w:val="99"/>
    <w:rsid w:val="001F7394"/>
    <w:pPr>
      <w:spacing w:after="120"/>
    </w:pPr>
  </w:style>
  <w:style w:type="paragraph" w:customStyle="1" w:styleId="nsl">
    <w:name w:val="nsl"/>
    <w:basedOn w:val="Navaden"/>
    <w:uiPriority w:val="99"/>
    <w:rsid w:val="001F7394"/>
    <w:pPr>
      <w:keepNext/>
      <w:spacing w:before="600" w:after="300"/>
      <w:jc w:val="both"/>
    </w:pPr>
    <w:rPr>
      <w:rFonts w:ascii="Courier New" w:hAnsi="Courier New" w:cs="Courier New"/>
      <w:b/>
      <w:bCs/>
      <w:lang w:val="en-GB"/>
    </w:rPr>
  </w:style>
  <w:style w:type="character" w:customStyle="1" w:styleId="TelobesedilaZnak">
    <w:name w:val="Telo besedila Znak"/>
    <w:basedOn w:val="Privzetapisavaodstavka"/>
    <w:link w:val="Telobesedila"/>
    <w:uiPriority w:val="99"/>
    <w:semiHidden/>
    <w:locked/>
    <w:rsid w:val="00577399"/>
    <w:rPr>
      <w:rFonts w:cs="Times New Roman"/>
      <w:sz w:val="24"/>
      <w:szCs w:val="24"/>
    </w:rPr>
  </w:style>
  <w:style w:type="paragraph" w:styleId="Besedilooblaka">
    <w:name w:val="Balloon Text"/>
    <w:basedOn w:val="Navaden"/>
    <w:link w:val="BesedilooblakaZnak"/>
    <w:uiPriority w:val="99"/>
    <w:semiHidden/>
    <w:unhideWhenUsed/>
    <w:rsid w:val="00211547"/>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211547"/>
    <w:rPr>
      <w:rFonts w:ascii="Tahoma" w:hAnsi="Tahoma" w:cs="Tahoma"/>
      <w:sz w:val="16"/>
      <w:szCs w:val="16"/>
    </w:rPr>
  </w:style>
  <w:style w:type="paragraph" w:styleId="Odstavekseznama">
    <w:name w:val="List Paragraph"/>
    <w:basedOn w:val="Navaden"/>
    <w:uiPriority w:val="34"/>
    <w:qFormat/>
    <w:rsid w:val="00FA4791"/>
    <w:pPr>
      <w:ind w:left="720"/>
      <w:contextualSpacing/>
    </w:pPr>
  </w:style>
  <w:style w:type="paragraph" w:customStyle="1" w:styleId="telo">
    <w:name w:val="telo"/>
    <w:basedOn w:val="Navaden"/>
    <w:rsid w:val="00CF730D"/>
    <w:pPr>
      <w:spacing w:after="120"/>
    </w:pPr>
    <w:rPr>
      <w:noProof/>
      <w:szCs w:val="20"/>
    </w:rPr>
  </w:style>
  <w:style w:type="paragraph" w:styleId="Telobesedila2">
    <w:name w:val="Body Text 2"/>
    <w:basedOn w:val="Navaden"/>
    <w:link w:val="Telobesedila2Znak"/>
    <w:uiPriority w:val="99"/>
    <w:semiHidden/>
    <w:unhideWhenUsed/>
    <w:rsid w:val="00CF730D"/>
    <w:pPr>
      <w:spacing w:after="120" w:line="480" w:lineRule="auto"/>
    </w:pPr>
  </w:style>
  <w:style w:type="character" w:customStyle="1" w:styleId="Telobesedila2Znak">
    <w:name w:val="Telo besedila 2 Znak"/>
    <w:basedOn w:val="Privzetapisavaodstavka"/>
    <w:link w:val="Telobesedila2"/>
    <w:uiPriority w:val="99"/>
    <w:semiHidden/>
    <w:rsid w:val="00CF730D"/>
    <w:rPr>
      <w:sz w:val="24"/>
      <w:szCs w:val="24"/>
    </w:rPr>
  </w:style>
  <w:style w:type="character" w:styleId="Hiperpovezava">
    <w:name w:val="Hyperlink"/>
    <w:basedOn w:val="Privzetapisavaodstavka"/>
    <w:uiPriority w:val="99"/>
    <w:unhideWhenUsed/>
    <w:rsid w:val="0083529C"/>
    <w:rPr>
      <w:rFonts w:cs="Times New Roman"/>
      <w:color w:val="0000FF" w:themeColor="hyperlink"/>
      <w:u w:val="single"/>
    </w:rPr>
  </w:style>
  <w:style w:type="paragraph" w:styleId="Navadensplet">
    <w:name w:val="Normal (Web)"/>
    <w:basedOn w:val="Navaden"/>
    <w:uiPriority w:val="99"/>
    <w:semiHidden/>
    <w:unhideWhenUsed/>
    <w:rsid w:val="00C07D7D"/>
    <w:pPr>
      <w:spacing w:before="100" w:beforeAutospacing="1" w:after="100" w:afterAutospacing="1"/>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0419916">
      <w:marLeft w:val="0"/>
      <w:marRight w:val="0"/>
      <w:marTop w:val="0"/>
      <w:marBottom w:val="0"/>
      <w:divBdr>
        <w:top w:val="none" w:sz="0" w:space="0" w:color="auto"/>
        <w:left w:val="none" w:sz="0" w:space="0" w:color="auto"/>
        <w:bottom w:val="none" w:sz="0" w:space="0" w:color="auto"/>
        <w:right w:val="none" w:sz="0" w:space="0" w:color="auto"/>
      </w:divBdr>
    </w:div>
    <w:div w:id="1750419917">
      <w:marLeft w:val="0"/>
      <w:marRight w:val="0"/>
      <w:marTop w:val="0"/>
      <w:marBottom w:val="0"/>
      <w:divBdr>
        <w:top w:val="none" w:sz="0" w:space="0" w:color="auto"/>
        <w:left w:val="none" w:sz="0" w:space="0" w:color="auto"/>
        <w:bottom w:val="none" w:sz="0" w:space="0" w:color="auto"/>
        <w:right w:val="none" w:sz="0" w:space="0" w:color="auto"/>
      </w:divBdr>
    </w:div>
    <w:div w:id="1750419918">
      <w:marLeft w:val="0"/>
      <w:marRight w:val="0"/>
      <w:marTop w:val="0"/>
      <w:marBottom w:val="0"/>
      <w:divBdr>
        <w:top w:val="none" w:sz="0" w:space="0" w:color="auto"/>
        <w:left w:val="none" w:sz="0" w:space="0" w:color="auto"/>
        <w:bottom w:val="none" w:sz="0" w:space="0" w:color="auto"/>
        <w:right w:val="none" w:sz="0" w:space="0" w:color="auto"/>
      </w:divBdr>
    </w:div>
    <w:div w:id="1750419919">
      <w:marLeft w:val="0"/>
      <w:marRight w:val="0"/>
      <w:marTop w:val="0"/>
      <w:marBottom w:val="0"/>
      <w:divBdr>
        <w:top w:val="none" w:sz="0" w:space="0" w:color="auto"/>
        <w:left w:val="none" w:sz="0" w:space="0" w:color="auto"/>
        <w:bottom w:val="none" w:sz="0" w:space="0" w:color="auto"/>
        <w:right w:val="none" w:sz="0" w:space="0" w:color="auto"/>
      </w:divBdr>
    </w:div>
    <w:div w:id="1750419920">
      <w:marLeft w:val="0"/>
      <w:marRight w:val="0"/>
      <w:marTop w:val="0"/>
      <w:marBottom w:val="0"/>
      <w:divBdr>
        <w:top w:val="none" w:sz="0" w:space="0" w:color="auto"/>
        <w:left w:val="none" w:sz="0" w:space="0" w:color="auto"/>
        <w:bottom w:val="none" w:sz="0" w:space="0" w:color="auto"/>
        <w:right w:val="none" w:sz="0" w:space="0" w:color="auto"/>
      </w:divBdr>
    </w:div>
    <w:div w:id="1750419921">
      <w:marLeft w:val="0"/>
      <w:marRight w:val="0"/>
      <w:marTop w:val="0"/>
      <w:marBottom w:val="0"/>
      <w:divBdr>
        <w:top w:val="none" w:sz="0" w:space="0" w:color="auto"/>
        <w:left w:val="none" w:sz="0" w:space="0" w:color="auto"/>
        <w:bottom w:val="none" w:sz="0" w:space="0" w:color="auto"/>
        <w:right w:val="none" w:sz="0" w:space="0" w:color="auto"/>
      </w:divBdr>
    </w:div>
    <w:div w:id="175041992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AD576B-3625-4FE9-B86C-FEC19617C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5652</Words>
  <Characters>32221</Characters>
  <Application>Microsoft Office Word</Application>
  <DocSecurity>0</DocSecurity>
  <Lines>268</Lines>
  <Paragraphs>75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Pravilnik o dokumentaciji</vt:lpstr>
      <vt:lpstr>Pravilnik o dokumentaciji</vt:lpstr>
    </vt:vector>
  </TitlesOfParts>
  <Company>Komunala Projekt d.o.o.</Company>
  <LinksUpToDate>false</LinksUpToDate>
  <CharactersWithSpaces>37798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Pravilnik o dokumentaciji</dc:title>
  <dc:creator>Ristanović Dušan</dc:creator>
  <cp:lastModifiedBy>Uporabnik</cp:lastModifiedBy>
  <cp:revision>3</cp:revision>
  <cp:lastPrinted>2017-02-20T13:53:00Z</cp:lastPrinted>
  <dcterms:created xsi:type="dcterms:W3CDTF">2017-06-29T10:22:00Z</dcterms:created>
  <dcterms:modified xsi:type="dcterms:W3CDTF">2017-06-29T10:22:00Z</dcterms:modified>
</cp:coreProperties>
</file>