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16DAE" w:rsidRPr="002477BB" w:rsidRDefault="00016DAE" w:rsidP="00016DAE">
      <w:pPr>
        <w:rPr>
          <w:rFonts w:ascii="Arial Narrow" w:hAnsi="Arial Narrow"/>
        </w:rPr>
      </w:pPr>
      <w:bookmarkStart w:id="0" w:name="_GoBack"/>
      <w:bookmarkEnd w:id="0"/>
    </w:p>
    <w:tbl>
      <w:tblPr>
        <w:tblW w:w="0" w:type="auto"/>
        <w:tblInd w:w="70" w:type="dxa"/>
        <w:tblLayout w:type="fixed"/>
        <w:tblCellMar>
          <w:left w:w="70" w:type="dxa"/>
          <w:right w:w="70" w:type="dxa"/>
        </w:tblCellMar>
        <w:tblLook w:val="0000" w:firstRow="0" w:lastRow="0" w:firstColumn="0" w:lastColumn="0" w:noHBand="0" w:noVBand="0"/>
      </w:tblPr>
      <w:tblGrid>
        <w:gridCol w:w="1134"/>
        <w:gridCol w:w="8262"/>
      </w:tblGrid>
      <w:tr w:rsidR="00016DAE" w:rsidRPr="002477BB">
        <w:tc>
          <w:tcPr>
            <w:tcW w:w="1134" w:type="dxa"/>
            <w:tcBorders>
              <w:top w:val="single" w:sz="4" w:space="0" w:color="000000"/>
              <w:left w:val="single" w:sz="4" w:space="0" w:color="000000"/>
              <w:bottom w:val="single" w:sz="4" w:space="0" w:color="000000"/>
            </w:tcBorders>
          </w:tcPr>
          <w:p w:rsidR="00016DAE" w:rsidRPr="002477BB" w:rsidRDefault="00016DAE" w:rsidP="00016DAE">
            <w:pPr>
              <w:pStyle w:val="Telobesedila3"/>
              <w:snapToGrid w:val="0"/>
              <w:spacing w:before="120" w:after="120"/>
              <w:rPr>
                <w:rFonts w:ascii="Arial Narrow" w:hAnsi="Arial Narrow"/>
                <w:spacing w:val="40"/>
                <w:sz w:val="28"/>
                <w:szCs w:val="28"/>
              </w:rPr>
            </w:pPr>
            <w:r w:rsidRPr="002477BB">
              <w:rPr>
                <w:rFonts w:ascii="Arial Narrow" w:hAnsi="Arial Narrow"/>
                <w:spacing w:val="40"/>
                <w:sz w:val="28"/>
                <w:szCs w:val="28"/>
              </w:rPr>
              <w:t>3.5</w:t>
            </w:r>
          </w:p>
        </w:tc>
        <w:tc>
          <w:tcPr>
            <w:tcW w:w="8262" w:type="dxa"/>
            <w:tcBorders>
              <w:top w:val="single" w:sz="4" w:space="0" w:color="000000"/>
              <w:left w:val="single" w:sz="4" w:space="0" w:color="000000"/>
              <w:bottom w:val="single" w:sz="4" w:space="0" w:color="000000"/>
              <w:right w:val="single" w:sz="4" w:space="0" w:color="000000"/>
            </w:tcBorders>
          </w:tcPr>
          <w:p w:rsidR="00016DAE" w:rsidRPr="002477BB" w:rsidRDefault="002D4ECC" w:rsidP="00016DAE">
            <w:pPr>
              <w:pStyle w:val="Telobesedila3"/>
              <w:snapToGrid w:val="0"/>
              <w:spacing w:before="120" w:after="120"/>
              <w:ind w:left="216"/>
              <w:jc w:val="left"/>
              <w:rPr>
                <w:rFonts w:ascii="Arial Narrow" w:hAnsi="Arial Narrow"/>
                <w:sz w:val="28"/>
                <w:szCs w:val="28"/>
              </w:rPr>
            </w:pPr>
            <w:r w:rsidRPr="002477BB">
              <w:rPr>
                <w:rFonts w:ascii="Arial Narrow" w:hAnsi="Arial Narrow"/>
                <w:sz w:val="28"/>
                <w:szCs w:val="28"/>
              </w:rPr>
              <w:t>TEHNIČNO POROČILO</w:t>
            </w:r>
          </w:p>
        </w:tc>
      </w:tr>
    </w:tbl>
    <w:p w:rsidR="00016DAE" w:rsidRPr="002477BB" w:rsidRDefault="00016DAE" w:rsidP="00016DAE">
      <w:pPr>
        <w:rPr>
          <w:rFonts w:ascii="Arial Narrow" w:hAnsi="Arial Narrow"/>
        </w:rPr>
      </w:pPr>
    </w:p>
    <w:p w:rsidR="00035EBC" w:rsidRPr="00035EBC" w:rsidRDefault="00035EBC" w:rsidP="00035EBC">
      <w:pPr>
        <w:rPr>
          <w:rFonts w:ascii="Arial Narrow" w:hAnsi="Arial Narrow"/>
          <w:b/>
          <w:bCs/>
          <w:i/>
          <w:szCs w:val="22"/>
          <w:u w:val="single"/>
          <w:lang w:val="de-DE"/>
        </w:rPr>
      </w:pPr>
      <w:r w:rsidRPr="00035EBC">
        <w:rPr>
          <w:rFonts w:ascii="Arial Narrow" w:hAnsi="Arial Narrow"/>
          <w:b/>
          <w:bCs/>
          <w:i/>
          <w:szCs w:val="22"/>
          <w:u w:val="single"/>
          <w:lang w:val="de-DE"/>
        </w:rPr>
        <w:t>T.1</w:t>
      </w:r>
      <w:r w:rsidRPr="00035EBC">
        <w:rPr>
          <w:rFonts w:ascii="Arial Narrow" w:hAnsi="Arial Narrow"/>
          <w:b/>
          <w:bCs/>
          <w:i/>
          <w:szCs w:val="22"/>
          <w:u w:val="single"/>
          <w:lang w:val="de-DE"/>
        </w:rPr>
        <w:tab/>
      </w:r>
      <w:r w:rsidRPr="00035EBC">
        <w:rPr>
          <w:rFonts w:ascii="Arial Narrow" w:hAnsi="Arial Narrow"/>
          <w:b/>
          <w:bCs/>
          <w:i/>
          <w:szCs w:val="22"/>
          <w:u w:val="single"/>
          <w:lang w:val="de-DE"/>
        </w:rPr>
        <w:tab/>
        <w:t>TEHNIČNI OPISI IN IZRAČUNI</w:t>
      </w:r>
      <w:r w:rsidRPr="00035EBC">
        <w:rPr>
          <w:rFonts w:ascii="Arial Narrow" w:hAnsi="Arial Narrow"/>
          <w:b/>
          <w:bCs/>
          <w:i/>
          <w:szCs w:val="22"/>
          <w:u w:val="single"/>
          <w:lang w:val="de-DE"/>
        </w:rPr>
        <w:tab/>
      </w:r>
      <w:r w:rsidRPr="00035EBC">
        <w:rPr>
          <w:rFonts w:ascii="Arial Narrow" w:hAnsi="Arial Narrow"/>
          <w:b/>
          <w:bCs/>
          <w:i/>
          <w:szCs w:val="22"/>
          <w:u w:val="single"/>
          <w:lang w:val="de-DE"/>
        </w:rPr>
        <w:tab/>
      </w:r>
      <w:r w:rsidRPr="00035EBC">
        <w:rPr>
          <w:rFonts w:ascii="Arial Narrow" w:hAnsi="Arial Narrow"/>
          <w:b/>
          <w:bCs/>
          <w:i/>
          <w:szCs w:val="22"/>
          <w:u w:val="single"/>
          <w:lang w:val="de-DE"/>
        </w:rPr>
        <w:tab/>
      </w:r>
      <w:r w:rsidRPr="00035EBC">
        <w:rPr>
          <w:rFonts w:ascii="Arial Narrow" w:hAnsi="Arial Narrow"/>
          <w:b/>
          <w:bCs/>
          <w:i/>
          <w:szCs w:val="22"/>
          <w:u w:val="single"/>
          <w:lang w:val="de-DE"/>
        </w:rPr>
        <w:tab/>
      </w:r>
      <w:r w:rsidRPr="00035EBC">
        <w:rPr>
          <w:rFonts w:ascii="Arial Narrow" w:hAnsi="Arial Narrow"/>
          <w:b/>
          <w:bCs/>
          <w:i/>
          <w:szCs w:val="22"/>
          <w:u w:val="single"/>
          <w:lang w:val="de-DE"/>
        </w:rPr>
        <w:tab/>
      </w:r>
      <w:r w:rsidRPr="00035EBC">
        <w:rPr>
          <w:rFonts w:ascii="Arial Narrow" w:hAnsi="Arial Narrow"/>
          <w:b/>
          <w:bCs/>
          <w:i/>
          <w:szCs w:val="22"/>
          <w:u w:val="single"/>
          <w:lang w:val="de-DE"/>
        </w:rPr>
        <w:tab/>
      </w:r>
      <w:r w:rsidRPr="00035EBC">
        <w:rPr>
          <w:rFonts w:ascii="Arial Narrow" w:hAnsi="Arial Narrow"/>
          <w:b/>
          <w:bCs/>
          <w:i/>
          <w:szCs w:val="22"/>
          <w:u w:val="single"/>
          <w:lang w:val="de-DE"/>
        </w:rPr>
        <w:tab/>
      </w:r>
    </w:p>
    <w:p w:rsidR="00035EBC" w:rsidRPr="00035EBC" w:rsidRDefault="00035EBC" w:rsidP="00035EBC">
      <w:pPr>
        <w:rPr>
          <w:rFonts w:ascii="Arial Narrow" w:hAnsi="Arial Narrow"/>
          <w:sz w:val="20"/>
          <w:lang w:val="de-DE"/>
        </w:rPr>
      </w:pPr>
    </w:p>
    <w:p w:rsidR="00035EBC" w:rsidRPr="00035EBC" w:rsidRDefault="00035EBC" w:rsidP="00035EBC">
      <w:pPr>
        <w:rPr>
          <w:rFonts w:ascii="Arial Narrow" w:hAnsi="Arial Narrow"/>
          <w:b/>
          <w:sz w:val="18"/>
          <w:szCs w:val="18"/>
          <w:lang w:val="de-DE"/>
        </w:rPr>
      </w:pPr>
      <w:r w:rsidRPr="00035EBC">
        <w:rPr>
          <w:rFonts w:ascii="Arial Narrow" w:hAnsi="Arial Narrow"/>
          <w:b/>
          <w:sz w:val="18"/>
          <w:szCs w:val="18"/>
          <w:lang w:val="de-DE"/>
        </w:rPr>
        <w:t>T.1.1</w:t>
      </w:r>
      <w:r w:rsidRPr="00035EBC">
        <w:rPr>
          <w:rFonts w:ascii="Arial Narrow" w:hAnsi="Arial Narrow"/>
          <w:b/>
          <w:sz w:val="18"/>
          <w:szCs w:val="18"/>
          <w:lang w:val="de-DE"/>
        </w:rPr>
        <w:tab/>
      </w:r>
      <w:r w:rsidRPr="00035EBC">
        <w:rPr>
          <w:rFonts w:ascii="Arial Narrow" w:hAnsi="Arial Narrow"/>
          <w:b/>
          <w:sz w:val="18"/>
          <w:szCs w:val="18"/>
          <w:lang w:val="de-DE"/>
        </w:rPr>
        <w:tab/>
        <w:t>SPLOŠNO</w:t>
      </w:r>
    </w:p>
    <w:p w:rsidR="00035EBC" w:rsidRPr="00035EBC" w:rsidRDefault="00035EBC" w:rsidP="00035EBC">
      <w:pPr>
        <w:rPr>
          <w:rFonts w:ascii="Arial Narrow" w:hAnsi="Arial Narrow"/>
          <w:b/>
          <w:sz w:val="18"/>
          <w:szCs w:val="18"/>
          <w:lang w:val="de-DE"/>
        </w:rPr>
      </w:pPr>
    </w:p>
    <w:p w:rsidR="00035EBC" w:rsidRPr="00035EBC" w:rsidRDefault="00035EBC" w:rsidP="00035EBC">
      <w:pPr>
        <w:rPr>
          <w:rFonts w:ascii="Arial Narrow" w:hAnsi="Arial Narrow"/>
          <w:b/>
          <w:sz w:val="18"/>
          <w:szCs w:val="18"/>
          <w:lang w:val="de-DE"/>
        </w:rPr>
      </w:pPr>
      <w:r w:rsidRPr="00035EBC">
        <w:rPr>
          <w:rFonts w:ascii="Arial Narrow" w:hAnsi="Arial Narrow"/>
          <w:b/>
          <w:sz w:val="18"/>
          <w:szCs w:val="18"/>
          <w:lang w:val="de-DE"/>
        </w:rPr>
        <w:t>T.1.2</w:t>
      </w:r>
      <w:r w:rsidRPr="00035EBC">
        <w:rPr>
          <w:rFonts w:ascii="Arial Narrow" w:hAnsi="Arial Narrow"/>
          <w:b/>
          <w:sz w:val="18"/>
          <w:szCs w:val="18"/>
          <w:lang w:val="de-DE"/>
        </w:rPr>
        <w:tab/>
      </w:r>
      <w:r w:rsidRPr="00035EBC">
        <w:rPr>
          <w:rFonts w:ascii="Arial Narrow" w:hAnsi="Arial Narrow"/>
          <w:b/>
          <w:sz w:val="18"/>
          <w:szCs w:val="18"/>
          <w:lang w:val="de-DE"/>
        </w:rPr>
        <w:tab/>
        <w:t>PROJEKTNE OSNOVE</w:t>
      </w:r>
    </w:p>
    <w:p w:rsidR="00035EBC" w:rsidRPr="00035EBC" w:rsidRDefault="00035EBC" w:rsidP="00035EBC">
      <w:pPr>
        <w:rPr>
          <w:rFonts w:ascii="Arial Narrow" w:hAnsi="Arial Narrow"/>
          <w:sz w:val="18"/>
          <w:szCs w:val="18"/>
          <w:lang w:val="de-DE"/>
        </w:rPr>
      </w:pPr>
    </w:p>
    <w:p w:rsidR="00035EBC" w:rsidRPr="00035EBC" w:rsidRDefault="00035EBC" w:rsidP="00035EBC">
      <w:pPr>
        <w:rPr>
          <w:rFonts w:ascii="Arial Narrow" w:hAnsi="Arial Narrow"/>
          <w:b/>
          <w:sz w:val="18"/>
          <w:szCs w:val="18"/>
          <w:lang w:val="de-DE"/>
        </w:rPr>
      </w:pPr>
      <w:r w:rsidRPr="00035EBC">
        <w:rPr>
          <w:rFonts w:ascii="Arial Narrow" w:hAnsi="Arial Narrow"/>
          <w:b/>
          <w:sz w:val="18"/>
          <w:szCs w:val="18"/>
          <w:lang w:val="de-DE"/>
        </w:rPr>
        <w:t>T.1.3</w:t>
      </w:r>
      <w:r w:rsidRPr="00035EBC">
        <w:rPr>
          <w:rFonts w:ascii="Arial Narrow" w:hAnsi="Arial Narrow"/>
          <w:b/>
          <w:sz w:val="18"/>
          <w:szCs w:val="18"/>
          <w:lang w:val="de-DE"/>
        </w:rPr>
        <w:tab/>
      </w:r>
      <w:r w:rsidRPr="00035EBC">
        <w:rPr>
          <w:rFonts w:ascii="Arial Narrow" w:hAnsi="Arial Narrow"/>
          <w:b/>
          <w:sz w:val="18"/>
          <w:szCs w:val="18"/>
          <w:lang w:val="de-DE"/>
        </w:rPr>
        <w:tab/>
        <w:t>TEHNIČNI PODATKI PROJEKTNIH REŠITEV</w:t>
      </w:r>
    </w:p>
    <w:p w:rsidR="00035EBC" w:rsidRPr="00035EBC" w:rsidRDefault="00035EBC" w:rsidP="00035EBC">
      <w:pPr>
        <w:rPr>
          <w:rFonts w:ascii="Arial Narrow" w:hAnsi="Arial Narrow"/>
          <w:sz w:val="18"/>
          <w:szCs w:val="18"/>
          <w:lang w:val="de-DE"/>
        </w:rPr>
      </w:pPr>
    </w:p>
    <w:p w:rsidR="00035EBC" w:rsidRPr="00035EBC" w:rsidRDefault="00035EBC" w:rsidP="00035EBC">
      <w:pPr>
        <w:rPr>
          <w:rFonts w:ascii="Arial Narrow" w:hAnsi="Arial Narrow"/>
          <w:sz w:val="18"/>
          <w:szCs w:val="18"/>
        </w:rPr>
      </w:pPr>
      <w:r w:rsidRPr="00035EBC">
        <w:rPr>
          <w:rFonts w:ascii="Arial Narrow" w:hAnsi="Arial Narrow"/>
          <w:b/>
          <w:sz w:val="18"/>
          <w:szCs w:val="18"/>
        </w:rPr>
        <w:t>T.1.4</w:t>
      </w:r>
      <w:r w:rsidRPr="00035EBC">
        <w:rPr>
          <w:rFonts w:ascii="Arial Narrow" w:hAnsi="Arial Narrow"/>
          <w:b/>
          <w:sz w:val="18"/>
          <w:szCs w:val="18"/>
        </w:rPr>
        <w:tab/>
      </w:r>
      <w:r w:rsidRPr="00035EBC">
        <w:rPr>
          <w:rFonts w:ascii="Arial Narrow" w:hAnsi="Arial Narrow"/>
          <w:b/>
          <w:sz w:val="18"/>
          <w:szCs w:val="18"/>
        </w:rPr>
        <w:tab/>
        <w:t>POGOJI IN FAZNOST IZVEDBE (PROMET MED GRADNJO)</w:t>
      </w:r>
    </w:p>
    <w:p w:rsidR="00035EBC" w:rsidRPr="00035EBC" w:rsidRDefault="00035EBC" w:rsidP="00035EBC">
      <w:pPr>
        <w:rPr>
          <w:rFonts w:ascii="Arial Narrow" w:hAnsi="Arial Narrow"/>
          <w:sz w:val="18"/>
          <w:szCs w:val="18"/>
        </w:rPr>
      </w:pPr>
    </w:p>
    <w:p w:rsidR="00035EBC" w:rsidRPr="00035EBC" w:rsidRDefault="00035EBC" w:rsidP="00035EBC">
      <w:pPr>
        <w:rPr>
          <w:rFonts w:ascii="Arial Narrow" w:hAnsi="Arial Narrow"/>
          <w:b/>
          <w:sz w:val="18"/>
          <w:szCs w:val="18"/>
        </w:rPr>
      </w:pPr>
      <w:r w:rsidRPr="00035EBC">
        <w:rPr>
          <w:rFonts w:ascii="Arial Narrow" w:hAnsi="Arial Narrow"/>
          <w:b/>
          <w:sz w:val="18"/>
          <w:szCs w:val="18"/>
        </w:rPr>
        <w:t>T.1.5</w:t>
      </w:r>
      <w:r w:rsidRPr="00035EBC">
        <w:rPr>
          <w:rFonts w:ascii="Arial Narrow" w:hAnsi="Arial Narrow"/>
          <w:b/>
          <w:sz w:val="18"/>
          <w:szCs w:val="18"/>
        </w:rPr>
        <w:tab/>
      </w:r>
      <w:r w:rsidRPr="00035EBC">
        <w:rPr>
          <w:rFonts w:ascii="Arial Narrow" w:hAnsi="Arial Narrow"/>
          <w:b/>
          <w:sz w:val="18"/>
          <w:szCs w:val="18"/>
        </w:rPr>
        <w:tab/>
        <w:t>OPIS KONSTRUKCIJSKIH ELEMENTOV TRASE</w:t>
      </w:r>
    </w:p>
    <w:p w:rsidR="00035EBC" w:rsidRPr="00035EBC" w:rsidRDefault="00035EBC" w:rsidP="00035EBC">
      <w:pPr>
        <w:rPr>
          <w:rFonts w:ascii="Arial Narrow" w:hAnsi="Arial Narrow"/>
          <w:b/>
          <w:sz w:val="18"/>
          <w:szCs w:val="18"/>
        </w:rPr>
      </w:pPr>
    </w:p>
    <w:p w:rsidR="00035EBC" w:rsidRPr="00035EBC" w:rsidRDefault="00035EBC" w:rsidP="00035EBC">
      <w:pPr>
        <w:rPr>
          <w:rFonts w:ascii="Arial Narrow" w:hAnsi="Arial Narrow"/>
          <w:b/>
          <w:sz w:val="18"/>
          <w:szCs w:val="18"/>
        </w:rPr>
      </w:pPr>
      <w:r w:rsidRPr="00035EBC">
        <w:rPr>
          <w:rFonts w:ascii="Arial Narrow" w:hAnsi="Arial Narrow"/>
          <w:b/>
          <w:sz w:val="18"/>
          <w:szCs w:val="18"/>
        </w:rPr>
        <w:t>T.1.6</w:t>
      </w:r>
      <w:r w:rsidRPr="00035EBC">
        <w:rPr>
          <w:rFonts w:ascii="Arial Narrow" w:hAnsi="Arial Narrow"/>
          <w:b/>
          <w:sz w:val="18"/>
          <w:szCs w:val="18"/>
        </w:rPr>
        <w:tab/>
      </w:r>
      <w:r w:rsidRPr="00035EBC">
        <w:rPr>
          <w:rFonts w:ascii="Arial Narrow" w:hAnsi="Arial Narrow"/>
          <w:b/>
          <w:sz w:val="18"/>
          <w:szCs w:val="18"/>
        </w:rPr>
        <w:tab/>
        <w:t>GRADBENO OBRTNIŠKA DELA</w:t>
      </w:r>
    </w:p>
    <w:p w:rsidR="00035EBC" w:rsidRPr="00035EBC" w:rsidRDefault="00035EBC" w:rsidP="00035EBC">
      <w:pPr>
        <w:rPr>
          <w:rFonts w:ascii="Arial Narrow" w:hAnsi="Arial Narrow"/>
          <w:b/>
          <w:sz w:val="18"/>
          <w:szCs w:val="18"/>
        </w:rPr>
      </w:pPr>
    </w:p>
    <w:p w:rsidR="00035EBC" w:rsidRPr="00035EBC" w:rsidRDefault="00035EBC" w:rsidP="00035EBC">
      <w:pPr>
        <w:rPr>
          <w:rFonts w:ascii="Arial Narrow" w:hAnsi="Arial Narrow"/>
          <w:b/>
          <w:sz w:val="18"/>
          <w:szCs w:val="18"/>
        </w:rPr>
      </w:pPr>
      <w:r w:rsidRPr="00035EBC">
        <w:rPr>
          <w:rFonts w:ascii="Arial Narrow" w:hAnsi="Arial Narrow"/>
          <w:b/>
          <w:sz w:val="18"/>
          <w:szCs w:val="18"/>
        </w:rPr>
        <w:t>T.1.7</w:t>
      </w:r>
      <w:r w:rsidRPr="00035EBC">
        <w:rPr>
          <w:rFonts w:ascii="Arial Narrow" w:hAnsi="Arial Narrow"/>
          <w:b/>
          <w:sz w:val="18"/>
          <w:szCs w:val="18"/>
        </w:rPr>
        <w:tab/>
      </w:r>
      <w:r w:rsidRPr="00035EBC">
        <w:rPr>
          <w:rFonts w:ascii="Arial Narrow" w:hAnsi="Arial Narrow"/>
          <w:b/>
          <w:sz w:val="18"/>
          <w:szCs w:val="18"/>
        </w:rPr>
        <w:tab/>
        <w:t>ZASADITEV OBCESTNEGA PROSTORA</w:t>
      </w:r>
    </w:p>
    <w:p w:rsidR="00035EBC" w:rsidRPr="00035EBC" w:rsidRDefault="00035EBC" w:rsidP="00035EBC">
      <w:pPr>
        <w:rPr>
          <w:rFonts w:ascii="Arial Narrow" w:hAnsi="Arial Narrow"/>
          <w:b/>
          <w:sz w:val="18"/>
          <w:szCs w:val="18"/>
        </w:rPr>
      </w:pPr>
    </w:p>
    <w:p w:rsidR="00035EBC" w:rsidRPr="00035EBC" w:rsidRDefault="00035EBC" w:rsidP="00035EBC">
      <w:pPr>
        <w:rPr>
          <w:rFonts w:ascii="Arial Narrow" w:hAnsi="Arial Narrow"/>
          <w:b/>
          <w:sz w:val="18"/>
          <w:szCs w:val="18"/>
        </w:rPr>
      </w:pPr>
      <w:r w:rsidRPr="00035EBC">
        <w:rPr>
          <w:rFonts w:ascii="Arial Narrow" w:hAnsi="Arial Narrow"/>
          <w:b/>
          <w:sz w:val="18"/>
          <w:szCs w:val="18"/>
        </w:rPr>
        <w:t>T.1.8.</w:t>
      </w:r>
      <w:r w:rsidRPr="00035EBC">
        <w:rPr>
          <w:rFonts w:ascii="Arial Narrow" w:hAnsi="Arial Narrow"/>
          <w:b/>
          <w:sz w:val="18"/>
          <w:szCs w:val="18"/>
        </w:rPr>
        <w:tab/>
      </w:r>
      <w:r w:rsidRPr="00035EBC">
        <w:rPr>
          <w:rFonts w:ascii="Arial Narrow" w:hAnsi="Arial Narrow"/>
          <w:b/>
          <w:sz w:val="18"/>
          <w:szCs w:val="18"/>
        </w:rPr>
        <w:tab/>
        <w:t>PREUREDITEV IN ZAŠČITA KOMUNALNIH NAPRAV</w:t>
      </w:r>
    </w:p>
    <w:p w:rsidR="00035EBC" w:rsidRPr="00035EBC" w:rsidRDefault="00035EBC" w:rsidP="00035EBC">
      <w:pPr>
        <w:rPr>
          <w:rFonts w:ascii="Arial Narrow" w:hAnsi="Arial Narrow"/>
          <w:sz w:val="18"/>
          <w:szCs w:val="18"/>
        </w:rPr>
      </w:pPr>
    </w:p>
    <w:p w:rsidR="00035EBC" w:rsidRPr="00035EBC" w:rsidRDefault="00035EBC" w:rsidP="00035EBC">
      <w:pPr>
        <w:rPr>
          <w:rFonts w:ascii="Arial Narrow" w:hAnsi="Arial Narrow"/>
          <w:b/>
          <w:sz w:val="18"/>
          <w:szCs w:val="18"/>
        </w:rPr>
      </w:pPr>
      <w:r w:rsidRPr="00035EBC">
        <w:rPr>
          <w:rFonts w:ascii="Arial Narrow" w:hAnsi="Arial Narrow"/>
          <w:b/>
          <w:sz w:val="18"/>
          <w:szCs w:val="18"/>
        </w:rPr>
        <w:t>T.1.9</w:t>
      </w:r>
      <w:r w:rsidRPr="00035EBC">
        <w:rPr>
          <w:rFonts w:ascii="Arial Narrow" w:hAnsi="Arial Narrow"/>
          <w:b/>
          <w:sz w:val="18"/>
          <w:szCs w:val="18"/>
        </w:rPr>
        <w:tab/>
      </w:r>
      <w:r w:rsidRPr="00035EBC">
        <w:rPr>
          <w:rFonts w:ascii="Arial Narrow" w:hAnsi="Arial Narrow"/>
          <w:b/>
          <w:sz w:val="18"/>
          <w:szCs w:val="18"/>
        </w:rPr>
        <w:tab/>
        <w:t>PROMETNA OPREMA IN SIGNALIZACIJA</w:t>
      </w:r>
    </w:p>
    <w:p w:rsidR="00035EBC" w:rsidRPr="00035EBC" w:rsidRDefault="00035EBC" w:rsidP="00035EBC">
      <w:pPr>
        <w:rPr>
          <w:rFonts w:ascii="Arial Narrow" w:hAnsi="Arial Narrow"/>
          <w:sz w:val="18"/>
          <w:szCs w:val="18"/>
        </w:rPr>
      </w:pPr>
    </w:p>
    <w:p w:rsidR="00035EBC" w:rsidRPr="00035EBC" w:rsidRDefault="00035EBC" w:rsidP="00035EBC">
      <w:pPr>
        <w:rPr>
          <w:rFonts w:ascii="Arial Narrow" w:hAnsi="Arial Narrow"/>
          <w:b/>
          <w:sz w:val="18"/>
          <w:szCs w:val="18"/>
        </w:rPr>
      </w:pPr>
      <w:r w:rsidRPr="00035EBC">
        <w:rPr>
          <w:rFonts w:ascii="Arial Narrow" w:hAnsi="Arial Narrow"/>
          <w:b/>
          <w:sz w:val="18"/>
          <w:szCs w:val="18"/>
        </w:rPr>
        <w:t>T.1.10</w:t>
      </w:r>
      <w:r w:rsidRPr="00035EBC">
        <w:rPr>
          <w:rFonts w:ascii="Arial Narrow" w:hAnsi="Arial Narrow"/>
          <w:b/>
          <w:sz w:val="18"/>
          <w:szCs w:val="18"/>
        </w:rPr>
        <w:tab/>
      </w:r>
      <w:r w:rsidRPr="00035EBC">
        <w:rPr>
          <w:rFonts w:ascii="Arial Narrow" w:hAnsi="Arial Narrow"/>
          <w:b/>
          <w:sz w:val="18"/>
          <w:szCs w:val="18"/>
        </w:rPr>
        <w:tab/>
        <w:t>UKREPI ZA VAROVANJE OKOLJA</w:t>
      </w:r>
    </w:p>
    <w:p w:rsidR="00035EBC" w:rsidRPr="00035EBC" w:rsidRDefault="00035EBC" w:rsidP="00035EBC">
      <w:pPr>
        <w:rPr>
          <w:rFonts w:ascii="Arial Narrow" w:hAnsi="Arial Narrow"/>
          <w:b/>
          <w:sz w:val="18"/>
          <w:szCs w:val="18"/>
          <w:lang w:val="de-DE"/>
        </w:rPr>
      </w:pPr>
    </w:p>
    <w:p w:rsidR="00035EBC" w:rsidRPr="00035EBC" w:rsidRDefault="00035EBC" w:rsidP="00035EBC">
      <w:pPr>
        <w:rPr>
          <w:rFonts w:ascii="Arial Narrow" w:hAnsi="Arial Narrow"/>
          <w:b/>
          <w:sz w:val="18"/>
          <w:szCs w:val="18"/>
          <w:lang w:val="de-DE"/>
        </w:rPr>
      </w:pPr>
      <w:r w:rsidRPr="00035EBC">
        <w:rPr>
          <w:rFonts w:ascii="Arial Narrow" w:hAnsi="Arial Narrow"/>
          <w:b/>
          <w:sz w:val="18"/>
          <w:szCs w:val="18"/>
          <w:lang w:val="de-DE"/>
        </w:rPr>
        <w:t>T.1.11</w:t>
      </w:r>
      <w:r w:rsidRPr="00035EBC">
        <w:rPr>
          <w:rFonts w:ascii="Arial Narrow" w:hAnsi="Arial Narrow"/>
          <w:b/>
          <w:sz w:val="18"/>
          <w:szCs w:val="18"/>
          <w:lang w:val="de-DE"/>
        </w:rPr>
        <w:tab/>
      </w:r>
      <w:r w:rsidRPr="00035EBC">
        <w:rPr>
          <w:rFonts w:ascii="Arial Narrow" w:hAnsi="Arial Narrow"/>
          <w:b/>
          <w:sz w:val="18"/>
          <w:szCs w:val="18"/>
          <w:lang w:val="de-DE"/>
        </w:rPr>
        <w:tab/>
        <w:t>VARNOST PRI DELU</w:t>
      </w:r>
    </w:p>
    <w:p w:rsidR="00035EBC" w:rsidRPr="00035EBC" w:rsidRDefault="00035EBC" w:rsidP="00035EBC">
      <w:pPr>
        <w:rPr>
          <w:rFonts w:ascii="Arial Narrow" w:hAnsi="Arial Narrow"/>
          <w:b/>
          <w:sz w:val="20"/>
          <w:lang w:val="de-DE"/>
        </w:rPr>
      </w:pPr>
    </w:p>
    <w:p w:rsidR="00035EBC" w:rsidRPr="00035EBC" w:rsidRDefault="00035EBC" w:rsidP="00035EBC">
      <w:pPr>
        <w:rPr>
          <w:rFonts w:ascii="Arial Narrow" w:hAnsi="Arial Narrow"/>
          <w:b/>
          <w:sz w:val="18"/>
          <w:szCs w:val="18"/>
          <w:lang w:val="de-DE"/>
        </w:rPr>
      </w:pPr>
      <w:r w:rsidRPr="00035EBC">
        <w:rPr>
          <w:rFonts w:ascii="Arial Narrow" w:hAnsi="Arial Narrow"/>
          <w:b/>
          <w:sz w:val="18"/>
          <w:szCs w:val="18"/>
          <w:lang w:val="de-DE"/>
        </w:rPr>
        <w:t>T.1.12</w:t>
      </w:r>
      <w:r w:rsidRPr="00035EBC">
        <w:rPr>
          <w:rFonts w:ascii="Arial Narrow" w:hAnsi="Arial Narrow"/>
          <w:b/>
          <w:sz w:val="18"/>
          <w:szCs w:val="18"/>
          <w:lang w:val="de-DE"/>
        </w:rPr>
        <w:tab/>
      </w:r>
      <w:r w:rsidRPr="00035EBC">
        <w:rPr>
          <w:rFonts w:ascii="Arial Narrow" w:hAnsi="Arial Narrow"/>
          <w:b/>
          <w:sz w:val="18"/>
          <w:szCs w:val="18"/>
          <w:lang w:val="de-DE"/>
        </w:rPr>
        <w:tab/>
        <w:t>ZAKLJUČEK</w:t>
      </w:r>
    </w:p>
    <w:p w:rsidR="00035EBC" w:rsidRPr="00035EBC" w:rsidRDefault="00035EBC" w:rsidP="00035EBC">
      <w:pPr>
        <w:rPr>
          <w:rFonts w:ascii="Arial Narrow" w:hAnsi="Arial Narrow"/>
          <w:b/>
          <w:sz w:val="20"/>
          <w:lang w:val="de-DE"/>
        </w:rPr>
      </w:pPr>
    </w:p>
    <w:p w:rsidR="00035EBC" w:rsidRPr="00035EBC" w:rsidRDefault="00035EBC" w:rsidP="00035EBC">
      <w:pPr>
        <w:rPr>
          <w:rFonts w:ascii="Arial Narrow" w:hAnsi="Arial Narrow"/>
          <w:b/>
          <w:sz w:val="20"/>
          <w:lang w:val="de-DE"/>
        </w:rPr>
      </w:pPr>
    </w:p>
    <w:p w:rsidR="00DC4850" w:rsidRPr="002477BB" w:rsidRDefault="00DC4850" w:rsidP="00DC4850">
      <w:pPr>
        <w:rPr>
          <w:rFonts w:ascii="Arial Narrow" w:hAnsi="Arial Narrow" w:cs="Arial"/>
          <w:sz w:val="22"/>
          <w:szCs w:val="22"/>
        </w:rPr>
      </w:pPr>
    </w:p>
    <w:p w:rsidR="00DC4850" w:rsidRPr="002477BB" w:rsidRDefault="00DC4850" w:rsidP="00016DAE">
      <w:pPr>
        <w:rPr>
          <w:rFonts w:ascii="Arial Narrow" w:hAnsi="Arial Narrow"/>
        </w:rPr>
      </w:pPr>
    </w:p>
    <w:p w:rsidR="00DC4850" w:rsidRPr="002477BB" w:rsidRDefault="00DC4850" w:rsidP="00016DAE">
      <w:pPr>
        <w:rPr>
          <w:rFonts w:ascii="Arial Narrow" w:hAnsi="Arial Narrow"/>
        </w:rPr>
      </w:pPr>
    </w:p>
    <w:p w:rsidR="00DC4850" w:rsidRPr="002477BB" w:rsidRDefault="00DC4850" w:rsidP="00016DAE">
      <w:pPr>
        <w:rPr>
          <w:rFonts w:ascii="Arial Narrow" w:hAnsi="Arial Narrow"/>
        </w:rPr>
      </w:pPr>
    </w:p>
    <w:p w:rsidR="00DC4850" w:rsidRPr="002477BB" w:rsidRDefault="00DC4850" w:rsidP="00016DAE">
      <w:pPr>
        <w:rPr>
          <w:rFonts w:ascii="Arial Narrow" w:hAnsi="Arial Narrow"/>
        </w:rPr>
      </w:pPr>
    </w:p>
    <w:p w:rsidR="00DC4850" w:rsidRPr="002477BB" w:rsidRDefault="00DC4850" w:rsidP="00016DAE">
      <w:pPr>
        <w:rPr>
          <w:rFonts w:ascii="Arial Narrow" w:hAnsi="Arial Narrow"/>
        </w:rPr>
      </w:pPr>
    </w:p>
    <w:p w:rsidR="008B3E61" w:rsidRPr="002477BB" w:rsidRDefault="008B3E61" w:rsidP="00016DAE">
      <w:pPr>
        <w:rPr>
          <w:rFonts w:ascii="Arial Narrow" w:hAnsi="Arial Narrow"/>
          <w:sz w:val="22"/>
          <w:szCs w:val="22"/>
        </w:rPr>
      </w:pPr>
    </w:p>
    <w:p w:rsidR="008B3E61" w:rsidRPr="002477BB" w:rsidRDefault="008B3E61" w:rsidP="00016DAE">
      <w:pPr>
        <w:rPr>
          <w:rFonts w:ascii="Arial Narrow" w:hAnsi="Arial Narrow"/>
        </w:rPr>
      </w:pPr>
    </w:p>
    <w:p w:rsidR="008B3E61" w:rsidRPr="002477BB" w:rsidRDefault="008B3E61" w:rsidP="00016DAE">
      <w:pPr>
        <w:rPr>
          <w:rFonts w:ascii="Arial Narrow" w:hAnsi="Arial Narrow"/>
        </w:rPr>
      </w:pPr>
    </w:p>
    <w:p w:rsidR="00DC4850" w:rsidRPr="002477BB" w:rsidRDefault="00DC4850" w:rsidP="00016DAE">
      <w:pPr>
        <w:rPr>
          <w:rFonts w:ascii="Arial Narrow" w:hAnsi="Arial Narrow"/>
        </w:rPr>
      </w:pPr>
    </w:p>
    <w:p w:rsidR="00DC4850" w:rsidRPr="002477BB" w:rsidRDefault="00DC4850" w:rsidP="00016DAE">
      <w:pPr>
        <w:rPr>
          <w:rFonts w:ascii="Arial Narrow" w:hAnsi="Arial Narrow"/>
        </w:rPr>
      </w:pPr>
    </w:p>
    <w:p w:rsidR="00DC4850" w:rsidRPr="002477BB" w:rsidRDefault="00DC4850" w:rsidP="00016DAE">
      <w:pPr>
        <w:rPr>
          <w:rFonts w:ascii="Arial Narrow" w:hAnsi="Arial Narrow"/>
        </w:rPr>
      </w:pPr>
    </w:p>
    <w:p w:rsidR="00DC4850" w:rsidRPr="002477BB" w:rsidRDefault="00DC4850" w:rsidP="00016DAE">
      <w:pPr>
        <w:rPr>
          <w:rFonts w:ascii="Arial Narrow" w:hAnsi="Arial Narrow"/>
        </w:rPr>
      </w:pPr>
    </w:p>
    <w:p w:rsidR="00DC4850" w:rsidRPr="002477BB" w:rsidRDefault="00DC4850" w:rsidP="00016DAE">
      <w:pPr>
        <w:rPr>
          <w:rFonts w:ascii="Arial Narrow" w:hAnsi="Arial Narrow"/>
        </w:rPr>
      </w:pPr>
    </w:p>
    <w:p w:rsidR="00DC4850" w:rsidRPr="002477BB" w:rsidRDefault="00DC4850" w:rsidP="00016DAE">
      <w:pPr>
        <w:rPr>
          <w:rFonts w:ascii="Arial Narrow" w:hAnsi="Arial Narrow"/>
        </w:rPr>
      </w:pPr>
    </w:p>
    <w:p w:rsidR="00DC4850" w:rsidRPr="002477BB" w:rsidRDefault="00DC4850" w:rsidP="00016DAE">
      <w:pPr>
        <w:rPr>
          <w:rFonts w:ascii="Arial Narrow" w:hAnsi="Arial Narrow"/>
        </w:rPr>
      </w:pPr>
    </w:p>
    <w:p w:rsidR="00DC4850" w:rsidRPr="002477BB" w:rsidRDefault="00DC4850" w:rsidP="00016DAE">
      <w:pPr>
        <w:rPr>
          <w:rFonts w:ascii="Arial Narrow" w:hAnsi="Arial Narrow"/>
        </w:rPr>
      </w:pPr>
    </w:p>
    <w:p w:rsidR="00DC4850" w:rsidRPr="002477BB" w:rsidRDefault="00DC4850" w:rsidP="00016DAE">
      <w:pPr>
        <w:rPr>
          <w:rFonts w:ascii="Arial Narrow" w:hAnsi="Arial Narrow"/>
        </w:rPr>
      </w:pPr>
    </w:p>
    <w:p w:rsidR="00DC4850" w:rsidRPr="002477BB" w:rsidRDefault="00DC4850" w:rsidP="00016DAE">
      <w:pPr>
        <w:rPr>
          <w:rFonts w:ascii="Arial Narrow" w:hAnsi="Arial Narrow"/>
        </w:rPr>
      </w:pPr>
    </w:p>
    <w:p w:rsidR="00DC4850" w:rsidRPr="002477BB" w:rsidRDefault="00DC4850" w:rsidP="00016DAE">
      <w:pPr>
        <w:rPr>
          <w:rFonts w:ascii="Arial Narrow" w:hAnsi="Arial Narrow"/>
        </w:rPr>
      </w:pPr>
    </w:p>
    <w:p w:rsidR="00DC4850" w:rsidRPr="002477BB" w:rsidRDefault="00DC4850" w:rsidP="00016DAE">
      <w:pPr>
        <w:rPr>
          <w:rFonts w:ascii="Arial Narrow" w:hAnsi="Arial Narrow"/>
        </w:rPr>
      </w:pPr>
    </w:p>
    <w:p w:rsidR="00DC4850" w:rsidRPr="002477BB" w:rsidRDefault="00DC4850" w:rsidP="00016DAE">
      <w:pPr>
        <w:rPr>
          <w:rFonts w:ascii="Arial Narrow" w:hAnsi="Arial Narrow"/>
        </w:rPr>
      </w:pPr>
    </w:p>
    <w:p w:rsidR="00DC4850" w:rsidRPr="002477BB" w:rsidRDefault="00DC4850" w:rsidP="00016DAE">
      <w:pPr>
        <w:rPr>
          <w:rFonts w:ascii="Arial Narrow" w:hAnsi="Arial Narrow"/>
        </w:rPr>
      </w:pPr>
    </w:p>
    <w:p w:rsidR="00DC4850" w:rsidRPr="002477BB" w:rsidRDefault="00DC4850" w:rsidP="00016DAE">
      <w:pPr>
        <w:rPr>
          <w:rFonts w:ascii="Arial Narrow" w:hAnsi="Arial Narrow"/>
        </w:rPr>
      </w:pPr>
    </w:p>
    <w:p w:rsidR="00DC4850" w:rsidRPr="002477BB" w:rsidRDefault="00DC4850" w:rsidP="00016DAE">
      <w:pPr>
        <w:rPr>
          <w:rFonts w:ascii="Arial Narrow" w:hAnsi="Arial Narrow"/>
        </w:rPr>
      </w:pPr>
    </w:p>
    <w:p w:rsidR="00574998" w:rsidRDefault="00574998" w:rsidP="00016DAE">
      <w:pPr>
        <w:rPr>
          <w:rFonts w:ascii="Arial Narrow" w:hAnsi="Arial Narrow"/>
        </w:rPr>
      </w:pPr>
    </w:p>
    <w:p w:rsidR="002903EE" w:rsidRDefault="002903EE" w:rsidP="00016DAE">
      <w:pPr>
        <w:rPr>
          <w:rFonts w:ascii="Arial Narrow" w:hAnsi="Arial Narrow"/>
        </w:rPr>
      </w:pPr>
    </w:p>
    <w:p w:rsidR="004B0DC7" w:rsidRDefault="004B0DC7" w:rsidP="00016DAE">
      <w:pPr>
        <w:rPr>
          <w:rFonts w:ascii="Arial Narrow" w:hAnsi="Arial Narrow"/>
        </w:rPr>
      </w:pPr>
    </w:p>
    <w:p w:rsidR="00035EBC" w:rsidRPr="00035EBC" w:rsidRDefault="00035EBC" w:rsidP="00035EBC">
      <w:pPr>
        <w:rPr>
          <w:rFonts w:ascii="Arial Narrow" w:hAnsi="Arial Narrow"/>
          <w:b/>
          <w:bCs/>
          <w:i/>
          <w:sz w:val="28"/>
          <w:szCs w:val="28"/>
          <w:u w:val="single"/>
          <w:lang w:val="de-DE"/>
        </w:rPr>
      </w:pPr>
      <w:r w:rsidRPr="00035EBC">
        <w:rPr>
          <w:rFonts w:ascii="Arial Narrow" w:hAnsi="Arial Narrow"/>
          <w:b/>
          <w:bCs/>
          <w:i/>
          <w:sz w:val="28"/>
          <w:szCs w:val="28"/>
          <w:u w:val="single"/>
          <w:lang w:val="de-DE"/>
        </w:rPr>
        <w:lastRenderedPageBreak/>
        <w:t>T.1</w:t>
      </w:r>
      <w:r w:rsidRPr="00035EBC">
        <w:rPr>
          <w:rFonts w:ascii="Arial Narrow" w:hAnsi="Arial Narrow"/>
          <w:b/>
          <w:bCs/>
          <w:i/>
          <w:sz w:val="28"/>
          <w:szCs w:val="28"/>
          <w:u w:val="single"/>
          <w:lang w:val="de-DE"/>
        </w:rPr>
        <w:tab/>
      </w:r>
      <w:r w:rsidRPr="00035EBC">
        <w:rPr>
          <w:rFonts w:ascii="Arial Narrow" w:hAnsi="Arial Narrow"/>
          <w:b/>
          <w:bCs/>
          <w:i/>
          <w:sz w:val="28"/>
          <w:szCs w:val="28"/>
          <w:u w:val="single"/>
          <w:lang w:val="de-DE"/>
        </w:rPr>
        <w:tab/>
        <w:t>TEHNIČNI OPISI IN IZRAČUNI</w:t>
      </w:r>
      <w:r w:rsidRPr="00035EBC">
        <w:rPr>
          <w:rFonts w:ascii="Arial Narrow" w:hAnsi="Arial Narrow"/>
          <w:b/>
          <w:bCs/>
          <w:i/>
          <w:sz w:val="28"/>
          <w:szCs w:val="28"/>
          <w:u w:val="single"/>
          <w:lang w:val="de-DE"/>
        </w:rPr>
        <w:tab/>
      </w:r>
      <w:r w:rsidRPr="00035EBC">
        <w:rPr>
          <w:rFonts w:ascii="Arial Narrow" w:hAnsi="Arial Narrow"/>
          <w:b/>
          <w:bCs/>
          <w:i/>
          <w:sz w:val="28"/>
          <w:szCs w:val="28"/>
          <w:u w:val="single"/>
          <w:lang w:val="de-DE"/>
        </w:rPr>
        <w:tab/>
      </w:r>
      <w:r w:rsidRPr="00035EBC">
        <w:rPr>
          <w:rFonts w:ascii="Arial Narrow" w:hAnsi="Arial Narrow"/>
          <w:b/>
          <w:bCs/>
          <w:i/>
          <w:sz w:val="28"/>
          <w:szCs w:val="28"/>
          <w:u w:val="single"/>
          <w:lang w:val="de-DE"/>
        </w:rPr>
        <w:tab/>
      </w:r>
      <w:r w:rsidRPr="00035EBC">
        <w:rPr>
          <w:rFonts w:ascii="Arial Narrow" w:hAnsi="Arial Narrow"/>
          <w:b/>
          <w:bCs/>
          <w:i/>
          <w:sz w:val="28"/>
          <w:szCs w:val="28"/>
          <w:u w:val="single"/>
          <w:lang w:val="de-DE"/>
        </w:rPr>
        <w:tab/>
      </w:r>
      <w:r w:rsidRPr="00035EBC">
        <w:rPr>
          <w:rFonts w:ascii="Arial Narrow" w:hAnsi="Arial Narrow"/>
          <w:b/>
          <w:bCs/>
          <w:i/>
          <w:sz w:val="28"/>
          <w:szCs w:val="28"/>
          <w:u w:val="single"/>
          <w:lang w:val="de-DE"/>
        </w:rPr>
        <w:tab/>
      </w:r>
      <w:r w:rsidRPr="00035EBC">
        <w:rPr>
          <w:rFonts w:ascii="Arial Narrow" w:hAnsi="Arial Narrow"/>
          <w:b/>
          <w:bCs/>
          <w:i/>
          <w:sz w:val="28"/>
          <w:szCs w:val="28"/>
          <w:u w:val="single"/>
          <w:lang w:val="de-DE"/>
        </w:rPr>
        <w:tab/>
      </w:r>
      <w:r w:rsidRPr="00035EBC">
        <w:rPr>
          <w:rFonts w:ascii="Arial Narrow" w:hAnsi="Arial Narrow"/>
          <w:b/>
          <w:bCs/>
          <w:i/>
          <w:sz w:val="28"/>
          <w:szCs w:val="28"/>
          <w:u w:val="single"/>
          <w:lang w:val="de-DE"/>
        </w:rPr>
        <w:tab/>
      </w:r>
    </w:p>
    <w:p w:rsidR="00035EBC" w:rsidRPr="00035EBC" w:rsidRDefault="00035EBC" w:rsidP="00016DAE">
      <w:pPr>
        <w:rPr>
          <w:rFonts w:ascii="Arial Narrow" w:hAnsi="Arial Narrow"/>
        </w:rPr>
      </w:pPr>
    </w:p>
    <w:p w:rsidR="00035EBC" w:rsidRPr="00035EBC" w:rsidRDefault="00035EBC" w:rsidP="00035EBC">
      <w:pPr>
        <w:outlineLvl w:val="0"/>
        <w:rPr>
          <w:rFonts w:ascii="Arial Narrow" w:hAnsi="Arial Narrow" w:cs="Arial"/>
          <w:b/>
          <w:szCs w:val="24"/>
        </w:rPr>
      </w:pPr>
      <w:r w:rsidRPr="00035EBC">
        <w:rPr>
          <w:rFonts w:ascii="Arial Narrow" w:hAnsi="Arial Narrow" w:cs="Arial"/>
          <w:b/>
          <w:szCs w:val="24"/>
        </w:rPr>
        <w:t xml:space="preserve">T.1.1 </w:t>
      </w:r>
      <w:r w:rsidRPr="00035EBC">
        <w:rPr>
          <w:rFonts w:ascii="Arial Narrow" w:hAnsi="Arial Narrow" w:cs="Arial"/>
          <w:b/>
          <w:szCs w:val="24"/>
        </w:rPr>
        <w:tab/>
      </w:r>
      <w:r w:rsidRPr="00035EBC">
        <w:rPr>
          <w:rFonts w:ascii="Arial Narrow" w:hAnsi="Arial Narrow" w:cs="Arial"/>
          <w:b/>
          <w:szCs w:val="24"/>
        </w:rPr>
        <w:tab/>
        <w:t>SPLOŠNO</w:t>
      </w:r>
      <w:r w:rsidRPr="00035EBC">
        <w:rPr>
          <w:rFonts w:ascii="Arial Narrow" w:hAnsi="Arial Narrow" w:cs="Arial"/>
          <w:b/>
          <w:szCs w:val="24"/>
        </w:rPr>
        <w:tab/>
      </w:r>
      <w:r w:rsidRPr="00035EBC">
        <w:rPr>
          <w:rFonts w:ascii="Arial Narrow" w:hAnsi="Arial Narrow" w:cs="Arial"/>
          <w:b/>
          <w:szCs w:val="24"/>
        </w:rPr>
        <w:tab/>
      </w:r>
      <w:r w:rsidRPr="00035EBC">
        <w:rPr>
          <w:rFonts w:ascii="Arial Narrow" w:hAnsi="Arial Narrow" w:cs="Arial"/>
          <w:b/>
          <w:szCs w:val="24"/>
        </w:rPr>
        <w:tab/>
      </w:r>
      <w:r w:rsidRPr="00035EBC">
        <w:rPr>
          <w:rFonts w:ascii="Arial Narrow" w:hAnsi="Arial Narrow" w:cs="Arial"/>
          <w:b/>
          <w:szCs w:val="24"/>
        </w:rPr>
        <w:tab/>
      </w:r>
      <w:r w:rsidRPr="00035EBC">
        <w:rPr>
          <w:rFonts w:ascii="Arial Narrow" w:hAnsi="Arial Narrow" w:cs="Arial"/>
          <w:b/>
          <w:szCs w:val="24"/>
        </w:rPr>
        <w:tab/>
      </w:r>
      <w:r w:rsidRPr="00035EBC">
        <w:rPr>
          <w:rFonts w:ascii="Arial Narrow" w:hAnsi="Arial Narrow" w:cs="Arial"/>
          <w:b/>
          <w:szCs w:val="24"/>
        </w:rPr>
        <w:tab/>
      </w:r>
      <w:r w:rsidRPr="00035EBC">
        <w:rPr>
          <w:rFonts w:ascii="Arial Narrow" w:hAnsi="Arial Narrow" w:cs="Arial"/>
          <w:b/>
          <w:szCs w:val="24"/>
        </w:rPr>
        <w:tab/>
      </w:r>
      <w:r w:rsidRPr="00035EBC">
        <w:rPr>
          <w:rFonts w:ascii="Arial Narrow" w:hAnsi="Arial Narrow" w:cs="Arial"/>
          <w:b/>
          <w:szCs w:val="24"/>
        </w:rPr>
        <w:tab/>
      </w:r>
      <w:r w:rsidRPr="00035EBC">
        <w:rPr>
          <w:rFonts w:ascii="Arial Narrow" w:hAnsi="Arial Narrow" w:cs="Arial"/>
          <w:b/>
          <w:szCs w:val="24"/>
        </w:rPr>
        <w:tab/>
      </w:r>
      <w:r w:rsidRPr="00035EBC">
        <w:rPr>
          <w:rFonts w:ascii="Arial Narrow" w:hAnsi="Arial Narrow" w:cs="Arial"/>
          <w:b/>
          <w:szCs w:val="24"/>
        </w:rPr>
        <w:tab/>
      </w:r>
    </w:p>
    <w:p w:rsidR="009F535D" w:rsidRPr="002477BB" w:rsidRDefault="009F535D" w:rsidP="009F535D">
      <w:pPr>
        <w:rPr>
          <w:rFonts w:ascii="Arial Narrow" w:hAnsi="Arial Narrow" w:cs="Arial"/>
          <w:sz w:val="16"/>
          <w:szCs w:val="16"/>
        </w:rPr>
      </w:pPr>
    </w:p>
    <w:p w:rsidR="00D058D1" w:rsidRDefault="00F93903" w:rsidP="008E5129">
      <w:pPr>
        <w:jc w:val="both"/>
        <w:rPr>
          <w:rFonts w:ascii="Arial Narrow" w:hAnsi="Arial Narrow"/>
          <w:sz w:val="22"/>
          <w:szCs w:val="22"/>
        </w:rPr>
      </w:pPr>
      <w:r w:rsidRPr="002477BB">
        <w:rPr>
          <w:rFonts w:ascii="Arial Narrow" w:hAnsi="Arial Narrow"/>
          <w:sz w:val="22"/>
          <w:szCs w:val="22"/>
        </w:rPr>
        <w:t xml:space="preserve">Investitor </w:t>
      </w:r>
      <w:r w:rsidR="00415B62" w:rsidRPr="002477BB">
        <w:rPr>
          <w:rFonts w:ascii="Arial Narrow" w:hAnsi="Arial Narrow"/>
          <w:sz w:val="22"/>
          <w:szCs w:val="22"/>
        </w:rPr>
        <w:t>Mestna občina Ljubljana</w:t>
      </w:r>
      <w:r w:rsidR="005B1BC0">
        <w:rPr>
          <w:rFonts w:ascii="Arial Narrow" w:hAnsi="Arial Narrow"/>
          <w:sz w:val="22"/>
          <w:szCs w:val="22"/>
        </w:rPr>
        <w:t xml:space="preserve"> je naročila izdelavo projekta za izvedbo (PZI)</w:t>
      </w:r>
      <w:r w:rsidRPr="002477BB">
        <w:rPr>
          <w:rFonts w:ascii="Arial Narrow" w:hAnsi="Arial Narrow"/>
          <w:sz w:val="22"/>
          <w:szCs w:val="22"/>
        </w:rPr>
        <w:t xml:space="preserve"> rekonstrukcijo </w:t>
      </w:r>
      <w:r w:rsidR="00D058D1">
        <w:rPr>
          <w:rFonts w:ascii="Arial Narrow" w:hAnsi="Arial Narrow"/>
          <w:sz w:val="22"/>
          <w:szCs w:val="22"/>
        </w:rPr>
        <w:t>Gosposvetske ceste in Dalmatinove ulice</w:t>
      </w:r>
      <w:r w:rsidR="005C20A2">
        <w:rPr>
          <w:rFonts w:ascii="Arial Narrow" w:hAnsi="Arial Narrow"/>
          <w:sz w:val="22"/>
          <w:szCs w:val="22"/>
        </w:rPr>
        <w:t>, ter del slovenske ceste – sever (do križišča s Trdinovo)</w:t>
      </w:r>
      <w:r w:rsidR="00D058D1">
        <w:rPr>
          <w:rFonts w:ascii="Arial Narrow" w:hAnsi="Arial Narrow"/>
          <w:sz w:val="22"/>
          <w:szCs w:val="22"/>
        </w:rPr>
        <w:t xml:space="preserve"> s pripadajočimi križišči v Ljubljani.</w:t>
      </w:r>
    </w:p>
    <w:p w:rsidR="005B1BC0" w:rsidRDefault="005B1BC0" w:rsidP="008E5129">
      <w:pPr>
        <w:jc w:val="both"/>
        <w:rPr>
          <w:rFonts w:ascii="Arial Narrow" w:hAnsi="Arial Narrow"/>
          <w:sz w:val="22"/>
          <w:szCs w:val="22"/>
        </w:rPr>
      </w:pPr>
    </w:p>
    <w:p w:rsidR="005B1BC0" w:rsidRDefault="005B1BC0" w:rsidP="008E5129">
      <w:pPr>
        <w:jc w:val="both"/>
        <w:rPr>
          <w:rFonts w:ascii="Arial Narrow" w:hAnsi="Arial Narrow"/>
          <w:sz w:val="22"/>
          <w:szCs w:val="22"/>
        </w:rPr>
      </w:pPr>
      <w:r>
        <w:rPr>
          <w:rFonts w:ascii="Arial Narrow" w:hAnsi="Arial Narrow"/>
          <w:sz w:val="22"/>
          <w:szCs w:val="22"/>
        </w:rPr>
        <w:t>S spremembo prometne ureditev osrednjega dela Slovenske ceste (odsek med križiščem s Šubičevo in križiščem z Gosposvetsko), ter omejitvijo prometa po odseku slovenske ceste – Sever,  so se prometen razmere na območju spremenile – zmanjšanje motornega prometa.</w:t>
      </w:r>
    </w:p>
    <w:p w:rsidR="005B1BC0" w:rsidRDefault="005B1BC0" w:rsidP="008E5129">
      <w:pPr>
        <w:jc w:val="both"/>
        <w:rPr>
          <w:rFonts w:ascii="Arial Narrow" w:hAnsi="Arial Narrow"/>
          <w:sz w:val="22"/>
          <w:szCs w:val="22"/>
        </w:rPr>
      </w:pPr>
    </w:p>
    <w:p w:rsidR="005B1BC0" w:rsidRDefault="005B1BC0" w:rsidP="008E5129">
      <w:pPr>
        <w:jc w:val="both"/>
        <w:rPr>
          <w:rFonts w:ascii="Arial Narrow" w:hAnsi="Arial Narrow"/>
          <w:sz w:val="22"/>
          <w:szCs w:val="22"/>
        </w:rPr>
      </w:pPr>
      <w:r>
        <w:rPr>
          <w:rFonts w:ascii="Arial Narrow" w:hAnsi="Arial Narrow"/>
          <w:sz w:val="22"/>
          <w:szCs w:val="22"/>
        </w:rPr>
        <w:t>Osnovo za izdelavo nove prometne ureditve predstavljajo naslednja izhodišča:</w:t>
      </w:r>
    </w:p>
    <w:p w:rsidR="005B1BC0" w:rsidRDefault="0027094D" w:rsidP="005B1BC0">
      <w:pPr>
        <w:pStyle w:val="Telobesedila3"/>
        <w:numPr>
          <w:ilvl w:val="0"/>
          <w:numId w:val="35"/>
        </w:numPr>
        <w:jc w:val="both"/>
        <w:rPr>
          <w:rFonts w:ascii="Arial Narrow" w:hAnsi="Arial Narrow"/>
          <w:b w:val="0"/>
        </w:rPr>
      </w:pPr>
      <w:r>
        <w:rPr>
          <w:rFonts w:ascii="Arial Narrow" w:hAnsi="Arial Narrow"/>
          <w:b w:val="0"/>
        </w:rPr>
        <w:t>povečati površine za pešce in kolesarje,</w:t>
      </w:r>
    </w:p>
    <w:p w:rsidR="0027094D" w:rsidRPr="00EE39C3" w:rsidRDefault="0027094D" w:rsidP="005B1BC0">
      <w:pPr>
        <w:pStyle w:val="Telobesedila3"/>
        <w:numPr>
          <w:ilvl w:val="0"/>
          <w:numId w:val="35"/>
        </w:numPr>
        <w:jc w:val="both"/>
        <w:rPr>
          <w:rFonts w:ascii="Arial Narrow" w:hAnsi="Arial Narrow"/>
          <w:b w:val="0"/>
        </w:rPr>
      </w:pPr>
      <w:r>
        <w:rPr>
          <w:rFonts w:ascii="Arial Narrow" w:hAnsi="Arial Narrow"/>
          <w:b w:val="0"/>
        </w:rPr>
        <w:t>vzpostavitev drevoreda,</w:t>
      </w:r>
    </w:p>
    <w:p w:rsidR="005B1BC0" w:rsidRDefault="005B1BC0" w:rsidP="005B1BC0">
      <w:pPr>
        <w:pStyle w:val="Telobesedila3"/>
        <w:numPr>
          <w:ilvl w:val="0"/>
          <w:numId w:val="35"/>
        </w:numPr>
        <w:jc w:val="both"/>
        <w:rPr>
          <w:rFonts w:ascii="Arial Narrow" w:hAnsi="Arial Narrow"/>
          <w:b w:val="0"/>
        </w:rPr>
      </w:pPr>
      <w:r>
        <w:rPr>
          <w:rFonts w:ascii="Arial Narrow" w:hAnsi="Arial Narrow"/>
          <w:b w:val="0"/>
        </w:rPr>
        <w:t>p</w:t>
      </w:r>
      <w:r w:rsidRPr="00EE39C3">
        <w:rPr>
          <w:rFonts w:ascii="Arial Narrow" w:hAnsi="Arial Narrow"/>
          <w:b w:val="0"/>
        </w:rPr>
        <w:t>ovečati privlačnost prostora za poslovne in trgovske naložbe,</w:t>
      </w:r>
    </w:p>
    <w:p w:rsidR="0027094D" w:rsidRPr="00EE39C3" w:rsidRDefault="0027094D" w:rsidP="0027094D">
      <w:pPr>
        <w:pStyle w:val="Telobesedila3"/>
        <w:ind w:left="720"/>
        <w:jc w:val="both"/>
        <w:rPr>
          <w:rFonts w:ascii="Arial Narrow" w:hAnsi="Arial Narrow"/>
          <w:b w:val="0"/>
        </w:rPr>
      </w:pPr>
    </w:p>
    <w:p w:rsidR="00D058D1" w:rsidRDefault="00D058D1" w:rsidP="008E5129">
      <w:pPr>
        <w:jc w:val="both"/>
        <w:rPr>
          <w:rFonts w:ascii="Arial Narrow" w:hAnsi="Arial Narrow"/>
          <w:sz w:val="22"/>
          <w:szCs w:val="22"/>
        </w:rPr>
      </w:pPr>
    </w:p>
    <w:p w:rsidR="005B1BC0" w:rsidRDefault="00D058D1" w:rsidP="008E5129">
      <w:pPr>
        <w:jc w:val="both"/>
        <w:rPr>
          <w:rFonts w:ascii="Arial Narrow" w:hAnsi="Arial Narrow"/>
          <w:sz w:val="22"/>
          <w:szCs w:val="22"/>
        </w:rPr>
      </w:pPr>
      <w:r>
        <w:rPr>
          <w:rFonts w:ascii="Arial Narrow" w:hAnsi="Arial Narrow"/>
          <w:sz w:val="22"/>
          <w:szCs w:val="22"/>
        </w:rPr>
        <w:t>Predvidena je sprememba normalnih profilov cest znotraj območja obdelave, ureditev novih površina za pešce in kolesarje, obnova avtobusnih postajališč, zasaditev drevoreda,ureditev mirujočega prometa, ter zaščita in prestavitev komunalnih vodov v območju obdelave.</w:t>
      </w:r>
      <w:r w:rsidR="005B1BC0">
        <w:rPr>
          <w:rFonts w:ascii="Arial Narrow" w:hAnsi="Arial Narrow"/>
          <w:sz w:val="22"/>
          <w:szCs w:val="22"/>
        </w:rPr>
        <w:t xml:space="preserve"> </w:t>
      </w:r>
    </w:p>
    <w:p w:rsidR="00D058D1" w:rsidRDefault="005B1BC0" w:rsidP="008E5129">
      <w:pPr>
        <w:jc w:val="both"/>
        <w:rPr>
          <w:rFonts w:ascii="Arial Narrow" w:hAnsi="Arial Narrow"/>
          <w:sz w:val="22"/>
          <w:szCs w:val="22"/>
        </w:rPr>
      </w:pPr>
      <w:r>
        <w:rPr>
          <w:rFonts w:ascii="Arial Narrow" w:hAnsi="Arial Narrow"/>
          <w:sz w:val="22"/>
          <w:szCs w:val="22"/>
        </w:rPr>
        <w:t>V sklopu projekta je upoštevana tudi predvidena pozidava na tem območju; gradnja stanovanjsko – poslovnega kompleksa KOLIZEJ</w:t>
      </w:r>
    </w:p>
    <w:p w:rsidR="00D058D1" w:rsidRDefault="00D058D1" w:rsidP="008E5129">
      <w:pPr>
        <w:jc w:val="both"/>
        <w:rPr>
          <w:rFonts w:ascii="Arial Narrow" w:hAnsi="Arial Narrow"/>
          <w:sz w:val="22"/>
          <w:szCs w:val="22"/>
        </w:rPr>
      </w:pPr>
    </w:p>
    <w:p w:rsidR="00D058D1" w:rsidRDefault="00D058D1" w:rsidP="008E5129">
      <w:pPr>
        <w:jc w:val="both"/>
        <w:rPr>
          <w:rFonts w:ascii="Arial Narrow" w:hAnsi="Arial Narrow"/>
          <w:sz w:val="22"/>
          <w:szCs w:val="22"/>
        </w:rPr>
      </w:pPr>
      <w:r>
        <w:rPr>
          <w:rFonts w:ascii="Arial Narrow" w:hAnsi="Arial Narrow"/>
          <w:sz w:val="22"/>
          <w:szCs w:val="22"/>
        </w:rPr>
        <w:t>Predvideni so naslednji ukrepi na cestnem omrežju v območju obdelave za zagotavljanje tekočega odvijanja prometa:</w:t>
      </w:r>
    </w:p>
    <w:p w:rsidR="00D058D1" w:rsidRDefault="00D058D1" w:rsidP="008E5129">
      <w:pPr>
        <w:jc w:val="both"/>
        <w:rPr>
          <w:rFonts w:ascii="Arial Narrow" w:hAnsi="Arial Narrow"/>
          <w:sz w:val="22"/>
          <w:szCs w:val="22"/>
        </w:rPr>
      </w:pPr>
    </w:p>
    <w:p w:rsidR="00D058D1" w:rsidRDefault="00D058D1" w:rsidP="00D058D1">
      <w:pPr>
        <w:numPr>
          <w:ilvl w:val="0"/>
          <w:numId w:val="4"/>
        </w:numPr>
        <w:spacing w:line="276" w:lineRule="auto"/>
        <w:jc w:val="both"/>
        <w:rPr>
          <w:rFonts w:ascii="Arial Narrow" w:hAnsi="Arial Narrow"/>
          <w:sz w:val="22"/>
          <w:szCs w:val="22"/>
        </w:rPr>
      </w:pPr>
      <w:r w:rsidRPr="00415B62">
        <w:rPr>
          <w:rFonts w:ascii="Arial Narrow" w:hAnsi="Arial Narrow"/>
          <w:b/>
          <w:sz w:val="22"/>
          <w:szCs w:val="22"/>
        </w:rPr>
        <w:t xml:space="preserve">rekonstrukcija </w:t>
      </w:r>
      <w:r>
        <w:rPr>
          <w:rFonts w:ascii="Arial Narrow" w:hAnsi="Arial Narrow"/>
          <w:b/>
          <w:sz w:val="22"/>
          <w:szCs w:val="22"/>
        </w:rPr>
        <w:t xml:space="preserve">Gosposvetske </w:t>
      </w:r>
      <w:r w:rsidRPr="00415B62">
        <w:rPr>
          <w:rFonts w:ascii="Arial Narrow" w:hAnsi="Arial Narrow"/>
          <w:b/>
          <w:sz w:val="22"/>
          <w:szCs w:val="22"/>
        </w:rPr>
        <w:t>ceste</w:t>
      </w:r>
      <w:r>
        <w:rPr>
          <w:rFonts w:ascii="Arial Narrow" w:hAnsi="Arial Narrow"/>
          <w:b/>
          <w:sz w:val="22"/>
          <w:szCs w:val="22"/>
        </w:rPr>
        <w:t>;</w:t>
      </w:r>
      <w:r w:rsidRPr="00415B62">
        <w:rPr>
          <w:rFonts w:ascii="Arial Narrow" w:hAnsi="Arial Narrow"/>
          <w:b/>
          <w:sz w:val="22"/>
          <w:szCs w:val="22"/>
        </w:rPr>
        <w:t xml:space="preserve"> </w:t>
      </w:r>
      <w:r w:rsidRPr="00CC4CFA">
        <w:rPr>
          <w:rFonts w:ascii="Arial Narrow" w:hAnsi="Arial Narrow"/>
          <w:sz w:val="22"/>
          <w:szCs w:val="22"/>
        </w:rPr>
        <w:t>od križišča s Celovško cesto do križišča s Slovensko cesto,</w:t>
      </w:r>
    </w:p>
    <w:p w:rsidR="00D058D1" w:rsidRPr="005C20A2" w:rsidRDefault="003544E1" w:rsidP="00D058D1">
      <w:pPr>
        <w:numPr>
          <w:ilvl w:val="0"/>
          <w:numId w:val="4"/>
        </w:numPr>
        <w:spacing w:line="276" w:lineRule="auto"/>
        <w:jc w:val="both"/>
        <w:rPr>
          <w:rFonts w:ascii="Arial Narrow" w:hAnsi="Arial Narrow"/>
          <w:b/>
          <w:sz w:val="22"/>
          <w:szCs w:val="22"/>
        </w:rPr>
      </w:pPr>
      <w:r>
        <w:rPr>
          <w:rFonts w:ascii="Arial Narrow" w:hAnsi="Arial Narrow"/>
          <w:b/>
          <w:sz w:val="22"/>
          <w:szCs w:val="22"/>
        </w:rPr>
        <w:t>rekonstrukcija</w:t>
      </w:r>
      <w:r w:rsidR="00D058D1">
        <w:rPr>
          <w:rFonts w:ascii="Arial Narrow" w:hAnsi="Arial Narrow"/>
          <w:b/>
          <w:sz w:val="22"/>
          <w:szCs w:val="22"/>
        </w:rPr>
        <w:t xml:space="preserve"> Dalmatinove ulice; </w:t>
      </w:r>
      <w:r w:rsidR="00D058D1" w:rsidRPr="00CC4CFA">
        <w:rPr>
          <w:rFonts w:ascii="Arial Narrow" w:hAnsi="Arial Narrow"/>
          <w:sz w:val="22"/>
          <w:szCs w:val="22"/>
        </w:rPr>
        <w:t xml:space="preserve">od križišča s Slovensko do križišča z </w:t>
      </w:r>
      <w:r w:rsidR="00D058D1">
        <w:rPr>
          <w:rFonts w:ascii="Arial Narrow" w:hAnsi="Arial Narrow"/>
          <w:sz w:val="22"/>
          <w:szCs w:val="22"/>
        </w:rPr>
        <w:t>Malo ulico</w:t>
      </w:r>
      <w:r w:rsidR="00D058D1" w:rsidRPr="00CC4CFA">
        <w:rPr>
          <w:rFonts w:ascii="Arial Narrow" w:hAnsi="Arial Narrow"/>
          <w:sz w:val="22"/>
          <w:szCs w:val="22"/>
        </w:rPr>
        <w:t>,</w:t>
      </w:r>
    </w:p>
    <w:p w:rsidR="005C20A2" w:rsidRPr="005C20A2" w:rsidRDefault="005C20A2" w:rsidP="00D058D1">
      <w:pPr>
        <w:numPr>
          <w:ilvl w:val="0"/>
          <w:numId w:val="4"/>
        </w:numPr>
        <w:spacing w:line="276" w:lineRule="auto"/>
        <w:jc w:val="both"/>
        <w:rPr>
          <w:rFonts w:ascii="Arial Narrow" w:hAnsi="Arial Narrow"/>
          <w:sz w:val="22"/>
          <w:szCs w:val="22"/>
        </w:rPr>
      </w:pPr>
      <w:r>
        <w:rPr>
          <w:rFonts w:ascii="Arial Narrow" w:hAnsi="Arial Narrow"/>
          <w:b/>
          <w:sz w:val="22"/>
          <w:szCs w:val="22"/>
        </w:rPr>
        <w:t xml:space="preserve">rekonstrukcija slovenske ceste – sever; </w:t>
      </w:r>
      <w:r w:rsidRPr="005C20A2">
        <w:rPr>
          <w:rFonts w:ascii="Arial Narrow" w:hAnsi="Arial Narrow"/>
          <w:sz w:val="22"/>
          <w:szCs w:val="22"/>
        </w:rPr>
        <w:t>od križišča z Gosposvetsko cesto do križišča s Trdinovo ulico</w:t>
      </w:r>
    </w:p>
    <w:p w:rsidR="00D058D1" w:rsidRPr="00CC4CFA" w:rsidRDefault="00D058D1" w:rsidP="00D058D1">
      <w:pPr>
        <w:numPr>
          <w:ilvl w:val="0"/>
          <w:numId w:val="4"/>
        </w:numPr>
        <w:spacing w:line="276" w:lineRule="auto"/>
        <w:jc w:val="both"/>
        <w:rPr>
          <w:rFonts w:ascii="Arial Narrow" w:hAnsi="Arial Narrow"/>
          <w:sz w:val="22"/>
          <w:szCs w:val="22"/>
        </w:rPr>
      </w:pPr>
      <w:r>
        <w:rPr>
          <w:rFonts w:ascii="Arial Narrow" w:hAnsi="Arial Narrow"/>
          <w:b/>
          <w:sz w:val="22"/>
          <w:szCs w:val="22"/>
        </w:rPr>
        <w:t xml:space="preserve">ureditev peš in kolesarskih površin </w:t>
      </w:r>
      <w:r w:rsidRPr="00CC4CFA">
        <w:rPr>
          <w:rFonts w:ascii="Arial Narrow" w:hAnsi="Arial Narrow"/>
          <w:sz w:val="22"/>
          <w:szCs w:val="22"/>
        </w:rPr>
        <w:t>v območju obdelave,</w:t>
      </w:r>
    </w:p>
    <w:p w:rsidR="00D058D1" w:rsidRDefault="00D058D1" w:rsidP="00D058D1">
      <w:pPr>
        <w:numPr>
          <w:ilvl w:val="0"/>
          <w:numId w:val="4"/>
        </w:numPr>
        <w:spacing w:line="276" w:lineRule="auto"/>
        <w:jc w:val="both"/>
        <w:rPr>
          <w:rFonts w:ascii="Arial Narrow" w:hAnsi="Arial Narrow"/>
          <w:sz w:val="22"/>
          <w:szCs w:val="22"/>
        </w:rPr>
      </w:pPr>
      <w:r>
        <w:rPr>
          <w:rFonts w:ascii="Arial Narrow" w:hAnsi="Arial Narrow"/>
          <w:b/>
          <w:sz w:val="22"/>
          <w:szCs w:val="22"/>
        </w:rPr>
        <w:t xml:space="preserve">ureditev avtobusnih postajališč </w:t>
      </w:r>
      <w:r w:rsidRPr="00CC4CFA">
        <w:rPr>
          <w:rFonts w:ascii="Arial Narrow" w:hAnsi="Arial Narrow"/>
          <w:sz w:val="22"/>
          <w:szCs w:val="22"/>
        </w:rPr>
        <w:t>v območju obdelave</w:t>
      </w:r>
      <w:r>
        <w:rPr>
          <w:rFonts w:ascii="Arial Narrow" w:hAnsi="Arial Narrow"/>
          <w:sz w:val="22"/>
          <w:szCs w:val="22"/>
        </w:rPr>
        <w:t>,</w:t>
      </w:r>
    </w:p>
    <w:p w:rsidR="00D058D1" w:rsidRPr="00CC4CFA" w:rsidRDefault="00D058D1" w:rsidP="00D058D1">
      <w:pPr>
        <w:numPr>
          <w:ilvl w:val="0"/>
          <w:numId w:val="4"/>
        </w:numPr>
        <w:spacing w:line="276" w:lineRule="auto"/>
        <w:jc w:val="both"/>
        <w:rPr>
          <w:rFonts w:ascii="Arial Narrow" w:hAnsi="Arial Narrow"/>
          <w:sz w:val="22"/>
          <w:szCs w:val="22"/>
        </w:rPr>
      </w:pPr>
      <w:r>
        <w:rPr>
          <w:rFonts w:ascii="Arial Narrow" w:hAnsi="Arial Narrow"/>
          <w:b/>
          <w:sz w:val="22"/>
          <w:szCs w:val="22"/>
        </w:rPr>
        <w:t xml:space="preserve">ureditev mirujočega prometa </w:t>
      </w:r>
      <w:r w:rsidRPr="00CC4CFA">
        <w:rPr>
          <w:rFonts w:ascii="Arial Narrow" w:hAnsi="Arial Narrow"/>
          <w:sz w:val="22"/>
          <w:szCs w:val="22"/>
        </w:rPr>
        <w:t>v območju obdelave</w:t>
      </w:r>
      <w:r>
        <w:rPr>
          <w:rFonts w:ascii="Arial Narrow" w:hAnsi="Arial Narrow"/>
          <w:sz w:val="22"/>
          <w:szCs w:val="22"/>
        </w:rPr>
        <w:t>,</w:t>
      </w:r>
    </w:p>
    <w:p w:rsidR="00D058D1" w:rsidRPr="00F64AB5" w:rsidRDefault="00D058D1" w:rsidP="00D058D1">
      <w:pPr>
        <w:numPr>
          <w:ilvl w:val="0"/>
          <w:numId w:val="4"/>
        </w:numPr>
        <w:spacing w:line="276" w:lineRule="auto"/>
        <w:jc w:val="both"/>
        <w:rPr>
          <w:rFonts w:ascii="Arial Narrow" w:hAnsi="Arial Narrow"/>
          <w:sz w:val="22"/>
          <w:szCs w:val="22"/>
        </w:rPr>
      </w:pPr>
      <w:r w:rsidRPr="00415B62">
        <w:rPr>
          <w:rFonts w:ascii="Arial Narrow" w:hAnsi="Arial Narrow"/>
          <w:b/>
          <w:sz w:val="22"/>
          <w:szCs w:val="22"/>
        </w:rPr>
        <w:t xml:space="preserve">vzporedni ukrepi in prilagoditve, </w:t>
      </w:r>
      <w:r w:rsidRPr="00F64AB5">
        <w:rPr>
          <w:rFonts w:ascii="Arial Narrow" w:hAnsi="Arial Narrow"/>
          <w:sz w:val="22"/>
          <w:szCs w:val="22"/>
        </w:rPr>
        <w:t>ki bodo zagotovili izvedbo zgoraj navedenih ukrepov</w:t>
      </w:r>
    </w:p>
    <w:p w:rsidR="003544E1" w:rsidRDefault="003544E1" w:rsidP="008E5129">
      <w:pPr>
        <w:jc w:val="both"/>
        <w:rPr>
          <w:rFonts w:ascii="Arial Narrow" w:hAnsi="Arial Narrow"/>
          <w:sz w:val="22"/>
          <w:szCs w:val="22"/>
        </w:rPr>
      </w:pPr>
    </w:p>
    <w:p w:rsidR="00D058D1" w:rsidRDefault="003544E1" w:rsidP="008E5129">
      <w:pPr>
        <w:jc w:val="both"/>
        <w:rPr>
          <w:rFonts w:ascii="Arial Narrow" w:hAnsi="Arial Narrow"/>
          <w:sz w:val="22"/>
          <w:szCs w:val="22"/>
        </w:rPr>
      </w:pPr>
      <w:r>
        <w:rPr>
          <w:rFonts w:ascii="Arial Narrow" w:hAnsi="Arial Narrow"/>
          <w:sz w:val="22"/>
          <w:szCs w:val="22"/>
        </w:rPr>
        <w:t>Sočasno z predvideno rekonstrukcijo, se znotraj območja obdelave obdela tudi križišča, ki so neposredno vezana na predmet projekta:</w:t>
      </w:r>
    </w:p>
    <w:p w:rsidR="003544E1" w:rsidRDefault="003544E1" w:rsidP="008E5129">
      <w:pPr>
        <w:jc w:val="both"/>
        <w:rPr>
          <w:rFonts w:ascii="Arial Narrow" w:hAnsi="Arial Narrow"/>
          <w:sz w:val="22"/>
          <w:szCs w:val="22"/>
        </w:rPr>
      </w:pPr>
    </w:p>
    <w:p w:rsidR="003544E1" w:rsidRDefault="003544E1" w:rsidP="003544E1">
      <w:pPr>
        <w:numPr>
          <w:ilvl w:val="0"/>
          <w:numId w:val="4"/>
        </w:numPr>
        <w:spacing w:line="276" w:lineRule="auto"/>
        <w:jc w:val="both"/>
        <w:rPr>
          <w:rFonts w:ascii="Arial Narrow" w:hAnsi="Arial Narrow"/>
          <w:sz w:val="22"/>
          <w:szCs w:val="22"/>
        </w:rPr>
      </w:pPr>
      <w:r>
        <w:rPr>
          <w:rFonts w:ascii="Arial Narrow" w:hAnsi="Arial Narrow"/>
          <w:b/>
          <w:sz w:val="22"/>
          <w:szCs w:val="22"/>
        </w:rPr>
        <w:t xml:space="preserve">križišče K1; </w:t>
      </w:r>
      <w:r w:rsidRPr="003544E1">
        <w:rPr>
          <w:rFonts w:ascii="Arial Narrow" w:hAnsi="Arial Narrow"/>
          <w:sz w:val="22"/>
          <w:szCs w:val="22"/>
        </w:rPr>
        <w:t>(križišče Celovške – Tivolske – Gosposvetske – Bleiweisova)</w:t>
      </w:r>
      <w:r w:rsidRPr="00CC4CFA">
        <w:rPr>
          <w:rFonts w:ascii="Arial Narrow" w:hAnsi="Arial Narrow"/>
          <w:sz w:val="22"/>
          <w:szCs w:val="22"/>
        </w:rPr>
        <w:t>,</w:t>
      </w:r>
    </w:p>
    <w:p w:rsidR="003544E1" w:rsidRPr="003544E1" w:rsidRDefault="003544E1" w:rsidP="003544E1">
      <w:pPr>
        <w:numPr>
          <w:ilvl w:val="0"/>
          <w:numId w:val="4"/>
        </w:numPr>
        <w:spacing w:line="276" w:lineRule="auto"/>
        <w:jc w:val="both"/>
        <w:rPr>
          <w:rFonts w:ascii="Arial Narrow" w:hAnsi="Arial Narrow"/>
          <w:sz w:val="22"/>
          <w:szCs w:val="22"/>
        </w:rPr>
      </w:pPr>
      <w:r>
        <w:rPr>
          <w:rFonts w:ascii="Arial Narrow" w:hAnsi="Arial Narrow"/>
          <w:b/>
          <w:sz w:val="22"/>
          <w:szCs w:val="22"/>
        </w:rPr>
        <w:t xml:space="preserve">križišče K2; </w:t>
      </w:r>
      <w:r w:rsidRPr="003544E1">
        <w:rPr>
          <w:rFonts w:ascii="Arial Narrow" w:hAnsi="Arial Narrow"/>
          <w:sz w:val="22"/>
          <w:szCs w:val="22"/>
        </w:rPr>
        <w:t xml:space="preserve">(križišče </w:t>
      </w:r>
      <w:r>
        <w:rPr>
          <w:rFonts w:ascii="Arial Narrow" w:hAnsi="Arial Narrow"/>
          <w:sz w:val="22"/>
          <w:szCs w:val="22"/>
        </w:rPr>
        <w:t>Gosposvetske – Vošnjakove– Zupančičeve</w:t>
      </w:r>
      <w:r w:rsidRPr="003544E1">
        <w:rPr>
          <w:rFonts w:ascii="Arial Narrow" w:hAnsi="Arial Narrow"/>
          <w:sz w:val="22"/>
          <w:szCs w:val="22"/>
        </w:rPr>
        <w:t>),</w:t>
      </w:r>
    </w:p>
    <w:p w:rsidR="003544E1" w:rsidRPr="003544E1" w:rsidRDefault="003544E1" w:rsidP="003544E1">
      <w:pPr>
        <w:numPr>
          <w:ilvl w:val="0"/>
          <w:numId w:val="4"/>
        </w:numPr>
        <w:spacing w:line="276" w:lineRule="auto"/>
        <w:jc w:val="both"/>
        <w:rPr>
          <w:rFonts w:ascii="Arial Narrow" w:hAnsi="Arial Narrow"/>
          <w:sz w:val="22"/>
          <w:szCs w:val="22"/>
        </w:rPr>
      </w:pPr>
      <w:r>
        <w:rPr>
          <w:rFonts w:ascii="Arial Narrow" w:hAnsi="Arial Narrow"/>
          <w:b/>
          <w:sz w:val="22"/>
          <w:szCs w:val="22"/>
        </w:rPr>
        <w:t xml:space="preserve">križišče K3; </w:t>
      </w:r>
      <w:r w:rsidRPr="003544E1">
        <w:rPr>
          <w:rFonts w:ascii="Arial Narrow" w:hAnsi="Arial Narrow"/>
          <w:sz w:val="22"/>
          <w:szCs w:val="22"/>
        </w:rPr>
        <w:t xml:space="preserve">(križišče </w:t>
      </w:r>
      <w:r>
        <w:rPr>
          <w:rFonts w:ascii="Arial Narrow" w:hAnsi="Arial Narrow"/>
          <w:sz w:val="22"/>
          <w:szCs w:val="22"/>
        </w:rPr>
        <w:t>Gosposvetske – Slovenske – Tavčarjeve – Dalmatinove</w:t>
      </w:r>
      <w:r w:rsidRPr="003544E1">
        <w:rPr>
          <w:rFonts w:ascii="Arial Narrow" w:hAnsi="Arial Narrow"/>
          <w:sz w:val="22"/>
          <w:szCs w:val="22"/>
        </w:rPr>
        <w:t>),</w:t>
      </w:r>
    </w:p>
    <w:p w:rsidR="003544E1" w:rsidRPr="003544E1" w:rsidRDefault="003544E1" w:rsidP="003544E1">
      <w:pPr>
        <w:numPr>
          <w:ilvl w:val="0"/>
          <w:numId w:val="4"/>
        </w:numPr>
        <w:spacing w:line="276" w:lineRule="auto"/>
        <w:jc w:val="both"/>
        <w:rPr>
          <w:rFonts w:ascii="Arial Narrow" w:hAnsi="Arial Narrow"/>
          <w:sz w:val="22"/>
          <w:szCs w:val="22"/>
        </w:rPr>
      </w:pPr>
      <w:r>
        <w:rPr>
          <w:rFonts w:ascii="Arial Narrow" w:hAnsi="Arial Narrow"/>
          <w:b/>
          <w:sz w:val="22"/>
          <w:szCs w:val="22"/>
        </w:rPr>
        <w:t xml:space="preserve">križišče K4; </w:t>
      </w:r>
      <w:r w:rsidRPr="003544E1">
        <w:rPr>
          <w:rFonts w:ascii="Arial Narrow" w:hAnsi="Arial Narrow"/>
          <w:sz w:val="22"/>
          <w:szCs w:val="22"/>
        </w:rPr>
        <w:t xml:space="preserve">(križišče </w:t>
      </w:r>
      <w:r>
        <w:rPr>
          <w:rFonts w:ascii="Arial Narrow" w:hAnsi="Arial Narrow"/>
          <w:sz w:val="22"/>
          <w:szCs w:val="22"/>
        </w:rPr>
        <w:t>Dalmatinove - Miklošičeve</w:t>
      </w:r>
      <w:r w:rsidRPr="003544E1">
        <w:rPr>
          <w:rFonts w:ascii="Arial Narrow" w:hAnsi="Arial Narrow"/>
          <w:sz w:val="22"/>
          <w:szCs w:val="22"/>
        </w:rPr>
        <w:t>),</w:t>
      </w:r>
    </w:p>
    <w:p w:rsidR="003544E1" w:rsidRDefault="003544E1" w:rsidP="005B1BC0">
      <w:pPr>
        <w:jc w:val="both"/>
        <w:rPr>
          <w:rFonts w:ascii="Arial Narrow" w:hAnsi="Arial Narrow"/>
          <w:sz w:val="22"/>
          <w:szCs w:val="22"/>
        </w:rPr>
      </w:pPr>
    </w:p>
    <w:p w:rsidR="0027094D" w:rsidRDefault="0027094D" w:rsidP="005B1BC0">
      <w:pPr>
        <w:jc w:val="both"/>
        <w:rPr>
          <w:rFonts w:ascii="Arial Narrow" w:hAnsi="Arial Narrow"/>
          <w:sz w:val="22"/>
          <w:szCs w:val="22"/>
        </w:rPr>
      </w:pPr>
      <w:r>
        <w:rPr>
          <w:rFonts w:ascii="Arial Narrow" w:hAnsi="Arial Narrow"/>
          <w:sz w:val="22"/>
          <w:szCs w:val="22"/>
        </w:rPr>
        <w:t>Projektne rešitve predvidene rekonstrukcije morajo zagotavljati prometno varno in tekoče odvijanje prometa, ter ustrezno priključevanje na obstoječe stanje na mejah obdelave. oz navezave na predvideno stanje.</w:t>
      </w:r>
    </w:p>
    <w:p w:rsidR="005B1BC0" w:rsidRDefault="005B1BC0" w:rsidP="005B1BC0">
      <w:pPr>
        <w:jc w:val="both"/>
        <w:rPr>
          <w:rFonts w:ascii="Arial Narrow" w:hAnsi="Arial Narrow"/>
          <w:sz w:val="22"/>
          <w:szCs w:val="22"/>
        </w:rPr>
      </w:pPr>
    </w:p>
    <w:p w:rsidR="00446E5B" w:rsidRPr="002477BB" w:rsidRDefault="009D1A7A" w:rsidP="00B5057B">
      <w:pPr>
        <w:jc w:val="both"/>
        <w:rPr>
          <w:rFonts w:ascii="Arial Narrow" w:hAnsi="Arial Narrow" w:cs="Arial"/>
          <w:szCs w:val="24"/>
        </w:rPr>
      </w:pPr>
      <w:r>
        <w:rPr>
          <w:rFonts w:ascii="Arial Narrow" w:hAnsi="Arial Narrow" w:cs="Arial"/>
          <w:noProof/>
          <w:szCs w:val="24"/>
        </w:rPr>
        <w:lastRenderedPageBreak/>
        <mc:AlternateContent>
          <mc:Choice Requires="wps">
            <w:drawing>
              <wp:anchor distT="0" distB="0" distL="114300" distR="114300" simplePos="0" relativeHeight="251660288" behindDoc="0" locked="0" layoutInCell="1" allowOverlap="1">
                <wp:simplePos x="0" y="0"/>
                <wp:positionH relativeFrom="column">
                  <wp:posOffset>3106420</wp:posOffset>
                </wp:positionH>
                <wp:positionV relativeFrom="paragraph">
                  <wp:posOffset>2093595</wp:posOffset>
                </wp:positionV>
                <wp:extent cx="161290" cy="45720"/>
                <wp:effectExtent l="20320" t="26670" r="27940" b="22860"/>
                <wp:wrapNone/>
                <wp:docPr id="10" name="AutoShape 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1290" cy="45720"/>
                        </a:xfrm>
                        <a:prstGeom prst="straightConnector1">
                          <a:avLst/>
                        </a:prstGeom>
                        <a:noFill/>
                        <a:ln w="38100">
                          <a:solidFill>
                            <a:srgbClr val="0070C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59" o:spid="_x0000_s1026" type="#_x0000_t32" style="position:absolute;margin-left:244.6pt;margin-top:164.85pt;width:12.7pt;height:3.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c4vnAIAAHoFAAAOAAAAZHJzL2Uyb0RvYy54bWysVE2PmzAQvVfqf7C4s3yEBIKWrLKE9LJt&#10;V9qtenawAatgI9sJiar+946dQJPtpao2kZDH9rx5M/PG9w/HrkUHKhUTPHOCO99BlJeCMF5nzrfX&#10;rZs4SGnMCW4Fp5lzosp5WH38cD/0KQ1FI1pCJQIQrtKhz5xG6z71PFU2tMPqTvSUw2ElZIc1mLL2&#10;iMQDoHetF/r+whuEJL0UJVUKdjfnQ2dl8auKlvprVSmqUZs5wE3br7Tfnfl6q3uc1hL3DSsvNPB/&#10;sOgw4xB0gtpgjdFesr+gOlZKoUSl70rReaKqWEltDpBN4L/J5qXBPbW5QHFUP5VJvR9s+eXwLBEj&#10;0DsoD8cd9Gi918KGRvOlKdDQqxTu5fxZmhTLI3/pn0T5QyEu8gbzmtrbr6cenAPj4d24GEP1EGY3&#10;fBYE7mAIYKt1rGRnIKEO6GibcpqaQo8albAZLIJwCdxKOIrmcWh75uF09O2l0p+o6JBZZI7SErO6&#10;0bngHLovZGAj4cOT0oYZTkcHE5iLLWtbK4KWoyFzZkng+9ZDiZYRc2ruKVnv8laiAzY68mM/H2nc&#10;XJNiz4lFaygmxWWtMWvPa4jecoNHrTTPlMA6aljafUjayubn0l8WSZFEbhQuCjfyNxt3vc0jd7EN&#10;4vlmtsnzTfDLEA2itGGEUG64jhIOon+TyGWYzuKbRDxVxbtFt+UDsrdM19u5H0ezxI3j+cyNZoXv&#10;Pibb3F3nwWIRF4/5Y/GGaWGzV+9DdiqlYSX2msqXhgyIMKOG2XwZBg4YMPJh7Jufg3Bbw1tVaukg&#10;KfR3phurX6M8g3HT68Q3f6vpK/RzIcYeGmvqwiW3P6WCno/9tWNhJuE8UztBTs9yHBcYcOt0eYzM&#10;C3Jtw/r6yVz9BgAA//8DAFBLAwQUAAYACAAAACEASdLDiOAAAAALAQAADwAAAGRycy9kb3ducmV2&#10;LnhtbEyPwW6DMAyG75P2DpEn7baG0o4VRqimatMuq9DaPkAKLiCIg0ha4O3nnbaj7c+/P6fbyXTi&#10;hoNrLClYLgIQSIUtG6oUnI4fTxsQzmsqdWcJFczoYJvd36U6Ke1I33g7+EpwCLlEK6i97xMpXVGj&#10;0W5heySeXexgtOdyqGQ56JHDTSfDIIik0Q3xhVr3uKuxaA9Xwxo7l8/7ac7z2Oy/3mls289Tq9Tj&#10;w/T2CsLj5P9g+NXnHcjY6WyvVDrRKVhv4pBRBaswfgHBxPNyHYE4c2cVxSCzVP7/IfsBAAD//wMA&#10;UEsBAi0AFAAGAAgAAAAhALaDOJL+AAAA4QEAABMAAAAAAAAAAAAAAAAAAAAAAFtDb250ZW50X1R5&#10;cGVzXS54bWxQSwECLQAUAAYACAAAACEAOP0h/9YAAACUAQAACwAAAAAAAAAAAAAAAAAvAQAAX3Jl&#10;bHMvLnJlbHNQSwECLQAUAAYACAAAACEAAj3OL5wCAAB6BQAADgAAAAAAAAAAAAAAAAAuAgAAZHJz&#10;L2Uyb0RvYy54bWxQSwECLQAUAAYACAAAACEASdLDiOAAAAALAQAADwAAAAAAAAAAAAAAAAD2BAAA&#10;ZHJzL2Rvd25yZXYueG1sUEsFBgAAAAAEAAQA8wAAAAMGAAAAAA==&#10;" strokecolor="#0070c0" strokeweight="3pt"/>
            </w:pict>
          </mc:Fallback>
        </mc:AlternateContent>
      </w:r>
      <w:r>
        <w:rPr>
          <w:rFonts w:ascii="Arial Narrow" w:hAnsi="Arial Narrow" w:cs="Arial"/>
          <w:noProof/>
          <w:szCs w:val="24"/>
        </w:rPr>
        <mc:AlternateContent>
          <mc:Choice Requires="wps">
            <w:drawing>
              <wp:anchor distT="0" distB="0" distL="114300" distR="114300" simplePos="0" relativeHeight="251661312" behindDoc="0" locked="0" layoutInCell="1" allowOverlap="1">
                <wp:simplePos x="0" y="0"/>
                <wp:positionH relativeFrom="column">
                  <wp:posOffset>2940050</wp:posOffset>
                </wp:positionH>
                <wp:positionV relativeFrom="paragraph">
                  <wp:posOffset>2581275</wp:posOffset>
                </wp:positionV>
                <wp:extent cx="2034540" cy="579120"/>
                <wp:effectExtent l="25400" t="19050" r="26035" b="20955"/>
                <wp:wrapNone/>
                <wp:docPr id="9" name="AutoShape 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34540" cy="579120"/>
                        </a:xfrm>
                        <a:prstGeom prst="straightConnector1">
                          <a:avLst/>
                        </a:prstGeom>
                        <a:noFill/>
                        <a:ln w="38100">
                          <a:solidFill>
                            <a:srgbClr val="0070C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id="AutoShape 60" o:spid="_x0000_s1026" type="#_x0000_t32" style="position:absolute;margin-left:231.5pt;margin-top:203.25pt;width:160.2pt;height:45.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4tiGngIAAHsFAAAOAAAAZHJzL2Uyb0RvYy54bWysVE2P2jAQvVfqf7B8z8aBQEK0YcWG0Mu2&#10;XWm36tnEDrGa2JFtCKjqf+/YfBS2l6pakCKP7XnzZuaN7x/2XYt2XBuhZI6jO4IRl5ViQm5y/O11&#10;FaQYGUslo62SPMcHbvDD/OOH+6HP+Eg1qmVcIwCRJhv6HDfW9lkYmqrhHTV3qucSDmulO2rB1JuQ&#10;aToAeteGI0Km4aA067WquDGwuzwe4rnHr2te2a91bbhFbY6Bm/Vf7b9r9w3n9zTbaNo3ojrRoP/B&#10;oqNCQtAL1JJairZa/AXViUoro2p7V6kuVHUtKu5zgGwi8iabl4b23OcCxTH9pUzm/WCrL7tnjQTL&#10;8QwjSTto0WJrlY+Mpr4+Q28yuFbIZ+0yrPbypX9S1Q+DpCoaKjfc33499OAcuYqGNy7OMD1EWQ+f&#10;FYM7FAL4Yu1r3TlIKAPa+54cLj3he4sq2ByRcTyJoXUVnE2SWTTypEKanb17bewnrjrkFjk2VlOx&#10;aWyhpIT2Kx35WHT3ZKzjRrOzgwst1Uq0rVdBK9GQ43EaEeI9jGoFc6funtGbddFqtKNOSCQhxZnG&#10;zTWttpJ5tIZTVp7Wlor2uIborXR43GvzSAmsvYWl34e0vW5+zsisTMs0DuLRtAxislwGi1URB9NV&#10;lEyW42VRLKNfjmgUZ41gjEvH9azhKP43jZym6ai+i4ovVQlv0X35gOwt08VqQpJ4nAZJMhkH8bgk&#10;wWO6KoJFEU2nSflYPJZvmJY+e/M+ZC+ldKzU1nL90rABMeHUMJ7MRhEGA2Z+lBD3w4i2G3isKqsx&#10;0sp+F7bxCnbacxg3vU6J+3tVX6EfC3HuobMuXTjl9qdU0PNzf/1guFlw75PJ1oodnvV5YGDCvdPp&#10;NXJPyLUN6+s3c/4bAAD//wMAUEsDBBQABgAIAAAAIQARoXRC4AAAAAsBAAAPAAAAZHJzL2Rvd25y&#10;ZXYueG1sTI/dToNAEIXvTXyHzZh4ZxdthRZZGtNovLEh1j7Alh2BwM4Sdlvg7R2v6t38nDnznWw7&#10;2U5ccPCNIwWPiwgEUulMQ5WC4/f7wxqED5qM7hyhghk9bPPbm0ynxo30hZdDqASbkE+1gjqEPpXS&#10;lzVa7ReuR+LdjxusDtwOlTSDHtncdvIpimJpdUP8odY97mos28PZMsbOF/N+motiY/efbzS27cex&#10;Ver+bnp9ARFwClcx/OHzDeTMdHJnMl50ClbxkrMELqL4GQQrkvVyBeLEk02SgMwz+T9D/gsAAP//&#10;AwBQSwECLQAUAAYACAAAACEAtoM4kv4AAADhAQAAEwAAAAAAAAAAAAAAAAAAAAAAW0NvbnRlbnRf&#10;VHlwZXNdLnhtbFBLAQItABQABgAIAAAAIQA4/SH/1gAAAJQBAAALAAAAAAAAAAAAAAAAAC8BAABf&#10;cmVscy8ucmVsc1BLAQItABQABgAIAAAAIQBc4tiGngIAAHsFAAAOAAAAAAAAAAAAAAAAAC4CAABk&#10;cnMvZTJvRG9jLnhtbFBLAQItABQABgAIAAAAIQARoXRC4AAAAAsBAAAPAAAAAAAAAAAAAAAAAPgE&#10;AABkcnMvZG93bnJldi54bWxQSwUGAAAAAAQABADzAAAABQYAAAAA&#10;" strokecolor="#0070c0" strokeweight="3pt"/>
            </w:pict>
          </mc:Fallback>
        </mc:AlternateContent>
      </w:r>
      <w:r>
        <w:rPr>
          <w:rFonts w:ascii="Arial Narrow" w:hAnsi="Arial Narrow" w:cs="Arial"/>
          <w:noProof/>
          <w:szCs w:val="24"/>
        </w:rPr>
        <mc:AlternateContent>
          <mc:Choice Requires="wps">
            <w:drawing>
              <wp:anchor distT="0" distB="0" distL="114300" distR="114300" simplePos="0" relativeHeight="251659264" behindDoc="0" locked="0" layoutInCell="1" allowOverlap="1">
                <wp:simplePos x="0" y="0"/>
                <wp:positionH relativeFrom="column">
                  <wp:posOffset>2978150</wp:posOffset>
                </wp:positionH>
                <wp:positionV relativeFrom="paragraph">
                  <wp:posOffset>1994535</wp:posOffset>
                </wp:positionV>
                <wp:extent cx="167640" cy="457200"/>
                <wp:effectExtent l="25400" t="22860" r="26035" b="24765"/>
                <wp:wrapNone/>
                <wp:docPr id="8" name="AutoShape 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67640" cy="457200"/>
                        </a:xfrm>
                        <a:prstGeom prst="straightConnector1">
                          <a:avLst/>
                        </a:prstGeom>
                        <a:noFill/>
                        <a:ln w="38100">
                          <a:solidFill>
                            <a:srgbClr val="0070C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id="AutoShape 58" o:spid="_x0000_s1026" type="#_x0000_t32" style="position:absolute;margin-left:234.5pt;margin-top:157.05pt;width:13.2pt;height:36pt;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jdVoQIAAIQFAAAOAAAAZHJzL2Uyb0RvYy54bWysVFFvmzAQfp+0/2D5nQIJARqVVCmQvXRb&#10;pHbbs4NNsAY2sp2QaNp/39lJaNO9TFMTCfls33ff3X3nu/tD16I9U5pLkeHwJsCIiUpSLrYZ/va8&#10;8lKMtCGCklYKluEj0/h+8fHD3dDP2UQ2sqVMIQARej70GW6M6ee+r6uGdUTfyJ4JOKyl6ogBU219&#10;qsgA6F3rT4Ig9gepaK9kxbSG3eJ0iBcOv65ZZb7WtWYGtRkGbsZ9lftu7Ndf3JH5VpG+4dWZBvkP&#10;Fh3hAoKOUAUxBO0U/wuq45WSWtbmppKdL+uaV8zlANmEwZtsnhrSM5cLFEf3Y5n0+8FWX/ZrhTjN&#10;MDRKkA5atNwZ6SKjWWrrM/R6DtdysVY2w+ognvpHWf3USMi8IWLL3O3nYw/OofXwr1ysoXuIshk+&#10;Swp3CARwxTrUqkN1y/vv1tGCQ0HQwXXnOHaHHQyqYDOMkziCHlZwFM0S6L6LReYWxjr3SptPTHbI&#10;LjKsjSJ825hcCgE6kOoUguwftbEkXxyss5Ar3rZODq1AQ4anaQgR7JGWLaf21Blqu8lbhfbEKipI&#10;gvxC4+qakjtBHVrDCC3Pa0N4e1pD9FZYPOZEeqIE1sHA0u1D1k5Av26D2zIt08iLJnHpRUFReMtV&#10;HnnxKkxmxbTI8yL8bYmG0bzhlDJhuV7EHEb/JpbzWJ1kOMp5rIp/je7KB2SvmS5XsyCJpqmXJLOp&#10;F03LwHtIV7m3zMM4TsqH/KF8w7R02ev3ITuW0rKSO8PUU0MHRLlVw3R2OwkxGDD8kySwP4xIu4VX&#10;qzIKIyXND24aJ2UrPYuhX/c6Dez/LLkR/VSISw+tNXbhnNtLqaDnl/66CbFDcRqvjaTHtbpMDoy6&#10;czo/S/YteW3D+vXjufgDAAD//wMAUEsDBBQABgAIAAAAIQCmWCzL3gAAAAsBAAAPAAAAZHJzL2Rv&#10;d25yZXYueG1sTI/NTsMwEITvSLyDtUjcqBMIUZPGqapKnBEFcXadbRI1Xiex89O3ZznBcXZGs98U&#10;+9V2YsbRt44UxJsIBJJxVUu1gq/Pt6ctCB80VbpzhApu6GFf3t8VOq/cQh84n0ItuIR8rhU0IfS5&#10;lN40aLXfuB6JvYsbrQ4sx1pWo1643HbyOYpSaXVL/KHRPR4bNNfTZBW4/jjhLIfaL8Pl/dAO5ju7&#10;GaUeH9bDDkTANfyF4Ref0aFkprObqPKiU5CkGW8JCl7iJAbBiSR7TUCc+bJNY5BlIf9vKH8AAAD/&#10;/wMAUEsBAi0AFAAGAAgAAAAhALaDOJL+AAAA4QEAABMAAAAAAAAAAAAAAAAAAAAAAFtDb250ZW50&#10;X1R5cGVzXS54bWxQSwECLQAUAAYACAAAACEAOP0h/9YAAACUAQAACwAAAAAAAAAAAAAAAAAvAQAA&#10;X3JlbHMvLnJlbHNQSwECLQAUAAYACAAAACEAgA43VaECAACEBQAADgAAAAAAAAAAAAAAAAAuAgAA&#10;ZHJzL2Uyb0RvYy54bWxQSwECLQAUAAYACAAAACEAplgsy94AAAALAQAADwAAAAAAAAAAAAAAAAD7&#10;BAAAZHJzL2Rvd25yZXYueG1sUEsFBgAAAAAEAAQA8wAAAAYGAAAAAA==&#10;" strokecolor="#0070c0" strokeweight="3pt"/>
            </w:pict>
          </mc:Fallback>
        </mc:AlternateContent>
      </w:r>
      <w:r>
        <w:rPr>
          <w:rFonts w:ascii="Arial Narrow" w:hAnsi="Arial Narrow" w:cs="Arial"/>
          <w:noProof/>
          <w:szCs w:val="24"/>
        </w:rPr>
        <mc:AlternateContent>
          <mc:Choice Requires="wps">
            <w:drawing>
              <wp:anchor distT="0" distB="0" distL="114300" distR="114300" simplePos="0" relativeHeight="251658240" behindDoc="0" locked="0" layoutInCell="1" allowOverlap="1">
                <wp:simplePos x="0" y="0"/>
                <wp:positionH relativeFrom="column">
                  <wp:posOffset>2886710</wp:posOffset>
                </wp:positionH>
                <wp:positionV relativeFrom="paragraph">
                  <wp:posOffset>2451735</wp:posOffset>
                </wp:positionV>
                <wp:extent cx="91440" cy="251460"/>
                <wp:effectExtent l="19685" t="22860" r="22225" b="20955"/>
                <wp:wrapNone/>
                <wp:docPr id="7" name="AutoShape 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91440" cy="251460"/>
                        </a:xfrm>
                        <a:prstGeom prst="straightConnector1">
                          <a:avLst/>
                        </a:prstGeom>
                        <a:noFill/>
                        <a:ln w="38100">
                          <a:solidFill>
                            <a:srgbClr val="0070C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id="AutoShape 57" o:spid="_x0000_s1026" type="#_x0000_t32" style="position:absolute;margin-left:227.3pt;margin-top:193.05pt;width:7.2pt;height:19.8pt;flip:y;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x8logIAAIMFAAAOAAAAZHJzL2Uyb0RvYy54bWysVE1v2zAMvQ/YfxB0d20nTuwYdYrUcXbp&#10;tgLttrNiybEwWTIkJU4w7L+PUj7adJdhaAIYoiQ+PpKPur3bdwLtmDZcyQLHNxFGTNaKcrkp8Lfn&#10;VZBhZCyRlAglWYEPzOC7+ccPt0Ofs5FqlaBMIwCRJh/6ArfW9nkYmrplHTE3qmcSDhulO2LB1JuQ&#10;ajIAeifCURRNw0Fp2mtVM2Ngd3k8xHOP3zSstl+bxjCLRIGBm/Vf7b9r9w3ntyTfaNK3vD7RIP/B&#10;oiNcQtAL1JJYgraa/wXV8Voroxp7U6suVE3Da+ZzgGzi6E02Ty3pmc8FimP6S5nM+8HWX3aPGnFa&#10;4BQjSTpo0WJrlY+MJqmrz9CbHK6V8lG7DOu9fOofVP3TIKnKlsgN87efDz04x84jvHJxhukhynr4&#10;rCjcIRDAF2vf6A41gvffnaMDh4Kgve/O4dIdtreohs1ZnCTQwhpORpM4mfrmhSR3KM6318Z+YqpD&#10;blFgYzXhm9aWSkqQgdLHCGT3YKzj+OLgnKVacSG8GoREQ4HHWRxFnpNRglN36u4ZvVmXQqMdcYKK&#10;0qg807i6ptVWUo/WMkKr09oSLo5riC6kw2Neo0dKYO0tLP0+JO3182sWzaqsypIgGU2rIImWy2Cx&#10;KpNguorTyXK8LMtl/NsRjZO85ZQy6bietRwn/6aV01QdVXhR86Uq4TW6Lx+QvWa6WE2iNBlnQZpO&#10;xkEyrqLgPluVwaKMp9O0ui/vqzdMK5+9eR+yl1I6VmprmX5q6YAod2oYT2ajGIMBsz9KI/fDiIgN&#10;PFq11RhpZX9w23olO+U5jKteZ5H7e3W/Qj8W4txDZ126cMrtpVTQ83N//YC4mThO11rRw6M+Dw5M&#10;unc6vUruKXltw/r12zn/AwAA//8DAFBLAwQUAAYACAAAACEA+HBlz98AAAALAQAADwAAAGRycy9k&#10;b3ducmV2LnhtbEyPTU/DMAyG70j8h8iTuLF0oytbaTpNkzgjNsQ5a7y2WuO0Tfqxf485wc2WH71+&#10;3mw/20aM2PvakYLVMgKBVDhTU6ng6/z+vAXhgyajG0eo4I4e9vnjQ6ZT4yb6xPEUSsEh5FOtoAqh&#10;TaX0RYVW+6Vrkfh2db3Vgde+lKbXE4fbRq6jKJFW18QfKt3iscLidhqsAtceBxxlV/qpu34c6q74&#10;3t0LpZ4W8+ENRMA5/MHwq8/qkLPTxQ1kvGgUxJs4YVTByzZZgWAiTnbc7sLDevMKMs/k/w75DwAA&#10;AP//AwBQSwECLQAUAAYACAAAACEAtoM4kv4AAADhAQAAEwAAAAAAAAAAAAAAAAAAAAAAW0NvbnRl&#10;bnRfVHlwZXNdLnhtbFBLAQItABQABgAIAAAAIQA4/SH/1gAAAJQBAAALAAAAAAAAAAAAAAAAAC8B&#10;AABfcmVscy8ucmVsc1BLAQItABQABgAIAAAAIQDc+x8logIAAIMFAAAOAAAAAAAAAAAAAAAAAC4C&#10;AABkcnMvZTJvRG9jLnhtbFBLAQItABQABgAIAAAAIQD4cGXP3wAAAAsBAAAPAAAAAAAAAAAAAAAA&#10;APwEAABkcnMvZG93bnJldi54bWxQSwUGAAAAAAQABADzAAAACAYAAAAA&#10;" strokecolor="#0070c0" strokeweight="3pt"/>
            </w:pict>
          </mc:Fallback>
        </mc:AlternateContent>
      </w:r>
      <w:r>
        <w:rPr>
          <w:rFonts w:ascii="Arial Narrow" w:hAnsi="Arial Narrow" w:cs="Arial"/>
          <w:noProof/>
          <w:szCs w:val="24"/>
        </w:rPr>
        <mc:AlternateContent>
          <mc:Choice Requires="wps">
            <w:drawing>
              <wp:anchor distT="0" distB="0" distL="114300" distR="114300" simplePos="0" relativeHeight="251657216" behindDoc="0" locked="0" layoutInCell="1" allowOverlap="1">
                <wp:simplePos x="0" y="0"/>
                <wp:positionH relativeFrom="column">
                  <wp:posOffset>2642870</wp:posOffset>
                </wp:positionH>
                <wp:positionV relativeFrom="paragraph">
                  <wp:posOffset>2139315</wp:posOffset>
                </wp:positionV>
                <wp:extent cx="335280" cy="312420"/>
                <wp:effectExtent l="23495" t="24765" r="22225" b="24765"/>
                <wp:wrapNone/>
                <wp:docPr id="6" name="AutoShape 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5280" cy="312420"/>
                        </a:xfrm>
                        <a:prstGeom prst="straightConnector1">
                          <a:avLst/>
                        </a:prstGeom>
                        <a:noFill/>
                        <a:ln w="38100">
                          <a:solidFill>
                            <a:srgbClr val="0070C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id="AutoShape 56" o:spid="_x0000_s1026" type="#_x0000_t32" style="position:absolute;margin-left:208.1pt;margin-top:168.45pt;width:26.4pt;height:24.6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6Y4unAIAAHoFAAAOAAAAZHJzL2Uyb0RvYy54bWysVE1v2zAMvQ/YfxB0d/2ZxDWaFKnt7NJt&#10;BdphZ8WSbWG2ZEhKnGDYfx+lJF7TXYahCWCIkvj4SD7q7v7Qd2jPlOZSLHF4E2DERCUpF80Sf3vZ&#10;eClG2hBBSScFW+Ij0/h+9fHD3ThkLJKt7ChTCECEzsZhiVtjhsz3ddWynugbOTABh7VUPTFgqsan&#10;ioyA3nd+FARzf5SKDkpWTGvYLU6HeOXw65pV5mtda2ZQt8TAzbivct+t/fqrO5I1igwtr840yH+w&#10;6AkXEHSCKoghaKf4X1A9r5TUsjY3lex9Wde8Yi4HyCYM3mTz3JKBuVygOHqYyqTfD7b6sn9SiNMl&#10;nmMkSA8tWu+MdJHRbG7rMw46g2u5eFI2w+ognodHWf3QSMi8JaJh7vbLcQDn0Hr4Vy7W0ANE2Y6f&#10;JYU7BAK4Yh1q1VtIKAM6uJ4cp56wg0EVbMbxLEqhcxUcxWGURK5nPskuzoPS5hOTPbKLJdZGEd60&#10;JpdCQPelCl0osn/UxlIj2cXBRhZyw7vOiaATaIQQaRgEzkPLjlN7au9p1WzzTqE9sToKFkF+oXF1&#10;TcmdoA6tZYSW57UhvDutIXonLB5z0jxRAutgYOn2IWsnm5+3wW2ZlmniJdG89JKgKLz1Jk+8+SZc&#10;zIq4yPMi/GWJhknWckqZsFwvEg6Tf5PIeZhO4ptEPFXFv0Z35QOy10zXm1mwSOLUWyxmsZfEZeA9&#10;pJvcW+fhfL4oH/KH8g3T0mWv34fsVErLSu4MU88tHRHlVg3x7DYKMRgw8tEisD+MSNfAW1UZhZGS&#10;5js3rROwlZ7FuOp1Gti/E/Ur9FMhLj201tSFc25/SgU9v/TXzYUdhdNQbSU9PqnLvMCAO6fzY2Rf&#10;kNc2rF8/mavfAAAA//8DAFBLAwQUAAYACAAAACEAqUftT+AAAAALAQAADwAAAGRycy9kb3ducmV2&#10;LnhtbEyPQU+DQBCF7yb+h82YeLMLbbMpyNKYRuPFhlj7A7YwAoGdJey2wL93POlxZt57871sP9te&#10;3HD0rSMN8SoCgVS6qqVaw/nr7WkHwgdDlekdoYYFPezz+7vMpJWb6BNvp1ALDiGfGg1NCEMqpS8b&#10;tMav3IDEt283WhN4HGtZjWbicNvLdRQpaU1L/KExAx4aLLvT1TLGwRfLcV6KIrHHj1eauu793Gn9&#10;+DC/PIMIOIc/MfziswdyZrq4K1Ve9Bq2sVqzVMNmoxIQrNiqhNtdeLNTMcg8k/875D8AAAD//wMA&#10;UEsBAi0AFAAGAAgAAAAhALaDOJL+AAAA4QEAABMAAAAAAAAAAAAAAAAAAAAAAFtDb250ZW50X1R5&#10;cGVzXS54bWxQSwECLQAUAAYACAAAACEAOP0h/9YAAACUAQAACwAAAAAAAAAAAAAAAAAvAQAAX3Jl&#10;bHMvLnJlbHNQSwECLQAUAAYACAAAACEAQemOLpwCAAB6BQAADgAAAAAAAAAAAAAAAAAuAgAAZHJz&#10;L2Uyb0RvYy54bWxQSwECLQAUAAYACAAAACEAqUftT+AAAAALAQAADwAAAAAAAAAAAAAAAAD2BAAA&#10;ZHJzL2Rvd25yZXYueG1sUEsFBgAAAAAEAAQA8wAAAAMGAAAAAA==&#10;" strokecolor="#0070c0" strokeweight="3pt"/>
            </w:pict>
          </mc:Fallback>
        </mc:AlternateContent>
      </w:r>
      <w:r>
        <w:rPr>
          <w:rFonts w:ascii="Arial Narrow" w:hAnsi="Arial Narrow" w:cs="Arial"/>
          <w:noProof/>
          <w:szCs w:val="24"/>
        </w:rPr>
        <mc:AlternateContent>
          <mc:Choice Requires="wps">
            <w:drawing>
              <wp:anchor distT="0" distB="0" distL="114300" distR="114300" simplePos="0" relativeHeight="251656192" behindDoc="0" locked="0" layoutInCell="1" allowOverlap="1">
                <wp:simplePos x="0" y="0"/>
                <wp:positionH relativeFrom="column">
                  <wp:posOffset>1705610</wp:posOffset>
                </wp:positionH>
                <wp:positionV relativeFrom="paragraph">
                  <wp:posOffset>1331595</wp:posOffset>
                </wp:positionV>
                <wp:extent cx="937260" cy="807720"/>
                <wp:effectExtent l="19685" t="26670" r="24130" b="22860"/>
                <wp:wrapNone/>
                <wp:docPr id="5" name="AutoShape 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7260" cy="807720"/>
                        </a:xfrm>
                        <a:prstGeom prst="straightConnector1">
                          <a:avLst/>
                        </a:prstGeom>
                        <a:noFill/>
                        <a:ln w="38100">
                          <a:solidFill>
                            <a:srgbClr val="0070C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id="AutoShape 55" o:spid="_x0000_s1026" type="#_x0000_t32" style="position:absolute;margin-left:134.3pt;margin-top:104.85pt;width:73.8pt;height:63.6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FhHEnQIAAHoFAAAOAAAAZHJzL2Uyb0RvYy54bWysVE2P2jAQvVfqf7B8z8aBQEK0YcWG0Mu2&#10;XWm36tnEDrGa2JFtCKjqf+/YfBS2l6pakCKP7XnzZuaN7x/2XYt2XBuhZI6jO4IRl5ViQm5y/O11&#10;FaQYGUslo62SPMcHbvDD/OOH+6HP+Eg1qmVcIwCRJhv6HDfW9lkYmqrhHTV3qucSDmulO2rB1JuQ&#10;aToAeteGI0Km4aA067WquDGwuzwe4rnHr2te2a91bbhFbY6Bm/Vf7b9r9w3n9zTbaNo3ojrRoP/B&#10;oqNCQtAL1JJairZa/AXViUoro2p7V6kuVHUtKu5zgGwi8iabl4b23OcCxTH9pUzm/WCrL7tnjQTL&#10;8QQjSTto0WJrlY+MJhNXn6E3GVwr5LN2GVZ7+dI/qeqHQVIVDZUb7m+/HnpwjpxHeOPiDNNDlPXw&#10;WTG4QyGAL9a+1p2DhDKgve/J4dITvreogs3ZOBlNoXMVHKUkSUa+ZyHNzs69NvYTVx1yixwbq6nY&#10;NLZQUkL3lY58KLp7MtZRo9nZwUWWaiXa1ouglWjI8TiNCPEeRrWCuVN3z+jNumg12lGnI5KQ4kzj&#10;5ppWW8k8WsMpK09rS0V7XEP0Vjo87qV5pATW3sLS70PWXjY/Z2RWpmUaB/FoWgYxWS6DxaqIg+kq&#10;SibL8bIoltEvRzSKs0YwxqXjepZwFP+bRE7DdBTfRcSXqoS36L58QPaW6WI1IUk8ToMkmYyDeFyS&#10;4DFdFcGiiKbTpHwsHss3TEufvXkfspdSOlZqa7l+adiAmHBqGE9mowiDASM/Soj7YUTbDbxVldUY&#10;aWW/C9t4ATvpOYybXqfE/b2or9CPhTj30FmXLpxy+1Mq6Pm5v34u3Cgch2qt2OFZn+cFBtw7nR4j&#10;94Jc27C+fjLnvwEAAP//AwBQSwMEFAAGAAgAAAAhAFh+7BfgAAAACwEAAA8AAABkcnMvZG93bnJl&#10;di54bWxMj8FOwzAMhu9IvENkJG4sXYfKWppOaAJxYaoYe4CsMW3VxqmabG3fHnOCmy1//v053822&#10;F1ccfetIwXoVgUCqnGmpVnD6envYgvBBk9G9I1SwoIddcXuT68y4iT7xegy14BDymVbQhDBkUvqq&#10;Qav9yg1IPPt2o9WB27GWZtQTh9texlGUSKtb4guNHnDfYNUdL5Y19r5cDvNSlqk9fLzS1HXvp06p&#10;+7v55RlEwDn8wfCrzztQsNPZXch40SuIk23CKBdR+gSCicd1EoM4K9hskhRkkcv/PxQ/AAAA//8D&#10;AFBLAQItABQABgAIAAAAIQC2gziS/gAAAOEBAAATAAAAAAAAAAAAAAAAAAAAAABbQ29udGVudF9U&#10;eXBlc10ueG1sUEsBAi0AFAAGAAgAAAAhADj9If/WAAAAlAEAAAsAAAAAAAAAAAAAAAAALwEAAF9y&#10;ZWxzLy5yZWxzUEsBAi0AFAAGAAgAAAAhAHIWEcSdAgAAegUAAA4AAAAAAAAAAAAAAAAALgIAAGRy&#10;cy9lMm9Eb2MueG1sUEsBAi0AFAAGAAgAAAAhAFh+7BfgAAAACwEAAA8AAAAAAAAAAAAAAAAA9wQA&#10;AGRycy9kb3ducmV2LnhtbFBLBQYAAAAABAAEAPMAAAAEBgAAAAA=&#10;" strokecolor="#0070c0" strokeweight="3pt"/>
            </w:pict>
          </mc:Fallback>
        </mc:AlternateContent>
      </w:r>
      <w:r>
        <w:rPr>
          <w:rFonts w:ascii="Arial Narrow" w:hAnsi="Arial Narrow" w:cs="Arial"/>
          <w:noProof/>
          <w:szCs w:val="24"/>
        </w:rPr>
        <mc:AlternateContent>
          <mc:Choice Requires="wps">
            <w:drawing>
              <wp:anchor distT="0" distB="0" distL="114300" distR="114300" simplePos="0" relativeHeight="251655168" behindDoc="0" locked="0" layoutInCell="1" allowOverlap="1">
                <wp:simplePos x="0" y="0"/>
                <wp:positionH relativeFrom="column">
                  <wp:posOffset>1316990</wp:posOffset>
                </wp:positionH>
                <wp:positionV relativeFrom="paragraph">
                  <wp:posOffset>882015</wp:posOffset>
                </wp:positionV>
                <wp:extent cx="388620" cy="449580"/>
                <wp:effectExtent l="21590" t="24765" r="27940" b="20955"/>
                <wp:wrapNone/>
                <wp:docPr id="1" name="AutoShape 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88620" cy="449580"/>
                        </a:xfrm>
                        <a:prstGeom prst="straightConnector1">
                          <a:avLst/>
                        </a:prstGeom>
                        <a:noFill/>
                        <a:ln w="38100">
                          <a:solidFill>
                            <a:srgbClr val="0070C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4" o:spid="_x0000_s1026" type="#_x0000_t32" style="position:absolute;margin-left:103.7pt;margin-top:69.45pt;width:30.6pt;height:35.4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gaw2IwIAAEEEAAAOAAAAZHJzL2Uyb0RvYy54bWysU8GO2jAQvVfqP1i5QxI2sCEirFYJ9LJt&#10;kXb7AcZ2EquObdmGgKr+e8eGoKW9VFUvzjieefNm3szq6dQLdGTGciXLKJ0mEWKSKMplW0bf3raT&#10;PELWYUmxUJKV0ZnZ6Gn98cNq0AWbqU4JygwCEGmLQZdR55wu4tiSjvXYTpVmEh4bZXrs4GramBo8&#10;AHov4lmSLOJBGaqNIsxa+FtfHqN1wG8aRtzXprHMIVFGwM2F04Rz7894vcJFa7DuOLnSwP/Aosdc&#10;QtIbVI0dRgfD/4DqOTHKqsZNiepj1TScsFADVJMmv1Xz2mHNQi3QHKtvbbL/D5Z8Oe4M4hS0i5DE&#10;PUj0fHAqZEbzzPdn0LYAt0rujK+QnOSrflHku0VSVR2WLQveb2cNwamPiO9C/MVqyLIfPisKPhgS&#10;hGadGtN7SGgDOgVNzjdN2MkhAj8f8nwxA+UIPGXZcp4HzWJcjMHaWPeJqR55o4ysM5i3nauUlKC+&#10;MmlIhY8v1nlquBgDfGaptlyIMARCosGnS5MkRFglOPWv3s+adl8Jg47Yz1HymFQjjTs3ow6SBrSO&#10;Ybq52g5zcbEhu5AeD6oDPlfrMig/lslyk2/ybJLNFptJltT15HlbZZPFNn2c1w91VdXpT08tzYqO&#10;U8qkZzcObZr93VBc1+cybrexvfUhvkcPDQOy4zeQDvJ6RS+zsVf0vDOj7DCnwfm6U34R3t/Bfr/5&#10;618AAAD//wMAUEsDBBQABgAIAAAAIQBMeuhv3gAAAAsBAAAPAAAAZHJzL2Rvd25yZXYueG1sTI/B&#10;ToNAEIbvJr7DZky82aVoKCBLYxqNFxti7QNsYQoEdpaw2wJv7/Skx8n/zT/fZNvZ9OKKo2stKViv&#10;AhBIpa1aqhUcfz6eYhDOa6p0bwkVLOhgm9/fZTqt7ETfeD34WnAJuVQraLwfUild2aDRbmUHJM7O&#10;djTa8zjWshr1xOWml2EQRNLolvhCowfcNVh2h4thjZ0rlv28FEVi9l/vNHXd57FT6vFhfnsF4XH2&#10;fzDc9HkHcnY62QtVTvQKwmDzwigHz3ECgokwiiMQp1uUbEDmmfz/Q/4LAAD//wMAUEsBAi0AFAAG&#10;AAgAAAAhALaDOJL+AAAA4QEAABMAAAAAAAAAAAAAAAAAAAAAAFtDb250ZW50X1R5cGVzXS54bWxQ&#10;SwECLQAUAAYACAAAACEAOP0h/9YAAACUAQAACwAAAAAAAAAAAAAAAAAvAQAAX3JlbHMvLnJlbHNQ&#10;SwECLQAUAAYACAAAACEAxIGsNiMCAABBBAAADgAAAAAAAAAAAAAAAAAuAgAAZHJzL2Uyb0RvYy54&#10;bWxQSwECLQAUAAYACAAAACEATHrob94AAAALAQAADwAAAAAAAAAAAAAAAAB9BAAAZHJzL2Rvd25y&#10;ZXYueG1sUEsFBgAAAAAEAAQA8wAAAIgFAAAAAA==&#10;" strokecolor="#0070c0" strokeweight="3pt"/>
            </w:pict>
          </mc:Fallback>
        </mc:AlternateContent>
      </w:r>
      <w:r>
        <w:rPr>
          <w:rFonts w:ascii="Arial Narrow" w:hAnsi="Arial Narrow" w:cs="Arial"/>
          <w:noProof/>
          <w:szCs w:val="24"/>
        </w:rPr>
        <w:drawing>
          <wp:inline distT="0" distB="0" distL="0" distR="0">
            <wp:extent cx="5928360" cy="3421380"/>
            <wp:effectExtent l="19050" t="19050" r="0" b="7620"/>
            <wp:docPr id="2"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l="50771" t="16049" r="5513" b="2881"/>
                    <a:stretch>
                      <a:fillRect/>
                    </a:stretch>
                  </pic:blipFill>
                  <pic:spPr bwMode="auto">
                    <a:xfrm>
                      <a:off x="0" y="0"/>
                      <a:ext cx="5928360" cy="3421380"/>
                    </a:xfrm>
                    <a:prstGeom prst="rect">
                      <a:avLst/>
                    </a:prstGeom>
                    <a:noFill/>
                    <a:ln w="6350" cmpd="sng">
                      <a:solidFill>
                        <a:srgbClr val="000000"/>
                      </a:solidFill>
                      <a:miter lim="800000"/>
                      <a:headEnd/>
                      <a:tailEnd/>
                    </a:ln>
                    <a:effectLst/>
                  </pic:spPr>
                </pic:pic>
              </a:graphicData>
            </a:graphic>
          </wp:inline>
        </w:drawing>
      </w:r>
    </w:p>
    <w:p w:rsidR="00446E5B" w:rsidRPr="002477BB" w:rsidRDefault="000A0EE8" w:rsidP="007C4812">
      <w:pPr>
        <w:jc w:val="center"/>
        <w:rPr>
          <w:rFonts w:ascii="Arial Narrow" w:hAnsi="Arial Narrow" w:cs="Arial"/>
          <w:sz w:val="18"/>
          <w:szCs w:val="18"/>
        </w:rPr>
      </w:pPr>
      <w:r w:rsidRPr="002477BB">
        <w:rPr>
          <w:rFonts w:ascii="Arial Narrow" w:hAnsi="Arial Narrow" w:cs="Arial"/>
          <w:sz w:val="18"/>
          <w:szCs w:val="18"/>
        </w:rPr>
        <w:t>Pregledn</w:t>
      </w:r>
      <w:r w:rsidR="00014358">
        <w:rPr>
          <w:rFonts w:ascii="Arial Narrow" w:hAnsi="Arial Narrow" w:cs="Arial"/>
          <w:sz w:val="18"/>
          <w:szCs w:val="18"/>
        </w:rPr>
        <w:t>a</w:t>
      </w:r>
      <w:r w:rsidRPr="002477BB">
        <w:rPr>
          <w:rFonts w:ascii="Arial Narrow" w:hAnsi="Arial Narrow" w:cs="Arial"/>
          <w:sz w:val="18"/>
          <w:szCs w:val="18"/>
        </w:rPr>
        <w:t xml:space="preserve"> situacija območja obdelave</w:t>
      </w:r>
      <w:r w:rsidR="0027094D">
        <w:rPr>
          <w:rFonts w:ascii="Arial Narrow" w:hAnsi="Arial Narrow" w:cs="Arial"/>
          <w:sz w:val="18"/>
          <w:szCs w:val="18"/>
        </w:rPr>
        <w:t xml:space="preserve"> (vir </w:t>
      </w:r>
      <w:proofErr w:type="spellStart"/>
      <w:r w:rsidR="0027094D">
        <w:rPr>
          <w:rFonts w:ascii="Arial Narrow" w:hAnsi="Arial Narrow" w:cs="Arial"/>
          <w:sz w:val="18"/>
          <w:szCs w:val="18"/>
        </w:rPr>
        <w:t>Geopedia</w:t>
      </w:r>
      <w:proofErr w:type="spellEnd"/>
      <w:r w:rsidR="0027094D">
        <w:rPr>
          <w:rFonts w:ascii="Arial Narrow" w:hAnsi="Arial Narrow" w:cs="Arial"/>
          <w:sz w:val="18"/>
          <w:szCs w:val="18"/>
        </w:rPr>
        <w:t>)</w:t>
      </w:r>
    </w:p>
    <w:p w:rsidR="00446E5B" w:rsidRPr="002477BB" w:rsidRDefault="005B1BC0" w:rsidP="00B5057B">
      <w:pPr>
        <w:jc w:val="both"/>
        <w:rPr>
          <w:rFonts w:ascii="Arial Narrow" w:hAnsi="Arial Narrow" w:cs="Arial"/>
          <w:szCs w:val="24"/>
        </w:rPr>
      </w:pPr>
      <w:r>
        <w:rPr>
          <w:rFonts w:ascii="Arial Narrow" w:hAnsi="Arial Narrow" w:cs="Arial"/>
          <w:szCs w:val="24"/>
        </w:rPr>
        <w:br w:type="page"/>
      </w:r>
    </w:p>
    <w:p w:rsidR="00035EBC" w:rsidRPr="00035EBC" w:rsidRDefault="00035EBC" w:rsidP="00035EBC">
      <w:pPr>
        <w:outlineLvl w:val="0"/>
        <w:rPr>
          <w:rFonts w:ascii="Arial Narrow" w:hAnsi="Arial Narrow" w:cs="Arial"/>
          <w:b/>
          <w:sz w:val="28"/>
          <w:szCs w:val="28"/>
          <w:u w:val="single"/>
        </w:rPr>
      </w:pPr>
      <w:r w:rsidRPr="00035EBC">
        <w:rPr>
          <w:rFonts w:ascii="Arial Narrow" w:hAnsi="Arial Narrow" w:cs="Arial"/>
          <w:b/>
          <w:sz w:val="28"/>
          <w:szCs w:val="28"/>
          <w:u w:val="single"/>
        </w:rPr>
        <w:lastRenderedPageBreak/>
        <w:t>T.1.2</w:t>
      </w:r>
      <w:r w:rsidRPr="00035EBC">
        <w:rPr>
          <w:rFonts w:ascii="Arial Narrow" w:hAnsi="Arial Narrow" w:cs="Arial"/>
          <w:b/>
          <w:sz w:val="28"/>
          <w:szCs w:val="28"/>
          <w:u w:val="single"/>
        </w:rPr>
        <w:tab/>
      </w:r>
      <w:r w:rsidRPr="00035EBC">
        <w:rPr>
          <w:rFonts w:ascii="Arial Narrow" w:hAnsi="Arial Narrow" w:cs="Arial"/>
          <w:b/>
          <w:sz w:val="28"/>
          <w:szCs w:val="28"/>
          <w:u w:val="single"/>
        </w:rPr>
        <w:tab/>
        <w:t>PROJEKTNE OSNOVE</w:t>
      </w:r>
      <w:r w:rsidRPr="00035EBC">
        <w:rPr>
          <w:rFonts w:ascii="Arial Narrow" w:hAnsi="Arial Narrow" w:cs="Arial"/>
          <w:b/>
          <w:sz w:val="28"/>
          <w:szCs w:val="28"/>
          <w:u w:val="single"/>
        </w:rPr>
        <w:tab/>
      </w:r>
      <w:r w:rsidRPr="00035EBC">
        <w:rPr>
          <w:rFonts w:ascii="Arial Narrow" w:hAnsi="Arial Narrow" w:cs="Arial"/>
          <w:b/>
          <w:sz w:val="28"/>
          <w:szCs w:val="28"/>
          <w:u w:val="single"/>
        </w:rPr>
        <w:tab/>
      </w:r>
      <w:r w:rsidRPr="00035EBC">
        <w:rPr>
          <w:rFonts w:ascii="Arial Narrow" w:hAnsi="Arial Narrow" w:cs="Arial"/>
          <w:b/>
          <w:sz w:val="28"/>
          <w:szCs w:val="28"/>
          <w:u w:val="single"/>
        </w:rPr>
        <w:tab/>
      </w:r>
      <w:r w:rsidRPr="00035EBC">
        <w:rPr>
          <w:rFonts w:ascii="Arial Narrow" w:hAnsi="Arial Narrow" w:cs="Arial"/>
          <w:b/>
          <w:sz w:val="28"/>
          <w:szCs w:val="28"/>
          <w:u w:val="single"/>
        </w:rPr>
        <w:tab/>
      </w:r>
      <w:r w:rsidRPr="00035EBC">
        <w:rPr>
          <w:rFonts w:ascii="Arial Narrow" w:hAnsi="Arial Narrow" w:cs="Arial"/>
          <w:b/>
          <w:sz w:val="28"/>
          <w:szCs w:val="28"/>
          <w:u w:val="single"/>
        </w:rPr>
        <w:tab/>
      </w:r>
      <w:r w:rsidRPr="00035EBC">
        <w:rPr>
          <w:rFonts w:ascii="Arial Narrow" w:hAnsi="Arial Narrow" w:cs="Arial"/>
          <w:b/>
          <w:sz w:val="28"/>
          <w:szCs w:val="28"/>
          <w:u w:val="single"/>
        </w:rPr>
        <w:tab/>
      </w:r>
      <w:r w:rsidRPr="00035EBC">
        <w:rPr>
          <w:rFonts w:ascii="Arial Narrow" w:hAnsi="Arial Narrow" w:cs="Arial"/>
          <w:b/>
          <w:sz w:val="28"/>
          <w:szCs w:val="28"/>
          <w:u w:val="single"/>
        </w:rPr>
        <w:tab/>
      </w:r>
      <w:r w:rsidRPr="00035EBC">
        <w:rPr>
          <w:rFonts w:ascii="Arial Narrow" w:hAnsi="Arial Narrow" w:cs="Arial"/>
          <w:b/>
          <w:sz w:val="28"/>
          <w:szCs w:val="28"/>
          <w:u w:val="single"/>
        </w:rPr>
        <w:tab/>
      </w:r>
    </w:p>
    <w:p w:rsidR="00DC4850" w:rsidRPr="002477BB" w:rsidRDefault="00DC4850" w:rsidP="00B5057B">
      <w:pPr>
        <w:jc w:val="both"/>
        <w:rPr>
          <w:rFonts w:ascii="Arial Narrow" w:hAnsi="Arial Narrow" w:cs="Arial"/>
          <w:szCs w:val="24"/>
        </w:rPr>
      </w:pPr>
    </w:p>
    <w:p w:rsidR="006F06A5" w:rsidRPr="002477BB" w:rsidRDefault="008210AF" w:rsidP="006163FA">
      <w:pPr>
        <w:outlineLvl w:val="0"/>
        <w:rPr>
          <w:rFonts w:ascii="Arial Narrow" w:hAnsi="Arial Narrow" w:cs="Arial"/>
          <w:b/>
          <w:sz w:val="22"/>
          <w:szCs w:val="22"/>
          <w:u w:val="single"/>
        </w:rPr>
      </w:pPr>
      <w:r w:rsidRPr="002477BB">
        <w:rPr>
          <w:rFonts w:ascii="Arial Narrow" w:hAnsi="Arial Narrow" w:cs="Arial"/>
          <w:b/>
          <w:sz w:val="22"/>
          <w:szCs w:val="22"/>
          <w:u w:val="single"/>
        </w:rPr>
        <w:t>3.5.</w:t>
      </w:r>
      <w:r w:rsidR="006F06A5" w:rsidRPr="002477BB">
        <w:rPr>
          <w:rFonts w:ascii="Arial Narrow" w:hAnsi="Arial Narrow" w:cs="Arial"/>
          <w:b/>
          <w:sz w:val="22"/>
          <w:szCs w:val="22"/>
          <w:u w:val="single"/>
        </w:rPr>
        <w:t xml:space="preserve">2. </w:t>
      </w:r>
      <w:r w:rsidR="00C06DCC" w:rsidRPr="002477BB">
        <w:rPr>
          <w:rFonts w:ascii="Arial Narrow" w:hAnsi="Arial Narrow" w:cs="Arial"/>
          <w:b/>
          <w:sz w:val="22"/>
          <w:szCs w:val="22"/>
          <w:u w:val="single"/>
        </w:rPr>
        <w:tab/>
      </w:r>
      <w:r w:rsidR="00C06DCC" w:rsidRPr="002477BB">
        <w:rPr>
          <w:rFonts w:ascii="Arial Narrow" w:hAnsi="Arial Narrow" w:cs="Arial"/>
          <w:b/>
          <w:sz w:val="22"/>
          <w:szCs w:val="22"/>
          <w:u w:val="single"/>
        </w:rPr>
        <w:tab/>
      </w:r>
      <w:r w:rsidR="00574998" w:rsidRPr="002477BB">
        <w:rPr>
          <w:rFonts w:ascii="Arial Narrow" w:hAnsi="Arial Narrow" w:cs="Arial"/>
          <w:b/>
          <w:sz w:val="22"/>
          <w:szCs w:val="22"/>
          <w:u w:val="single"/>
        </w:rPr>
        <w:t>PROJEKTNE OSNOVE</w:t>
      </w:r>
      <w:r w:rsidR="00FD360B" w:rsidRPr="002477BB">
        <w:rPr>
          <w:rFonts w:ascii="Arial Narrow" w:hAnsi="Arial Narrow" w:cs="Arial"/>
          <w:b/>
          <w:sz w:val="22"/>
          <w:szCs w:val="22"/>
          <w:u w:val="single"/>
        </w:rPr>
        <w:tab/>
      </w:r>
      <w:r w:rsidR="00FD360B" w:rsidRPr="002477BB">
        <w:rPr>
          <w:rFonts w:ascii="Arial Narrow" w:hAnsi="Arial Narrow" w:cs="Arial"/>
          <w:b/>
          <w:sz w:val="22"/>
          <w:szCs w:val="22"/>
          <w:u w:val="single"/>
        </w:rPr>
        <w:tab/>
      </w:r>
      <w:r w:rsidR="00FD360B" w:rsidRPr="002477BB">
        <w:rPr>
          <w:rFonts w:ascii="Arial Narrow" w:hAnsi="Arial Narrow" w:cs="Arial"/>
          <w:b/>
          <w:sz w:val="22"/>
          <w:szCs w:val="22"/>
          <w:u w:val="single"/>
        </w:rPr>
        <w:tab/>
      </w:r>
      <w:r w:rsidR="00FD360B" w:rsidRPr="002477BB">
        <w:rPr>
          <w:rFonts w:ascii="Arial Narrow" w:hAnsi="Arial Narrow" w:cs="Arial"/>
          <w:b/>
          <w:sz w:val="22"/>
          <w:szCs w:val="22"/>
          <w:u w:val="single"/>
        </w:rPr>
        <w:tab/>
      </w:r>
      <w:r w:rsidR="00FD360B" w:rsidRPr="002477BB">
        <w:rPr>
          <w:rFonts w:ascii="Arial Narrow" w:hAnsi="Arial Narrow" w:cs="Arial"/>
          <w:b/>
          <w:sz w:val="22"/>
          <w:szCs w:val="22"/>
          <w:u w:val="single"/>
        </w:rPr>
        <w:tab/>
      </w:r>
      <w:r w:rsidR="00FD360B" w:rsidRPr="002477BB">
        <w:rPr>
          <w:rFonts w:ascii="Arial Narrow" w:hAnsi="Arial Narrow" w:cs="Arial"/>
          <w:b/>
          <w:sz w:val="22"/>
          <w:szCs w:val="22"/>
          <w:u w:val="single"/>
        </w:rPr>
        <w:tab/>
      </w:r>
      <w:r w:rsidR="00FD360B" w:rsidRPr="002477BB">
        <w:rPr>
          <w:rFonts w:ascii="Arial Narrow" w:hAnsi="Arial Narrow" w:cs="Arial"/>
          <w:b/>
          <w:sz w:val="22"/>
          <w:szCs w:val="22"/>
          <w:u w:val="single"/>
        </w:rPr>
        <w:tab/>
      </w:r>
      <w:r w:rsidR="00FD360B" w:rsidRPr="002477BB">
        <w:rPr>
          <w:rFonts w:ascii="Arial Narrow" w:hAnsi="Arial Narrow" w:cs="Arial"/>
          <w:b/>
          <w:sz w:val="22"/>
          <w:szCs w:val="22"/>
          <w:u w:val="single"/>
        </w:rPr>
        <w:tab/>
      </w:r>
    </w:p>
    <w:p w:rsidR="00574998" w:rsidRDefault="00574998" w:rsidP="006F06A5">
      <w:pPr>
        <w:rPr>
          <w:rFonts w:ascii="Arial Narrow" w:hAnsi="Arial Narrow" w:cs="Arial"/>
          <w:b/>
          <w:szCs w:val="24"/>
        </w:rPr>
      </w:pPr>
    </w:p>
    <w:p w:rsidR="003A6138" w:rsidRDefault="003A6138" w:rsidP="006F06A5">
      <w:pPr>
        <w:rPr>
          <w:rFonts w:ascii="Arial Narrow" w:hAnsi="Arial Narrow" w:cs="Calibri"/>
          <w:sz w:val="22"/>
          <w:szCs w:val="22"/>
        </w:rPr>
      </w:pPr>
      <w:r w:rsidRPr="003A6138">
        <w:rPr>
          <w:rFonts w:ascii="Arial Narrow" w:hAnsi="Arial Narrow" w:cs="Calibri"/>
          <w:sz w:val="22"/>
          <w:szCs w:val="22"/>
        </w:rPr>
        <w:t xml:space="preserve">Projektne </w:t>
      </w:r>
      <w:r>
        <w:rPr>
          <w:rFonts w:ascii="Arial Narrow" w:hAnsi="Arial Narrow" w:cs="Calibri"/>
          <w:sz w:val="22"/>
          <w:szCs w:val="22"/>
        </w:rPr>
        <w:t>osnove</w:t>
      </w:r>
      <w:r w:rsidRPr="003A6138">
        <w:rPr>
          <w:rFonts w:ascii="Arial Narrow" w:hAnsi="Arial Narrow" w:cs="Calibri"/>
          <w:sz w:val="22"/>
          <w:szCs w:val="22"/>
        </w:rPr>
        <w:t xml:space="preserve"> ki so podlaga za izdelavo predmetne dokumentacije:</w:t>
      </w:r>
    </w:p>
    <w:p w:rsidR="003A6138" w:rsidRDefault="003A6138" w:rsidP="006F06A5">
      <w:pPr>
        <w:rPr>
          <w:rFonts w:ascii="Arial Narrow" w:hAnsi="Arial Narrow" w:cs="Calibri"/>
          <w:sz w:val="22"/>
          <w:szCs w:val="22"/>
        </w:rPr>
      </w:pPr>
    </w:p>
    <w:p w:rsidR="003A6138" w:rsidRDefault="003A6138" w:rsidP="003A6138">
      <w:pPr>
        <w:numPr>
          <w:ilvl w:val="0"/>
          <w:numId w:val="35"/>
        </w:numPr>
        <w:rPr>
          <w:rFonts w:ascii="Arial Narrow" w:hAnsi="Arial Narrow" w:cs="Calibri"/>
          <w:sz w:val="22"/>
          <w:szCs w:val="22"/>
        </w:rPr>
      </w:pPr>
      <w:r>
        <w:rPr>
          <w:rFonts w:ascii="Arial Narrow" w:hAnsi="Arial Narrow" w:cs="Calibri"/>
          <w:sz w:val="22"/>
          <w:szCs w:val="22"/>
        </w:rPr>
        <w:t>geodetski načrt, ki ga je izdelalo podjetje LUZ d.d.,</w:t>
      </w:r>
    </w:p>
    <w:p w:rsidR="003A6138" w:rsidRDefault="003A6138" w:rsidP="003A6138">
      <w:pPr>
        <w:numPr>
          <w:ilvl w:val="0"/>
          <w:numId w:val="35"/>
        </w:numPr>
        <w:rPr>
          <w:rFonts w:ascii="Arial Narrow" w:hAnsi="Arial Narrow" w:cs="Calibri"/>
          <w:sz w:val="22"/>
          <w:szCs w:val="22"/>
        </w:rPr>
      </w:pPr>
      <w:r>
        <w:rPr>
          <w:rFonts w:ascii="Arial Narrow" w:hAnsi="Arial Narrow" w:cs="Calibri"/>
          <w:sz w:val="22"/>
          <w:szCs w:val="22"/>
        </w:rPr>
        <w:t>potrjena idejna zasnova, potrjena s strani naročnika,</w:t>
      </w:r>
    </w:p>
    <w:p w:rsidR="003A6138" w:rsidRPr="003A6138" w:rsidRDefault="003A6138" w:rsidP="003A6138">
      <w:pPr>
        <w:numPr>
          <w:ilvl w:val="0"/>
          <w:numId w:val="35"/>
        </w:numPr>
        <w:rPr>
          <w:rFonts w:ascii="Arial Narrow" w:hAnsi="Arial Narrow" w:cs="Calibri"/>
          <w:sz w:val="22"/>
          <w:szCs w:val="22"/>
        </w:rPr>
      </w:pPr>
      <w:r>
        <w:rPr>
          <w:rFonts w:ascii="Arial Narrow" w:hAnsi="Arial Narrow" w:cs="Calibri"/>
          <w:sz w:val="22"/>
          <w:szCs w:val="22"/>
        </w:rPr>
        <w:t>pridobljeni projektni pogoji na IDZ</w:t>
      </w:r>
    </w:p>
    <w:p w:rsidR="003A6138" w:rsidRDefault="003A6138" w:rsidP="006F06A5">
      <w:pPr>
        <w:rPr>
          <w:rFonts w:ascii="Arial Narrow" w:hAnsi="Arial Narrow" w:cs="Arial"/>
          <w:b/>
          <w:szCs w:val="24"/>
        </w:rPr>
      </w:pPr>
    </w:p>
    <w:p w:rsidR="00035EBC" w:rsidRPr="00035EBC" w:rsidRDefault="00035EBC" w:rsidP="00EB0EE9">
      <w:pPr>
        <w:pStyle w:val="Odstavekseznama"/>
        <w:numPr>
          <w:ilvl w:val="0"/>
          <w:numId w:val="10"/>
        </w:numPr>
        <w:spacing w:after="0" w:line="240" w:lineRule="auto"/>
        <w:jc w:val="both"/>
        <w:rPr>
          <w:rFonts w:ascii="Arial Narrow" w:hAnsi="Arial Narrow" w:cs="Calibri"/>
          <w:b/>
          <w:szCs w:val="24"/>
        </w:rPr>
      </w:pPr>
      <w:r w:rsidRPr="00035EBC">
        <w:rPr>
          <w:rFonts w:ascii="Arial Narrow" w:hAnsi="Arial Narrow" w:cs="Calibri"/>
          <w:b/>
          <w:szCs w:val="24"/>
        </w:rPr>
        <w:t>ZAKONSKA REGULATIVA</w:t>
      </w:r>
    </w:p>
    <w:p w:rsidR="00035EBC" w:rsidRPr="00035EBC" w:rsidRDefault="00035EBC" w:rsidP="00035EBC">
      <w:pPr>
        <w:rPr>
          <w:rFonts w:ascii="Arial Narrow" w:hAnsi="Arial Narrow" w:cs="Arial"/>
          <w:b/>
          <w:szCs w:val="24"/>
        </w:rPr>
      </w:pPr>
    </w:p>
    <w:p w:rsidR="00035EBC" w:rsidRPr="00035EBC" w:rsidRDefault="00035EBC" w:rsidP="00035EBC">
      <w:pPr>
        <w:rPr>
          <w:rFonts w:ascii="Arial Narrow" w:hAnsi="Arial Narrow" w:cs="Calibri"/>
          <w:sz w:val="22"/>
          <w:szCs w:val="22"/>
        </w:rPr>
      </w:pPr>
      <w:r w:rsidRPr="00035EBC">
        <w:rPr>
          <w:rFonts w:ascii="Arial Narrow" w:hAnsi="Arial Narrow" w:cs="Calibri"/>
          <w:sz w:val="22"/>
          <w:szCs w:val="22"/>
        </w:rPr>
        <w:t>Za potrebe izdelave projekta za izvedbo (PZI) je upoštevana spodaj navedena veljavna zakonodaja in dokumentacija:</w:t>
      </w:r>
    </w:p>
    <w:p w:rsidR="00035EBC" w:rsidRPr="00035EBC" w:rsidRDefault="00035EBC" w:rsidP="00035EBC">
      <w:pPr>
        <w:rPr>
          <w:rFonts w:ascii="Arial Narrow" w:hAnsi="Arial Narrow" w:cs="Arial"/>
          <w:b/>
          <w:szCs w:val="24"/>
        </w:rPr>
      </w:pPr>
    </w:p>
    <w:p w:rsidR="00035EBC" w:rsidRPr="00035EBC" w:rsidRDefault="00035EBC" w:rsidP="00EB0EE9">
      <w:pPr>
        <w:pStyle w:val="Odstavekseznama"/>
        <w:numPr>
          <w:ilvl w:val="0"/>
          <w:numId w:val="9"/>
        </w:numPr>
        <w:spacing w:after="0" w:line="240" w:lineRule="auto"/>
        <w:jc w:val="both"/>
        <w:rPr>
          <w:rFonts w:ascii="Arial Narrow" w:hAnsi="Arial Narrow" w:cs="Calibri"/>
        </w:rPr>
      </w:pPr>
      <w:r w:rsidRPr="00035EBC">
        <w:rPr>
          <w:rFonts w:ascii="Arial Narrow" w:hAnsi="Arial Narrow" w:cs="Calibri"/>
        </w:rPr>
        <w:t>Zakon o cestah (Ur.l. RS, št. 109/2010),</w:t>
      </w:r>
    </w:p>
    <w:p w:rsidR="00035EBC" w:rsidRPr="00035EBC" w:rsidRDefault="00035EBC" w:rsidP="00EB0EE9">
      <w:pPr>
        <w:pStyle w:val="Odstavekseznama"/>
        <w:numPr>
          <w:ilvl w:val="0"/>
          <w:numId w:val="9"/>
        </w:numPr>
        <w:spacing w:after="0" w:line="240" w:lineRule="auto"/>
        <w:jc w:val="both"/>
        <w:rPr>
          <w:rFonts w:ascii="Arial Narrow" w:hAnsi="Arial Narrow" w:cs="Calibri"/>
        </w:rPr>
      </w:pPr>
      <w:r w:rsidRPr="00035EBC">
        <w:rPr>
          <w:rFonts w:ascii="Arial Narrow" w:hAnsi="Arial Narrow" w:cs="Calibri"/>
        </w:rPr>
        <w:t>Zakon o pravilih cestnega prometa (Ur.l. RS, št. 109/2010),</w:t>
      </w:r>
    </w:p>
    <w:p w:rsidR="00035EBC" w:rsidRPr="00035EBC" w:rsidRDefault="00035EBC" w:rsidP="00EB0EE9">
      <w:pPr>
        <w:pStyle w:val="Odstavekseznama"/>
        <w:numPr>
          <w:ilvl w:val="0"/>
          <w:numId w:val="9"/>
        </w:numPr>
        <w:spacing w:after="0" w:line="240" w:lineRule="auto"/>
        <w:jc w:val="both"/>
        <w:rPr>
          <w:rFonts w:ascii="Arial Narrow" w:hAnsi="Arial Narrow" w:cs="Calibri"/>
        </w:rPr>
      </w:pPr>
      <w:r w:rsidRPr="00035EBC">
        <w:rPr>
          <w:rFonts w:ascii="Arial Narrow" w:hAnsi="Arial Narrow" w:cs="Calibri"/>
        </w:rPr>
        <w:t>Uredba o pridobivanju, razpolaganju in upravljanju s stvarnim premoženjem države in občin (Ur.l. RS, št. 12/2003),</w:t>
      </w:r>
    </w:p>
    <w:p w:rsidR="00035EBC" w:rsidRPr="00035EBC" w:rsidRDefault="00035EBC" w:rsidP="00EB0EE9">
      <w:pPr>
        <w:pStyle w:val="Odstavekseznama"/>
        <w:numPr>
          <w:ilvl w:val="0"/>
          <w:numId w:val="9"/>
        </w:numPr>
        <w:spacing w:after="0" w:line="240" w:lineRule="auto"/>
        <w:jc w:val="both"/>
        <w:rPr>
          <w:rFonts w:ascii="Arial Narrow" w:hAnsi="Arial Narrow" w:cs="Calibri"/>
        </w:rPr>
      </w:pPr>
      <w:r w:rsidRPr="00035EBC">
        <w:rPr>
          <w:rFonts w:ascii="Arial Narrow" w:hAnsi="Arial Narrow" w:cs="Calibri"/>
        </w:rPr>
        <w:t>Pravilnik o projektiranju cest (Ur.l. RS  št 91/2005),</w:t>
      </w:r>
    </w:p>
    <w:p w:rsidR="00035EBC" w:rsidRPr="00035EBC" w:rsidRDefault="00035EBC" w:rsidP="00EB0EE9">
      <w:pPr>
        <w:pStyle w:val="Odstavekseznama"/>
        <w:numPr>
          <w:ilvl w:val="0"/>
          <w:numId w:val="9"/>
        </w:numPr>
        <w:spacing w:after="0" w:line="240" w:lineRule="auto"/>
        <w:jc w:val="both"/>
        <w:rPr>
          <w:rFonts w:ascii="Arial Narrow" w:hAnsi="Arial Narrow" w:cs="Calibri"/>
        </w:rPr>
      </w:pPr>
      <w:r w:rsidRPr="00035EBC">
        <w:rPr>
          <w:rFonts w:ascii="Arial Narrow" w:hAnsi="Arial Narrow" w:cs="Calibri"/>
        </w:rPr>
        <w:t>Pravilnik o avtobusnih postajališčih (Ur.l. RS št. 106/2011)</w:t>
      </w:r>
    </w:p>
    <w:p w:rsidR="00035EBC" w:rsidRPr="00035EBC" w:rsidRDefault="00035EBC" w:rsidP="00EB0EE9">
      <w:pPr>
        <w:pStyle w:val="Odstavekseznama"/>
        <w:numPr>
          <w:ilvl w:val="0"/>
          <w:numId w:val="9"/>
        </w:numPr>
        <w:spacing w:after="0" w:line="240" w:lineRule="auto"/>
        <w:jc w:val="both"/>
        <w:rPr>
          <w:rFonts w:ascii="Arial Narrow" w:hAnsi="Arial Narrow" w:cs="Calibri"/>
        </w:rPr>
      </w:pPr>
      <w:r w:rsidRPr="00035EBC">
        <w:rPr>
          <w:rFonts w:ascii="Arial Narrow" w:hAnsi="Arial Narrow" w:cs="Calibri"/>
        </w:rPr>
        <w:t xml:space="preserve">Pravilnik o prometni signalizaciji in prometni opremi na javnih cestah (Ur.l. RS št </w:t>
      </w:r>
      <w:r>
        <w:rPr>
          <w:rFonts w:ascii="Arial Narrow" w:hAnsi="Arial Narrow" w:cs="Calibri"/>
        </w:rPr>
        <w:t>99</w:t>
      </w:r>
      <w:r w:rsidRPr="00035EBC">
        <w:rPr>
          <w:rFonts w:ascii="Arial Narrow" w:hAnsi="Arial Narrow" w:cs="Calibri"/>
        </w:rPr>
        <w:t>/20</w:t>
      </w:r>
      <w:r>
        <w:rPr>
          <w:rFonts w:ascii="Arial Narrow" w:hAnsi="Arial Narrow" w:cs="Calibri"/>
        </w:rPr>
        <w:t>15</w:t>
      </w:r>
      <w:r w:rsidRPr="00035EBC">
        <w:rPr>
          <w:rFonts w:ascii="Arial Narrow" w:hAnsi="Arial Narrow" w:cs="Calibri"/>
        </w:rPr>
        <w:t>),</w:t>
      </w:r>
    </w:p>
    <w:p w:rsidR="00035EBC" w:rsidRPr="00035EBC" w:rsidRDefault="00035EBC" w:rsidP="00EB0EE9">
      <w:pPr>
        <w:pStyle w:val="Odstavekseznama"/>
        <w:numPr>
          <w:ilvl w:val="0"/>
          <w:numId w:val="9"/>
        </w:numPr>
        <w:spacing w:after="0" w:line="240" w:lineRule="auto"/>
        <w:jc w:val="both"/>
        <w:rPr>
          <w:rFonts w:ascii="Arial Narrow" w:hAnsi="Arial Narrow" w:cs="Calibri"/>
        </w:rPr>
      </w:pPr>
      <w:r w:rsidRPr="00035EBC">
        <w:rPr>
          <w:rFonts w:ascii="Arial Narrow" w:hAnsi="Arial Narrow" w:cs="Calibri"/>
        </w:rPr>
        <w:t>Priporočila SSR – Cestna razsvetljava : Priporočila SDR – Razsvetljava in signalizacija za promet PR 5/2 – 2000 – kot pomoč pri projektiranju,</w:t>
      </w:r>
    </w:p>
    <w:p w:rsidR="00035EBC" w:rsidRPr="00035EBC" w:rsidRDefault="00035EBC" w:rsidP="00EB0EE9">
      <w:pPr>
        <w:pStyle w:val="Odstavekseznama"/>
        <w:numPr>
          <w:ilvl w:val="0"/>
          <w:numId w:val="9"/>
        </w:numPr>
        <w:spacing w:after="0" w:line="240" w:lineRule="auto"/>
        <w:jc w:val="both"/>
        <w:rPr>
          <w:rFonts w:ascii="Arial Narrow" w:hAnsi="Arial Narrow" w:cs="Calibri"/>
        </w:rPr>
      </w:pPr>
      <w:r w:rsidRPr="00035EBC">
        <w:rPr>
          <w:rFonts w:ascii="Arial Narrow" w:hAnsi="Arial Narrow" w:cs="Calibri"/>
        </w:rPr>
        <w:t>Pravilnik o načinu označevanja in zavarovanja del na javnih cestah in ovir v cestnem prometu (Ur.l. RS, št. 116/2006),</w:t>
      </w:r>
    </w:p>
    <w:p w:rsidR="00035EBC" w:rsidRPr="00035EBC" w:rsidRDefault="00035EBC" w:rsidP="00EB0EE9">
      <w:pPr>
        <w:numPr>
          <w:ilvl w:val="0"/>
          <w:numId w:val="9"/>
        </w:numPr>
        <w:jc w:val="both"/>
        <w:rPr>
          <w:rFonts w:ascii="Arial Narrow" w:hAnsi="Arial Narrow" w:cs="Calibri"/>
          <w:sz w:val="22"/>
          <w:szCs w:val="22"/>
        </w:rPr>
      </w:pPr>
      <w:r w:rsidRPr="00035EBC">
        <w:rPr>
          <w:rFonts w:ascii="Arial Narrow" w:hAnsi="Arial Narrow" w:cs="Calibri"/>
          <w:sz w:val="22"/>
          <w:szCs w:val="22"/>
        </w:rPr>
        <w:t>Pravilnik o spremembah in dopolnitvah Pravilnika o načinu označevanja in zavarovanja del na javnih cestah in ovir v cestnem prometu (Ur.l. RS, št. 88/2008),</w:t>
      </w:r>
    </w:p>
    <w:p w:rsidR="00035EBC" w:rsidRPr="00035EBC" w:rsidRDefault="00035EBC" w:rsidP="00EB0EE9">
      <w:pPr>
        <w:numPr>
          <w:ilvl w:val="0"/>
          <w:numId w:val="9"/>
        </w:numPr>
        <w:jc w:val="both"/>
        <w:rPr>
          <w:rFonts w:ascii="Arial Narrow" w:hAnsi="Arial Narrow" w:cs="Calibri"/>
          <w:sz w:val="22"/>
          <w:szCs w:val="22"/>
        </w:rPr>
      </w:pPr>
      <w:r w:rsidRPr="00035EBC">
        <w:rPr>
          <w:rFonts w:ascii="Arial Narrow" w:hAnsi="Arial Narrow" w:cs="Calibri"/>
          <w:sz w:val="22"/>
          <w:szCs w:val="22"/>
        </w:rPr>
        <w:t>Strokovne podlage za izdelavo tehnične specifikacije za projektno tehnično in prometno tehnično dimenzioniranje krožnih križišč s spiralnim potekom krožnega vozišča,</w:t>
      </w:r>
    </w:p>
    <w:p w:rsidR="00035EBC" w:rsidRPr="00035EBC" w:rsidRDefault="00035EBC" w:rsidP="00EB0EE9">
      <w:pPr>
        <w:numPr>
          <w:ilvl w:val="0"/>
          <w:numId w:val="9"/>
        </w:numPr>
        <w:jc w:val="both"/>
        <w:rPr>
          <w:rFonts w:ascii="Arial Narrow" w:hAnsi="Arial Narrow" w:cs="Calibri"/>
          <w:sz w:val="22"/>
          <w:szCs w:val="22"/>
        </w:rPr>
      </w:pPr>
      <w:r w:rsidRPr="00035EBC">
        <w:rPr>
          <w:rFonts w:ascii="Arial Narrow" w:hAnsi="Arial Narrow" w:cs="Calibri"/>
          <w:sz w:val="22"/>
          <w:szCs w:val="22"/>
        </w:rPr>
        <w:t>Pravilnik o cestnih priključkih na javne ceste (Ur.l. RS št. 86/2009).</w:t>
      </w:r>
    </w:p>
    <w:p w:rsidR="00035EBC" w:rsidRDefault="00035EBC" w:rsidP="006F06A5">
      <w:pPr>
        <w:rPr>
          <w:rFonts w:ascii="Arial Narrow" w:hAnsi="Arial Narrow" w:cs="Arial"/>
          <w:b/>
          <w:szCs w:val="24"/>
        </w:rPr>
      </w:pPr>
    </w:p>
    <w:p w:rsidR="00035EBC" w:rsidRPr="00035EBC" w:rsidRDefault="00035EBC" w:rsidP="00035EBC">
      <w:pPr>
        <w:rPr>
          <w:rFonts w:ascii="Arial Narrow" w:hAnsi="Arial Narrow" w:cs="Calibri"/>
          <w:sz w:val="22"/>
          <w:szCs w:val="22"/>
        </w:rPr>
      </w:pPr>
      <w:r w:rsidRPr="00035EBC">
        <w:rPr>
          <w:rFonts w:ascii="Arial Narrow" w:hAnsi="Arial Narrow" w:cs="Calibri"/>
          <w:sz w:val="22"/>
          <w:szCs w:val="22"/>
        </w:rPr>
        <w:t>Občinski odloki:</w:t>
      </w:r>
    </w:p>
    <w:p w:rsidR="00035EBC" w:rsidRPr="00035EBC" w:rsidRDefault="00035EBC" w:rsidP="00035EBC">
      <w:pPr>
        <w:rPr>
          <w:rFonts w:ascii="Arial Narrow" w:hAnsi="Arial Narrow" w:cs="Arial"/>
          <w:b/>
          <w:szCs w:val="24"/>
        </w:rPr>
      </w:pPr>
    </w:p>
    <w:p w:rsidR="00F158A3" w:rsidRDefault="00F158A3" w:rsidP="00F158A3">
      <w:pPr>
        <w:numPr>
          <w:ilvl w:val="0"/>
          <w:numId w:val="9"/>
        </w:numPr>
        <w:rPr>
          <w:rFonts w:ascii="Arial Narrow" w:hAnsi="Arial Narrow"/>
          <w:sz w:val="22"/>
          <w:szCs w:val="22"/>
        </w:rPr>
      </w:pPr>
      <w:r>
        <w:rPr>
          <w:rFonts w:ascii="Arial Narrow" w:hAnsi="Arial Narrow"/>
          <w:sz w:val="22"/>
          <w:szCs w:val="22"/>
        </w:rPr>
        <w:t>Odlok o občinskem prostorskem načrtu MOL – izvedbeni del (</w:t>
      </w:r>
      <w:hyperlink r:id="rId10" w:tgtFrame="_blank" w:history="1">
        <w:r w:rsidRPr="00F158A3">
          <w:rPr>
            <w:rFonts w:ascii="Arial Narrow" w:hAnsi="Arial Narrow"/>
            <w:sz w:val="22"/>
            <w:szCs w:val="22"/>
          </w:rPr>
          <w:t xml:space="preserve">Uradni list RS, št. 78/10, 10/11 – DPN, 22/11 – </w:t>
        </w:r>
        <w:proofErr w:type="spellStart"/>
        <w:r w:rsidRPr="00F158A3">
          <w:rPr>
            <w:rFonts w:ascii="Arial Narrow" w:hAnsi="Arial Narrow"/>
            <w:sz w:val="22"/>
            <w:szCs w:val="22"/>
          </w:rPr>
          <w:t>popr</w:t>
        </w:r>
        <w:proofErr w:type="spellEnd"/>
        <w:r w:rsidRPr="00F158A3">
          <w:rPr>
            <w:rFonts w:ascii="Arial Narrow" w:hAnsi="Arial Narrow"/>
            <w:sz w:val="22"/>
            <w:szCs w:val="22"/>
          </w:rPr>
          <w:t xml:space="preserve">., 43/11 – ZKZ-C, 53/12 – </w:t>
        </w:r>
        <w:proofErr w:type="spellStart"/>
        <w:r w:rsidRPr="00F158A3">
          <w:rPr>
            <w:rFonts w:ascii="Arial Narrow" w:hAnsi="Arial Narrow"/>
            <w:sz w:val="22"/>
            <w:szCs w:val="22"/>
          </w:rPr>
          <w:t>obv</w:t>
        </w:r>
        <w:proofErr w:type="spellEnd"/>
        <w:r w:rsidRPr="00F158A3">
          <w:rPr>
            <w:rFonts w:ascii="Arial Narrow" w:hAnsi="Arial Narrow"/>
            <w:sz w:val="22"/>
            <w:szCs w:val="22"/>
          </w:rPr>
          <w:t xml:space="preserve">. </w:t>
        </w:r>
        <w:proofErr w:type="spellStart"/>
        <w:r w:rsidRPr="00F158A3">
          <w:rPr>
            <w:rFonts w:ascii="Arial Narrow" w:hAnsi="Arial Narrow"/>
            <w:sz w:val="22"/>
            <w:szCs w:val="22"/>
          </w:rPr>
          <w:t>razl</w:t>
        </w:r>
        <w:proofErr w:type="spellEnd"/>
        <w:r w:rsidRPr="00F158A3">
          <w:rPr>
            <w:rFonts w:ascii="Arial Narrow" w:hAnsi="Arial Narrow"/>
            <w:sz w:val="22"/>
            <w:szCs w:val="22"/>
          </w:rPr>
          <w:t xml:space="preserve">., 9/13, 23/13 – </w:t>
        </w:r>
        <w:proofErr w:type="spellStart"/>
        <w:r w:rsidRPr="00F158A3">
          <w:rPr>
            <w:rFonts w:ascii="Arial Narrow" w:hAnsi="Arial Narrow"/>
            <w:sz w:val="22"/>
            <w:szCs w:val="22"/>
          </w:rPr>
          <w:t>popr</w:t>
        </w:r>
        <w:proofErr w:type="spellEnd"/>
        <w:r w:rsidRPr="00F158A3">
          <w:rPr>
            <w:rFonts w:ascii="Arial Narrow" w:hAnsi="Arial Narrow"/>
            <w:sz w:val="22"/>
            <w:szCs w:val="22"/>
          </w:rPr>
          <w:t xml:space="preserve">., 72/13 – DPN, 71/14 – </w:t>
        </w:r>
        <w:proofErr w:type="spellStart"/>
        <w:r w:rsidRPr="00F158A3">
          <w:rPr>
            <w:rFonts w:ascii="Arial Narrow" w:hAnsi="Arial Narrow"/>
            <w:sz w:val="22"/>
            <w:szCs w:val="22"/>
          </w:rPr>
          <w:t>popr</w:t>
        </w:r>
        <w:proofErr w:type="spellEnd"/>
        <w:r w:rsidRPr="00F158A3">
          <w:rPr>
            <w:rFonts w:ascii="Arial Narrow" w:hAnsi="Arial Narrow"/>
            <w:sz w:val="22"/>
            <w:szCs w:val="22"/>
          </w:rPr>
          <w:t>., 92/14 – DPN, 17/15 – DPN, 50/15 – DPN, 88/15 – DPN, 95/15, 38/16 – avtentična razlaga in 63/16</w:t>
        </w:r>
      </w:hyperlink>
      <w:r>
        <w:rPr>
          <w:rFonts w:ascii="Arial Narrow" w:hAnsi="Arial Narrow"/>
          <w:sz w:val="22"/>
          <w:szCs w:val="22"/>
        </w:rPr>
        <w:t>),</w:t>
      </w:r>
    </w:p>
    <w:p w:rsidR="00F158A3" w:rsidRPr="00F158A3" w:rsidRDefault="00F158A3" w:rsidP="00F158A3">
      <w:pPr>
        <w:numPr>
          <w:ilvl w:val="0"/>
          <w:numId w:val="9"/>
        </w:numPr>
        <w:rPr>
          <w:rFonts w:ascii="Arial Narrow" w:hAnsi="Arial Narrow"/>
          <w:sz w:val="22"/>
          <w:szCs w:val="22"/>
        </w:rPr>
      </w:pPr>
      <w:r>
        <w:rPr>
          <w:rFonts w:ascii="Arial Narrow" w:hAnsi="Arial Narrow"/>
          <w:sz w:val="22"/>
          <w:szCs w:val="22"/>
        </w:rPr>
        <w:t>Odlok o občinskem prostorskem načrtu MOL – izvedbeni del (</w:t>
      </w:r>
      <w:hyperlink r:id="rId11" w:tgtFrame="_blank" w:history="1">
        <w:r w:rsidRPr="00F158A3">
          <w:rPr>
            <w:rFonts w:ascii="Arial Narrow" w:hAnsi="Arial Narrow"/>
            <w:sz w:val="22"/>
            <w:szCs w:val="22"/>
          </w:rPr>
          <w:t>Uradni list RS, št. 78/10, 10/11 - DPN, 72/13 - DPN, 92/14 - DPN, 17/15 - DPN, 50/15 - DPN in 88/15 - DPN</w:t>
        </w:r>
      </w:hyperlink>
      <w:r w:rsidRPr="00F158A3">
        <w:rPr>
          <w:rFonts w:ascii="Arial Narrow" w:hAnsi="Arial Narrow"/>
          <w:sz w:val="22"/>
          <w:szCs w:val="22"/>
        </w:rPr>
        <w:t>)</w:t>
      </w:r>
      <w:r>
        <w:rPr>
          <w:rFonts w:ascii="Arial Narrow" w:hAnsi="Arial Narrow"/>
          <w:sz w:val="22"/>
          <w:szCs w:val="22"/>
        </w:rPr>
        <w:t>,</w:t>
      </w:r>
    </w:p>
    <w:p w:rsidR="00F158A3" w:rsidRPr="00F158A3" w:rsidRDefault="00F158A3" w:rsidP="00F158A3">
      <w:pPr>
        <w:numPr>
          <w:ilvl w:val="0"/>
          <w:numId w:val="9"/>
        </w:numPr>
        <w:rPr>
          <w:rFonts w:ascii="Arial Narrow" w:hAnsi="Arial Narrow"/>
          <w:sz w:val="22"/>
          <w:szCs w:val="22"/>
        </w:rPr>
      </w:pPr>
      <w:r>
        <w:rPr>
          <w:rFonts w:ascii="Arial Narrow" w:hAnsi="Arial Narrow"/>
          <w:sz w:val="22"/>
          <w:szCs w:val="22"/>
        </w:rPr>
        <w:t xml:space="preserve">Odlok o občinskem podrobne načrtu 106 – </w:t>
      </w:r>
      <w:proofErr w:type="spellStart"/>
      <w:r>
        <w:rPr>
          <w:rFonts w:ascii="Arial Narrow" w:hAnsi="Arial Narrow"/>
          <w:sz w:val="22"/>
          <w:szCs w:val="22"/>
        </w:rPr>
        <w:t>Kolizej</w:t>
      </w:r>
      <w:proofErr w:type="spellEnd"/>
      <w:r>
        <w:rPr>
          <w:rFonts w:ascii="Arial Narrow" w:hAnsi="Arial Narrow"/>
          <w:sz w:val="22"/>
          <w:szCs w:val="22"/>
        </w:rPr>
        <w:t xml:space="preserve"> (</w:t>
      </w:r>
      <w:hyperlink r:id="rId12" w:tgtFrame="_blank" w:history="1">
        <w:r w:rsidRPr="00F158A3">
          <w:rPr>
            <w:rFonts w:ascii="Arial Narrow" w:hAnsi="Arial Narrow"/>
            <w:sz w:val="22"/>
            <w:szCs w:val="22"/>
          </w:rPr>
          <w:t>Uradni list RS, št. 12/14</w:t>
        </w:r>
      </w:hyperlink>
      <w:r w:rsidRPr="00F158A3">
        <w:rPr>
          <w:rFonts w:ascii="Arial Narrow" w:hAnsi="Arial Narrow"/>
          <w:sz w:val="22"/>
          <w:szCs w:val="22"/>
        </w:rPr>
        <w:t>)</w:t>
      </w:r>
      <w:r>
        <w:rPr>
          <w:rFonts w:ascii="Arial Narrow" w:hAnsi="Arial Narrow"/>
          <w:sz w:val="22"/>
          <w:szCs w:val="22"/>
        </w:rPr>
        <w:t>.</w:t>
      </w:r>
    </w:p>
    <w:p w:rsidR="00F158A3" w:rsidRPr="00F158A3" w:rsidRDefault="00F158A3" w:rsidP="00F158A3">
      <w:pPr>
        <w:ind w:left="720"/>
        <w:rPr>
          <w:rFonts w:ascii="Arial Narrow" w:hAnsi="Arial Narrow"/>
          <w:sz w:val="22"/>
          <w:szCs w:val="22"/>
        </w:rPr>
      </w:pPr>
    </w:p>
    <w:p w:rsidR="00574998" w:rsidRPr="002477BB" w:rsidRDefault="00F158A3" w:rsidP="00B2159C">
      <w:pPr>
        <w:ind w:right="-6"/>
        <w:jc w:val="both"/>
        <w:rPr>
          <w:rFonts w:ascii="Arial Narrow" w:hAnsi="Arial Narrow"/>
          <w:i/>
          <w:szCs w:val="24"/>
          <w:u w:val="single"/>
        </w:rPr>
      </w:pPr>
      <w:r>
        <w:rPr>
          <w:rFonts w:ascii="Arial Narrow" w:hAnsi="Arial Narrow" w:cs="Arial"/>
          <w:b/>
          <w:szCs w:val="24"/>
        </w:rPr>
        <w:br w:type="page"/>
      </w:r>
      <w:r w:rsidR="006F5F0A" w:rsidRPr="002477BB">
        <w:rPr>
          <w:rFonts w:ascii="Arial Narrow" w:hAnsi="Arial Narrow"/>
          <w:i/>
          <w:szCs w:val="24"/>
          <w:u w:val="single"/>
        </w:rPr>
        <w:lastRenderedPageBreak/>
        <w:t>ANALIZA OBSTOJEČEGA STANJA</w:t>
      </w:r>
    </w:p>
    <w:p w:rsidR="00BB1241" w:rsidRPr="002477BB" w:rsidRDefault="00BB1241" w:rsidP="00BB1241">
      <w:pPr>
        <w:jc w:val="center"/>
        <w:rPr>
          <w:rFonts w:ascii="Arial Narrow" w:hAnsi="Arial Narrow"/>
          <w:sz w:val="18"/>
          <w:szCs w:val="18"/>
        </w:rPr>
      </w:pPr>
    </w:p>
    <w:p w:rsidR="00F158A3" w:rsidRPr="00F158A3" w:rsidRDefault="00F158A3" w:rsidP="00F158A3">
      <w:pPr>
        <w:jc w:val="both"/>
        <w:rPr>
          <w:rFonts w:ascii="Arial Narrow" w:hAnsi="Arial Narrow" w:cs="Arial"/>
          <w:szCs w:val="24"/>
        </w:rPr>
      </w:pPr>
      <w:r w:rsidRPr="00F158A3">
        <w:rPr>
          <w:rFonts w:ascii="Arial Narrow" w:hAnsi="Arial Narrow" w:cs="Arial"/>
          <w:szCs w:val="24"/>
        </w:rPr>
        <w:t>GOSPOSVETSKA CESTA</w:t>
      </w:r>
      <w:r>
        <w:rPr>
          <w:rFonts w:ascii="Arial Narrow" w:hAnsi="Arial Narrow" w:cs="Arial"/>
          <w:szCs w:val="24"/>
        </w:rPr>
        <w:t>:</w:t>
      </w:r>
    </w:p>
    <w:p w:rsidR="00F158A3" w:rsidRDefault="00F158A3" w:rsidP="00F158A3">
      <w:pPr>
        <w:jc w:val="both"/>
        <w:rPr>
          <w:rFonts w:ascii="Arial Narrow" w:hAnsi="Arial Narrow"/>
          <w:sz w:val="22"/>
          <w:szCs w:val="22"/>
        </w:rPr>
      </w:pPr>
    </w:p>
    <w:p w:rsidR="0087341A" w:rsidRDefault="00F158A3" w:rsidP="00062238">
      <w:pPr>
        <w:jc w:val="both"/>
        <w:rPr>
          <w:rFonts w:ascii="Arial Narrow" w:hAnsi="Arial Narrow"/>
          <w:sz w:val="22"/>
          <w:szCs w:val="22"/>
        </w:rPr>
      </w:pPr>
      <w:r>
        <w:rPr>
          <w:rFonts w:ascii="Arial Narrow" w:hAnsi="Arial Narrow"/>
          <w:sz w:val="22"/>
          <w:szCs w:val="22"/>
        </w:rPr>
        <w:t>Gosposvetska ces</w:t>
      </w:r>
      <w:r w:rsidR="00544D9C">
        <w:rPr>
          <w:rFonts w:ascii="Arial Narrow" w:hAnsi="Arial Narrow"/>
          <w:sz w:val="22"/>
          <w:szCs w:val="22"/>
        </w:rPr>
        <w:t>ta v naravi predstavlja povezavo</w:t>
      </w:r>
      <w:r>
        <w:rPr>
          <w:rFonts w:ascii="Arial Narrow" w:hAnsi="Arial Narrow"/>
          <w:sz w:val="22"/>
          <w:szCs w:val="22"/>
        </w:rPr>
        <w:t xml:space="preserve"> zahodnega dela Ljubljane z vhodnim delom, po klasifikaciji </w:t>
      </w:r>
      <w:r w:rsidR="00B83C70">
        <w:rPr>
          <w:rFonts w:ascii="Arial Narrow" w:hAnsi="Arial Narrow"/>
          <w:sz w:val="22"/>
          <w:szCs w:val="22"/>
        </w:rPr>
        <w:t>spada pod</w:t>
      </w:r>
      <w:r>
        <w:rPr>
          <w:rFonts w:ascii="Arial Narrow" w:hAnsi="Arial Narrow"/>
          <w:sz w:val="22"/>
          <w:szCs w:val="22"/>
        </w:rPr>
        <w:t xml:space="preserve"> lokaln</w:t>
      </w:r>
      <w:r w:rsidR="00B83C70">
        <w:rPr>
          <w:rFonts w:ascii="Arial Narrow" w:hAnsi="Arial Narrow"/>
          <w:sz w:val="22"/>
          <w:szCs w:val="22"/>
        </w:rPr>
        <w:t>o</w:t>
      </w:r>
      <w:r>
        <w:rPr>
          <w:rFonts w:ascii="Arial Narrow" w:hAnsi="Arial Narrow"/>
          <w:sz w:val="22"/>
          <w:szCs w:val="22"/>
        </w:rPr>
        <w:t xml:space="preserve"> zbirn</w:t>
      </w:r>
      <w:r w:rsidR="00B83C70">
        <w:rPr>
          <w:rFonts w:ascii="Arial Narrow" w:hAnsi="Arial Narrow"/>
          <w:sz w:val="22"/>
          <w:szCs w:val="22"/>
        </w:rPr>
        <w:t>o cesto</w:t>
      </w:r>
      <w:r>
        <w:rPr>
          <w:rFonts w:ascii="Arial Narrow" w:hAnsi="Arial Narrow"/>
          <w:sz w:val="22"/>
          <w:szCs w:val="22"/>
        </w:rPr>
        <w:t xml:space="preserve">. Urejena je deloma kot </w:t>
      </w:r>
      <w:proofErr w:type="spellStart"/>
      <w:r>
        <w:rPr>
          <w:rFonts w:ascii="Arial Narrow" w:hAnsi="Arial Narrow"/>
          <w:sz w:val="22"/>
          <w:szCs w:val="22"/>
        </w:rPr>
        <w:t>tropasovnica</w:t>
      </w:r>
      <w:proofErr w:type="spellEnd"/>
      <w:r>
        <w:rPr>
          <w:rFonts w:ascii="Arial Narrow" w:hAnsi="Arial Narrow"/>
          <w:sz w:val="22"/>
          <w:szCs w:val="22"/>
        </w:rPr>
        <w:t xml:space="preserve"> in deloma kot štiripasovnica z razširitvami v križišču glede na prometne </w:t>
      </w:r>
      <w:r w:rsidR="0087341A">
        <w:rPr>
          <w:rFonts w:ascii="Arial Narrow" w:hAnsi="Arial Narrow"/>
          <w:sz w:val="22"/>
          <w:szCs w:val="22"/>
        </w:rPr>
        <w:t>obremenitve</w:t>
      </w:r>
      <w:r>
        <w:rPr>
          <w:rFonts w:ascii="Arial Narrow" w:hAnsi="Arial Narrow"/>
          <w:sz w:val="22"/>
          <w:szCs w:val="22"/>
        </w:rPr>
        <w:t xml:space="preserve"> (ločenimi levi zavijalnimi pasovi). </w:t>
      </w:r>
    </w:p>
    <w:p w:rsidR="0087341A" w:rsidRDefault="00F158A3" w:rsidP="00062238">
      <w:pPr>
        <w:jc w:val="both"/>
        <w:rPr>
          <w:rFonts w:ascii="Arial Narrow" w:hAnsi="Arial Narrow"/>
          <w:sz w:val="22"/>
          <w:szCs w:val="22"/>
        </w:rPr>
      </w:pPr>
      <w:r>
        <w:rPr>
          <w:rFonts w:ascii="Arial Narrow" w:hAnsi="Arial Narrow"/>
          <w:sz w:val="22"/>
          <w:szCs w:val="22"/>
        </w:rPr>
        <w:t>Ima urejene obojestranske kolesarske in peš površine.</w:t>
      </w:r>
      <w:r w:rsidR="0087341A">
        <w:rPr>
          <w:rFonts w:ascii="Arial Narrow" w:hAnsi="Arial Narrow"/>
          <w:sz w:val="22"/>
          <w:szCs w:val="22"/>
        </w:rPr>
        <w:t xml:space="preserve"> V območju obdelave Gosposvetske ceste se nahaja urejen par avtobusnih postajališč</w:t>
      </w:r>
      <w:r w:rsidR="00B83C70">
        <w:rPr>
          <w:rFonts w:ascii="Arial Narrow" w:hAnsi="Arial Narrow"/>
          <w:sz w:val="22"/>
          <w:szCs w:val="22"/>
        </w:rPr>
        <w:t xml:space="preserve"> – postajališče na rumenem pasu z nadstrešnicami</w:t>
      </w:r>
      <w:r w:rsidR="0087341A">
        <w:rPr>
          <w:rFonts w:ascii="Arial Narrow" w:hAnsi="Arial Narrow"/>
          <w:sz w:val="22"/>
          <w:szCs w:val="22"/>
        </w:rPr>
        <w:t xml:space="preserve"> </w:t>
      </w:r>
      <w:r w:rsidR="0087341A" w:rsidRPr="00EE39C3">
        <w:rPr>
          <w:rFonts w:ascii="Arial Narrow" w:hAnsi="Arial Narrow"/>
          <w:sz w:val="22"/>
          <w:szCs w:val="22"/>
        </w:rPr>
        <w:t>(avtobusno postajališče –</w:t>
      </w:r>
      <w:r w:rsidR="0087341A">
        <w:rPr>
          <w:rFonts w:ascii="Arial Narrow" w:hAnsi="Arial Narrow"/>
          <w:sz w:val="22"/>
          <w:szCs w:val="22"/>
        </w:rPr>
        <w:t xml:space="preserve"> Gosposvetska cesta 5</w:t>
      </w:r>
      <w:r w:rsidR="0087341A" w:rsidRPr="00EE39C3">
        <w:rPr>
          <w:rFonts w:ascii="Arial Narrow" w:hAnsi="Arial Narrow"/>
          <w:sz w:val="22"/>
          <w:szCs w:val="22"/>
        </w:rPr>
        <w:t>, smer Z-V, avtobusno postajališče – hotel Lev, smer V-Z).</w:t>
      </w:r>
    </w:p>
    <w:p w:rsidR="00BC3BFD" w:rsidRPr="00F158A3" w:rsidRDefault="0087341A" w:rsidP="00BC3BFD">
      <w:pPr>
        <w:jc w:val="both"/>
        <w:rPr>
          <w:rFonts w:ascii="Arial Narrow" w:hAnsi="Arial Narrow"/>
          <w:sz w:val="22"/>
          <w:szCs w:val="22"/>
        </w:rPr>
      </w:pPr>
      <w:r>
        <w:rPr>
          <w:rFonts w:ascii="Arial Narrow" w:hAnsi="Arial Narrow"/>
          <w:sz w:val="22"/>
          <w:szCs w:val="22"/>
        </w:rPr>
        <w:t>Voziščna konst</w:t>
      </w:r>
      <w:r w:rsidR="00BC3BFD">
        <w:rPr>
          <w:rFonts w:ascii="Arial Narrow" w:hAnsi="Arial Narrow"/>
          <w:sz w:val="22"/>
          <w:szCs w:val="22"/>
        </w:rPr>
        <w:t>rukcija</w:t>
      </w:r>
      <w:r w:rsidR="006176F1">
        <w:rPr>
          <w:rFonts w:ascii="Arial Narrow" w:hAnsi="Arial Narrow"/>
          <w:sz w:val="22"/>
          <w:szCs w:val="22"/>
        </w:rPr>
        <w:t xml:space="preserve"> je dotrajano in</w:t>
      </w:r>
      <w:r w:rsidR="00BC3BFD">
        <w:rPr>
          <w:rFonts w:ascii="Arial Narrow" w:hAnsi="Arial Narrow"/>
          <w:sz w:val="22"/>
          <w:szCs w:val="22"/>
        </w:rPr>
        <w:t xml:space="preserve"> v slabem stanju, ogr</w:t>
      </w:r>
      <w:r>
        <w:rPr>
          <w:rFonts w:ascii="Arial Narrow" w:hAnsi="Arial Narrow"/>
          <w:sz w:val="22"/>
          <w:szCs w:val="22"/>
        </w:rPr>
        <w:t xml:space="preserve">omno je </w:t>
      </w:r>
      <w:r w:rsidR="006176F1">
        <w:rPr>
          <w:rFonts w:ascii="Arial Narrow" w:hAnsi="Arial Narrow"/>
          <w:sz w:val="22"/>
          <w:szCs w:val="22"/>
        </w:rPr>
        <w:t>kolesnic</w:t>
      </w:r>
      <w:r>
        <w:rPr>
          <w:rFonts w:ascii="Arial Narrow" w:hAnsi="Arial Narrow"/>
          <w:sz w:val="22"/>
          <w:szCs w:val="22"/>
        </w:rPr>
        <w:t xml:space="preserve">, mrežnih razpok, lokalnih posedkov. </w:t>
      </w:r>
      <w:r w:rsidR="00BC3BFD">
        <w:rPr>
          <w:rFonts w:ascii="Arial Narrow" w:hAnsi="Arial Narrow"/>
          <w:sz w:val="22"/>
          <w:szCs w:val="22"/>
        </w:rPr>
        <w:t>Označena je z ustrezno horizontalno in vertikalno prometno signalizacijo glede na obstoječe stanje. Za dostop na Gosposvetsko cesto velja splošna prepoved omejitve vožnje za tovorna vozila nad 3</w:t>
      </w:r>
      <w:r w:rsidR="00544D9C">
        <w:rPr>
          <w:rFonts w:ascii="Arial Narrow" w:hAnsi="Arial Narrow"/>
          <w:sz w:val="22"/>
          <w:szCs w:val="22"/>
        </w:rPr>
        <w:t>.5 tone. Odvodnjavanje je rešeno</w:t>
      </w:r>
      <w:r w:rsidR="00BC3BFD">
        <w:rPr>
          <w:rFonts w:ascii="Arial Narrow" w:hAnsi="Arial Narrow"/>
          <w:sz w:val="22"/>
          <w:szCs w:val="22"/>
        </w:rPr>
        <w:t xml:space="preserve"> </w:t>
      </w:r>
      <w:r w:rsidR="00544D9C">
        <w:rPr>
          <w:rFonts w:ascii="Arial Narrow" w:hAnsi="Arial Narrow"/>
          <w:sz w:val="22"/>
          <w:szCs w:val="22"/>
        </w:rPr>
        <w:t>s</w:t>
      </w:r>
      <w:r w:rsidR="00BC3BFD">
        <w:rPr>
          <w:rFonts w:ascii="Arial Narrow" w:hAnsi="Arial Narrow"/>
          <w:sz w:val="22"/>
          <w:szCs w:val="22"/>
        </w:rPr>
        <w:t xml:space="preserve"> prečnimi in vzdolžnimi padci in elementi za zajem meteorne vode.</w:t>
      </w:r>
    </w:p>
    <w:p w:rsidR="0087341A" w:rsidRDefault="0087341A" w:rsidP="00062238">
      <w:pPr>
        <w:jc w:val="both"/>
        <w:rPr>
          <w:rFonts w:ascii="Arial Narrow" w:hAnsi="Arial Narrow"/>
          <w:sz w:val="22"/>
          <w:szCs w:val="22"/>
        </w:rPr>
      </w:pPr>
    </w:p>
    <w:p w:rsidR="007D10AF" w:rsidRDefault="007D10AF" w:rsidP="007D10AF">
      <w:pPr>
        <w:jc w:val="both"/>
        <w:rPr>
          <w:rFonts w:ascii="Arial Narrow" w:hAnsi="Arial Narrow"/>
          <w:sz w:val="22"/>
          <w:szCs w:val="22"/>
        </w:rPr>
      </w:pPr>
      <w:r>
        <w:rPr>
          <w:rFonts w:ascii="Arial Narrow" w:hAnsi="Arial Narrow"/>
          <w:sz w:val="22"/>
          <w:szCs w:val="22"/>
        </w:rPr>
        <w:t>Na Gosposvetsko cesto se v območju obdelave nahajajo določeni hišni priključki preko poglobljenega robnika, ter se priključujejo po sistemu desno/desno:</w:t>
      </w:r>
    </w:p>
    <w:p w:rsidR="007D10AF" w:rsidRDefault="007D10AF" w:rsidP="007D10AF">
      <w:pPr>
        <w:numPr>
          <w:ilvl w:val="0"/>
          <w:numId w:val="9"/>
        </w:numPr>
        <w:jc w:val="both"/>
        <w:rPr>
          <w:rFonts w:ascii="Arial Narrow" w:hAnsi="Arial Narrow"/>
          <w:sz w:val="22"/>
          <w:szCs w:val="22"/>
        </w:rPr>
      </w:pPr>
      <w:r>
        <w:rPr>
          <w:rFonts w:ascii="Arial Narrow" w:hAnsi="Arial Narrow"/>
          <w:sz w:val="22"/>
          <w:szCs w:val="22"/>
        </w:rPr>
        <w:t xml:space="preserve">v profilu </w:t>
      </w:r>
      <w:r w:rsidRPr="00AA6686">
        <w:rPr>
          <w:rFonts w:ascii="Arial Narrow" w:hAnsi="Arial Narrow"/>
          <w:b/>
          <w:sz w:val="22"/>
          <w:szCs w:val="22"/>
        </w:rPr>
        <w:t>G24</w:t>
      </w:r>
      <w:r w:rsidR="00AA6686">
        <w:rPr>
          <w:rFonts w:ascii="Arial Narrow" w:hAnsi="Arial Narrow"/>
          <w:sz w:val="22"/>
          <w:szCs w:val="22"/>
        </w:rPr>
        <w:t xml:space="preserve"> - levo</w:t>
      </w:r>
      <w:r>
        <w:rPr>
          <w:rFonts w:ascii="Arial Narrow" w:hAnsi="Arial Narrow"/>
          <w:sz w:val="22"/>
          <w:szCs w:val="22"/>
        </w:rPr>
        <w:t xml:space="preserve"> (priključek za poslovni objekt)</w:t>
      </w:r>
    </w:p>
    <w:p w:rsidR="007D10AF" w:rsidRDefault="007D10AF" w:rsidP="007D10AF">
      <w:pPr>
        <w:numPr>
          <w:ilvl w:val="0"/>
          <w:numId w:val="9"/>
        </w:numPr>
        <w:jc w:val="both"/>
        <w:rPr>
          <w:rFonts w:ascii="Arial Narrow" w:hAnsi="Arial Narrow"/>
          <w:sz w:val="22"/>
          <w:szCs w:val="22"/>
        </w:rPr>
      </w:pPr>
      <w:r>
        <w:rPr>
          <w:rFonts w:ascii="Arial Narrow" w:hAnsi="Arial Narrow"/>
          <w:sz w:val="22"/>
          <w:szCs w:val="22"/>
        </w:rPr>
        <w:t xml:space="preserve">v profilu </w:t>
      </w:r>
      <w:r w:rsidRPr="00AA6686">
        <w:rPr>
          <w:rFonts w:ascii="Arial Narrow" w:hAnsi="Arial Narrow"/>
          <w:b/>
          <w:sz w:val="22"/>
          <w:szCs w:val="22"/>
        </w:rPr>
        <w:t>G17</w:t>
      </w:r>
      <w:r w:rsidR="00AA6686">
        <w:rPr>
          <w:rFonts w:ascii="Arial Narrow" w:hAnsi="Arial Narrow"/>
          <w:sz w:val="22"/>
          <w:szCs w:val="22"/>
        </w:rPr>
        <w:t xml:space="preserve"> – desno (priključek za Gosposvetsko cesto 10)</w:t>
      </w:r>
    </w:p>
    <w:p w:rsidR="00AA6686" w:rsidRDefault="00AA6686" w:rsidP="007D10AF">
      <w:pPr>
        <w:numPr>
          <w:ilvl w:val="0"/>
          <w:numId w:val="9"/>
        </w:numPr>
        <w:jc w:val="both"/>
        <w:rPr>
          <w:rFonts w:ascii="Arial Narrow" w:hAnsi="Arial Narrow"/>
          <w:sz w:val="22"/>
          <w:szCs w:val="22"/>
        </w:rPr>
      </w:pPr>
      <w:r>
        <w:rPr>
          <w:rFonts w:ascii="Arial Narrow" w:hAnsi="Arial Narrow"/>
          <w:sz w:val="22"/>
          <w:szCs w:val="22"/>
        </w:rPr>
        <w:t xml:space="preserve">v profilu </w:t>
      </w:r>
      <w:r w:rsidRPr="00AA6686">
        <w:rPr>
          <w:rFonts w:ascii="Arial Narrow" w:hAnsi="Arial Narrow"/>
          <w:b/>
          <w:sz w:val="22"/>
          <w:szCs w:val="22"/>
        </w:rPr>
        <w:t>G12+ 4.87 m</w:t>
      </w:r>
      <w:r>
        <w:rPr>
          <w:rFonts w:ascii="Arial Narrow" w:hAnsi="Arial Narrow"/>
          <w:sz w:val="22"/>
          <w:szCs w:val="22"/>
        </w:rPr>
        <w:t xml:space="preserve"> – desno (priključek za Gosposvetsko 7)</w:t>
      </w:r>
    </w:p>
    <w:p w:rsidR="00AA6686" w:rsidRDefault="00AA6686" w:rsidP="007D10AF">
      <w:pPr>
        <w:numPr>
          <w:ilvl w:val="0"/>
          <w:numId w:val="9"/>
        </w:numPr>
        <w:jc w:val="both"/>
        <w:rPr>
          <w:rFonts w:ascii="Arial Narrow" w:hAnsi="Arial Narrow"/>
          <w:sz w:val="22"/>
          <w:szCs w:val="22"/>
        </w:rPr>
      </w:pPr>
      <w:r>
        <w:rPr>
          <w:rFonts w:ascii="Arial Narrow" w:hAnsi="Arial Narrow"/>
          <w:sz w:val="22"/>
          <w:szCs w:val="22"/>
        </w:rPr>
        <w:t xml:space="preserve">v profilu </w:t>
      </w:r>
      <w:r w:rsidRPr="00AA6686">
        <w:rPr>
          <w:rFonts w:ascii="Arial Narrow" w:hAnsi="Arial Narrow"/>
          <w:b/>
          <w:sz w:val="22"/>
          <w:szCs w:val="22"/>
        </w:rPr>
        <w:t>G8 + 11.08 m</w:t>
      </w:r>
      <w:r>
        <w:rPr>
          <w:rFonts w:ascii="Arial Narrow" w:hAnsi="Arial Narrow"/>
          <w:sz w:val="22"/>
          <w:szCs w:val="22"/>
        </w:rPr>
        <w:t xml:space="preserve"> – desno (priključek Gosposvetsko 4)</w:t>
      </w:r>
    </w:p>
    <w:p w:rsidR="00AA6686" w:rsidRDefault="00AA6686" w:rsidP="007D10AF">
      <w:pPr>
        <w:numPr>
          <w:ilvl w:val="0"/>
          <w:numId w:val="9"/>
        </w:numPr>
        <w:jc w:val="both"/>
        <w:rPr>
          <w:rFonts w:ascii="Arial Narrow" w:hAnsi="Arial Narrow"/>
          <w:sz w:val="22"/>
          <w:szCs w:val="22"/>
        </w:rPr>
      </w:pPr>
      <w:r>
        <w:rPr>
          <w:rFonts w:ascii="Arial Narrow" w:hAnsi="Arial Narrow"/>
          <w:sz w:val="22"/>
          <w:szCs w:val="22"/>
        </w:rPr>
        <w:t xml:space="preserve">v profilu </w:t>
      </w:r>
      <w:r w:rsidRPr="00AA6686">
        <w:rPr>
          <w:rFonts w:ascii="Arial Narrow" w:hAnsi="Arial Narrow"/>
          <w:b/>
          <w:sz w:val="22"/>
          <w:szCs w:val="22"/>
        </w:rPr>
        <w:t xml:space="preserve">G7 + 10,12 </w:t>
      </w:r>
      <w:r w:rsidRPr="00B83C70">
        <w:rPr>
          <w:rFonts w:ascii="Arial Narrow" w:hAnsi="Arial Narrow"/>
          <w:b/>
          <w:sz w:val="22"/>
          <w:szCs w:val="22"/>
        </w:rPr>
        <w:t>m</w:t>
      </w:r>
      <w:r>
        <w:rPr>
          <w:rFonts w:ascii="Arial Narrow" w:hAnsi="Arial Narrow"/>
          <w:sz w:val="22"/>
          <w:szCs w:val="22"/>
        </w:rPr>
        <w:t xml:space="preserve"> – desno (priključek za Gosposvetsko 2)</w:t>
      </w:r>
    </w:p>
    <w:p w:rsidR="007D10AF" w:rsidRDefault="007D10AF" w:rsidP="00062238">
      <w:pPr>
        <w:jc w:val="both"/>
        <w:rPr>
          <w:rFonts w:ascii="Arial Narrow" w:hAnsi="Arial Narrow"/>
          <w:sz w:val="22"/>
          <w:szCs w:val="22"/>
        </w:rPr>
      </w:pPr>
    </w:p>
    <w:p w:rsidR="00AA6686" w:rsidRDefault="00AA6686" w:rsidP="00062238">
      <w:pPr>
        <w:jc w:val="both"/>
        <w:rPr>
          <w:rFonts w:ascii="Arial Narrow" w:hAnsi="Arial Narrow"/>
          <w:sz w:val="22"/>
          <w:szCs w:val="22"/>
        </w:rPr>
      </w:pPr>
      <w:r>
        <w:rPr>
          <w:rFonts w:ascii="Arial Narrow" w:hAnsi="Arial Narrow"/>
          <w:sz w:val="22"/>
          <w:szCs w:val="22"/>
        </w:rPr>
        <w:t xml:space="preserve">V profilu </w:t>
      </w:r>
      <w:r w:rsidRPr="00AA6686">
        <w:rPr>
          <w:rFonts w:ascii="Arial Narrow" w:hAnsi="Arial Narrow"/>
          <w:b/>
          <w:sz w:val="22"/>
          <w:szCs w:val="22"/>
        </w:rPr>
        <w:t>G12</w:t>
      </w:r>
      <w:r>
        <w:rPr>
          <w:rFonts w:ascii="Arial Narrow" w:hAnsi="Arial Narrow"/>
          <w:sz w:val="22"/>
          <w:szCs w:val="22"/>
        </w:rPr>
        <w:t xml:space="preserve"> – desno se nahaja podrejen cestni priključek s Kersnikovo (reguliran z vertikalnim znakom – STOP in obvezno smerjo desno), ki je urejen po sistemu desno - desno, preko priključka je urejen prehod za pešce in kolesarje.</w:t>
      </w:r>
    </w:p>
    <w:p w:rsidR="00AA6686" w:rsidRDefault="00AA6686" w:rsidP="00062238">
      <w:pPr>
        <w:jc w:val="both"/>
        <w:rPr>
          <w:rFonts w:ascii="Arial Narrow" w:hAnsi="Arial Narrow"/>
          <w:sz w:val="22"/>
          <w:szCs w:val="22"/>
        </w:rPr>
      </w:pPr>
    </w:p>
    <w:p w:rsidR="0087341A" w:rsidRDefault="0087341A" w:rsidP="00062238">
      <w:pPr>
        <w:jc w:val="both"/>
        <w:rPr>
          <w:rFonts w:ascii="Arial Narrow" w:hAnsi="Arial Narrow"/>
          <w:sz w:val="22"/>
          <w:szCs w:val="22"/>
        </w:rPr>
      </w:pPr>
      <w:r w:rsidRPr="00EE39C3">
        <w:rPr>
          <w:rFonts w:ascii="Arial Narrow" w:hAnsi="Arial Narrow"/>
          <w:sz w:val="22"/>
          <w:szCs w:val="22"/>
        </w:rPr>
        <w:t>Na območju obdelave se nahajajo naslednja križišča:</w:t>
      </w:r>
    </w:p>
    <w:p w:rsidR="0087341A" w:rsidRPr="00EE39C3" w:rsidRDefault="0087341A" w:rsidP="00062238">
      <w:pPr>
        <w:numPr>
          <w:ilvl w:val="0"/>
          <w:numId w:val="35"/>
        </w:numPr>
        <w:jc w:val="both"/>
        <w:rPr>
          <w:rFonts w:ascii="Arial Narrow" w:hAnsi="Arial Narrow"/>
          <w:sz w:val="22"/>
          <w:szCs w:val="22"/>
        </w:rPr>
      </w:pPr>
      <w:r w:rsidRPr="00EE39C3">
        <w:rPr>
          <w:rFonts w:ascii="Arial Narrow" w:hAnsi="Arial Narrow"/>
          <w:b/>
          <w:sz w:val="22"/>
          <w:szCs w:val="22"/>
        </w:rPr>
        <w:t>Križišče K1</w:t>
      </w:r>
      <w:r>
        <w:rPr>
          <w:rFonts w:ascii="Arial Narrow" w:hAnsi="Arial Narrow"/>
          <w:sz w:val="22"/>
          <w:szCs w:val="22"/>
        </w:rPr>
        <w:t>, k</w:t>
      </w:r>
      <w:r w:rsidRPr="00EE39C3">
        <w:rPr>
          <w:rFonts w:ascii="Arial Narrow" w:hAnsi="Arial Narrow"/>
          <w:sz w:val="22"/>
          <w:szCs w:val="22"/>
        </w:rPr>
        <w:t>rižišče Gosposvetske, Tivolske, Celovške, Bleiweisove</w:t>
      </w:r>
      <w:r>
        <w:rPr>
          <w:rFonts w:ascii="Arial Narrow" w:hAnsi="Arial Narrow"/>
          <w:sz w:val="22"/>
          <w:szCs w:val="22"/>
        </w:rPr>
        <w:t xml:space="preserve"> – </w:t>
      </w:r>
      <w:r w:rsidRPr="00EE39C3">
        <w:rPr>
          <w:rFonts w:ascii="Arial Narrow" w:hAnsi="Arial Narrow"/>
          <w:sz w:val="22"/>
          <w:szCs w:val="22"/>
        </w:rPr>
        <w:t>(klasično semaforizirano štirikrako križišče, z urejenim voznimi pasovi, ločenimi po smereh vožnje).</w:t>
      </w:r>
    </w:p>
    <w:p w:rsidR="0087341A" w:rsidRPr="00EE39C3" w:rsidRDefault="0087341A" w:rsidP="00062238">
      <w:pPr>
        <w:numPr>
          <w:ilvl w:val="0"/>
          <w:numId w:val="35"/>
        </w:numPr>
        <w:jc w:val="both"/>
        <w:rPr>
          <w:rFonts w:ascii="Arial Narrow" w:hAnsi="Arial Narrow"/>
          <w:sz w:val="22"/>
          <w:szCs w:val="22"/>
        </w:rPr>
      </w:pPr>
      <w:r w:rsidRPr="00EE39C3">
        <w:rPr>
          <w:rFonts w:ascii="Arial Narrow" w:hAnsi="Arial Narrow"/>
          <w:b/>
          <w:sz w:val="22"/>
          <w:szCs w:val="22"/>
        </w:rPr>
        <w:t>Križišče K2</w:t>
      </w:r>
      <w:r>
        <w:rPr>
          <w:rFonts w:ascii="Arial Narrow" w:hAnsi="Arial Narrow"/>
          <w:sz w:val="22"/>
          <w:szCs w:val="22"/>
        </w:rPr>
        <w:t xml:space="preserve">, </w:t>
      </w:r>
      <w:r w:rsidRPr="00EE39C3">
        <w:rPr>
          <w:rFonts w:ascii="Arial Narrow" w:hAnsi="Arial Narrow"/>
          <w:sz w:val="22"/>
          <w:szCs w:val="22"/>
        </w:rPr>
        <w:t xml:space="preserve">Križišče Gosposvetske, Vošnjakove in Župančičeve (semaforizirano 4 </w:t>
      </w:r>
      <w:proofErr w:type="spellStart"/>
      <w:r w:rsidRPr="00EE39C3">
        <w:rPr>
          <w:rFonts w:ascii="Arial Narrow" w:hAnsi="Arial Narrow"/>
          <w:sz w:val="22"/>
          <w:szCs w:val="22"/>
        </w:rPr>
        <w:t>krako</w:t>
      </w:r>
      <w:proofErr w:type="spellEnd"/>
      <w:r w:rsidRPr="00EE39C3">
        <w:rPr>
          <w:rFonts w:ascii="Arial Narrow" w:hAnsi="Arial Narrow"/>
          <w:sz w:val="22"/>
          <w:szCs w:val="22"/>
        </w:rPr>
        <w:t xml:space="preserve"> križišče, brez levih zavijalnih pasov)</w:t>
      </w:r>
    </w:p>
    <w:p w:rsidR="0087341A" w:rsidRDefault="0087341A" w:rsidP="00062238">
      <w:pPr>
        <w:numPr>
          <w:ilvl w:val="0"/>
          <w:numId w:val="35"/>
        </w:numPr>
        <w:jc w:val="both"/>
        <w:rPr>
          <w:rFonts w:ascii="Arial Narrow" w:hAnsi="Arial Narrow" w:cs="Arial"/>
          <w:b/>
          <w:szCs w:val="24"/>
        </w:rPr>
      </w:pPr>
      <w:r>
        <w:rPr>
          <w:rFonts w:ascii="Arial Narrow" w:hAnsi="Arial Narrow"/>
          <w:b/>
          <w:sz w:val="22"/>
          <w:szCs w:val="22"/>
        </w:rPr>
        <w:t xml:space="preserve">Križišče K3; </w:t>
      </w:r>
      <w:r w:rsidRPr="003544E1">
        <w:rPr>
          <w:rFonts w:ascii="Arial Narrow" w:hAnsi="Arial Narrow"/>
          <w:sz w:val="22"/>
          <w:szCs w:val="22"/>
        </w:rPr>
        <w:t>(</w:t>
      </w:r>
      <w:r>
        <w:rPr>
          <w:rFonts w:ascii="Arial Narrow" w:hAnsi="Arial Narrow"/>
          <w:sz w:val="22"/>
          <w:szCs w:val="22"/>
        </w:rPr>
        <w:t xml:space="preserve">semaforizirano pet </w:t>
      </w:r>
      <w:proofErr w:type="spellStart"/>
      <w:r>
        <w:rPr>
          <w:rFonts w:ascii="Arial Narrow" w:hAnsi="Arial Narrow"/>
          <w:sz w:val="22"/>
          <w:szCs w:val="22"/>
        </w:rPr>
        <w:t>krako</w:t>
      </w:r>
      <w:proofErr w:type="spellEnd"/>
      <w:r>
        <w:rPr>
          <w:rFonts w:ascii="Arial Narrow" w:hAnsi="Arial Narrow"/>
          <w:sz w:val="22"/>
          <w:szCs w:val="22"/>
        </w:rPr>
        <w:t xml:space="preserve"> </w:t>
      </w:r>
      <w:r w:rsidRPr="003544E1">
        <w:rPr>
          <w:rFonts w:ascii="Arial Narrow" w:hAnsi="Arial Narrow"/>
          <w:sz w:val="22"/>
          <w:szCs w:val="22"/>
        </w:rPr>
        <w:t xml:space="preserve">križišče </w:t>
      </w:r>
      <w:r>
        <w:rPr>
          <w:rFonts w:ascii="Arial Narrow" w:hAnsi="Arial Narrow"/>
          <w:sz w:val="22"/>
          <w:szCs w:val="22"/>
        </w:rPr>
        <w:t>Gosposvetske – Slovenske – Tavčarjeve – Dalmatinove</w:t>
      </w:r>
      <w:r w:rsidRPr="003544E1">
        <w:rPr>
          <w:rFonts w:ascii="Arial Narrow" w:hAnsi="Arial Narrow"/>
          <w:sz w:val="22"/>
          <w:szCs w:val="22"/>
        </w:rPr>
        <w:t>)</w:t>
      </w:r>
    </w:p>
    <w:p w:rsidR="0087341A" w:rsidRDefault="0087341A" w:rsidP="00F158A3">
      <w:pPr>
        <w:jc w:val="both"/>
        <w:rPr>
          <w:rFonts w:ascii="Arial Narrow" w:hAnsi="Arial Narrow"/>
          <w:sz w:val="22"/>
          <w:szCs w:val="22"/>
        </w:rPr>
      </w:pPr>
    </w:p>
    <w:p w:rsidR="007315B2" w:rsidRDefault="0087341A" w:rsidP="00062238">
      <w:pPr>
        <w:jc w:val="both"/>
        <w:rPr>
          <w:rFonts w:ascii="Arial Narrow" w:hAnsi="Arial Narrow"/>
          <w:sz w:val="22"/>
          <w:szCs w:val="22"/>
        </w:rPr>
      </w:pPr>
      <w:r w:rsidRPr="00EE39C3">
        <w:rPr>
          <w:rFonts w:ascii="Arial Narrow" w:hAnsi="Arial Narrow"/>
          <w:b/>
          <w:sz w:val="22"/>
          <w:szCs w:val="22"/>
        </w:rPr>
        <w:t>Križišče K1</w:t>
      </w:r>
      <w:r>
        <w:rPr>
          <w:rFonts w:ascii="Arial Narrow" w:hAnsi="Arial Narrow"/>
          <w:b/>
          <w:sz w:val="22"/>
          <w:szCs w:val="22"/>
        </w:rPr>
        <w:t xml:space="preserve">, </w:t>
      </w:r>
      <w:r>
        <w:rPr>
          <w:rFonts w:ascii="Arial Narrow" w:hAnsi="Arial Narrow"/>
          <w:sz w:val="22"/>
          <w:szCs w:val="22"/>
        </w:rPr>
        <w:t>v naravi predstavlja</w:t>
      </w:r>
      <w:r w:rsidR="00CF09BA">
        <w:rPr>
          <w:rFonts w:ascii="Arial Narrow" w:hAnsi="Arial Narrow"/>
          <w:sz w:val="22"/>
          <w:szCs w:val="22"/>
        </w:rPr>
        <w:t xml:space="preserve"> semaforizirano križišče med Celovško, Tivolsko, Gosposvetsko in Bleiweisovo</w:t>
      </w:r>
      <w:r w:rsidR="007315B2">
        <w:rPr>
          <w:rFonts w:ascii="Arial Narrow" w:hAnsi="Arial Narrow"/>
          <w:sz w:val="22"/>
          <w:szCs w:val="22"/>
        </w:rPr>
        <w:t>, s prednostno smerjo Celovška - Gosposvetsko</w:t>
      </w:r>
      <w:r w:rsidR="00CF09BA">
        <w:rPr>
          <w:rFonts w:ascii="Arial Narrow" w:hAnsi="Arial Narrow"/>
          <w:sz w:val="22"/>
          <w:szCs w:val="22"/>
        </w:rPr>
        <w:t>.</w:t>
      </w:r>
    </w:p>
    <w:p w:rsidR="007315B2" w:rsidRDefault="007315B2" w:rsidP="00062238">
      <w:pPr>
        <w:jc w:val="both"/>
        <w:rPr>
          <w:rFonts w:ascii="Arial Narrow" w:hAnsi="Arial Narrow"/>
          <w:i/>
          <w:sz w:val="22"/>
          <w:szCs w:val="22"/>
          <w:u w:val="single"/>
        </w:rPr>
      </w:pPr>
    </w:p>
    <w:p w:rsidR="0087341A" w:rsidRDefault="00CF09BA" w:rsidP="00062238">
      <w:pPr>
        <w:jc w:val="both"/>
        <w:rPr>
          <w:rFonts w:ascii="Arial Narrow" w:hAnsi="Arial Narrow"/>
          <w:sz w:val="22"/>
          <w:szCs w:val="22"/>
        </w:rPr>
      </w:pPr>
      <w:r w:rsidRPr="00062238">
        <w:rPr>
          <w:rFonts w:ascii="Arial Narrow" w:hAnsi="Arial Narrow"/>
          <w:i/>
          <w:sz w:val="22"/>
          <w:szCs w:val="22"/>
          <w:u w:val="single"/>
        </w:rPr>
        <w:t>Krak Celovška</w:t>
      </w:r>
      <w:r>
        <w:rPr>
          <w:rFonts w:ascii="Arial Narrow" w:hAnsi="Arial Narrow"/>
          <w:sz w:val="22"/>
          <w:szCs w:val="22"/>
        </w:rPr>
        <w:t xml:space="preserve"> predstavlja zahodni krak križišča, ki je urejen s petimi uvoznimi pasovi v križišče, ki so ločeni po smereh vožnje (2 x levi zavijalni pas, 2 x vožnja naravnost, od tega skrajno desni namenjen za vozila LPP in desno mimobežni pas na </w:t>
      </w:r>
      <w:r w:rsidR="00062238">
        <w:rPr>
          <w:rFonts w:ascii="Arial Narrow" w:hAnsi="Arial Narrow"/>
          <w:sz w:val="22"/>
          <w:szCs w:val="22"/>
        </w:rPr>
        <w:t>Bleiweisovo</w:t>
      </w:r>
      <w:r>
        <w:rPr>
          <w:rFonts w:ascii="Arial Narrow" w:hAnsi="Arial Narrow"/>
          <w:sz w:val="22"/>
          <w:szCs w:val="22"/>
        </w:rPr>
        <w:t>)</w:t>
      </w:r>
      <w:r w:rsidR="00062238">
        <w:rPr>
          <w:rFonts w:ascii="Arial Narrow" w:hAnsi="Arial Narrow"/>
          <w:sz w:val="22"/>
          <w:szCs w:val="22"/>
        </w:rPr>
        <w:t xml:space="preserve">, ter tremi </w:t>
      </w:r>
      <w:r w:rsidR="00BC3BFD">
        <w:rPr>
          <w:rFonts w:ascii="Arial Narrow" w:hAnsi="Arial Narrow"/>
          <w:sz w:val="22"/>
          <w:szCs w:val="22"/>
        </w:rPr>
        <w:t>izvo</w:t>
      </w:r>
      <w:r w:rsidR="00062238">
        <w:rPr>
          <w:rFonts w:ascii="Arial Narrow" w:hAnsi="Arial Narrow"/>
          <w:sz w:val="22"/>
          <w:szCs w:val="22"/>
        </w:rPr>
        <w:t>znimi pasovi iz križišča, od tega je skrajno desni urejen kot desno mimobežni pas iz Tivolske. Preko kraku je urejen semaforiziran prehod za pešce in kolesarje.</w:t>
      </w:r>
      <w:r w:rsidR="0087341A">
        <w:rPr>
          <w:rFonts w:ascii="Arial Narrow" w:hAnsi="Arial Narrow"/>
          <w:sz w:val="22"/>
          <w:szCs w:val="22"/>
        </w:rPr>
        <w:t xml:space="preserve"> </w:t>
      </w:r>
      <w:r w:rsidR="00BC3BFD">
        <w:rPr>
          <w:rFonts w:ascii="Arial Narrow" w:hAnsi="Arial Narrow"/>
          <w:sz w:val="22"/>
          <w:szCs w:val="22"/>
        </w:rPr>
        <w:t>Smerni vozišči sta med seboj ločeni z gradbeno prometnim otokom.</w:t>
      </w:r>
    </w:p>
    <w:p w:rsidR="00062238" w:rsidRDefault="00062238" w:rsidP="00062238">
      <w:pPr>
        <w:jc w:val="both"/>
        <w:rPr>
          <w:rFonts w:ascii="Arial Narrow" w:hAnsi="Arial Narrow"/>
          <w:sz w:val="22"/>
          <w:szCs w:val="22"/>
        </w:rPr>
      </w:pPr>
      <w:r w:rsidRPr="00062238">
        <w:rPr>
          <w:rFonts w:ascii="Arial Narrow" w:hAnsi="Arial Narrow"/>
          <w:i/>
          <w:sz w:val="22"/>
          <w:szCs w:val="22"/>
          <w:u w:val="single"/>
        </w:rPr>
        <w:t>Krak Tivolska</w:t>
      </w:r>
      <w:r>
        <w:rPr>
          <w:rFonts w:ascii="Arial Narrow" w:hAnsi="Arial Narrow"/>
          <w:sz w:val="22"/>
          <w:szCs w:val="22"/>
        </w:rPr>
        <w:t xml:space="preserve"> v naravi predstavlja severni krak križišča, ki je urejen s štirimi uvoznimi pasovi v križišče (desni mimobežni pas na Celovško, 2 x pas za naravnost in levi zavijalni pas), ter dvema </w:t>
      </w:r>
      <w:r w:rsidR="00BC3BFD">
        <w:rPr>
          <w:rFonts w:ascii="Arial Narrow" w:hAnsi="Arial Narrow"/>
          <w:sz w:val="22"/>
          <w:szCs w:val="22"/>
        </w:rPr>
        <w:t>izvo</w:t>
      </w:r>
      <w:r>
        <w:rPr>
          <w:rFonts w:ascii="Arial Narrow" w:hAnsi="Arial Narrow"/>
          <w:sz w:val="22"/>
          <w:szCs w:val="22"/>
        </w:rPr>
        <w:t>znima pasovoma iz križišča. Preko kraku je urejen semaforiziran prehod za pešce in kolesarje.</w:t>
      </w:r>
      <w:r w:rsidR="00BC3BFD" w:rsidRPr="00BC3BFD">
        <w:rPr>
          <w:rFonts w:ascii="Arial Narrow" w:hAnsi="Arial Narrow"/>
          <w:sz w:val="22"/>
          <w:szCs w:val="22"/>
        </w:rPr>
        <w:t xml:space="preserve"> </w:t>
      </w:r>
      <w:r w:rsidR="00BC3BFD">
        <w:rPr>
          <w:rFonts w:ascii="Arial Narrow" w:hAnsi="Arial Narrow"/>
          <w:sz w:val="22"/>
          <w:szCs w:val="22"/>
        </w:rPr>
        <w:t>Smerni vozišči sta med seb</w:t>
      </w:r>
      <w:r w:rsidR="006176F1">
        <w:rPr>
          <w:rFonts w:ascii="Arial Narrow" w:hAnsi="Arial Narrow"/>
          <w:sz w:val="22"/>
          <w:szCs w:val="22"/>
        </w:rPr>
        <w:t>o</w:t>
      </w:r>
      <w:r w:rsidR="00BC3BFD">
        <w:rPr>
          <w:rFonts w:ascii="Arial Narrow" w:hAnsi="Arial Narrow"/>
          <w:sz w:val="22"/>
          <w:szCs w:val="22"/>
        </w:rPr>
        <w:t>j ločeni z gradbeno prometnim otokom.</w:t>
      </w:r>
    </w:p>
    <w:p w:rsidR="00062238" w:rsidRPr="0087341A" w:rsidRDefault="00062238" w:rsidP="00062238">
      <w:pPr>
        <w:jc w:val="both"/>
        <w:rPr>
          <w:rFonts w:ascii="Arial Narrow" w:hAnsi="Arial Narrow" w:cs="Arial"/>
          <w:szCs w:val="24"/>
        </w:rPr>
      </w:pPr>
      <w:r w:rsidRPr="00BC3BFD">
        <w:rPr>
          <w:rFonts w:ascii="Arial Narrow" w:hAnsi="Arial Narrow"/>
          <w:sz w:val="22"/>
          <w:szCs w:val="22"/>
          <w:u w:val="single"/>
        </w:rPr>
        <w:t>Krak Gosposvetska</w:t>
      </w:r>
      <w:r>
        <w:rPr>
          <w:rFonts w:ascii="Arial Narrow" w:hAnsi="Arial Narrow"/>
          <w:sz w:val="22"/>
          <w:szCs w:val="22"/>
        </w:rPr>
        <w:t xml:space="preserve"> v naravi predstavlja vzhodni krak križišča, ki je urejen s štirimi uvoznimi pasovi v križišče, ki so ločeni po smereh vožnje (desno, 2x naravnost, od tega eden za vozila LPP in levi zavijalni pas)</w:t>
      </w:r>
      <w:r w:rsidR="00BC3BFD">
        <w:rPr>
          <w:rFonts w:ascii="Arial Narrow" w:hAnsi="Arial Narrow"/>
          <w:sz w:val="22"/>
          <w:szCs w:val="22"/>
        </w:rPr>
        <w:t>, ter tremi izvoznimi pasovi iz križišča, pri čemer je skrajno desni pas namenjen za vozila LPP. Preko kraku je urejen semaforiziran prehod za pešce in kolesarje.</w:t>
      </w:r>
      <w:r w:rsidR="00BC3BFD" w:rsidRPr="00BC3BFD">
        <w:rPr>
          <w:rFonts w:ascii="Arial Narrow" w:hAnsi="Arial Narrow"/>
          <w:sz w:val="22"/>
          <w:szCs w:val="22"/>
        </w:rPr>
        <w:t xml:space="preserve"> </w:t>
      </w:r>
      <w:r w:rsidR="00BC3BFD">
        <w:rPr>
          <w:rFonts w:ascii="Arial Narrow" w:hAnsi="Arial Narrow"/>
          <w:sz w:val="22"/>
          <w:szCs w:val="22"/>
        </w:rPr>
        <w:t>Smerni vozišči sta med seb</w:t>
      </w:r>
      <w:r w:rsidR="006176F1">
        <w:rPr>
          <w:rFonts w:ascii="Arial Narrow" w:hAnsi="Arial Narrow"/>
          <w:sz w:val="22"/>
          <w:szCs w:val="22"/>
        </w:rPr>
        <w:t>o</w:t>
      </w:r>
      <w:r w:rsidR="00BC3BFD">
        <w:rPr>
          <w:rFonts w:ascii="Arial Narrow" w:hAnsi="Arial Narrow"/>
          <w:sz w:val="22"/>
          <w:szCs w:val="22"/>
        </w:rPr>
        <w:t>j ločeni z gradbeno prometnim otokom.</w:t>
      </w:r>
    </w:p>
    <w:p w:rsidR="0087341A" w:rsidRDefault="00BC3BFD" w:rsidP="00F158A3">
      <w:pPr>
        <w:jc w:val="both"/>
        <w:rPr>
          <w:rFonts w:ascii="Arial Narrow" w:hAnsi="Arial Narrow"/>
          <w:sz w:val="22"/>
          <w:szCs w:val="22"/>
        </w:rPr>
      </w:pPr>
      <w:r w:rsidRPr="00BC3BFD">
        <w:rPr>
          <w:rFonts w:ascii="Arial Narrow" w:hAnsi="Arial Narrow"/>
          <w:i/>
          <w:sz w:val="22"/>
          <w:szCs w:val="22"/>
          <w:u w:val="single"/>
        </w:rPr>
        <w:t>Krak Bleiweisova</w:t>
      </w:r>
      <w:r>
        <w:rPr>
          <w:rFonts w:ascii="Arial Narrow" w:hAnsi="Arial Narrow"/>
          <w:sz w:val="22"/>
          <w:szCs w:val="22"/>
        </w:rPr>
        <w:t xml:space="preserve"> predstavlja južni krak križišča, ki je urejeno s štirimi uvoznimi pasovi v križišče., ločeno po smereh vožnje (</w:t>
      </w:r>
      <w:r w:rsidR="006176F1">
        <w:rPr>
          <w:rFonts w:ascii="Arial Narrow" w:hAnsi="Arial Narrow"/>
          <w:sz w:val="22"/>
          <w:szCs w:val="22"/>
        </w:rPr>
        <w:t>naravnost</w:t>
      </w:r>
      <w:r>
        <w:rPr>
          <w:rFonts w:ascii="Arial Narrow" w:hAnsi="Arial Narrow"/>
          <w:sz w:val="22"/>
          <w:szCs w:val="22"/>
        </w:rPr>
        <w:t>/desno, naravnost in 2 x levo), ter tremi izvoznimi pasovi iz križišča, pri čemer je skrajno desne pas desno mimo bežni pas iz kraka Celovška. Prek kraku je urejen semaforiziran prehod za pešce in kolesarje.</w:t>
      </w:r>
      <w:r w:rsidRPr="00BC3BFD">
        <w:rPr>
          <w:rFonts w:ascii="Arial Narrow" w:hAnsi="Arial Narrow"/>
          <w:sz w:val="22"/>
          <w:szCs w:val="22"/>
        </w:rPr>
        <w:t xml:space="preserve"> </w:t>
      </w:r>
      <w:r>
        <w:rPr>
          <w:rFonts w:ascii="Arial Narrow" w:hAnsi="Arial Narrow"/>
          <w:sz w:val="22"/>
          <w:szCs w:val="22"/>
        </w:rPr>
        <w:t>Smerni vozišči sta med seb</w:t>
      </w:r>
      <w:r w:rsidR="006176F1">
        <w:rPr>
          <w:rFonts w:ascii="Arial Narrow" w:hAnsi="Arial Narrow"/>
          <w:sz w:val="22"/>
          <w:szCs w:val="22"/>
        </w:rPr>
        <w:t>o</w:t>
      </w:r>
      <w:r>
        <w:rPr>
          <w:rFonts w:ascii="Arial Narrow" w:hAnsi="Arial Narrow"/>
          <w:sz w:val="22"/>
          <w:szCs w:val="22"/>
        </w:rPr>
        <w:t>j ločeni z gradbeno prometnim otokom.</w:t>
      </w:r>
    </w:p>
    <w:p w:rsidR="0087341A" w:rsidRDefault="0087341A" w:rsidP="006F06A5">
      <w:pPr>
        <w:rPr>
          <w:rFonts w:ascii="Arial Narrow" w:hAnsi="Arial Narrow" w:cs="Arial"/>
          <w:b/>
          <w:szCs w:val="24"/>
        </w:rPr>
      </w:pPr>
    </w:p>
    <w:p w:rsidR="0087341A" w:rsidRDefault="006176F1" w:rsidP="00256D28">
      <w:pPr>
        <w:jc w:val="both"/>
        <w:rPr>
          <w:rFonts w:ascii="Arial Narrow" w:hAnsi="Arial Narrow"/>
          <w:sz w:val="22"/>
          <w:szCs w:val="22"/>
        </w:rPr>
      </w:pPr>
      <w:r w:rsidRPr="00EE39C3">
        <w:rPr>
          <w:rFonts w:ascii="Arial Narrow" w:hAnsi="Arial Narrow"/>
          <w:b/>
          <w:sz w:val="22"/>
          <w:szCs w:val="22"/>
        </w:rPr>
        <w:t>Križišče K</w:t>
      </w:r>
      <w:r>
        <w:rPr>
          <w:rFonts w:ascii="Arial Narrow" w:hAnsi="Arial Narrow"/>
          <w:b/>
          <w:sz w:val="22"/>
          <w:szCs w:val="22"/>
        </w:rPr>
        <w:t xml:space="preserve">2, </w:t>
      </w:r>
      <w:r>
        <w:rPr>
          <w:rFonts w:ascii="Arial Narrow" w:hAnsi="Arial Narrow"/>
          <w:sz w:val="22"/>
          <w:szCs w:val="22"/>
        </w:rPr>
        <w:t>v naravi predstavlja semaforizirano križišče med Gosposve</w:t>
      </w:r>
      <w:r w:rsidR="007315B2">
        <w:rPr>
          <w:rFonts w:ascii="Arial Narrow" w:hAnsi="Arial Narrow"/>
          <w:sz w:val="22"/>
          <w:szCs w:val="22"/>
        </w:rPr>
        <w:t>tsko, Vošnjakovo in Zupančičevo, s prednostno smerjo v smeri Gosposvetske</w:t>
      </w:r>
    </w:p>
    <w:p w:rsidR="007315B2" w:rsidRDefault="007315B2" w:rsidP="00256D28">
      <w:pPr>
        <w:jc w:val="both"/>
        <w:rPr>
          <w:rFonts w:ascii="Arial Narrow" w:hAnsi="Arial Narrow"/>
          <w:i/>
          <w:sz w:val="22"/>
          <w:szCs w:val="22"/>
          <w:u w:val="single"/>
        </w:rPr>
      </w:pPr>
    </w:p>
    <w:p w:rsidR="00256D28" w:rsidRPr="00256D28" w:rsidRDefault="00256D28" w:rsidP="00256D28">
      <w:pPr>
        <w:jc w:val="both"/>
        <w:rPr>
          <w:rFonts w:ascii="Arial Narrow" w:hAnsi="Arial Narrow"/>
          <w:sz w:val="22"/>
          <w:szCs w:val="22"/>
        </w:rPr>
      </w:pPr>
      <w:r w:rsidRPr="00256D28">
        <w:rPr>
          <w:rFonts w:ascii="Arial Narrow" w:hAnsi="Arial Narrow"/>
          <w:i/>
          <w:sz w:val="22"/>
          <w:szCs w:val="22"/>
          <w:u w:val="single"/>
        </w:rPr>
        <w:t xml:space="preserve">Krak Gosposvetska </w:t>
      </w:r>
      <w:r>
        <w:rPr>
          <w:rFonts w:ascii="Arial Narrow" w:hAnsi="Arial Narrow"/>
          <w:i/>
          <w:sz w:val="22"/>
          <w:szCs w:val="22"/>
          <w:u w:val="single"/>
        </w:rPr>
        <w:t>–</w:t>
      </w:r>
      <w:r w:rsidRPr="00256D28">
        <w:rPr>
          <w:rFonts w:ascii="Arial Narrow" w:hAnsi="Arial Narrow"/>
          <w:i/>
          <w:sz w:val="22"/>
          <w:szCs w:val="22"/>
          <w:u w:val="single"/>
        </w:rPr>
        <w:t xml:space="preserve"> zahod</w:t>
      </w:r>
      <w:r>
        <w:rPr>
          <w:rFonts w:ascii="Arial Narrow" w:hAnsi="Arial Narrow"/>
          <w:sz w:val="22"/>
          <w:szCs w:val="22"/>
        </w:rPr>
        <w:t>, v naravi predstavlja zahodni krak križišča, ki je urejen s tremi uvoznimi pasovi v križišče, ki so ločeni po smereh vožnje (desno, naravnost LPP, naravnost) in dvema izvoznima pasovoma iz križišča, pri čemer je skrajno desni pas namenjen vozilom LPP. Preko kraku ni urejenega prehoda za pešce in kolesarje.</w:t>
      </w:r>
    </w:p>
    <w:p w:rsidR="00256D28" w:rsidRPr="00256D28" w:rsidRDefault="00256D28" w:rsidP="006F06A5">
      <w:pPr>
        <w:rPr>
          <w:rFonts w:ascii="Arial Narrow" w:hAnsi="Arial Narrow"/>
          <w:sz w:val="22"/>
          <w:szCs w:val="22"/>
        </w:rPr>
      </w:pPr>
      <w:r w:rsidRPr="00256D28">
        <w:rPr>
          <w:rFonts w:ascii="Arial Narrow" w:hAnsi="Arial Narrow"/>
          <w:i/>
          <w:sz w:val="22"/>
          <w:szCs w:val="22"/>
          <w:u w:val="single"/>
        </w:rPr>
        <w:t>Krak Vošnjakova</w:t>
      </w:r>
      <w:r>
        <w:rPr>
          <w:rFonts w:ascii="Arial Narrow" w:hAnsi="Arial Narrow"/>
          <w:sz w:val="22"/>
          <w:szCs w:val="22"/>
        </w:rPr>
        <w:t xml:space="preserve">, v naravi predstavlja severni krak križišča, ki je urejen z enim uvoznim in izvoznim pasom. Smer vožnje iz kraka je definirana z </w:t>
      </w:r>
      <w:r w:rsidR="007315B2">
        <w:rPr>
          <w:rFonts w:ascii="Arial Narrow" w:hAnsi="Arial Narrow"/>
          <w:sz w:val="22"/>
          <w:szCs w:val="22"/>
        </w:rPr>
        <w:t>vertikalnim</w:t>
      </w:r>
      <w:r>
        <w:rPr>
          <w:rFonts w:ascii="Arial Narrow" w:hAnsi="Arial Narrow"/>
          <w:sz w:val="22"/>
          <w:szCs w:val="22"/>
        </w:rPr>
        <w:t xml:space="preserve"> znakom – obvezno desno. Preko kraku j</w:t>
      </w:r>
      <w:r w:rsidR="007315B2">
        <w:rPr>
          <w:rFonts w:ascii="Arial Narrow" w:hAnsi="Arial Narrow"/>
          <w:sz w:val="22"/>
          <w:szCs w:val="22"/>
        </w:rPr>
        <w:t>e</w:t>
      </w:r>
      <w:r>
        <w:rPr>
          <w:rFonts w:ascii="Arial Narrow" w:hAnsi="Arial Narrow"/>
          <w:sz w:val="22"/>
          <w:szCs w:val="22"/>
        </w:rPr>
        <w:t xml:space="preserve"> urejen semaforiziran prehod za pešce in kolesarje.</w:t>
      </w:r>
      <w:r w:rsidR="007315B2">
        <w:rPr>
          <w:rFonts w:ascii="Arial Narrow" w:hAnsi="Arial Narrow"/>
          <w:sz w:val="22"/>
          <w:szCs w:val="22"/>
        </w:rPr>
        <w:t xml:space="preserve"> Območje severnega kraku je definirano kot območje omejen hitrosti – cona 30. V </w:t>
      </w:r>
      <w:proofErr w:type="spellStart"/>
      <w:r w:rsidR="007315B2">
        <w:rPr>
          <w:rFonts w:ascii="Arial Narrow" w:hAnsi="Arial Narrow"/>
          <w:sz w:val="22"/>
          <w:szCs w:val="22"/>
        </w:rPr>
        <w:t>nesporedni</w:t>
      </w:r>
      <w:proofErr w:type="spellEnd"/>
      <w:r w:rsidR="007315B2">
        <w:rPr>
          <w:rFonts w:ascii="Arial Narrow" w:hAnsi="Arial Narrow"/>
          <w:sz w:val="22"/>
          <w:szCs w:val="22"/>
        </w:rPr>
        <w:t xml:space="preserve"> bližini samega kraku se na zahodni strani nahaja parkirišče za goste hotela Lev.</w:t>
      </w:r>
      <w:r>
        <w:rPr>
          <w:rFonts w:ascii="Arial Narrow" w:hAnsi="Arial Narrow"/>
          <w:sz w:val="22"/>
          <w:szCs w:val="22"/>
        </w:rPr>
        <w:t xml:space="preserve">  </w:t>
      </w:r>
    </w:p>
    <w:p w:rsidR="0087341A" w:rsidRDefault="007315B2" w:rsidP="001D15E5">
      <w:pPr>
        <w:jc w:val="both"/>
        <w:rPr>
          <w:rFonts w:ascii="Arial Narrow" w:hAnsi="Arial Narrow"/>
          <w:i/>
          <w:sz w:val="22"/>
          <w:szCs w:val="22"/>
          <w:u w:val="single"/>
        </w:rPr>
      </w:pPr>
      <w:r w:rsidRPr="00256D28">
        <w:rPr>
          <w:rFonts w:ascii="Arial Narrow" w:hAnsi="Arial Narrow"/>
          <w:i/>
          <w:sz w:val="22"/>
          <w:szCs w:val="22"/>
          <w:u w:val="single"/>
        </w:rPr>
        <w:t xml:space="preserve">Krak Gosposvetska </w:t>
      </w:r>
      <w:r>
        <w:rPr>
          <w:rFonts w:ascii="Arial Narrow" w:hAnsi="Arial Narrow"/>
          <w:i/>
          <w:sz w:val="22"/>
          <w:szCs w:val="22"/>
          <w:u w:val="single"/>
        </w:rPr>
        <w:t>–</w:t>
      </w:r>
      <w:r w:rsidRPr="00256D28">
        <w:rPr>
          <w:rFonts w:ascii="Arial Narrow" w:hAnsi="Arial Narrow"/>
          <w:i/>
          <w:sz w:val="22"/>
          <w:szCs w:val="22"/>
          <w:u w:val="single"/>
        </w:rPr>
        <w:t xml:space="preserve"> </w:t>
      </w:r>
      <w:r>
        <w:rPr>
          <w:rFonts w:ascii="Arial Narrow" w:hAnsi="Arial Narrow"/>
          <w:i/>
          <w:sz w:val="22"/>
          <w:szCs w:val="22"/>
          <w:u w:val="single"/>
        </w:rPr>
        <w:t>vzh</w:t>
      </w:r>
      <w:r w:rsidRPr="00256D28">
        <w:rPr>
          <w:rFonts w:ascii="Arial Narrow" w:hAnsi="Arial Narrow"/>
          <w:i/>
          <w:sz w:val="22"/>
          <w:szCs w:val="22"/>
          <w:u w:val="single"/>
        </w:rPr>
        <w:t>od</w:t>
      </w:r>
      <w:r>
        <w:rPr>
          <w:rFonts w:ascii="Arial Narrow" w:hAnsi="Arial Narrow"/>
          <w:sz w:val="22"/>
          <w:szCs w:val="22"/>
        </w:rPr>
        <w:t>, v naravi predstavlja vzhodni krak križišča, ki je urejen z dvema uvoznima pasovoma v križišče, ločenimi po smereh vožnje (desno/naravnost, pri čemer je naravnost dovoljeno za vozila LPP in naravnost), ter dvema izvoznima pasovoma iz križišča, pri čemer je skrajno desni pas namenjen vozilom LPP. Preko kraku je urejen semaforiziran prehod za pešce.</w:t>
      </w:r>
      <w:r>
        <w:rPr>
          <w:rFonts w:ascii="Arial Narrow" w:hAnsi="Arial Narrow"/>
          <w:i/>
          <w:sz w:val="22"/>
          <w:szCs w:val="22"/>
          <w:u w:val="single"/>
        </w:rPr>
        <w:t xml:space="preserve"> </w:t>
      </w:r>
    </w:p>
    <w:p w:rsidR="007315B2" w:rsidRDefault="007315B2" w:rsidP="001D15E5">
      <w:pPr>
        <w:jc w:val="both"/>
        <w:rPr>
          <w:rFonts w:ascii="Arial Narrow" w:hAnsi="Arial Narrow"/>
          <w:sz w:val="22"/>
          <w:szCs w:val="22"/>
        </w:rPr>
      </w:pPr>
      <w:r>
        <w:rPr>
          <w:rFonts w:ascii="Arial Narrow" w:hAnsi="Arial Narrow"/>
          <w:i/>
          <w:sz w:val="22"/>
          <w:szCs w:val="22"/>
          <w:u w:val="single"/>
        </w:rPr>
        <w:t>Krak Zupančičeva</w:t>
      </w:r>
      <w:r>
        <w:rPr>
          <w:rFonts w:ascii="Arial Narrow" w:hAnsi="Arial Narrow"/>
          <w:sz w:val="22"/>
          <w:szCs w:val="22"/>
        </w:rPr>
        <w:t>, v naravi predstavlja južni krak križišča, ki je urejen z enim uvoznim in enim izvoznim pasom. Preko kraku ej urejen semaforiziran prehod za pešce in kolesarje. Območje južnega kraku je definirano kot območje omejen hitrosti – cona 30</w:t>
      </w:r>
    </w:p>
    <w:p w:rsidR="007315B2" w:rsidRDefault="007315B2" w:rsidP="001D15E5">
      <w:pPr>
        <w:jc w:val="both"/>
        <w:rPr>
          <w:rFonts w:ascii="Arial Narrow" w:hAnsi="Arial Narrow"/>
          <w:sz w:val="22"/>
          <w:szCs w:val="22"/>
        </w:rPr>
      </w:pPr>
    </w:p>
    <w:p w:rsidR="00544D9C" w:rsidRDefault="00544D9C" w:rsidP="001D15E5">
      <w:pPr>
        <w:jc w:val="both"/>
        <w:rPr>
          <w:rFonts w:ascii="Arial Narrow" w:hAnsi="Arial Narrow"/>
          <w:sz w:val="22"/>
          <w:szCs w:val="22"/>
        </w:rPr>
      </w:pPr>
      <w:r w:rsidRPr="00EE39C3">
        <w:rPr>
          <w:rFonts w:ascii="Arial Narrow" w:hAnsi="Arial Narrow"/>
          <w:b/>
          <w:sz w:val="22"/>
          <w:szCs w:val="22"/>
        </w:rPr>
        <w:t>Križišče K</w:t>
      </w:r>
      <w:r>
        <w:rPr>
          <w:rFonts w:ascii="Arial Narrow" w:hAnsi="Arial Narrow"/>
          <w:b/>
          <w:sz w:val="22"/>
          <w:szCs w:val="22"/>
        </w:rPr>
        <w:t>3,</w:t>
      </w:r>
      <w:r>
        <w:rPr>
          <w:rFonts w:ascii="Arial Narrow" w:hAnsi="Arial Narrow"/>
          <w:sz w:val="22"/>
          <w:szCs w:val="22"/>
        </w:rPr>
        <w:t xml:space="preserve">v naravi predstavlja semaforizirano pet </w:t>
      </w:r>
      <w:proofErr w:type="spellStart"/>
      <w:r>
        <w:rPr>
          <w:rFonts w:ascii="Arial Narrow" w:hAnsi="Arial Narrow"/>
          <w:sz w:val="22"/>
          <w:szCs w:val="22"/>
        </w:rPr>
        <w:t>krako</w:t>
      </w:r>
      <w:proofErr w:type="spellEnd"/>
      <w:r>
        <w:rPr>
          <w:rFonts w:ascii="Arial Narrow" w:hAnsi="Arial Narrow"/>
          <w:sz w:val="22"/>
          <w:szCs w:val="22"/>
        </w:rPr>
        <w:t xml:space="preserve"> križišče med Gosposvetsko, Slovensko, Tavčarjevo in Dalmatinovo, s prednostjo smerjo v smeri zahod – sever (Gosposvetska – Slovenska), pri čemer sta </w:t>
      </w:r>
      <w:r w:rsidR="007D10AF">
        <w:rPr>
          <w:rFonts w:ascii="Arial Narrow" w:hAnsi="Arial Narrow"/>
          <w:sz w:val="22"/>
          <w:szCs w:val="22"/>
        </w:rPr>
        <w:t>Dalmatinova</w:t>
      </w:r>
      <w:r>
        <w:rPr>
          <w:rFonts w:ascii="Arial Narrow" w:hAnsi="Arial Narrow"/>
          <w:sz w:val="22"/>
          <w:szCs w:val="22"/>
        </w:rPr>
        <w:t xml:space="preserve"> in Tavčarjeva urejeni kot enosmerni cesti.</w:t>
      </w:r>
    </w:p>
    <w:p w:rsidR="00544D9C" w:rsidRDefault="00544D9C" w:rsidP="006F06A5">
      <w:pPr>
        <w:rPr>
          <w:rFonts w:ascii="Arial Narrow" w:hAnsi="Arial Narrow"/>
          <w:sz w:val="22"/>
          <w:szCs w:val="22"/>
        </w:rPr>
      </w:pPr>
    </w:p>
    <w:p w:rsidR="00544D9C" w:rsidRDefault="00544D9C" w:rsidP="001D15E5">
      <w:pPr>
        <w:jc w:val="both"/>
        <w:rPr>
          <w:rFonts w:ascii="Arial Narrow" w:hAnsi="Arial Narrow"/>
          <w:sz w:val="22"/>
          <w:szCs w:val="22"/>
        </w:rPr>
      </w:pPr>
      <w:r w:rsidRPr="00256D28">
        <w:rPr>
          <w:rFonts w:ascii="Arial Narrow" w:hAnsi="Arial Narrow"/>
          <w:i/>
          <w:sz w:val="22"/>
          <w:szCs w:val="22"/>
          <w:u w:val="single"/>
        </w:rPr>
        <w:t>Krak Gosposvetska</w:t>
      </w:r>
      <w:r w:rsidRPr="00544D9C">
        <w:rPr>
          <w:rFonts w:ascii="Arial Narrow" w:hAnsi="Arial Narrow"/>
          <w:sz w:val="22"/>
          <w:szCs w:val="22"/>
        </w:rPr>
        <w:t>, predstavlja</w:t>
      </w:r>
      <w:r>
        <w:rPr>
          <w:rFonts w:ascii="Arial Narrow" w:hAnsi="Arial Narrow"/>
          <w:sz w:val="22"/>
          <w:szCs w:val="22"/>
        </w:rPr>
        <w:t xml:space="preserve"> zahodni krak križišča, ki je urejen s tremi uvoznimi pasovi v križišče, ki so ločeni po smereh vožnje (pas za naravnost/desno (rumeni pas) – dovoljeno samo za uporabnike Slovenske osrednji del, pas za naravnost, levi zavijalni pas) in enim izvoznim pasom iz križišča. Preko kraku je urejen semaforiziran prehod za pešce in kolesarje.</w:t>
      </w:r>
    </w:p>
    <w:p w:rsidR="00544D9C" w:rsidRPr="00544D9C" w:rsidRDefault="00544D9C" w:rsidP="001D15E5">
      <w:pPr>
        <w:jc w:val="both"/>
        <w:rPr>
          <w:rFonts w:ascii="Arial Narrow" w:hAnsi="Arial Narrow"/>
          <w:sz w:val="22"/>
          <w:szCs w:val="22"/>
        </w:rPr>
      </w:pPr>
      <w:r w:rsidRPr="00544D9C">
        <w:rPr>
          <w:rFonts w:ascii="Arial Narrow" w:hAnsi="Arial Narrow"/>
          <w:i/>
          <w:sz w:val="22"/>
          <w:szCs w:val="22"/>
          <w:u w:val="single"/>
        </w:rPr>
        <w:t xml:space="preserve">Krak Slovenska </w:t>
      </w:r>
      <w:r>
        <w:rPr>
          <w:rFonts w:ascii="Arial Narrow" w:hAnsi="Arial Narrow"/>
          <w:i/>
          <w:sz w:val="22"/>
          <w:szCs w:val="22"/>
          <w:u w:val="single"/>
        </w:rPr>
        <w:t>–</w:t>
      </w:r>
      <w:r w:rsidRPr="00544D9C">
        <w:rPr>
          <w:rFonts w:ascii="Arial Narrow" w:hAnsi="Arial Narrow"/>
          <w:i/>
          <w:sz w:val="22"/>
          <w:szCs w:val="22"/>
          <w:u w:val="single"/>
        </w:rPr>
        <w:t xml:space="preserve"> sever</w:t>
      </w:r>
      <w:r>
        <w:rPr>
          <w:rFonts w:ascii="Arial Narrow" w:hAnsi="Arial Narrow"/>
          <w:sz w:val="22"/>
          <w:szCs w:val="22"/>
        </w:rPr>
        <w:t>, predstavlja severni krak križišča, ki je urejen z enim uvoznim pasom v križišče</w:t>
      </w:r>
      <w:r w:rsidR="001D15E5">
        <w:rPr>
          <w:rFonts w:ascii="Arial Narrow" w:hAnsi="Arial Narrow"/>
          <w:sz w:val="22"/>
          <w:szCs w:val="22"/>
        </w:rPr>
        <w:t xml:space="preserve"> z obvezno smerjo vožnje desno na Gosposvetsko, druge prometne smeri so dovoljene izjemoma in sicer naravnost  za uporabnike Slovenske ceste – osrednji del, ter levo na Dalmatinovo za vozila LPP  in dvema izvoznima pasovoma iz križišča, pri čemer je skrajno desni namenjen vozilom LPP – rumeni pas. Na severni krak se podrejeno priključuje Tavčarjeva, ki je urejena enosmerna v smeri vzhod – zahod. Priključuje se z dvema prometnima pasovoma, ločenima po smereh vožnje (pas za desno in pas za naravnost). Ob skrajnem desnem robu je označen kolesarski pas širine 1.00 m. Ob skrajnem levem robu so urejena vzdolžna parkirna mesta.</w:t>
      </w:r>
    </w:p>
    <w:p w:rsidR="007315B2" w:rsidRPr="001D15E5" w:rsidRDefault="001D15E5" w:rsidP="001D15E5">
      <w:pPr>
        <w:jc w:val="both"/>
        <w:rPr>
          <w:rFonts w:ascii="Arial Narrow" w:hAnsi="Arial Narrow"/>
          <w:sz w:val="22"/>
          <w:szCs w:val="22"/>
        </w:rPr>
      </w:pPr>
      <w:r w:rsidRPr="001D15E5">
        <w:rPr>
          <w:rFonts w:ascii="Arial Narrow" w:hAnsi="Arial Narrow"/>
          <w:i/>
          <w:sz w:val="22"/>
          <w:szCs w:val="22"/>
          <w:u w:val="single"/>
        </w:rPr>
        <w:t>Krak Dalm</w:t>
      </w:r>
      <w:r>
        <w:rPr>
          <w:rFonts w:ascii="Arial Narrow" w:hAnsi="Arial Narrow"/>
          <w:i/>
          <w:sz w:val="22"/>
          <w:szCs w:val="22"/>
          <w:u w:val="single"/>
        </w:rPr>
        <w:t>a</w:t>
      </w:r>
      <w:r w:rsidRPr="001D15E5">
        <w:rPr>
          <w:rFonts w:ascii="Arial Narrow" w:hAnsi="Arial Narrow"/>
          <w:i/>
          <w:sz w:val="22"/>
          <w:szCs w:val="22"/>
          <w:u w:val="single"/>
        </w:rPr>
        <w:t>tinova</w:t>
      </w:r>
      <w:r w:rsidRPr="001D15E5">
        <w:rPr>
          <w:rFonts w:ascii="Arial Narrow" w:hAnsi="Arial Narrow"/>
          <w:sz w:val="22"/>
          <w:szCs w:val="22"/>
        </w:rPr>
        <w:t>, predstavlja</w:t>
      </w:r>
      <w:r>
        <w:rPr>
          <w:rFonts w:ascii="Arial Narrow" w:hAnsi="Arial Narrow"/>
          <w:sz w:val="22"/>
          <w:szCs w:val="22"/>
        </w:rPr>
        <w:t xml:space="preserve"> vzhodni krak križišča, ki je urejen enosmerno v smeri zahod – vzhod. Urejen je z dvema izvoznima pasovoma iz križišča, pri čemer je skrajno desni pas namenjen vozilo LPP – rumeni pas. Po severnem robu kraku so urejena vzdolžna parkirna mesta. Preko kraku ej urejen semaforiziran prehod za pešce in kolesarje.</w:t>
      </w:r>
    </w:p>
    <w:p w:rsidR="007315B2" w:rsidRDefault="007D10AF" w:rsidP="006F06A5">
      <w:pPr>
        <w:rPr>
          <w:rFonts w:ascii="Arial Narrow" w:hAnsi="Arial Narrow"/>
          <w:sz w:val="22"/>
          <w:szCs w:val="22"/>
        </w:rPr>
      </w:pPr>
      <w:r w:rsidRPr="00544D9C">
        <w:rPr>
          <w:rFonts w:ascii="Arial Narrow" w:hAnsi="Arial Narrow"/>
          <w:i/>
          <w:sz w:val="22"/>
          <w:szCs w:val="22"/>
          <w:u w:val="single"/>
        </w:rPr>
        <w:t xml:space="preserve">Krak Slovenska </w:t>
      </w:r>
      <w:r>
        <w:rPr>
          <w:rFonts w:ascii="Arial Narrow" w:hAnsi="Arial Narrow"/>
          <w:i/>
          <w:sz w:val="22"/>
          <w:szCs w:val="22"/>
          <w:u w:val="single"/>
        </w:rPr>
        <w:t>–</w:t>
      </w:r>
      <w:r w:rsidRPr="00544D9C">
        <w:rPr>
          <w:rFonts w:ascii="Arial Narrow" w:hAnsi="Arial Narrow"/>
          <w:i/>
          <w:sz w:val="22"/>
          <w:szCs w:val="22"/>
          <w:u w:val="single"/>
        </w:rPr>
        <w:t xml:space="preserve"> </w:t>
      </w:r>
      <w:r>
        <w:rPr>
          <w:rFonts w:ascii="Arial Narrow" w:hAnsi="Arial Narrow"/>
          <w:i/>
          <w:sz w:val="22"/>
          <w:szCs w:val="22"/>
          <w:u w:val="single"/>
        </w:rPr>
        <w:t>jug</w:t>
      </w:r>
      <w:r>
        <w:rPr>
          <w:rFonts w:ascii="Arial Narrow" w:hAnsi="Arial Narrow"/>
          <w:sz w:val="22"/>
          <w:szCs w:val="22"/>
        </w:rPr>
        <w:t xml:space="preserve">, predstavlja južni krak križišča, ki je urejen z enim uvoznim in enim izvoznim pasom. Za krak velja splošna prepoved vožnja za motorna vozila z dovoljeni izjemami ( dovoljena za vozila LPP, dostop do hotela Slon, in dovoljen dostop z dovolilnicami za Slovensko cesto). Preko kraku ej urejen </w:t>
      </w:r>
      <w:proofErr w:type="spellStart"/>
      <w:r>
        <w:rPr>
          <w:rFonts w:ascii="Arial Narrow" w:hAnsi="Arial Narrow"/>
          <w:sz w:val="22"/>
          <w:szCs w:val="22"/>
        </w:rPr>
        <w:t>semafriziran</w:t>
      </w:r>
      <w:proofErr w:type="spellEnd"/>
      <w:r>
        <w:rPr>
          <w:rFonts w:ascii="Arial Narrow" w:hAnsi="Arial Narrow"/>
          <w:sz w:val="22"/>
          <w:szCs w:val="22"/>
        </w:rPr>
        <w:t xml:space="preserve"> prehod za pešce in kolesarje.</w:t>
      </w:r>
    </w:p>
    <w:p w:rsidR="00AA6686" w:rsidRPr="00F158A3" w:rsidRDefault="00AA6686" w:rsidP="00AA6686">
      <w:pPr>
        <w:jc w:val="both"/>
        <w:rPr>
          <w:rFonts w:ascii="Arial Narrow" w:hAnsi="Arial Narrow" w:cs="Arial"/>
          <w:szCs w:val="24"/>
        </w:rPr>
      </w:pPr>
      <w:r>
        <w:rPr>
          <w:rFonts w:ascii="Arial Narrow" w:hAnsi="Arial Narrow"/>
          <w:sz w:val="22"/>
          <w:szCs w:val="22"/>
        </w:rPr>
        <w:br w:type="page"/>
      </w:r>
      <w:r>
        <w:rPr>
          <w:rFonts w:ascii="Arial Narrow" w:hAnsi="Arial Narrow" w:cs="Arial"/>
          <w:szCs w:val="24"/>
        </w:rPr>
        <w:lastRenderedPageBreak/>
        <w:t>DALMATINOVA ULICA:</w:t>
      </w:r>
    </w:p>
    <w:p w:rsidR="007D10AF" w:rsidRDefault="007D10AF" w:rsidP="006F06A5">
      <w:pPr>
        <w:rPr>
          <w:rFonts w:ascii="Arial Narrow" w:hAnsi="Arial Narrow"/>
          <w:sz w:val="22"/>
          <w:szCs w:val="22"/>
        </w:rPr>
      </w:pPr>
    </w:p>
    <w:p w:rsidR="00B83C70" w:rsidRDefault="00AA6686" w:rsidP="00B83C70">
      <w:pPr>
        <w:jc w:val="both"/>
        <w:rPr>
          <w:rFonts w:ascii="Arial Narrow" w:hAnsi="Arial Narrow"/>
          <w:sz w:val="22"/>
          <w:szCs w:val="22"/>
        </w:rPr>
      </w:pPr>
      <w:r>
        <w:rPr>
          <w:rFonts w:ascii="Arial Narrow" w:hAnsi="Arial Narrow"/>
          <w:sz w:val="22"/>
          <w:szCs w:val="22"/>
        </w:rPr>
        <w:t>Dalmatinova ulica v naravi predstavlja enosmerno cesto v smeri iz zahoda proti vzhodu</w:t>
      </w:r>
      <w:r w:rsidR="00B83C70">
        <w:rPr>
          <w:rFonts w:ascii="Arial Narrow" w:hAnsi="Arial Narrow"/>
          <w:sz w:val="22"/>
          <w:szCs w:val="22"/>
        </w:rPr>
        <w:t xml:space="preserve">, po klasifikaciji spada med </w:t>
      </w:r>
    </w:p>
    <w:p w:rsidR="00B83C70" w:rsidRDefault="00B83C70" w:rsidP="00B83C70">
      <w:pPr>
        <w:jc w:val="both"/>
        <w:rPr>
          <w:rFonts w:ascii="Arial Narrow" w:hAnsi="Arial Narrow"/>
          <w:sz w:val="22"/>
          <w:szCs w:val="22"/>
        </w:rPr>
      </w:pPr>
      <w:r>
        <w:rPr>
          <w:rFonts w:ascii="Arial Narrow" w:hAnsi="Arial Narrow"/>
          <w:sz w:val="22"/>
          <w:szCs w:val="22"/>
        </w:rPr>
        <w:t>lokalne zbirne ceste</w:t>
      </w:r>
      <w:r w:rsidR="00AA6686">
        <w:rPr>
          <w:rFonts w:ascii="Arial Narrow" w:hAnsi="Arial Narrow"/>
          <w:sz w:val="22"/>
          <w:szCs w:val="22"/>
        </w:rPr>
        <w:t xml:space="preserve">. Urejena je kot dvopasovnica, pri čemer je skrajni desni vozni </w:t>
      </w:r>
      <w:r w:rsidR="00E125E8">
        <w:rPr>
          <w:rFonts w:ascii="Arial Narrow" w:hAnsi="Arial Narrow"/>
          <w:sz w:val="22"/>
          <w:szCs w:val="22"/>
        </w:rPr>
        <w:t>p</w:t>
      </w:r>
      <w:r w:rsidR="00AA6686">
        <w:rPr>
          <w:rFonts w:ascii="Arial Narrow" w:hAnsi="Arial Narrow"/>
          <w:sz w:val="22"/>
          <w:szCs w:val="22"/>
        </w:rPr>
        <w:t xml:space="preserve">as </w:t>
      </w:r>
      <w:proofErr w:type="spellStart"/>
      <w:r w:rsidR="00AA6686">
        <w:rPr>
          <w:rFonts w:ascii="Arial Narrow" w:hAnsi="Arial Narrow"/>
          <w:sz w:val="22"/>
          <w:szCs w:val="22"/>
        </w:rPr>
        <w:t>namenje</w:t>
      </w:r>
      <w:r w:rsidR="00E125E8">
        <w:rPr>
          <w:rFonts w:ascii="Arial Narrow" w:hAnsi="Arial Narrow"/>
          <w:sz w:val="22"/>
          <w:szCs w:val="22"/>
        </w:rPr>
        <w:t>m</w:t>
      </w:r>
      <w:proofErr w:type="spellEnd"/>
      <w:r w:rsidR="00AA6686">
        <w:rPr>
          <w:rFonts w:ascii="Arial Narrow" w:hAnsi="Arial Narrow"/>
          <w:sz w:val="22"/>
          <w:szCs w:val="22"/>
        </w:rPr>
        <w:t xml:space="preserve"> vozilom LPP – rumeni pas. </w:t>
      </w:r>
    </w:p>
    <w:p w:rsidR="00AA6686" w:rsidRDefault="00AA6686" w:rsidP="00B83C70">
      <w:pPr>
        <w:jc w:val="both"/>
        <w:rPr>
          <w:rFonts w:ascii="Arial Narrow" w:hAnsi="Arial Narrow"/>
          <w:sz w:val="22"/>
          <w:szCs w:val="22"/>
        </w:rPr>
      </w:pPr>
      <w:r>
        <w:rPr>
          <w:rFonts w:ascii="Arial Narrow" w:hAnsi="Arial Narrow"/>
          <w:sz w:val="22"/>
          <w:szCs w:val="22"/>
        </w:rPr>
        <w:t>Po severnem robu ulice se nahaja vzdolžna parkirna mesta</w:t>
      </w:r>
      <w:r w:rsidR="00E125E8">
        <w:rPr>
          <w:rFonts w:ascii="Arial Narrow" w:hAnsi="Arial Narrow"/>
          <w:sz w:val="22"/>
          <w:szCs w:val="22"/>
        </w:rPr>
        <w:t>. Skupno je urejenih 33 parkirnih mest, od tega:</w:t>
      </w:r>
    </w:p>
    <w:p w:rsidR="00E125E8" w:rsidRDefault="00E125E8" w:rsidP="00B83C70">
      <w:pPr>
        <w:numPr>
          <w:ilvl w:val="0"/>
          <w:numId w:val="35"/>
        </w:numPr>
        <w:jc w:val="both"/>
        <w:rPr>
          <w:rFonts w:ascii="Arial Narrow" w:hAnsi="Arial Narrow"/>
          <w:sz w:val="22"/>
          <w:szCs w:val="22"/>
        </w:rPr>
      </w:pPr>
      <w:r>
        <w:rPr>
          <w:rFonts w:ascii="Arial Narrow" w:hAnsi="Arial Narrow"/>
          <w:sz w:val="22"/>
          <w:szCs w:val="22"/>
        </w:rPr>
        <w:t>7 parkirnih mest za TAXI, ki so razdeljen</w:t>
      </w:r>
      <w:r w:rsidR="00B83C70">
        <w:rPr>
          <w:rFonts w:ascii="Arial Narrow" w:hAnsi="Arial Narrow"/>
          <w:sz w:val="22"/>
          <w:szCs w:val="22"/>
        </w:rPr>
        <w:t>a</w:t>
      </w:r>
      <w:r>
        <w:rPr>
          <w:rFonts w:ascii="Arial Narrow" w:hAnsi="Arial Narrow"/>
          <w:sz w:val="22"/>
          <w:szCs w:val="22"/>
        </w:rPr>
        <w:t xml:space="preserve"> po odsekih</w:t>
      </w:r>
      <w:r w:rsidR="00B83C70">
        <w:rPr>
          <w:rFonts w:ascii="Arial Narrow" w:hAnsi="Arial Narrow"/>
          <w:sz w:val="22"/>
          <w:szCs w:val="22"/>
        </w:rPr>
        <w:t>,</w:t>
      </w:r>
      <w:r>
        <w:rPr>
          <w:rFonts w:ascii="Arial Narrow" w:hAnsi="Arial Narrow"/>
          <w:sz w:val="22"/>
          <w:szCs w:val="22"/>
        </w:rPr>
        <w:t xml:space="preserve"> </w:t>
      </w:r>
    </w:p>
    <w:p w:rsidR="00E125E8" w:rsidRDefault="00E125E8" w:rsidP="00B83C70">
      <w:pPr>
        <w:numPr>
          <w:ilvl w:val="0"/>
          <w:numId w:val="35"/>
        </w:numPr>
        <w:jc w:val="both"/>
        <w:rPr>
          <w:rFonts w:ascii="Arial Narrow" w:hAnsi="Arial Narrow"/>
          <w:sz w:val="22"/>
          <w:szCs w:val="22"/>
        </w:rPr>
      </w:pPr>
      <w:r>
        <w:rPr>
          <w:rFonts w:ascii="Arial Narrow" w:hAnsi="Arial Narrow"/>
          <w:sz w:val="22"/>
          <w:szCs w:val="22"/>
        </w:rPr>
        <w:t>2 parkirna mesta za električna vozila</w:t>
      </w:r>
      <w:r w:rsidR="00B83C70">
        <w:rPr>
          <w:rFonts w:ascii="Arial Narrow" w:hAnsi="Arial Narrow"/>
          <w:sz w:val="22"/>
          <w:szCs w:val="22"/>
        </w:rPr>
        <w:t>,</w:t>
      </w:r>
    </w:p>
    <w:p w:rsidR="00E125E8" w:rsidRDefault="00E125E8" w:rsidP="00B83C70">
      <w:pPr>
        <w:numPr>
          <w:ilvl w:val="0"/>
          <w:numId w:val="35"/>
        </w:numPr>
        <w:jc w:val="both"/>
        <w:rPr>
          <w:rFonts w:ascii="Arial Narrow" w:hAnsi="Arial Narrow"/>
          <w:sz w:val="22"/>
          <w:szCs w:val="22"/>
        </w:rPr>
      </w:pPr>
      <w:r>
        <w:rPr>
          <w:rFonts w:ascii="Arial Narrow" w:hAnsi="Arial Narrow"/>
          <w:sz w:val="22"/>
          <w:szCs w:val="22"/>
        </w:rPr>
        <w:t>2 parkirna mesta za ambasado Finske</w:t>
      </w:r>
      <w:r w:rsidR="00B83C70">
        <w:rPr>
          <w:rFonts w:ascii="Arial Narrow" w:hAnsi="Arial Narrow"/>
          <w:sz w:val="22"/>
          <w:szCs w:val="22"/>
        </w:rPr>
        <w:t>,</w:t>
      </w:r>
    </w:p>
    <w:p w:rsidR="00E125E8" w:rsidRDefault="00E125E8" w:rsidP="00B83C70">
      <w:pPr>
        <w:numPr>
          <w:ilvl w:val="0"/>
          <w:numId w:val="35"/>
        </w:numPr>
        <w:jc w:val="both"/>
        <w:rPr>
          <w:rFonts w:ascii="Arial Narrow" w:hAnsi="Arial Narrow"/>
          <w:sz w:val="22"/>
          <w:szCs w:val="22"/>
        </w:rPr>
      </w:pPr>
      <w:r>
        <w:rPr>
          <w:rFonts w:ascii="Arial Narrow" w:hAnsi="Arial Narrow"/>
          <w:sz w:val="22"/>
          <w:szCs w:val="22"/>
        </w:rPr>
        <w:t>22 plačljivih parkirnih mest – parkirna cona 1</w:t>
      </w:r>
      <w:r w:rsidR="00B83C70">
        <w:rPr>
          <w:rFonts w:ascii="Arial Narrow" w:hAnsi="Arial Narrow"/>
          <w:sz w:val="22"/>
          <w:szCs w:val="22"/>
        </w:rPr>
        <w:t>.</w:t>
      </w:r>
    </w:p>
    <w:p w:rsidR="00E125E8" w:rsidRDefault="00E125E8" w:rsidP="00B83C70">
      <w:pPr>
        <w:jc w:val="both"/>
        <w:rPr>
          <w:rFonts w:ascii="Arial Narrow" w:hAnsi="Arial Narrow"/>
          <w:sz w:val="22"/>
          <w:szCs w:val="22"/>
        </w:rPr>
      </w:pPr>
    </w:p>
    <w:p w:rsidR="00E46CEE" w:rsidRPr="00F158A3" w:rsidRDefault="00E125E8" w:rsidP="00E46CEE">
      <w:pPr>
        <w:jc w:val="both"/>
        <w:rPr>
          <w:rFonts w:ascii="Arial Narrow" w:hAnsi="Arial Narrow"/>
          <w:sz w:val="22"/>
          <w:szCs w:val="22"/>
        </w:rPr>
      </w:pPr>
      <w:r>
        <w:rPr>
          <w:rFonts w:ascii="Arial Narrow" w:hAnsi="Arial Narrow"/>
          <w:sz w:val="22"/>
          <w:szCs w:val="22"/>
        </w:rPr>
        <w:t>Urejene so obojestranske površine za pešce in enostransko kolesarske steze po južnem robu. Urejeni sta dve avtobusni postajališči – postajališče na rumene pasu</w:t>
      </w:r>
      <w:r w:rsidR="00B83C70">
        <w:rPr>
          <w:rFonts w:ascii="Arial Narrow" w:hAnsi="Arial Narrow"/>
          <w:sz w:val="22"/>
          <w:szCs w:val="22"/>
        </w:rPr>
        <w:t xml:space="preserve"> z tipskimi nadstrešnicami. Voziščna konstrukcija je dotrajano in v slabem stanju, ogromno je kolesnic, mrežnih razpok, lokalnih posedkov. Označena je z ustrezno horizontalno in vertikalno prometno signalizacijo glede na obstoječe stanje.</w:t>
      </w:r>
      <w:r w:rsidR="00E46CEE" w:rsidRPr="00E46CEE">
        <w:rPr>
          <w:rFonts w:ascii="Arial Narrow" w:hAnsi="Arial Narrow"/>
          <w:sz w:val="22"/>
          <w:szCs w:val="22"/>
        </w:rPr>
        <w:t xml:space="preserve"> </w:t>
      </w:r>
      <w:r w:rsidR="00E46CEE">
        <w:rPr>
          <w:rFonts w:ascii="Arial Narrow" w:hAnsi="Arial Narrow"/>
          <w:sz w:val="22"/>
          <w:szCs w:val="22"/>
        </w:rPr>
        <w:t>Odvodnjavanje je rešeno s prečnimi in vzdolžnimi padci in elementi za zajem meteorne vode.</w:t>
      </w:r>
    </w:p>
    <w:p w:rsidR="00B83C70" w:rsidRDefault="00B83C70" w:rsidP="00B83C70">
      <w:pPr>
        <w:jc w:val="both"/>
        <w:rPr>
          <w:rFonts w:ascii="Arial Narrow" w:hAnsi="Arial Narrow"/>
          <w:sz w:val="22"/>
          <w:szCs w:val="22"/>
        </w:rPr>
      </w:pPr>
    </w:p>
    <w:p w:rsidR="00B83C70" w:rsidRDefault="00B83C70" w:rsidP="00B83C70">
      <w:pPr>
        <w:jc w:val="both"/>
        <w:rPr>
          <w:rFonts w:ascii="Arial Narrow" w:hAnsi="Arial Narrow"/>
          <w:sz w:val="22"/>
          <w:szCs w:val="22"/>
        </w:rPr>
      </w:pPr>
      <w:r>
        <w:rPr>
          <w:rFonts w:ascii="Arial Narrow" w:hAnsi="Arial Narrow"/>
          <w:sz w:val="22"/>
          <w:szCs w:val="22"/>
        </w:rPr>
        <w:t>Na Dalmatinovo ulico se v območju obdelave nahajajo določeni hišni priključki preko poglobljenega robnika, ter se priključujejo po sistemu desno/desno:</w:t>
      </w:r>
    </w:p>
    <w:p w:rsidR="00B83C70" w:rsidRDefault="00B83C70" w:rsidP="00B83C70">
      <w:pPr>
        <w:numPr>
          <w:ilvl w:val="0"/>
          <w:numId w:val="9"/>
        </w:numPr>
        <w:jc w:val="both"/>
        <w:rPr>
          <w:rFonts w:ascii="Arial Narrow" w:hAnsi="Arial Narrow"/>
          <w:sz w:val="22"/>
          <w:szCs w:val="22"/>
        </w:rPr>
      </w:pPr>
      <w:r>
        <w:rPr>
          <w:rFonts w:ascii="Arial Narrow" w:hAnsi="Arial Narrow"/>
          <w:sz w:val="22"/>
          <w:szCs w:val="22"/>
        </w:rPr>
        <w:t xml:space="preserve">v profilu </w:t>
      </w:r>
      <w:r>
        <w:rPr>
          <w:rFonts w:ascii="Arial Narrow" w:hAnsi="Arial Narrow"/>
          <w:b/>
          <w:sz w:val="22"/>
          <w:szCs w:val="22"/>
        </w:rPr>
        <w:t>D</w:t>
      </w:r>
      <w:r w:rsidRPr="00AA6686">
        <w:rPr>
          <w:rFonts w:ascii="Arial Narrow" w:hAnsi="Arial Narrow"/>
          <w:b/>
          <w:sz w:val="22"/>
          <w:szCs w:val="22"/>
        </w:rPr>
        <w:t>4</w:t>
      </w:r>
      <w:r>
        <w:rPr>
          <w:rFonts w:ascii="Arial Narrow" w:hAnsi="Arial Narrow"/>
          <w:sz w:val="22"/>
          <w:szCs w:val="22"/>
        </w:rPr>
        <w:t xml:space="preserve"> </w:t>
      </w:r>
      <w:r w:rsidRPr="00B83C70">
        <w:rPr>
          <w:rFonts w:ascii="Arial Narrow" w:hAnsi="Arial Narrow"/>
          <w:b/>
          <w:sz w:val="22"/>
          <w:szCs w:val="22"/>
        </w:rPr>
        <w:t>+10,55 m</w:t>
      </w:r>
      <w:r>
        <w:rPr>
          <w:rFonts w:ascii="Arial Narrow" w:hAnsi="Arial Narrow"/>
          <w:sz w:val="22"/>
          <w:szCs w:val="22"/>
        </w:rPr>
        <w:t xml:space="preserve"> - levo (priključek za Dalmatinovo 1)</w:t>
      </w:r>
    </w:p>
    <w:p w:rsidR="00B83C70" w:rsidRDefault="00B83C70" w:rsidP="00B83C70">
      <w:pPr>
        <w:numPr>
          <w:ilvl w:val="0"/>
          <w:numId w:val="9"/>
        </w:numPr>
        <w:jc w:val="both"/>
        <w:rPr>
          <w:rFonts w:ascii="Arial Narrow" w:hAnsi="Arial Narrow"/>
          <w:sz w:val="22"/>
          <w:szCs w:val="22"/>
        </w:rPr>
      </w:pPr>
      <w:r>
        <w:rPr>
          <w:rFonts w:ascii="Arial Narrow" w:hAnsi="Arial Narrow"/>
          <w:sz w:val="22"/>
          <w:szCs w:val="22"/>
        </w:rPr>
        <w:t xml:space="preserve">v profilu </w:t>
      </w:r>
      <w:r>
        <w:rPr>
          <w:rFonts w:ascii="Arial Narrow" w:hAnsi="Arial Narrow"/>
          <w:b/>
          <w:sz w:val="22"/>
          <w:szCs w:val="22"/>
        </w:rPr>
        <w:t>D16</w:t>
      </w:r>
      <w:r>
        <w:rPr>
          <w:rFonts w:ascii="Arial Narrow" w:hAnsi="Arial Narrow"/>
          <w:sz w:val="22"/>
          <w:szCs w:val="22"/>
        </w:rPr>
        <w:t xml:space="preserve"> – desno (priključek za Dalmatinovo 4-6)</w:t>
      </w:r>
    </w:p>
    <w:p w:rsidR="00B83C70" w:rsidRDefault="00B83C70" w:rsidP="00B83C70">
      <w:pPr>
        <w:numPr>
          <w:ilvl w:val="0"/>
          <w:numId w:val="9"/>
        </w:numPr>
        <w:jc w:val="both"/>
        <w:rPr>
          <w:rFonts w:ascii="Arial Narrow" w:hAnsi="Arial Narrow"/>
          <w:sz w:val="22"/>
          <w:szCs w:val="22"/>
        </w:rPr>
      </w:pPr>
      <w:r>
        <w:rPr>
          <w:rFonts w:ascii="Arial Narrow" w:hAnsi="Arial Narrow"/>
          <w:sz w:val="22"/>
          <w:szCs w:val="22"/>
        </w:rPr>
        <w:t xml:space="preserve">v profilu </w:t>
      </w:r>
      <w:r>
        <w:rPr>
          <w:rFonts w:ascii="Arial Narrow" w:hAnsi="Arial Narrow"/>
          <w:b/>
          <w:sz w:val="22"/>
          <w:szCs w:val="22"/>
        </w:rPr>
        <w:t xml:space="preserve">D25 </w:t>
      </w:r>
      <w:r w:rsidRPr="00AA6686">
        <w:rPr>
          <w:rFonts w:ascii="Arial Narrow" w:hAnsi="Arial Narrow"/>
          <w:b/>
          <w:sz w:val="22"/>
          <w:szCs w:val="22"/>
        </w:rPr>
        <w:t xml:space="preserve">+ </w:t>
      </w:r>
      <w:r>
        <w:rPr>
          <w:rFonts w:ascii="Arial Narrow" w:hAnsi="Arial Narrow"/>
          <w:b/>
          <w:sz w:val="22"/>
          <w:szCs w:val="22"/>
        </w:rPr>
        <w:t>2.50</w:t>
      </w:r>
      <w:r w:rsidRPr="00AA6686">
        <w:rPr>
          <w:rFonts w:ascii="Arial Narrow" w:hAnsi="Arial Narrow"/>
          <w:b/>
          <w:sz w:val="22"/>
          <w:szCs w:val="22"/>
        </w:rPr>
        <w:t xml:space="preserve"> m</w:t>
      </w:r>
      <w:r>
        <w:rPr>
          <w:rFonts w:ascii="Arial Narrow" w:hAnsi="Arial Narrow"/>
          <w:sz w:val="22"/>
          <w:szCs w:val="22"/>
        </w:rPr>
        <w:t xml:space="preserve"> – desno (priključek za Dalmatinovo 10)</w:t>
      </w:r>
    </w:p>
    <w:p w:rsidR="0099058D" w:rsidRDefault="0099058D" w:rsidP="0099058D">
      <w:pPr>
        <w:jc w:val="both"/>
        <w:rPr>
          <w:rFonts w:ascii="Arial Narrow" w:hAnsi="Arial Narrow"/>
          <w:sz w:val="22"/>
          <w:szCs w:val="22"/>
        </w:rPr>
      </w:pPr>
    </w:p>
    <w:p w:rsidR="0099058D" w:rsidRDefault="0099058D" w:rsidP="0099058D">
      <w:pPr>
        <w:jc w:val="both"/>
        <w:rPr>
          <w:rFonts w:ascii="Arial Narrow" w:hAnsi="Arial Narrow"/>
          <w:sz w:val="22"/>
          <w:szCs w:val="22"/>
        </w:rPr>
      </w:pPr>
      <w:r>
        <w:rPr>
          <w:rFonts w:ascii="Arial Narrow" w:hAnsi="Arial Narrow"/>
          <w:sz w:val="22"/>
          <w:szCs w:val="22"/>
        </w:rPr>
        <w:t xml:space="preserve">V profilu </w:t>
      </w:r>
      <w:r>
        <w:rPr>
          <w:rFonts w:ascii="Arial Narrow" w:hAnsi="Arial Narrow"/>
          <w:b/>
          <w:sz w:val="22"/>
          <w:szCs w:val="22"/>
        </w:rPr>
        <w:t>D29</w:t>
      </w:r>
      <w:r>
        <w:rPr>
          <w:rFonts w:ascii="Arial Narrow" w:hAnsi="Arial Narrow"/>
          <w:sz w:val="22"/>
          <w:szCs w:val="22"/>
        </w:rPr>
        <w:t xml:space="preserve"> – desno se nahaja podrejen cestni priključek z Malo ulico, ki je urejen po sistemu desno – desno. Mala ulica je v prometnem smislu definirana kot peš cona, z dovoljenjem za lokalni dovoz.</w:t>
      </w:r>
    </w:p>
    <w:p w:rsidR="00B83C70" w:rsidRDefault="00B83C70" w:rsidP="00B83C70">
      <w:pPr>
        <w:jc w:val="both"/>
        <w:rPr>
          <w:rFonts w:ascii="Arial Narrow" w:hAnsi="Arial Narrow"/>
          <w:sz w:val="22"/>
          <w:szCs w:val="22"/>
        </w:rPr>
      </w:pPr>
    </w:p>
    <w:p w:rsidR="00E46CEE" w:rsidRDefault="00E46CEE" w:rsidP="00E46CEE">
      <w:pPr>
        <w:jc w:val="both"/>
        <w:rPr>
          <w:rFonts w:ascii="Arial Narrow" w:hAnsi="Arial Narrow"/>
          <w:sz w:val="22"/>
          <w:szCs w:val="22"/>
        </w:rPr>
      </w:pPr>
      <w:r w:rsidRPr="00EE39C3">
        <w:rPr>
          <w:rFonts w:ascii="Arial Narrow" w:hAnsi="Arial Narrow"/>
          <w:sz w:val="22"/>
          <w:szCs w:val="22"/>
        </w:rPr>
        <w:t>Na območju obdelave se nahajajo naslednja križišča:</w:t>
      </w:r>
    </w:p>
    <w:p w:rsidR="00E46CEE" w:rsidRPr="003544E1" w:rsidRDefault="00E46CEE" w:rsidP="00E46CEE">
      <w:pPr>
        <w:numPr>
          <w:ilvl w:val="0"/>
          <w:numId w:val="4"/>
        </w:numPr>
        <w:spacing w:line="276" w:lineRule="auto"/>
        <w:jc w:val="both"/>
        <w:rPr>
          <w:rFonts w:ascii="Arial Narrow" w:hAnsi="Arial Narrow"/>
          <w:sz w:val="22"/>
          <w:szCs w:val="22"/>
        </w:rPr>
      </w:pPr>
      <w:r>
        <w:rPr>
          <w:rFonts w:ascii="Arial Narrow" w:hAnsi="Arial Narrow"/>
          <w:b/>
          <w:sz w:val="22"/>
          <w:szCs w:val="22"/>
        </w:rPr>
        <w:t xml:space="preserve">križišče K4; </w:t>
      </w:r>
      <w:r w:rsidRPr="003544E1">
        <w:rPr>
          <w:rFonts w:ascii="Arial Narrow" w:hAnsi="Arial Narrow"/>
          <w:sz w:val="22"/>
          <w:szCs w:val="22"/>
        </w:rPr>
        <w:t xml:space="preserve">(križišče </w:t>
      </w:r>
      <w:r>
        <w:rPr>
          <w:rFonts w:ascii="Arial Narrow" w:hAnsi="Arial Narrow"/>
          <w:sz w:val="22"/>
          <w:szCs w:val="22"/>
        </w:rPr>
        <w:t>Dalmatinove - Miklošičeve) – klasično semaforizirano štirikrako križišče</w:t>
      </w:r>
    </w:p>
    <w:p w:rsidR="00E125E8" w:rsidRDefault="00E125E8" w:rsidP="00AA6686">
      <w:pPr>
        <w:jc w:val="both"/>
        <w:rPr>
          <w:rFonts w:ascii="Arial Narrow" w:hAnsi="Arial Narrow"/>
          <w:sz w:val="22"/>
          <w:szCs w:val="22"/>
        </w:rPr>
      </w:pPr>
    </w:p>
    <w:p w:rsidR="007D10AF" w:rsidRPr="000F7C1C" w:rsidRDefault="000F7C1C" w:rsidP="006F06A5">
      <w:pPr>
        <w:rPr>
          <w:rFonts w:ascii="Arial Narrow" w:hAnsi="Arial Narrow"/>
          <w:sz w:val="22"/>
          <w:szCs w:val="22"/>
        </w:rPr>
      </w:pPr>
      <w:r w:rsidRPr="00EE39C3">
        <w:rPr>
          <w:rFonts w:ascii="Arial Narrow" w:hAnsi="Arial Narrow"/>
          <w:b/>
          <w:sz w:val="22"/>
          <w:szCs w:val="22"/>
        </w:rPr>
        <w:t>Križišče K</w:t>
      </w:r>
      <w:r>
        <w:rPr>
          <w:rFonts w:ascii="Arial Narrow" w:hAnsi="Arial Narrow"/>
          <w:b/>
          <w:sz w:val="22"/>
          <w:szCs w:val="22"/>
        </w:rPr>
        <w:t>4</w:t>
      </w:r>
      <w:r>
        <w:rPr>
          <w:rFonts w:ascii="Arial Narrow" w:hAnsi="Arial Narrow"/>
          <w:sz w:val="22"/>
          <w:szCs w:val="22"/>
        </w:rPr>
        <w:t xml:space="preserve">, v naravi predstavlja semaforizirano štirikrako križišče med Dalmatinovo in Miklošičevo, z glavno prometno smerjo po Dalmatinovi. </w:t>
      </w:r>
    </w:p>
    <w:p w:rsidR="007D10AF" w:rsidRDefault="007D10AF" w:rsidP="006F06A5">
      <w:pPr>
        <w:rPr>
          <w:rFonts w:ascii="Arial Narrow" w:hAnsi="Arial Narrow" w:cs="Arial"/>
          <w:b/>
          <w:szCs w:val="24"/>
        </w:rPr>
      </w:pPr>
    </w:p>
    <w:p w:rsidR="000F7C1C" w:rsidRPr="001D15E5" w:rsidRDefault="000F7C1C" w:rsidP="00C108D8">
      <w:pPr>
        <w:jc w:val="both"/>
        <w:rPr>
          <w:rFonts w:ascii="Arial Narrow" w:hAnsi="Arial Narrow"/>
          <w:sz w:val="22"/>
          <w:szCs w:val="22"/>
        </w:rPr>
      </w:pPr>
      <w:r w:rsidRPr="001D15E5">
        <w:rPr>
          <w:rFonts w:ascii="Arial Narrow" w:hAnsi="Arial Narrow"/>
          <w:i/>
          <w:sz w:val="22"/>
          <w:szCs w:val="22"/>
          <w:u w:val="single"/>
        </w:rPr>
        <w:t>Krak Dalm</w:t>
      </w:r>
      <w:r>
        <w:rPr>
          <w:rFonts w:ascii="Arial Narrow" w:hAnsi="Arial Narrow"/>
          <w:i/>
          <w:sz w:val="22"/>
          <w:szCs w:val="22"/>
          <w:u w:val="single"/>
        </w:rPr>
        <w:t>a</w:t>
      </w:r>
      <w:r w:rsidRPr="001D15E5">
        <w:rPr>
          <w:rFonts w:ascii="Arial Narrow" w:hAnsi="Arial Narrow"/>
          <w:i/>
          <w:sz w:val="22"/>
          <w:szCs w:val="22"/>
          <w:u w:val="single"/>
        </w:rPr>
        <w:t>tinova</w:t>
      </w:r>
      <w:r>
        <w:rPr>
          <w:rFonts w:ascii="Arial Narrow" w:hAnsi="Arial Narrow"/>
          <w:i/>
          <w:sz w:val="22"/>
          <w:szCs w:val="22"/>
          <w:u w:val="single"/>
        </w:rPr>
        <w:t xml:space="preserve"> - zahod</w:t>
      </w:r>
      <w:r w:rsidRPr="001D15E5">
        <w:rPr>
          <w:rFonts w:ascii="Arial Narrow" w:hAnsi="Arial Narrow"/>
          <w:sz w:val="22"/>
          <w:szCs w:val="22"/>
        </w:rPr>
        <w:t>, predstavlja</w:t>
      </w:r>
      <w:r>
        <w:rPr>
          <w:rFonts w:ascii="Arial Narrow" w:hAnsi="Arial Narrow"/>
          <w:sz w:val="22"/>
          <w:szCs w:val="22"/>
        </w:rPr>
        <w:t xml:space="preserve"> zahodni krak križišča, ki je urejen enosmerno v smeri zahod – vzhod. Urejen je z dvema uvoznima pasovoma v križišče, pri čemer je skrajno desni pas namenjen vozilo LPP – rumeni pas. Po severnem robu kraku so urejena vzdolžna parkirna mesta. Preko kraku je urejen semaforiziran prehod za pešce.</w:t>
      </w:r>
    </w:p>
    <w:p w:rsidR="000F7C1C" w:rsidRPr="000F7C1C" w:rsidRDefault="000F7C1C" w:rsidP="00C108D8">
      <w:pPr>
        <w:jc w:val="both"/>
        <w:rPr>
          <w:rFonts w:ascii="Arial Narrow" w:hAnsi="Arial Narrow"/>
          <w:sz w:val="22"/>
          <w:szCs w:val="22"/>
        </w:rPr>
      </w:pPr>
      <w:r w:rsidRPr="000F7C1C">
        <w:rPr>
          <w:rFonts w:ascii="Arial Narrow" w:hAnsi="Arial Narrow"/>
          <w:i/>
          <w:sz w:val="22"/>
          <w:szCs w:val="22"/>
          <w:u w:val="single"/>
        </w:rPr>
        <w:t>Krak Miklošičeva</w:t>
      </w:r>
      <w:r>
        <w:rPr>
          <w:rFonts w:ascii="Arial Narrow" w:hAnsi="Arial Narrow"/>
          <w:i/>
          <w:sz w:val="22"/>
          <w:szCs w:val="22"/>
          <w:u w:val="single"/>
        </w:rPr>
        <w:t xml:space="preserve"> – sever</w:t>
      </w:r>
      <w:r>
        <w:rPr>
          <w:rFonts w:ascii="Arial Narrow" w:hAnsi="Arial Narrow"/>
          <w:sz w:val="22"/>
          <w:szCs w:val="22"/>
        </w:rPr>
        <w:t xml:space="preserve">, predstavlja severni </w:t>
      </w:r>
      <w:r w:rsidR="00C108D8">
        <w:rPr>
          <w:rFonts w:ascii="Arial Narrow" w:hAnsi="Arial Narrow"/>
          <w:sz w:val="22"/>
          <w:szCs w:val="22"/>
        </w:rPr>
        <w:t xml:space="preserve">uvozni </w:t>
      </w:r>
      <w:r>
        <w:rPr>
          <w:rFonts w:ascii="Arial Narrow" w:hAnsi="Arial Narrow"/>
          <w:sz w:val="22"/>
          <w:szCs w:val="22"/>
        </w:rPr>
        <w:t>krak križišče, ki je urejen enosmerno za motorni promet v smeri sever</w:t>
      </w:r>
      <w:r w:rsidR="00C108D8">
        <w:rPr>
          <w:rFonts w:ascii="Arial Narrow" w:hAnsi="Arial Narrow"/>
          <w:sz w:val="22"/>
          <w:szCs w:val="22"/>
        </w:rPr>
        <w:t>-</w:t>
      </w:r>
      <w:r>
        <w:rPr>
          <w:rFonts w:ascii="Arial Narrow" w:hAnsi="Arial Narrow"/>
          <w:sz w:val="22"/>
          <w:szCs w:val="22"/>
        </w:rPr>
        <w:t xml:space="preserve"> jug (proti križišču) z obvezno smerjo odvijanja prometa desno. Vožnja naravnost je dovoljena za izjeme z dopolnilno tablo.</w:t>
      </w:r>
      <w:r w:rsidR="00C108D8">
        <w:rPr>
          <w:rFonts w:ascii="Arial Narrow" w:hAnsi="Arial Narrow"/>
          <w:sz w:val="22"/>
          <w:szCs w:val="22"/>
        </w:rPr>
        <w:t xml:space="preserve"> Urejen je eden uvozni pas v križišče, ob voznem pasu sta urejena kolesarska pasova, v smeri vožnje in v nasprotni smeri. Preko kraka je urejen semaforiziran prehod za pešce.</w:t>
      </w:r>
    </w:p>
    <w:p w:rsidR="000F7C1C" w:rsidRPr="00C108D8" w:rsidRDefault="00C108D8" w:rsidP="00C108D8">
      <w:pPr>
        <w:jc w:val="both"/>
        <w:rPr>
          <w:rFonts w:ascii="Arial Narrow" w:hAnsi="Arial Narrow" w:cs="Arial"/>
          <w:b/>
          <w:szCs w:val="24"/>
        </w:rPr>
      </w:pPr>
      <w:r w:rsidRPr="001D15E5">
        <w:rPr>
          <w:rFonts w:ascii="Arial Narrow" w:hAnsi="Arial Narrow"/>
          <w:i/>
          <w:sz w:val="22"/>
          <w:szCs w:val="22"/>
          <w:u w:val="single"/>
        </w:rPr>
        <w:t>Krak Dalm</w:t>
      </w:r>
      <w:r>
        <w:rPr>
          <w:rFonts w:ascii="Arial Narrow" w:hAnsi="Arial Narrow"/>
          <w:i/>
          <w:sz w:val="22"/>
          <w:szCs w:val="22"/>
          <w:u w:val="single"/>
        </w:rPr>
        <w:t>a</w:t>
      </w:r>
      <w:r w:rsidRPr="001D15E5">
        <w:rPr>
          <w:rFonts w:ascii="Arial Narrow" w:hAnsi="Arial Narrow"/>
          <w:i/>
          <w:sz w:val="22"/>
          <w:szCs w:val="22"/>
          <w:u w:val="single"/>
        </w:rPr>
        <w:t>tinova</w:t>
      </w:r>
      <w:r>
        <w:rPr>
          <w:rFonts w:ascii="Arial Narrow" w:hAnsi="Arial Narrow"/>
          <w:i/>
          <w:sz w:val="22"/>
          <w:szCs w:val="22"/>
          <w:u w:val="single"/>
        </w:rPr>
        <w:t xml:space="preserve"> – vzhod</w:t>
      </w:r>
      <w:r>
        <w:rPr>
          <w:rFonts w:ascii="Arial Narrow" w:hAnsi="Arial Narrow"/>
          <w:sz w:val="22"/>
          <w:szCs w:val="22"/>
        </w:rPr>
        <w:t>, predstavlja vzhodni izvozni krak iz križišče z dvema izvoznima pasovoma, pri čemer je skrajno desni vozni pas namenjen vozilom LPP – rumeni pas. Po severnem robu kraka so urejena vzdolžna parkirna mesta. Preko kraku ej urejen semaforiziran prehod za pešce in kolesarje (kolesarski pas)</w:t>
      </w:r>
    </w:p>
    <w:p w:rsidR="000F7C1C" w:rsidRPr="00C108D8" w:rsidRDefault="00C108D8" w:rsidP="006F06A5">
      <w:pPr>
        <w:rPr>
          <w:rFonts w:ascii="Arial Narrow" w:hAnsi="Arial Narrow"/>
          <w:sz w:val="22"/>
          <w:szCs w:val="22"/>
        </w:rPr>
      </w:pPr>
      <w:r w:rsidRPr="000F7C1C">
        <w:rPr>
          <w:rFonts w:ascii="Arial Narrow" w:hAnsi="Arial Narrow"/>
          <w:i/>
          <w:sz w:val="22"/>
          <w:szCs w:val="22"/>
          <w:u w:val="single"/>
        </w:rPr>
        <w:t>Krak Miklošičeva</w:t>
      </w:r>
      <w:r>
        <w:rPr>
          <w:rFonts w:ascii="Arial Narrow" w:hAnsi="Arial Narrow"/>
          <w:i/>
          <w:sz w:val="22"/>
          <w:szCs w:val="22"/>
          <w:u w:val="single"/>
        </w:rPr>
        <w:t xml:space="preserve"> – jug</w:t>
      </w:r>
      <w:r>
        <w:rPr>
          <w:rFonts w:ascii="Arial Narrow" w:hAnsi="Arial Narrow"/>
          <w:sz w:val="22"/>
          <w:szCs w:val="22"/>
        </w:rPr>
        <w:t>, predstavlja južni uvozni krak v križišče, z enim uvoznim pasom za motorna vozila z obvezno definirano smerjo vožnje (obvezno desno) ter urejenim obojestranskim kolesarskim pasom, tako v smeri vožnje kot v nasprotni smeri. Preko kraku je urejen semaforiziran prehod za pešce in kolesarje</w:t>
      </w:r>
    </w:p>
    <w:p w:rsidR="00C108D8" w:rsidRDefault="00C108D8" w:rsidP="006F06A5">
      <w:pPr>
        <w:rPr>
          <w:rFonts w:ascii="Arial Narrow" w:hAnsi="Arial Narrow"/>
          <w:i/>
          <w:sz w:val="22"/>
          <w:szCs w:val="22"/>
          <w:u w:val="single"/>
        </w:rPr>
      </w:pPr>
    </w:p>
    <w:p w:rsidR="005C20A2" w:rsidRPr="00F158A3" w:rsidRDefault="005C20A2" w:rsidP="005C20A2">
      <w:pPr>
        <w:jc w:val="both"/>
        <w:rPr>
          <w:rFonts w:ascii="Arial Narrow" w:hAnsi="Arial Narrow" w:cs="Arial"/>
          <w:szCs w:val="24"/>
        </w:rPr>
      </w:pPr>
      <w:r>
        <w:rPr>
          <w:rFonts w:ascii="Arial Narrow" w:hAnsi="Arial Narrow" w:cs="Arial"/>
          <w:szCs w:val="24"/>
        </w:rPr>
        <w:t>SLOVENSKA CESTA - SEVER:</w:t>
      </w:r>
    </w:p>
    <w:p w:rsidR="00C108D8" w:rsidRDefault="00C108D8" w:rsidP="006F06A5">
      <w:pPr>
        <w:rPr>
          <w:rFonts w:ascii="Arial Narrow" w:hAnsi="Arial Narrow"/>
          <w:i/>
          <w:sz w:val="22"/>
          <w:szCs w:val="22"/>
          <w:u w:val="single"/>
        </w:rPr>
      </w:pPr>
    </w:p>
    <w:p w:rsidR="00C108D8" w:rsidRDefault="005C20A2" w:rsidP="006F06A5">
      <w:pPr>
        <w:rPr>
          <w:rFonts w:ascii="Arial Narrow" w:hAnsi="Arial Narrow"/>
          <w:sz w:val="22"/>
          <w:szCs w:val="22"/>
        </w:rPr>
      </w:pPr>
      <w:r>
        <w:rPr>
          <w:rFonts w:ascii="Arial Narrow" w:hAnsi="Arial Narrow"/>
          <w:sz w:val="22"/>
          <w:szCs w:val="22"/>
        </w:rPr>
        <w:t>Slovenska cesta v naravi predstavlja prometno navezavo sever – jug, ter po klasifikaciji spada med lokalne zbirne ceste.</w:t>
      </w:r>
    </w:p>
    <w:p w:rsidR="005C20A2" w:rsidRDefault="005C20A2" w:rsidP="00CB76A0">
      <w:pPr>
        <w:jc w:val="both"/>
        <w:rPr>
          <w:rFonts w:ascii="Arial Narrow" w:hAnsi="Arial Narrow"/>
          <w:sz w:val="22"/>
          <w:szCs w:val="22"/>
        </w:rPr>
      </w:pPr>
      <w:r>
        <w:rPr>
          <w:rFonts w:ascii="Arial Narrow" w:hAnsi="Arial Narrow"/>
          <w:sz w:val="22"/>
          <w:szCs w:val="22"/>
        </w:rPr>
        <w:t xml:space="preserve">Urejena je kot </w:t>
      </w:r>
      <w:proofErr w:type="spellStart"/>
      <w:r>
        <w:rPr>
          <w:rFonts w:ascii="Arial Narrow" w:hAnsi="Arial Narrow"/>
          <w:sz w:val="22"/>
          <w:szCs w:val="22"/>
        </w:rPr>
        <w:t>tropasovna</w:t>
      </w:r>
      <w:proofErr w:type="spellEnd"/>
      <w:r>
        <w:rPr>
          <w:rFonts w:ascii="Arial Narrow" w:hAnsi="Arial Narrow"/>
          <w:sz w:val="22"/>
          <w:szCs w:val="22"/>
        </w:rPr>
        <w:t xml:space="preserve"> cesta z enim prometnim pasom proti centru mesta (jug) in dvema prometnima pasovoma v smeri iz mesta (sever), pri čemer je skrajno desni prometni pas namenjen vozilom javnega potniškega prometa. Ima urejen obojestranske površine za pešce in kolesarje, ki so od vozišča ločenimi z granitnim robnikom. Za prometno smer v smeri proti jugu (v center) velja splošna omejitev za vsa motorna vozila, z izjemo za vozila javnega potniškega prometa, intervencijska vozila, </w:t>
      </w:r>
      <w:proofErr w:type="spellStart"/>
      <w:r>
        <w:rPr>
          <w:rFonts w:ascii="Arial Narrow" w:hAnsi="Arial Narrow"/>
          <w:sz w:val="22"/>
          <w:szCs w:val="22"/>
        </w:rPr>
        <w:t>taxi</w:t>
      </w:r>
      <w:proofErr w:type="spellEnd"/>
      <w:r>
        <w:rPr>
          <w:rFonts w:ascii="Arial Narrow" w:hAnsi="Arial Narrow"/>
          <w:sz w:val="22"/>
          <w:szCs w:val="22"/>
        </w:rPr>
        <w:t xml:space="preserve"> vozila </w:t>
      </w:r>
      <w:r w:rsidR="00CB76A0">
        <w:rPr>
          <w:rFonts w:ascii="Arial Narrow" w:hAnsi="Arial Narrow"/>
          <w:sz w:val="22"/>
          <w:szCs w:val="22"/>
        </w:rPr>
        <w:t>in dostavo. Na prometnem pasu s</w:t>
      </w:r>
      <w:r>
        <w:rPr>
          <w:rFonts w:ascii="Arial Narrow" w:hAnsi="Arial Narrow"/>
          <w:sz w:val="22"/>
          <w:szCs w:val="22"/>
        </w:rPr>
        <w:t>e</w:t>
      </w:r>
      <w:r w:rsidR="00CB76A0">
        <w:rPr>
          <w:rFonts w:ascii="Arial Narrow" w:hAnsi="Arial Narrow"/>
          <w:sz w:val="22"/>
          <w:szCs w:val="22"/>
        </w:rPr>
        <w:t xml:space="preserve"> </w:t>
      </w:r>
      <w:r>
        <w:rPr>
          <w:rFonts w:ascii="Arial Narrow" w:hAnsi="Arial Narrow"/>
          <w:sz w:val="22"/>
          <w:szCs w:val="22"/>
        </w:rPr>
        <w:t xml:space="preserve">nahaja postajališče za avtobuse </w:t>
      </w:r>
      <w:r w:rsidR="00CB76A0">
        <w:rPr>
          <w:rFonts w:ascii="Arial Narrow" w:hAnsi="Arial Narrow"/>
          <w:sz w:val="22"/>
          <w:szCs w:val="22"/>
        </w:rPr>
        <w:t>(dolžine 80 m)</w:t>
      </w:r>
      <w:r>
        <w:rPr>
          <w:rFonts w:ascii="Arial Narrow" w:hAnsi="Arial Narrow"/>
          <w:sz w:val="22"/>
          <w:szCs w:val="22"/>
        </w:rPr>
        <w:t xml:space="preserve">– postajališče na vozišču u urejenimi avtobusnimi nadstrešnicami. </w:t>
      </w:r>
    </w:p>
    <w:p w:rsidR="005C20A2" w:rsidRPr="005C20A2" w:rsidRDefault="005C20A2" w:rsidP="00CB76A0">
      <w:pPr>
        <w:jc w:val="both"/>
        <w:rPr>
          <w:rFonts w:ascii="Arial Narrow" w:hAnsi="Arial Narrow"/>
          <w:sz w:val="22"/>
          <w:szCs w:val="22"/>
        </w:rPr>
      </w:pPr>
      <w:r>
        <w:rPr>
          <w:rFonts w:ascii="Arial Narrow" w:hAnsi="Arial Narrow"/>
          <w:sz w:val="22"/>
          <w:szCs w:val="22"/>
        </w:rPr>
        <w:lastRenderedPageBreak/>
        <w:t xml:space="preserve">Po omejitvi prometa na tem odseku </w:t>
      </w:r>
      <w:r w:rsidR="00CB76A0">
        <w:rPr>
          <w:rFonts w:ascii="Arial Narrow" w:hAnsi="Arial Narrow"/>
          <w:sz w:val="22"/>
          <w:szCs w:val="22"/>
        </w:rPr>
        <w:t xml:space="preserve">– zmanjšanje prometa, se je mestna občina Ljubljana odločila za spremembo prometnega režima na tem odseku. Predvideno je sprememba iz </w:t>
      </w:r>
      <w:proofErr w:type="spellStart"/>
      <w:r w:rsidR="00CB76A0">
        <w:rPr>
          <w:rFonts w:ascii="Arial Narrow" w:hAnsi="Arial Narrow"/>
          <w:sz w:val="22"/>
          <w:szCs w:val="22"/>
        </w:rPr>
        <w:t>tropasovnice</w:t>
      </w:r>
      <w:proofErr w:type="spellEnd"/>
      <w:r w:rsidR="00CB76A0">
        <w:rPr>
          <w:rFonts w:ascii="Arial Narrow" w:hAnsi="Arial Narrow"/>
          <w:sz w:val="22"/>
          <w:szCs w:val="22"/>
        </w:rPr>
        <w:t xml:space="preserve"> v dvopasovno ureditev, na račun tega pridobimo dodatne prostore za pešce in kolesarje, ter vzpostavitev drevoreda po  vzhodnem robu.</w:t>
      </w:r>
    </w:p>
    <w:p w:rsidR="00C108D8" w:rsidRDefault="00C108D8" w:rsidP="006F06A5">
      <w:pPr>
        <w:rPr>
          <w:rFonts w:ascii="Arial Narrow" w:hAnsi="Arial Narrow"/>
          <w:i/>
          <w:sz w:val="22"/>
          <w:szCs w:val="22"/>
          <w:u w:val="single"/>
        </w:rPr>
      </w:pPr>
    </w:p>
    <w:p w:rsidR="007365C2" w:rsidRPr="002477BB" w:rsidRDefault="007365C2" w:rsidP="006F5F0A">
      <w:pPr>
        <w:jc w:val="both"/>
        <w:rPr>
          <w:rFonts w:ascii="Arial Narrow" w:hAnsi="Arial Narrow"/>
          <w:sz w:val="22"/>
          <w:szCs w:val="22"/>
        </w:rPr>
      </w:pPr>
    </w:p>
    <w:p w:rsidR="0006268F" w:rsidRPr="002477BB" w:rsidRDefault="0006268F" w:rsidP="00B2159C">
      <w:pPr>
        <w:rPr>
          <w:rFonts w:ascii="Arial Narrow" w:hAnsi="Arial Narrow"/>
          <w:i/>
          <w:szCs w:val="24"/>
          <w:u w:val="single"/>
        </w:rPr>
      </w:pPr>
      <w:r w:rsidRPr="002477BB">
        <w:rPr>
          <w:rFonts w:ascii="Arial Narrow" w:hAnsi="Arial Narrow"/>
          <w:i/>
          <w:szCs w:val="24"/>
          <w:u w:val="single"/>
        </w:rPr>
        <w:t>PREDHODNO IZDELANA DOKUMENTACIJA</w:t>
      </w:r>
      <w:r w:rsidR="00FA07FA" w:rsidRPr="002477BB">
        <w:rPr>
          <w:rFonts w:ascii="Arial Narrow" w:hAnsi="Arial Narrow"/>
          <w:i/>
          <w:szCs w:val="24"/>
          <w:u w:val="single"/>
        </w:rPr>
        <w:t>:</w:t>
      </w:r>
    </w:p>
    <w:p w:rsidR="000A4079" w:rsidRPr="002477BB" w:rsidRDefault="000A4079" w:rsidP="009F535D">
      <w:pPr>
        <w:rPr>
          <w:rFonts w:ascii="Arial Narrow" w:hAnsi="Arial Narrow"/>
          <w:sz w:val="22"/>
          <w:szCs w:val="22"/>
        </w:rPr>
      </w:pPr>
    </w:p>
    <w:p w:rsidR="000A4079" w:rsidRDefault="0006268F" w:rsidP="00253931">
      <w:pPr>
        <w:pStyle w:val="Telobesedila3"/>
        <w:jc w:val="both"/>
        <w:rPr>
          <w:rFonts w:ascii="Arial Narrow" w:hAnsi="Arial Narrow"/>
          <w:b w:val="0"/>
          <w:szCs w:val="22"/>
        </w:rPr>
      </w:pPr>
      <w:r w:rsidRPr="002477BB">
        <w:rPr>
          <w:rFonts w:ascii="Arial Narrow" w:hAnsi="Arial Narrow"/>
          <w:b w:val="0"/>
          <w:szCs w:val="22"/>
        </w:rPr>
        <w:t xml:space="preserve">Osnovo za izdelavo </w:t>
      </w:r>
      <w:r w:rsidR="002F55F5">
        <w:rPr>
          <w:rFonts w:ascii="Arial Narrow" w:hAnsi="Arial Narrow"/>
          <w:b w:val="0"/>
          <w:szCs w:val="22"/>
        </w:rPr>
        <w:t>projektne dokumentacije</w:t>
      </w:r>
      <w:r w:rsidR="0099058D">
        <w:rPr>
          <w:rFonts w:ascii="Arial Narrow" w:hAnsi="Arial Narrow"/>
          <w:b w:val="0"/>
          <w:szCs w:val="22"/>
        </w:rPr>
        <w:t xml:space="preserve"> projekta za izvedbo</w:t>
      </w:r>
      <w:r w:rsidR="002F55F5">
        <w:rPr>
          <w:rFonts w:ascii="Arial Narrow" w:hAnsi="Arial Narrow"/>
          <w:b w:val="0"/>
          <w:szCs w:val="22"/>
        </w:rPr>
        <w:t xml:space="preserve"> </w:t>
      </w:r>
      <w:r w:rsidR="00035EBC">
        <w:rPr>
          <w:rFonts w:ascii="Arial Narrow" w:hAnsi="Arial Narrow"/>
          <w:b w:val="0"/>
          <w:szCs w:val="22"/>
        </w:rPr>
        <w:t>predstavlja</w:t>
      </w:r>
      <w:r w:rsidR="002F55F5">
        <w:rPr>
          <w:rFonts w:ascii="Arial Narrow" w:hAnsi="Arial Narrow"/>
          <w:b w:val="0"/>
          <w:szCs w:val="22"/>
        </w:rPr>
        <w:t xml:space="preserve"> </w:t>
      </w:r>
      <w:r w:rsidR="00035EBC">
        <w:rPr>
          <w:rFonts w:ascii="Arial Narrow" w:hAnsi="Arial Narrow"/>
          <w:b w:val="0"/>
          <w:szCs w:val="22"/>
        </w:rPr>
        <w:t xml:space="preserve">projekt </w:t>
      </w:r>
      <w:r w:rsidR="0099058D">
        <w:rPr>
          <w:rFonts w:ascii="Arial Narrow" w:hAnsi="Arial Narrow"/>
          <w:b w:val="0"/>
          <w:szCs w:val="22"/>
        </w:rPr>
        <w:t>»</w:t>
      </w:r>
      <w:r w:rsidR="00E2788A" w:rsidRPr="002477BB">
        <w:rPr>
          <w:rFonts w:ascii="Arial Narrow" w:hAnsi="Arial Narrow"/>
          <w:b w:val="0"/>
          <w:szCs w:val="22"/>
        </w:rPr>
        <w:t xml:space="preserve">PROMETNA UREDITEV </w:t>
      </w:r>
      <w:r w:rsidR="0099058D">
        <w:rPr>
          <w:rFonts w:ascii="Arial Narrow" w:hAnsi="Arial Narrow"/>
          <w:b w:val="0"/>
          <w:szCs w:val="22"/>
        </w:rPr>
        <w:t>GOSPOSVETSKE CESTE, SLOVENSKE CESTE – SEVER, DALMATINOVE ULICE IN KERSNIKOVE ULICE V LJUBLJANI</w:t>
      </w:r>
      <w:r w:rsidR="00E2788A" w:rsidRPr="002477BB">
        <w:rPr>
          <w:rFonts w:ascii="Arial Narrow" w:hAnsi="Arial Narrow"/>
          <w:szCs w:val="22"/>
        </w:rPr>
        <w:t xml:space="preserve"> </w:t>
      </w:r>
      <w:r w:rsidR="00E2788A" w:rsidRPr="002477BB">
        <w:rPr>
          <w:rFonts w:ascii="Arial Narrow" w:hAnsi="Arial Narrow"/>
          <w:b w:val="0"/>
          <w:szCs w:val="22"/>
        </w:rPr>
        <w:t>(</w:t>
      </w:r>
      <w:r w:rsidR="002F55F5">
        <w:rPr>
          <w:rFonts w:ascii="Arial Narrow" w:hAnsi="Arial Narrow"/>
          <w:b w:val="0"/>
          <w:szCs w:val="22"/>
        </w:rPr>
        <w:t>BR</w:t>
      </w:r>
      <w:r w:rsidR="00035EBC">
        <w:rPr>
          <w:rFonts w:ascii="Arial Narrow" w:hAnsi="Arial Narrow"/>
          <w:b w:val="0"/>
          <w:szCs w:val="22"/>
        </w:rPr>
        <w:t>2</w:t>
      </w:r>
      <w:r w:rsidR="0099058D">
        <w:rPr>
          <w:rFonts w:ascii="Arial Narrow" w:hAnsi="Arial Narrow"/>
          <w:b w:val="0"/>
          <w:szCs w:val="22"/>
        </w:rPr>
        <w:t>7</w:t>
      </w:r>
      <w:r w:rsidR="002F55F5">
        <w:rPr>
          <w:rFonts w:ascii="Arial Narrow" w:hAnsi="Arial Narrow"/>
          <w:b w:val="0"/>
          <w:szCs w:val="22"/>
        </w:rPr>
        <w:t>/1</w:t>
      </w:r>
      <w:r w:rsidR="00035EBC">
        <w:rPr>
          <w:rFonts w:ascii="Arial Narrow" w:hAnsi="Arial Narrow"/>
          <w:b w:val="0"/>
          <w:szCs w:val="22"/>
        </w:rPr>
        <w:t>6-</w:t>
      </w:r>
      <w:r w:rsidR="0099058D">
        <w:rPr>
          <w:rFonts w:ascii="Arial Narrow" w:hAnsi="Arial Narrow"/>
          <w:b w:val="0"/>
          <w:szCs w:val="22"/>
        </w:rPr>
        <w:t>IDZ</w:t>
      </w:r>
      <w:r w:rsidR="002F55F5">
        <w:rPr>
          <w:rFonts w:ascii="Arial Narrow" w:hAnsi="Arial Narrow"/>
          <w:b w:val="0"/>
          <w:szCs w:val="22"/>
        </w:rPr>
        <w:t xml:space="preserve">, ki jo je izdelal Boštjan Račič s.p. </w:t>
      </w:r>
      <w:r w:rsidR="00035EBC">
        <w:rPr>
          <w:rFonts w:ascii="Arial Narrow" w:hAnsi="Arial Narrow"/>
          <w:b w:val="0"/>
          <w:szCs w:val="22"/>
        </w:rPr>
        <w:t>marec</w:t>
      </w:r>
      <w:r w:rsidR="002F55F5">
        <w:rPr>
          <w:rFonts w:ascii="Arial Narrow" w:hAnsi="Arial Narrow"/>
          <w:b w:val="0"/>
          <w:szCs w:val="22"/>
        </w:rPr>
        <w:t xml:space="preserve"> 201</w:t>
      </w:r>
      <w:r w:rsidR="00035EBC">
        <w:rPr>
          <w:rFonts w:ascii="Arial Narrow" w:hAnsi="Arial Narrow"/>
          <w:b w:val="0"/>
          <w:szCs w:val="22"/>
        </w:rPr>
        <w:t>6</w:t>
      </w:r>
      <w:r w:rsidR="00E2788A" w:rsidRPr="002477BB">
        <w:rPr>
          <w:rFonts w:ascii="Arial Narrow" w:hAnsi="Arial Narrow"/>
          <w:b w:val="0"/>
          <w:szCs w:val="22"/>
        </w:rPr>
        <w:t>)</w:t>
      </w:r>
      <w:r w:rsidRPr="002477BB">
        <w:rPr>
          <w:rFonts w:ascii="Arial Narrow" w:hAnsi="Arial Narrow"/>
          <w:b w:val="0"/>
          <w:szCs w:val="22"/>
        </w:rPr>
        <w:t>.</w:t>
      </w:r>
      <w:r w:rsidR="002F55F5">
        <w:rPr>
          <w:rFonts w:ascii="Arial Narrow" w:hAnsi="Arial Narrow"/>
          <w:b w:val="0"/>
          <w:szCs w:val="22"/>
        </w:rPr>
        <w:t xml:space="preserve"> </w:t>
      </w:r>
    </w:p>
    <w:p w:rsidR="0099058D" w:rsidRDefault="0099058D" w:rsidP="00253931">
      <w:pPr>
        <w:pStyle w:val="Telobesedila3"/>
        <w:jc w:val="both"/>
        <w:rPr>
          <w:rFonts w:ascii="Arial Narrow" w:hAnsi="Arial Narrow"/>
          <w:b w:val="0"/>
          <w:szCs w:val="22"/>
        </w:rPr>
      </w:pPr>
    </w:p>
    <w:p w:rsidR="0099058D" w:rsidRDefault="0099058D" w:rsidP="00253931">
      <w:pPr>
        <w:pStyle w:val="Telobesedila3"/>
        <w:jc w:val="both"/>
        <w:rPr>
          <w:rFonts w:ascii="Arial Narrow" w:hAnsi="Arial Narrow"/>
          <w:b w:val="0"/>
          <w:szCs w:val="22"/>
        </w:rPr>
      </w:pPr>
      <w:r>
        <w:rPr>
          <w:rFonts w:ascii="Arial Narrow" w:hAnsi="Arial Narrow"/>
          <w:b w:val="0"/>
          <w:szCs w:val="22"/>
        </w:rPr>
        <w:t>Za potrebe izdelave PZI projektne dokumentacije so bile upoštevane tudi:</w:t>
      </w:r>
    </w:p>
    <w:p w:rsidR="0099058D" w:rsidRDefault="0099058D" w:rsidP="0099058D">
      <w:pPr>
        <w:pStyle w:val="Telobesedila3"/>
        <w:numPr>
          <w:ilvl w:val="0"/>
          <w:numId w:val="9"/>
        </w:numPr>
        <w:jc w:val="both"/>
        <w:rPr>
          <w:rFonts w:ascii="Arial Narrow" w:hAnsi="Arial Narrow"/>
          <w:b w:val="0"/>
          <w:szCs w:val="22"/>
        </w:rPr>
      </w:pPr>
      <w:r>
        <w:rPr>
          <w:rFonts w:ascii="Arial Narrow" w:hAnsi="Arial Narrow"/>
          <w:b w:val="0"/>
          <w:szCs w:val="22"/>
        </w:rPr>
        <w:t>zazidalna situacija KOLIZEJ (št. projekta 7874)</w:t>
      </w:r>
    </w:p>
    <w:p w:rsidR="002F55F5" w:rsidRPr="002477BB" w:rsidRDefault="002F55F5" w:rsidP="00C93264">
      <w:pPr>
        <w:jc w:val="both"/>
        <w:rPr>
          <w:rFonts w:ascii="Arial Narrow" w:hAnsi="Arial Narrow"/>
          <w:sz w:val="22"/>
          <w:szCs w:val="22"/>
        </w:rPr>
      </w:pPr>
    </w:p>
    <w:p w:rsidR="00FA07FA" w:rsidRPr="002477BB" w:rsidRDefault="00FA07FA" w:rsidP="00FA07FA">
      <w:pPr>
        <w:pStyle w:val="Odstavekseznama"/>
        <w:spacing w:after="0" w:line="240" w:lineRule="auto"/>
        <w:ind w:left="0"/>
        <w:jc w:val="both"/>
        <w:rPr>
          <w:rFonts w:ascii="Arial Narrow" w:hAnsi="Arial Narrow" w:cs="Arial"/>
          <w:i/>
          <w:sz w:val="24"/>
          <w:szCs w:val="24"/>
          <w:u w:val="single"/>
        </w:rPr>
      </w:pPr>
      <w:r w:rsidRPr="002477BB">
        <w:rPr>
          <w:rFonts w:ascii="Arial Narrow" w:hAnsi="Arial Narrow" w:cs="Arial"/>
          <w:i/>
          <w:sz w:val="24"/>
          <w:szCs w:val="24"/>
          <w:u w:val="single"/>
        </w:rPr>
        <w:t>PODATKI O PROJEKTU:</w:t>
      </w:r>
    </w:p>
    <w:p w:rsidR="00FA07FA" w:rsidRPr="002477BB" w:rsidRDefault="00FA07FA" w:rsidP="00FA07FA">
      <w:pPr>
        <w:rPr>
          <w:rFonts w:ascii="Arial Narrow" w:hAnsi="Arial Narrow" w:cs="Arial"/>
        </w:rPr>
      </w:pPr>
    </w:p>
    <w:p w:rsidR="0099058D" w:rsidRPr="0099058D" w:rsidRDefault="0099058D" w:rsidP="0099058D">
      <w:pPr>
        <w:jc w:val="both"/>
        <w:rPr>
          <w:rFonts w:ascii="Arial Narrow" w:hAnsi="Arial Narrow" w:cs="Arial"/>
          <w:sz w:val="22"/>
          <w:szCs w:val="22"/>
        </w:rPr>
      </w:pPr>
      <w:r w:rsidRPr="0099058D">
        <w:rPr>
          <w:rFonts w:ascii="Arial Narrow" w:hAnsi="Arial Narrow" w:cs="Arial"/>
          <w:sz w:val="22"/>
          <w:szCs w:val="22"/>
        </w:rPr>
        <w:t>Projektna dokumentacija je obdelana v smislu izvedbenega načrta za izvedbo. Vsebuje vse z zakoni predpisane grafične in tekstualne sestavine za obravnavano gradnjo, kakor tudi za izvedbo eventualnih potrebnih upravnih postopkov.</w:t>
      </w:r>
    </w:p>
    <w:p w:rsidR="0099058D" w:rsidRPr="0099058D" w:rsidRDefault="0099058D" w:rsidP="0099058D">
      <w:pPr>
        <w:jc w:val="both"/>
        <w:rPr>
          <w:rFonts w:ascii="Arial Narrow" w:hAnsi="Arial Narrow" w:cs="Arial"/>
          <w:sz w:val="22"/>
          <w:szCs w:val="22"/>
        </w:rPr>
      </w:pPr>
      <w:r w:rsidRPr="0099058D">
        <w:rPr>
          <w:rFonts w:ascii="Arial Narrow" w:hAnsi="Arial Narrow" w:cs="Arial"/>
          <w:sz w:val="22"/>
          <w:szCs w:val="22"/>
        </w:rPr>
        <w:t xml:space="preserve">Dela se bodo izvajala v varovalnem pasu ceste, ki po »12. členu »Odloka o občinskih cestah v Mestni občini Ljubljana (Ur.l. RS št. 63/13) znaša pri lokalni glavni in lokalni zbirni cesti </w:t>
      </w:r>
      <w:r w:rsidRPr="0099058D">
        <w:rPr>
          <w:rFonts w:ascii="Arial Narrow" w:hAnsi="Arial Narrow" w:cs="Arial"/>
          <w:b/>
          <w:sz w:val="22"/>
          <w:szCs w:val="22"/>
        </w:rPr>
        <w:t>10 m</w:t>
      </w:r>
      <w:r w:rsidRPr="0099058D">
        <w:rPr>
          <w:rFonts w:ascii="Arial Narrow" w:hAnsi="Arial Narrow" w:cs="Arial"/>
          <w:sz w:val="22"/>
          <w:szCs w:val="22"/>
        </w:rPr>
        <w:t xml:space="preserve"> od zunanjega roba cestnega sveta na vsako stran ceste. </w:t>
      </w:r>
    </w:p>
    <w:p w:rsidR="0099058D" w:rsidRPr="0099058D" w:rsidRDefault="0099058D" w:rsidP="0099058D">
      <w:pPr>
        <w:jc w:val="both"/>
        <w:rPr>
          <w:rFonts w:ascii="Arial Narrow" w:hAnsi="Arial Narrow" w:cs="Arial"/>
          <w:sz w:val="22"/>
          <w:szCs w:val="22"/>
        </w:rPr>
      </w:pPr>
    </w:p>
    <w:p w:rsidR="0099058D" w:rsidRPr="0099058D" w:rsidRDefault="0099058D" w:rsidP="0099058D">
      <w:pPr>
        <w:jc w:val="both"/>
        <w:rPr>
          <w:rFonts w:ascii="Arial Narrow" w:hAnsi="Arial Narrow" w:cs="Arial"/>
          <w:sz w:val="22"/>
          <w:szCs w:val="22"/>
        </w:rPr>
      </w:pPr>
      <w:r w:rsidRPr="0099058D">
        <w:rPr>
          <w:rFonts w:ascii="Arial Narrow" w:hAnsi="Arial Narrow" w:cs="Arial"/>
          <w:sz w:val="22"/>
          <w:szCs w:val="22"/>
        </w:rPr>
        <w:t>Obravnavani poseg je v skladu z 18. členom »Zakona o cestah (ur.l.RS.; št</w:t>
      </w:r>
      <w:r>
        <w:rPr>
          <w:rFonts w:ascii="Arial Narrow" w:hAnsi="Arial Narrow" w:cs="Arial"/>
          <w:sz w:val="22"/>
          <w:szCs w:val="22"/>
        </w:rPr>
        <w:t xml:space="preserve">. </w:t>
      </w:r>
      <w:r w:rsidRPr="0099058D">
        <w:rPr>
          <w:rFonts w:ascii="Arial Narrow" w:hAnsi="Arial Narrow" w:cs="Arial"/>
          <w:sz w:val="22"/>
          <w:szCs w:val="22"/>
        </w:rPr>
        <w:t>109/2010), ki za  rekonstrukcijo občinske ceste zaradi izboljšanja njenih prometnih in varnostnih lastnosti, s katero se ne posega v prostor zunaj varovalnega pasu ob občinski cesti, za katero so pridobljena potrebna zemljišča v trasi rekonstruirane ceste in, ki je usklajena s prizadetimi lastniki zemljišč ter lastniki in upravljavci zakonito zgrajenih objektov, naprav in napeljav v tem prostoru, ni potrebno dovoljenje za poseg v prostor. Ta dela se morajo pred začetkom priglasiti pristojnemu organu, po predpisih o urejanju prostora in graditvi objektov.</w:t>
      </w:r>
    </w:p>
    <w:p w:rsidR="00FA07FA" w:rsidRPr="002477BB" w:rsidRDefault="00FA07FA" w:rsidP="00FA07FA">
      <w:pPr>
        <w:jc w:val="both"/>
        <w:rPr>
          <w:rFonts w:ascii="Arial Narrow" w:hAnsi="Arial Narrow" w:cs="Arial"/>
        </w:rPr>
      </w:pPr>
    </w:p>
    <w:p w:rsidR="00FA07FA" w:rsidRPr="002477BB" w:rsidRDefault="00FA07FA" w:rsidP="00FA07FA">
      <w:pPr>
        <w:pStyle w:val="Odstavekseznama"/>
        <w:spacing w:after="0" w:line="240" w:lineRule="auto"/>
        <w:ind w:left="0"/>
        <w:jc w:val="both"/>
        <w:rPr>
          <w:rFonts w:ascii="Arial Narrow" w:hAnsi="Arial Narrow" w:cs="Arial"/>
          <w:i/>
          <w:sz w:val="24"/>
          <w:szCs w:val="24"/>
          <w:u w:val="single"/>
        </w:rPr>
      </w:pPr>
      <w:r w:rsidRPr="002477BB">
        <w:rPr>
          <w:rFonts w:ascii="Arial Narrow" w:hAnsi="Arial Narrow" w:cs="Arial"/>
          <w:i/>
          <w:sz w:val="24"/>
          <w:szCs w:val="24"/>
          <w:u w:val="single"/>
        </w:rPr>
        <w:t>OKOLJSKI POGOJI GRADNJE:</w:t>
      </w:r>
    </w:p>
    <w:p w:rsidR="00FA07FA" w:rsidRPr="002477BB" w:rsidRDefault="00FA07FA" w:rsidP="00FA07FA">
      <w:pPr>
        <w:jc w:val="both"/>
        <w:rPr>
          <w:rFonts w:ascii="Arial Narrow" w:hAnsi="Arial Narrow" w:cs="Arial"/>
        </w:rPr>
      </w:pPr>
    </w:p>
    <w:p w:rsidR="00594275" w:rsidRDefault="00594275" w:rsidP="00594275">
      <w:pPr>
        <w:jc w:val="both"/>
        <w:rPr>
          <w:rFonts w:ascii="Arial Narrow" w:hAnsi="Arial Narrow" w:cs="Arial"/>
          <w:sz w:val="22"/>
          <w:szCs w:val="22"/>
        </w:rPr>
      </w:pPr>
      <w:r w:rsidRPr="009004DA">
        <w:rPr>
          <w:rFonts w:ascii="Arial Narrow" w:hAnsi="Arial Narrow" w:cs="Arial"/>
          <w:sz w:val="22"/>
          <w:szCs w:val="22"/>
        </w:rPr>
        <w:t xml:space="preserve">Predvideni posegi se nahajajo na območju, ki </w:t>
      </w:r>
      <w:r>
        <w:rPr>
          <w:rFonts w:ascii="Arial Narrow" w:hAnsi="Arial Narrow" w:cs="Arial"/>
          <w:sz w:val="22"/>
          <w:szCs w:val="22"/>
        </w:rPr>
        <w:t>imajo na</w:t>
      </w:r>
      <w:r w:rsidRPr="009004DA">
        <w:rPr>
          <w:rFonts w:ascii="Arial Narrow" w:hAnsi="Arial Narrow" w:cs="Arial"/>
          <w:sz w:val="22"/>
          <w:szCs w:val="22"/>
        </w:rPr>
        <w:t xml:space="preserve"> podlagi predpisov s področja narave in kulturne dediščine </w:t>
      </w:r>
      <w:r w:rsidRPr="0014409E">
        <w:rPr>
          <w:rFonts w:ascii="Arial Narrow" w:hAnsi="Arial Narrow" w:cs="Arial"/>
          <w:b/>
          <w:i/>
          <w:sz w:val="22"/>
          <w:szCs w:val="22"/>
          <w:u w:val="single"/>
        </w:rPr>
        <w:t>posebni status varovanja narave in kulturne dediščine:</w:t>
      </w:r>
    </w:p>
    <w:p w:rsidR="00594275" w:rsidRDefault="00594275" w:rsidP="00594275">
      <w:pPr>
        <w:rPr>
          <w:rFonts w:ascii="Arial Narrow" w:hAnsi="Arial Narrow" w:cs="Arial"/>
        </w:rPr>
      </w:pPr>
    </w:p>
    <w:p w:rsidR="00594275" w:rsidRPr="0014409E" w:rsidRDefault="00594275" w:rsidP="00594275">
      <w:pPr>
        <w:jc w:val="both"/>
        <w:rPr>
          <w:rFonts w:ascii="Arial Narrow" w:hAnsi="Arial Narrow" w:cs="Arial"/>
          <w:i/>
          <w:sz w:val="22"/>
          <w:szCs w:val="22"/>
          <w:u w:val="single"/>
        </w:rPr>
      </w:pPr>
      <w:r w:rsidRPr="0014409E">
        <w:rPr>
          <w:rFonts w:ascii="Arial Narrow" w:hAnsi="Arial Narrow" w:cs="Arial"/>
          <w:i/>
          <w:sz w:val="22"/>
          <w:szCs w:val="22"/>
          <w:u w:val="single"/>
        </w:rPr>
        <w:t>Status varovanja naravnih vrednot:</w:t>
      </w:r>
    </w:p>
    <w:p w:rsidR="00594275" w:rsidRDefault="00594275" w:rsidP="00594275">
      <w:pPr>
        <w:numPr>
          <w:ilvl w:val="0"/>
          <w:numId w:val="35"/>
        </w:numPr>
        <w:jc w:val="both"/>
        <w:rPr>
          <w:rFonts w:ascii="Arial Narrow" w:hAnsi="Arial Narrow" w:cs="Arial"/>
          <w:sz w:val="22"/>
          <w:szCs w:val="22"/>
        </w:rPr>
      </w:pPr>
      <w:r>
        <w:rPr>
          <w:rFonts w:ascii="Arial Narrow" w:hAnsi="Arial Narrow" w:cs="Arial"/>
          <w:sz w:val="22"/>
          <w:szCs w:val="22"/>
        </w:rPr>
        <w:t>Miklošičev park, id. št.:8698</w:t>
      </w:r>
    </w:p>
    <w:p w:rsidR="00594275" w:rsidRDefault="00594275" w:rsidP="00594275">
      <w:pPr>
        <w:jc w:val="both"/>
        <w:rPr>
          <w:rFonts w:ascii="Arial Narrow" w:hAnsi="Arial Narrow" w:cs="Arial"/>
          <w:sz w:val="22"/>
          <w:szCs w:val="22"/>
        </w:rPr>
      </w:pPr>
    </w:p>
    <w:p w:rsidR="00594275" w:rsidRPr="0014409E" w:rsidRDefault="00594275" w:rsidP="00594275">
      <w:pPr>
        <w:jc w:val="both"/>
        <w:rPr>
          <w:rFonts w:ascii="Arial Narrow" w:hAnsi="Arial Narrow" w:cs="Arial"/>
          <w:i/>
          <w:sz w:val="22"/>
          <w:szCs w:val="22"/>
          <w:u w:val="single"/>
        </w:rPr>
      </w:pPr>
      <w:r w:rsidRPr="0014409E">
        <w:rPr>
          <w:rFonts w:ascii="Arial Narrow" w:hAnsi="Arial Narrow" w:cs="Arial"/>
          <w:i/>
          <w:sz w:val="22"/>
          <w:szCs w:val="22"/>
          <w:u w:val="single"/>
        </w:rPr>
        <w:t>Status varovanja kulturne dediščine:</w:t>
      </w:r>
    </w:p>
    <w:p w:rsidR="00594275" w:rsidRPr="00594275" w:rsidRDefault="00594275" w:rsidP="00594275">
      <w:pPr>
        <w:numPr>
          <w:ilvl w:val="0"/>
          <w:numId w:val="35"/>
        </w:numPr>
        <w:jc w:val="both"/>
        <w:rPr>
          <w:rFonts w:ascii="Arial Narrow" w:hAnsi="Arial Narrow" w:cs="Arial"/>
          <w:sz w:val="22"/>
          <w:szCs w:val="22"/>
        </w:rPr>
      </w:pPr>
      <w:r w:rsidRPr="00594275">
        <w:rPr>
          <w:rFonts w:ascii="Arial Narrow" w:hAnsi="Arial Narrow"/>
          <w:sz w:val="22"/>
          <w:szCs w:val="22"/>
        </w:rPr>
        <w:t>Ljubljana - Gosposvetska cesta, EŠD 8799 (</w:t>
      </w:r>
      <w:r w:rsidRPr="00594275">
        <w:rPr>
          <w:rFonts w:ascii="Arial Narrow" w:hAnsi="Arial Narrow"/>
          <w:i/>
          <w:sz w:val="22"/>
          <w:szCs w:val="22"/>
        </w:rPr>
        <w:t xml:space="preserve">Odlok o razglasitvi spomenikov naravne in kulturne dediščine na območju občine </w:t>
      </w:r>
      <w:proofErr w:type="spellStart"/>
      <w:r w:rsidRPr="00594275">
        <w:rPr>
          <w:rFonts w:ascii="Arial Narrow" w:hAnsi="Arial Narrow"/>
          <w:i/>
          <w:sz w:val="22"/>
          <w:szCs w:val="22"/>
        </w:rPr>
        <w:t>Lj</w:t>
      </w:r>
      <w:proofErr w:type="spellEnd"/>
      <w:r w:rsidRPr="00594275">
        <w:rPr>
          <w:rFonts w:ascii="Arial Narrow" w:hAnsi="Arial Narrow"/>
          <w:i/>
          <w:sz w:val="22"/>
          <w:szCs w:val="22"/>
        </w:rPr>
        <w:t>. Center med Aškerčevo, Tivolsko in Slovensko cesto, Ur.l. RS, 60/93</w:t>
      </w:r>
      <w:r w:rsidRPr="00594275">
        <w:rPr>
          <w:rFonts w:ascii="Arial Narrow" w:hAnsi="Arial Narrow"/>
          <w:sz w:val="22"/>
          <w:szCs w:val="22"/>
        </w:rPr>
        <w:t>)</w:t>
      </w:r>
      <w:r w:rsidRPr="00594275">
        <w:rPr>
          <w:rFonts w:ascii="Arial Narrow" w:hAnsi="Arial Narrow" w:cs="Arial"/>
          <w:sz w:val="22"/>
          <w:szCs w:val="22"/>
        </w:rPr>
        <w:t>,</w:t>
      </w:r>
    </w:p>
    <w:p w:rsidR="00594275" w:rsidRPr="00594275" w:rsidRDefault="00594275" w:rsidP="00594275">
      <w:pPr>
        <w:numPr>
          <w:ilvl w:val="0"/>
          <w:numId w:val="35"/>
        </w:numPr>
        <w:jc w:val="both"/>
        <w:rPr>
          <w:rFonts w:ascii="Arial Narrow" w:hAnsi="Arial Narrow"/>
          <w:color w:val="C00000"/>
          <w:sz w:val="22"/>
          <w:szCs w:val="22"/>
        </w:rPr>
      </w:pPr>
      <w:r w:rsidRPr="00594275">
        <w:rPr>
          <w:rFonts w:ascii="Arial Narrow" w:hAnsi="Arial Narrow"/>
          <w:i/>
          <w:sz w:val="22"/>
          <w:szCs w:val="22"/>
        </w:rPr>
        <w:t>Ljubljana - Arheološko najdišče Ljubljana, EŠD 329 (Odlok o razglasitvi arheološkega kompleksa v ljubljanskih občinah za kulturni in zgodovinski spomenik, Ur.l. RS, št. 46/90),</w:t>
      </w:r>
    </w:p>
    <w:p w:rsidR="00594275" w:rsidRPr="00594275" w:rsidRDefault="00594275" w:rsidP="00594275">
      <w:pPr>
        <w:numPr>
          <w:ilvl w:val="0"/>
          <w:numId w:val="35"/>
        </w:numPr>
        <w:jc w:val="both"/>
        <w:rPr>
          <w:rFonts w:ascii="Arial Narrow" w:hAnsi="Arial Narrow"/>
          <w:i/>
          <w:sz w:val="22"/>
          <w:szCs w:val="22"/>
        </w:rPr>
      </w:pPr>
      <w:r w:rsidRPr="00594275">
        <w:rPr>
          <w:rFonts w:ascii="Arial Narrow" w:hAnsi="Arial Narrow"/>
          <w:i/>
          <w:sz w:val="22"/>
          <w:szCs w:val="22"/>
        </w:rPr>
        <w:t>enota kulturne dediščine Ljubljana – Mestno jedro, EŠD 328,</w:t>
      </w:r>
    </w:p>
    <w:p w:rsidR="00594275" w:rsidRPr="00594275" w:rsidRDefault="00594275" w:rsidP="00594275">
      <w:pPr>
        <w:numPr>
          <w:ilvl w:val="0"/>
          <w:numId w:val="35"/>
        </w:numPr>
        <w:jc w:val="both"/>
        <w:rPr>
          <w:rFonts w:ascii="Arial Narrow" w:hAnsi="Arial Narrow"/>
          <w:i/>
          <w:sz w:val="22"/>
          <w:szCs w:val="22"/>
        </w:rPr>
      </w:pPr>
      <w:r w:rsidRPr="00594275">
        <w:rPr>
          <w:rFonts w:ascii="Arial Narrow" w:hAnsi="Arial Narrow"/>
          <w:i/>
          <w:sz w:val="22"/>
          <w:szCs w:val="22"/>
        </w:rPr>
        <w:t>enota kulturne Ljubljana - Miklošičev trg, EŠD 395</w:t>
      </w:r>
    </w:p>
    <w:p w:rsidR="00594275" w:rsidRPr="00594275" w:rsidRDefault="00594275" w:rsidP="00594275">
      <w:pPr>
        <w:rPr>
          <w:rFonts w:ascii="Arial Narrow" w:hAnsi="Arial Narrow" w:cs="Arial"/>
          <w:sz w:val="22"/>
          <w:szCs w:val="22"/>
        </w:rPr>
      </w:pPr>
    </w:p>
    <w:p w:rsidR="00594275" w:rsidRPr="00594275" w:rsidRDefault="00594275" w:rsidP="00594275">
      <w:pPr>
        <w:rPr>
          <w:rFonts w:ascii="Arial Narrow" w:hAnsi="Arial Narrow" w:cs="Arial"/>
          <w:sz w:val="22"/>
          <w:szCs w:val="22"/>
        </w:rPr>
      </w:pPr>
      <w:r w:rsidRPr="00594275">
        <w:rPr>
          <w:rFonts w:ascii="Arial Narrow" w:hAnsi="Arial Narrow" w:cs="Arial"/>
          <w:sz w:val="22"/>
          <w:szCs w:val="22"/>
        </w:rPr>
        <w:t>Na podlagi projektnih pogojev pridobljenih s strani ZVKD je potrebno izpolniti naslednje pogoje:</w:t>
      </w:r>
    </w:p>
    <w:p w:rsidR="00594275" w:rsidRDefault="00594275" w:rsidP="00594275">
      <w:pPr>
        <w:rPr>
          <w:rFonts w:ascii="Arial Narrow" w:hAnsi="Arial Narrow" w:cs="Arial"/>
        </w:rPr>
      </w:pPr>
    </w:p>
    <w:p w:rsidR="00594275" w:rsidRPr="00594275" w:rsidRDefault="00594275" w:rsidP="00594275">
      <w:pPr>
        <w:numPr>
          <w:ilvl w:val="0"/>
          <w:numId w:val="35"/>
        </w:numPr>
        <w:spacing w:line="260" w:lineRule="atLeast"/>
        <w:jc w:val="both"/>
        <w:rPr>
          <w:rFonts w:ascii="Arial Narrow" w:hAnsi="Arial Narrow"/>
          <w:sz w:val="22"/>
          <w:szCs w:val="22"/>
        </w:rPr>
      </w:pPr>
      <w:r w:rsidRPr="00594275">
        <w:rPr>
          <w:rFonts w:ascii="Arial Narrow" w:hAnsi="Arial Narrow"/>
          <w:sz w:val="22"/>
          <w:szCs w:val="22"/>
        </w:rPr>
        <w:t xml:space="preserve">Pri vseh posegih v zemeljske plasti se skladno z 27. točko 3. čl. ZVKD-1 izvedejo predhodne arheološke raziskave – </w:t>
      </w:r>
      <w:r w:rsidRPr="00594275">
        <w:rPr>
          <w:rFonts w:ascii="Arial Narrow" w:hAnsi="Arial Narrow"/>
          <w:b/>
          <w:sz w:val="22"/>
          <w:szCs w:val="22"/>
          <w:u w:val="single"/>
        </w:rPr>
        <w:t>arheološke raziskave ob gradnji</w:t>
      </w:r>
      <w:r w:rsidRPr="00594275">
        <w:rPr>
          <w:rFonts w:ascii="Arial Narrow" w:hAnsi="Arial Narrow"/>
          <w:sz w:val="22"/>
          <w:szCs w:val="22"/>
        </w:rPr>
        <w:t xml:space="preserve">, ki se v primeru odkritja intaktnih arheoloških ostalin nemudoma zaključijo. Podajo se nove smernice za arheološka izkopavanja in odstranitev ali prezentacijo dediščine. </w:t>
      </w:r>
    </w:p>
    <w:p w:rsidR="00594275" w:rsidRPr="00594275" w:rsidRDefault="00594275" w:rsidP="00594275">
      <w:pPr>
        <w:numPr>
          <w:ilvl w:val="0"/>
          <w:numId w:val="35"/>
        </w:numPr>
        <w:jc w:val="both"/>
        <w:rPr>
          <w:rFonts w:ascii="Arial Narrow" w:hAnsi="Arial Narrow"/>
          <w:sz w:val="22"/>
          <w:szCs w:val="22"/>
        </w:rPr>
      </w:pPr>
      <w:r w:rsidRPr="00594275">
        <w:rPr>
          <w:rFonts w:ascii="Arial Narrow" w:hAnsi="Arial Narrow"/>
          <w:sz w:val="22"/>
          <w:szCs w:val="22"/>
        </w:rPr>
        <w:t xml:space="preserve">V izogib obsežnim arheološkim raziskavam, naj bodo posegi v zemeljske plasti čim manjši; pri gradbenih posegih je potrebno poiskati najustreznejše in posebne tehnične rešitve, ki posege v zemeljske plasti omejijo na minimum. Izkop naj poteka z ravno žlico. </w:t>
      </w:r>
    </w:p>
    <w:p w:rsidR="00594275" w:rsidRPr="00594275" w:rsidRDefault="00594275" w:rsidP="00594275">
      <w:pPr>
        <w:numPr>
          <w:ilvl w:val="0"/>
          <w:numId w:val="35"/>
        </w:numPr>
        <w:spacing w:line="260" w:lineRule="atLeast"/>
        <w:jc w:val="both"/>
        <w:rPr>
          <w:rFonts w:ascii="Arial Narrow" w:hAnsi="Arial Narrow"/>
          <w:sz w:val="22"/>
          <w:szCs w:val="22"/>
        </w:rPr>
      </w:pPr>
      <w:r w:rsidRPr="00594275">
        <w:rPr>
          <w:rFonts w:ascii="Arial Narrow" w:hAnsi="Arial Narrow"/>
          <w:sz w:val="22"/>
          <w:szCs w:val="22"/>
        </w:rPr>
        <w:lastRenderedPageBreak/>
        <w:t xml:space="preserve">Investitor mora za izvedbo navedenega projekta in za pridobitev </w:t>
      </w:r>
      <w:proofErr w:type="spellStart"/>
      <w:r w:rsidRPr="00594275">
        <w:rPr>
          <w:rFonts w:ascii="Arial Narrow" w:hAnsi="Arial Narrow"/>
          <w:sz w:val="22"/>
          <w:szCs w:val="22"/>
        </w:rPr>
        <w:t>kulturnovarstvenega</w:t>
      </w:r>
      <w:proofErr w:type="spellEnd"/>
      <w:r w:rsidRPr="00594275">
        <w:rPr>
          <w:rFonts w:ascii="Arial Narrow" w:hAnsi="Arial Narrow"/>
          <w:sz w:val="22"/>
          <w:szCs w:val="22"/>
        </w:rPr>
        <w:t xml:space="preserve"> soglasja zagotoviti izvajalca arheološke raziskave ob gradnji, ki se ga opredeli v projektu PZI, ter pridobiti soglasje Ministrstva za kulturo za arheološke raziskave in odstranitev dediščine. </w:t>
      </w:r>
    </w:p>
    <w:p w:rsidR="00594275" w:rsidRPr="00594275" w:rsidRDefault="00594275" w:rsidP="00594275">
      <w:pPr>
        <w:numPr>
          <w:ilvl w:val="0"/>
          <w:numId w:val="35"/>
        </w:numPr>
        <w:spacing w:line="260" w:lineRule="atLeast"/>
        <w:jc w:val="both"/>
        <w:rPr>
          <w:rFonts w:ascii="Arial Narrow" w:hAnsi="Arial Narrow"/>
          <w:sz w:val="22"/>
          <w:szCs w:val="22"/>
        </w:rPr>
      </w:pPr>
      <w:r w:rsidRPr="00594275">
        <w:rPr>
          <w:rFonts w:ascii="Arial Narrow" w:hAnsi="Arial Narrow"/>
          <w:sz w:val="22"/>
          <w:szCs w:val="22"/>
        </w:rPr>
        <w:t xml:space="preserve">Investitor mora za arheološke raziskave in odstranitev arheološke ostaline pridobiti posebno </w:t>
      </w:r>
      <w:proofErr w:type="spellStart"/>
      <w:r w:rsidRPr="00594275">
        <w:rPr>
          <w:rFonts w:ascii="Arial Narrow" w:hAnsi="Arial Narrow"/>
          <w:sz w:val="22"/>
          <w:szCs w:val="22"/>
        </w:rPr>
        <w:t>kulturnovarstveno</w:t>
      </w:r>
      <w:proofErr w:type="spellEnd"/>
      <w:r w:rsidRPr="00594275">
        <w:rPr>
          <w:rFonts w:ascii="Arial Narrow" w:hAnsi="Arial Narrow"/>
          <w:sz w:val="22"/>
          <w:szCs w:val="22"/>
        </w:rPr>
        <w:t xml:space="preserve"> soglasje pri Ministrstvu za kulturo Republike Slovenije, Maistrova 10, 1000 Ljubljana, ki je pogoj za pridobitev </w:t>
      </w:r>
      <w:proofErr w:type="spellStart"/>
      <w:r w:rsidRPr="00594275">
        <w:rPr>
          <w:rFonts w:ascii="Arial Narrow" w:hAnsi="Arial Narrow"/>
          <w:sz w:val="22"/>
          <w:szCs w:val="22"/>
        </w:rPr>
        <w:t>kulturnovarstvenega</w:t>
      </w:r>
      <w:proofErr w:type="spellEnd"/>
      <w:r w:rsidRPr="00594275">
        <w:rPr>
          <w:rFonts w:ascii="Arial Narrow" w:hAnsi="Arial Narrow"/>
          <w:sz w:val="22"/>
          <w:szCs w:val="22"/>
        </w:rPr>
        <w:t xml:space="preserve"> soglasja za poseg.  </w:t>
      </w:r>
    </w:p>
    <w:p w:rsidR="00594275" w:rsidRPr="00594275" w:rsidRDefault="00594275" w:rsidP="00594275">
      <w:pPr>
        <w:numPr>
          <w:ilvl w:val="0"/>
          <w:numId w:val="35"/>
        </w:numPr>
        <w:spacing w:line="260" w:lineRule="atLeast"/>
        <w:jc w:val="both"/>
        <w:rPr>
          <w:rFonts w:ascii="Arial Narrow" w:hAnsi="Arial Narrow"/>
          <w:sz w:val="22"/>
          <w:szCs w:val="22"/>
        </w:rPr>
      </w:pPr>
      <w:r w:rsidRPr="00594275">
        <w:rPr>
          <w:rFonts w:ascii="Arial Narrow" w:hAnsi="Arial Narrow"/>
          <w:sz w:val="22"/>
          <w:szCs w:val="22"/>
        </w:rPr>
        <w:t>Zaradi priprave strokovnega konservatorskega nadzora je investitor (oz. izvajalec) o točnem datumu zemeljskih del dolžan pisno obvestiti pristojno območno enoto ZVKDS sedem dni pred samim pričetkom del. Stroški strokovnega arheološkega nadzora ne bremenijo investitorja.</w:t>
      </w:r>
    </w:p>
    <w:p w:rsidR="00FA07FA" w:rsidRPr="002477BB" w:rsidRDefault="00FA07FA" w:rsidP="00C93264">
      <w:pPr>
        <w:jc w:val="both"/>
        <w:rPr>
          <w:rFonts w:ascii="Arial Narrow" w:hAnsi="Arial Narrow"/>
          <w:sz w:val="22"/>
          <w:szCs w:val="22"/>
        </w:rPr>
      </w:pPr>
    </w:p>
    <w:p w:rsidR="007421C3" w:rsidRPr="002477BB" w:rsidRDefault="000F056A" w:rsidP="007421C3">
      <w:pPr>
        <w:rPr>
          <w:rFonts w:ascii="Arial Narrow" w:hAnsi="Arial Narrow"/>
          <w:i/>
          <w:szCs w:val="24"/>
          <w:u w:val="single"/>
        </w:rPr>
      </w:pPr>
      <w:r w:rsidRPr="002477BB">
        <w:rPr>
          <w:rFonts w:ascii="Arial Narrow" w:hAnsi="Arial Narrow"/>
          <w:i/>
          <w:szCs w:val="24"/>
          <w:u w:val="single"/>
        </w:rPr>
        <w:t>PROSTORSKI POGOJI GRADNJE</w:t>
      </w:r>
      <w:r w:rsidR="007421C3" w:rsidRPr="002477BB">
        <w:rPr>
          <w:rFonts w:ascii="Arial Narrow" w:hAnsi="Arial Narrow"/>
          <w:i/>
          <w:szCs w:val="24"/>
          <w:u w:val="single"/>
        </w:rPr>
        <w:t>:</w:t>
      </w:r>
    </w:p>
    <w:p w:rsidR="007421C3" w:rsidRPr="002477BB" w:rsidRDefault="007421C3" w:rsidP="007421C3">
      <w:pPr>
        <w:rPr>
          <w:rFonts w:ascii="Arial Narrow" w:hAnsi="Arial Narrow"/>
          <w:szCs w:val="24"/>
        </w:rPr>
      </w:pPr>
    </w:p>
    <w:p w:rsidR="007421C3" w:rsidRPr="002477BB" w:rsidRDefault="007421C3" w:rsidP="007421C3">
      <w:pPr>
        <w:rPr>
          <w:rFonts w:ascii="Arial Narrow" w:hAnsi="Arial Narrow"/>
          <w:sz w:val="22"/>
          <w:szCs w:val="22"/>
        </w:rPr>
      </w:pPr>
      <w:r w:rsidRPr="002477BB">
        <w:rPr>
          <w:rFonts w:ascii="Arial Narrow" w:hAnsi="Arial Narrow"/>
          <w:sz w:val="22"/>
          <w:szCs w:val="22"/>
        </w:rPr>
        <w:t>Na območju obdelave veljajo naslednji prostorski akti:</w:t>
      </w:r>
    </w:p>
    <w:p w:rsidR="007421C3" w:rsidRPr="002477BB" w:rsidRDefault="007421C3" w:rsidP="007421C3">
      <w:pPr>
        <w:rPr>
          <w:rFonts w:ascii="Arial Narrow" w:hAnsi="Arial Narrow"/>
          <w:sz w:val="22"/>
          <w:szCs w:val="22"/>
        </w:rPr>
      </w:pPr>
    </w:p>
    <w:p w:rsidR="00594275" w:rsidRDefault="00594275" w:rsidP="00594275">
      <w:pPr>
        <w:numPr>
          <w:ilvl w:val="0"/>
          <w:numId w:val="9"/>
        </w:numPr>
        <w:rPr>
          <w:rFonts w:ascii="Arial Narrow" w:hAnsi="Arial Narrow"/>
          <w:sz w:val="22"/>
          <w:szCs w:val="22"/>
        </w:rPr>
      </w:pPr>
      <w:r>
        <w:rPr>
          <w:rFonts w:ascii="Arial Narrow" w:hAnsi="Arial Narrow"/>
          <w:sz w:val="22"/>
          <w:szCs w:val="22"/>
        </w:rPr>
        <w:t>Odlok o občinskem prostorskem načrtu MOL – izvedbeni del (</w:t>
      </w:r>
      <w:hyperlink r:id="rId13" w:tgtFrame="_blank" w:history="1">
        <w:r w:rsidRPr="00F158A3">
          <w:rPr>
            <w:rFonts w:ascii="Arial Narrow" w:hAnsi="Arial Narrow"/>
            <w:sz w:val="22"/>
            <w:szCs w:val="22"/>
          </w:rPr>
          <w:t xml:space="preserve">Uradni list RS, št. 78/10, 10/11 – DPN, 22/11 – </w:t>
        </w:r>
        <w:proofErr w:type="spellStart"/>
        <w:r w:rsidRPr="00F158A3">
          <w:rPr>
            <w:rFonts w:ascii="Arial Narrow" w:hAnsi="Arial Narrow"/>
            <w:sz w:val="22"/>
            <w:szCs w:val="22"/>
          </w:rPr>
          <w:t>popr</w:t>
        </w:r>
        <w:proofErr w:type="spellEnd"/>
        <w:r w:rsidRPr="00F158A3">
          <w:rPr>
            <w:rFonts w:ascii="Arial Narrow" w:hAnsi="Arial Narrow"/>
            <w:sz w:val="22"/>
            <w:szCs w:val="22"/>
          </w:rPr>
          <w:t xml:space="preserve">., 43/11 – ZKZ-C, 53/12 – </w:t>
        </w:r>
        <w:proofErr w:type="spellStart"/>
        <w:r w:rsidRPr="00F158A3">
          <w:rPr>
            <w:rFonts w:ascii="Arial Narrow" w:hAnsi="Arial Narrow"/>
            <w:sz w:val="22"/>
            <w:szCs w:val="22"/>
          </w:rPr>
          <w:t>obv</w:t>
        </w:r>
        <w:proofErr w:type="spellEnd"/>
        <w:r w:rsidRPr="00F158A3">
          <w:rPr>
            <w:rFonts w:ascii="Arial Narrow" w:hAnsi="Arial Narrow"/>
            <w:sz w:val="22"/>
            <w:szCs w:val="22"/>
          </w:rPr>
          <w:t xml:space="preserve">. </w:t>
        </w:r>
        <w:proofErr w:type="spellStart"/>
        <w:r w:rsidRPr="00F158A3">
          <w:rPr>
            <w:rFonts w:ascii="Arial Narrow" w:hAnsi="Arial Narrow"/>
            <w:sz w:val="22"/>
            <w:szCs w:val="22"/>
          </w:rPr>
          <w:t>razl</w:t>
        </w:r>
        <w:proofErr w:type="spellEnd"/>
        <w:r w:rsidRPr="00F158A3">
          <w:rPr>
            <w:rFonts w:ascii="Arial Narrow" w:hAnsi="Arial Narrow"/>
            <w:sz w:val="22"/>
            <w:szCs w:val="22"/>
          </w:rPr>
          <w:t xml:space="preserve">., 9/13, 23/13 – </w:t>
        </w:r>
        <w:proofErr w:type="spellStart"/>
        <w:r w:rsidRPr="00F158A3">
          <w:rPr>
            <w:rFonts w:ascii="Arial Narrow" w:hAnsi="Arial Narrow"/>
            <w:sz w:val="22"/>
            <w:szCs w:val="22"/>
          </w:rPr>
          <w:t>popr</w:t>
        </w:r>
        <w:proofErr w:type="spellEnd"/>
        <w:r w:rsidRPr="00F158A3">
          <w:rPr>
            <w:rFonts w:ascii="Arial Narrow" w:hAnsi="Arial Narrow"/>
            <w:sz w:val="22"/>
            <w:szCs w:val="22"/>
          </w:rPr>
          <w:t xml:space="preserve">., 72/13 – DPN, 71/14 – </w:t>
        </w:r>
        <w:proofErr w:type="spellStart"/>
        <w:r w:rsidRPr="00F158A3">
          <w:rPr>
            <w:rFonts w:ascii="Arial Narrow" w:hAnsi="Arial Narrow"/>
            <w:sz w:val="22"/>
            <w:szCs w:val="22"/>
          </w:rPr>
          <w:t>popr</w:t>
        </w:r>
        <w:proofErr w:type="spellEnd"/>
        <w:r w:rsidRPr="00F158A3">
          <w:rPr>
            <w:rFonts w:ascii="Arial Narrow" w:hAnsi="Arial Narrow"/>
            <w:sz w:val="22"/>
            <w:szCs w:val="22"/>
          </w:rPr>
          <w:t>., 92/14 – DPN, 17/15 – DPN, 50/15 – DPN, 88/15 – DPN, 95/15, 38/16 – avtentična razlaga in 63/16</w:t>
        </w:r>
      </w:hyperlink>
      <w:r>
        <w:rPr>
          <w:rFonts w:ascii="Arial Narrow" w:hAnsi="Arial Narrow"/>
          <w:sz w:val="22"/>
          <w:szCs w:val="22"/>
        </w:rPr>
        <w:t>),</w:t>
      </w:r>
    </w:p>
    <w:p w:rsidR="00594275" w:rsidRPr="00F158A3" w:rsidRDefault="00594275" w:rsidP="00594275">
      <w:pPr>
        <w:numPr>
          <w:ilvl w:val="0"/>
          <w:numId w:val="9"/>
        </w:numPr>
        <w:rPr>
          <w:rFonts w:ascii="Arial Narrow" w:hAnsi="Arial Narrow"/>
          <w:sz w:val="22"/>
          <w:szCs w:val="22"/>
        </w:rPr>
      </w:pPr>
      <w:r>
        <w:rPr>
          <w:rFonts w:ascii="Arial Narrow" w:hAnsi="Arial Narrow"/>
          <w:sz w:val="22"/>
          <w:szCs w:val="22"/>
        </w:rPr>
        <w:t>Odlok o občinskem prostorskem načrtu MOL – izvedbeni del (</w:t>
      </w:r>
      <w:hyperlink r:id="rId14" w:tgtFrame="_blank" w:history="1">
        <w:r w:rsidRPr="00F158A3">
          <w:rPr>
            <w:rFonts w:ascii="Arial Narrow" w:hAnsi="Arial Narrow"/>
            <w:sz w:val="22"/>
            <w:szCs w:val="22"/>
          </w:rPr>
          <w:t>Uradni list RS, št. 78/10, 10/11 - DPN, 72/13 - DPN, 92/14 - DPN, 17/15 - DPN, 50/15 - DPN in 88/15 - DPN</w:t>
        </w:r>
      </w:hyperlink>
      <w:r w:rsidRPr="00F158A3">
        <w:rPr>
          <w:rFonts w:ascii="Arial Narrow" w:hAnsi="Arial Narrow"/>
          <w:sz w:val="22"/>
          <w:szCs w:val="22"/>
        </w:rPr>
        <w:t>)</w:t>
      </w:r>
      <w:r>
        <w:rPr>
          <w:rFonts w:ascii="Arial Narrow" w:hAnsi="Arial Narrow"/>
          <w:sz w:val="22"/>
          <w:szCs w:val="22"/>
        </w:rPr>
        <w:t>,</w:t>
      </w:r>
    </w:p>
    <w:p w:rsidR="00594275" w:rsidRPr="00F158A3" w:rsidRDefault="00594275" w:rsidP="00594275">
      <w:pPr>
        <w:numPr>
          <w:ilvl w:val="0"/>
          <w:numId w:val="9"/>
        </w:numPr>
        <w:rPr>
          <w:rFonts w:ascii="Arial Narrow" w:hAnsi="Arial Narrow"/>
          <w:sz w:val="22"/>
          <w:szCs w:val="22"/>
        </w:rPr>
      </w:pPr>
      <w:r>
        <w:rPr>
          <w:rFonts w:ascii="Arial Narrow" w:hAnsi="Arial Narrow"/>
          <w:sz w:val="22"/>
          <w:szCs w:val="22"/>
        </w:rPr>
        <w:t xml:space="preserve">Odlok o občinskem podrobne načrtu 106 – </w:t>
      </w:r>
      <w:proofErr w:type="spellStart"/>
      <w:r>
        <w:rPr>
          <w:rFonts w:ascii="Arial Narrow" w:hAnsi="Arial Narrow"/>
          <w:sz w:val="22"/>
          <w:szCs w:val="22"/>
        </w:rPr>
        <w:t>Kolizej</w:t>
      </w:r>
      <w:proofErr w:type="spellEnd"/>
      <w:r>
        <w:rPr>
          <w:rFonts w:ascii="Arial Narrow" w:hAnsi="Arial Narrow"/>
          <w:sz w:val="22"/>
          <w:szCs w:val="22"/>
        </w:rPr>
        <w:t xml:space="preserve"> (</w:t>
      </w:r>
      <w:hyperlink r:id="rId15" w:tgtFrame="_blank" w:history="1">
        <w:r w:rsidRPr="00F158A3">
          <w:rPr>
            <w:rFonts w:ascii="Arial Narrow" w:hAnsi="Arial Narrow"/>
            <w:sz w:val="22"/>
            <w:szCs w:val="22"/>
          </w:rPr>
          <w:t>Uradni list RS, št. 12/14</w:t>
        </w:r>
      </w:hyperlink>
      <w:r w:rsidRPr="00F158A3">
        <w:rPr>
          <w:rFonts w:ascii="Arial Narrow" w:hAnsi="Arial Narrow"/>
          <w:sz w:val="22"/>
          <w:szCs w:val="22"/>
        </w:rPr>
        <w:t>)</w:t>
      </w:r>
      <w:r>
        <w:rPr>
          <w:rFonts w:ascii="Arial Narrow" w:hAnsi="Arial Narrow"/>
          <w:sz w:val="22"/>
          <w:szCs w:val="22"/>
        </w:rPr>
        <w:t>.</w:t>
      </w:r>
    </w:p>
    <w:p w:rsidR="002457D8" w:rsidRPr="00BC349C" w:rsidRDefault="002457D8" w:rsidP="007421C3">
      <w:pPr>
        <w:rPr>
          <w:rFonts w:ascii="Arial Narrow" w:hAnsi="Arial Narrow"/>
          <w:sz w:val="22"/>
          <w:szCs w:val="22"/>
        </w:rPr>
      </w:pPr>
    </w:p>
    <w:p w:rsidR="002457D8" w:rsidRPr="002477BB" w:rsidRDefault="002457D8" w:rsidP="007421C3">
      <w:pPr>
        <w:rPr>
          <w:rFonts w:ascii="Arial Narrow" w:hAnsi="Arial Narrow"/>
          <w:szCs w:val="24"/>
        </w:rPr>
      </w:pPr>
    </w:p>
    <w:p w:rsidR="00B729FC" w:rsidRDefault="007421C3" w:rsidP="009C2C1B">
      <w:pPr>
        <w:jc w:val="both"/>
        <w:rPr>
          <w:rFonts w:ascii="Arial Narrow" w:hAnsi="Arial Narrow"/>
          <w:sz w:val="22"/>
          <w:szCs w:val="22"/>
        </w:rPr>
      </w:pPr>
      <w:r w:rsidRPr="002477BB">
        <w:rPr>
          <w:rFonts w:ascii="Arial Narrow" w:hAnsi="Arial Narrow"/>
          <w:sz w:val="22"/>
          <w:szCs w:val="22"/>
        </w:rPr>
        <w:t xml:space="preserve">Gradbena parcela predvidene rekonstrukcije </w:t>
      </w:r>
      <w:r w:rsidR="00380B07">
        <w:rPr>
          <w:rFonts w:ascii="Arial Narrow" w:hAnsi="Arial Narrow"/>
          <w:sz w:val="22"/>
          <w:szCs w:val="22"/>
        </w:rPr>
        <w:t xml:space="preserve">Gosposvetske ceste, </w:t>
      </w:r>
      <w:r w:rsidR="00B729FC">
        <w:rPr>
          <w:rFonts w:ascii="Arial Narrow" w:hAnsi="Arial Narrow"/>
          <w:sz w:val="22"/>
          <w:szCs w:val="22"/>
        </w:rPr>
        <w:t>Dalmatinove</w:t>
      </w:r>
      <w:r w:rsidR="00594275">
        <w:rPr>
          <w:rFonts w:ascii="Arial Narrow" w:hAnsi="Arial Narrow"/>
          <w:sz w:val="22"/>
          <w:szCs w:val="22"/>
        </w:rPr>
        <w:t xml:space="preserve"> ulice</w:t>
      </w:r>
      <w:r w:rsidR="00380B07">
        <w:rPr>
          <w:rFonts w:ascii="Arial Narrow" w:hAnsi="Arial Narrow"/>
          <w:sz w:val="22"/>
          <w:szCs w:val="22"/>
        </w:rPr>
        <w:t xml:space="preserve"> ter dela slovenske ceste</w:t>
      </w:r>
      <w:r w:rsidRPr="002477BB">
        <w:rPr>
          <w:rFonts w:ascii="Arial Narrow" w:hAnsi="Arial Narrow"/>
          <w:sz w:val="22"/>
          <w:szCs w:val="22"/>
        </w:rPr>
        <w:t xml:space="preserve"> zavzema razširjeno območje </w:t>
      </w:r>
      <w:r w:rsidR="00B729FC">
        <w:rPr>
          <w:rFonts w:ascii="Arial Narrow" w:hAnsi="Arial Narrow"/>
          <w:sz w:val="22"/>
          <w:szCs w:val="22"/>
        </w:rPr>
        <w:t>cest, s pripadajočimi križišči znotraj območja obdelave.</w:t>
      </w:r>
    </w:p>
    <w:p w:rsidR="00B729FC" w:rsidRDefault="00B729FC" w:rsidP="009C2C1B">
      <w:pPr>
        <w:jc w:val="both"/>
        <w:rPr>
          <w:rFonts w:ascii="Arial Narrow" w:hAnsi="Arial Narrow"/>
          <w:sz w:val="22"/>
          <w:szCs w:val="22"/>
        </w:rPr>
      </w:pPr>
    </w:p>
    <w:p w:rsidR="000F056A" w:rsidRPr="002477BB" w:rsidRDefault="000F056A" w:rsidP="000F056A">
      <w:pPr>
        <w:rPr>
          <w:rFonts w:ascii="Arial Narrow" w:hAnsi="Arial Narrow"/>
          <w:i/>
          <w:szCs w:val="24"/>
          <w:u w:val="single"/>
        </w:rPr>
      </w:pPr>
      <w:r w:rsidRPr="002477BB">
        <w:rPr>
          <w:rFonts w:ascii="Arial Narrow" w:hAnsi="Arial Narrow"/>
          <w:i/>
          <w:szCs w:val="24"/>
          <w:u w:val="single"/>
        </w:rPr>
        <w:t>GEOLOGIJA IN GEOMEHANIKA</w:t>
      </w:r>
    </w:p>
    <w:p w:rsidR="000F056A" w:rsidRPr="002477BB" w:rsidRDefault="000F056A" w:rsidP="000F056A">
      <w:pPr>
        <w:jc w:val="both"/>
        <w:rPr>
          <w:rFonts w:ascii="Arial Narrow" w:hAnsi="Arial Narrow"/>
          <w:sz w:val="22"/>
          <w:szCs w:val="22"/>
        </w:rPr>
      </w:pPr>
    </w:p>
    <w:p w:rsidR="000F056A" w:rsidRPr="002477BB" w:rsidRDefault="000F056A" w:rsidP="000F056A">
      <w:pPr>
        <w:jc w:val="both"/>
        <w:rPr>
          <w:rFonts w:ascii="Arial Narrow" w:hAnsi="Arial Narrow" w:cs="Arial"/>
          <w:sz w:val="22"/>
          <w:szCs w:val="22"/>
        </w:rPr>
      </w:pPr>
      <w:r w:rsidRPr="002477BB">
        <w:rPr>
          <w:rFonts w:ascii="Arial Narrow" w:hAnsi="Arial Narrow" w:cs="Arial"/>
          <w:sz w:val="22"/>
          <w:szCs w:val="22"/>
        </w:rPr>
        <w:t xml:space="preserve">Za potrebe projektne dokumentacije niso bila izdelana geološko – geomehanske raziskave za potrebe ugotovitve stanja voziščne konstrukcije. Terenski ogled ustroja je pokazal ugodno sestavo prodnatih tal in tamponske utrditve. </w:t>
      </w:r>
    </w:p>
    <w:p w:rsidR="000F056A" w:rsidRPr="002477BB" w:rsidRDefault="000F056A" w:rsidP="007421C3">
      <w:pPr>
        <w:rPr>
          <w:rFonts w:ascii="Arial Narrow" w:hAnsi="Arial Narrow"/>
          <w:szCs w:val="24"/>
        </w:rPr>
      </w:pPr>
    </w:p>
    <w:p w:rsidR="000F056A" w:rsidRPr="002477BB" w:rsidRDefault="000F056A" w:rsidP="000F056A">
      <w:pPr>
        <w:rPr>
          <w:rFonts w:ascii="Arial Narrow" w:hAnsi="Arial Narrow"/>
          <w:i/>
          <w:szCs w:val="24"/>
          <w:u w:val="single"/>
        </w:rPr>
      </w:pPr>
      <w:r w:rsidRPr="002477BB">
        <w:rPr>
          <w:rFonts w:ascii="Arial Narrow" w:hAnsi="Arial Narrow"/>
          <w:i/>
          <w:szCs w:val="24"/>
          <w:u w:val="single"/>
        </w:rPr>
        <w:t>HIDROGEOLOŠKE IN VODNOGOSPODARSKE RAZMERE</w:t>
      </w:r>
    </w:p>
    <w:p w:rsidR="000F056A" w:rsidRPr="002477BB" w:rsidRDefault="000F056A" w:rsidP="007421C3">
      <w:pPr>
        <w:rPr>
          <w:rFonts w:ascii="Arial Narrow" w:hAnsi="Arial Narrow"/>
          <w:szCs w:val="24"/>
        </w:rPr>
      </w:pPr>
    </w:p>
    <w:p w:rsidR="00B729FC" w:rsidRPr="00405E49" w:rsidRDefault="00B729FC" w:rsidP="00B729FC">
      <w:pPr>
        <w:jc w:val="both"/>
        <w:rPr>
          <w:rFonts w:ascii="Arial Narrow" w:hAnsi="Arial Narrow" w:cs="Arial"/>
          <w:sz w:val="22"/>
          <w:szCs w:val="22"/>
        </w:rPr>
      </w:pPr>
      <w:r w:rsidRPr="00405E49">
        <w:rPr>
          <w:rFonts w:ascii="Arial Narrow" w:hAnsi="Arial Narrow" w:cs="Arial"/>
          <w:sz w:val="22"/>
          <w:szCs w:val="22"/>
        </w:rPr>
        <w:t>Za območje obdelave niso bile izdelane hidrogeološke in vodnogospodarske razmere. Omejen poseg se nahaja v VVO IIIA – podobmočje z milejšim vodovarstvenim režimom.</w:t>
      </w:r>
    </w:p>
    <w:p w:rsidR="00DB3836" w:rsidRPr="002477BB" w:rsidRDefault="00DB3836" w:rsidP="000F056A">
      <w:pPr>
        <w:jc w:val="both"/>
        <w:rPr>
          <w:rFonts w:ascii="Arial Narrow" w:hAnsi="Arial Narrow" w:cs="Arial"/>
          <w:sz w:val="22"/>
          <w:szCs w:val="22"/>
        </w:rPr>
      </w:pPr>
    </w:p>
    <w:p w:rsidR="000F056A" w:rsidRPr="002477BB" w:rsidRDefault="000F056A" w:rsidP="000F056A">
      <w:pPr>
        <w:rPr>
          <w:rFonts w:ascii="Arial Narrow" w:hAnsi="Arial Narrow"/>
          <w:i/>
          <w:szCs w:val="24"/>
          <w:u w:val="single"/>
        </w:rPr>
      </w:pPr>
      <w:r w:rsidRPr="002477BB">
        <w:rPr>
          <w:rFonts w:ascii="Arial Narrow" w:hAnsi="Arial Narrow"/>
          <w:i/>
          <w:szCs w:val="24"/>
          <w:u w:val="single"/>
        </w:rPr>
        <w:t>GEODETSKE PODLOGE</w:t>
      </w:r>
    </w:p>
    <w:p w:rsidR="000F056A" w:rsidRPr="002477BB" w:rsidRDefault="000F056A" w:rsidP="000F056A">
      <w:pPr>
        <w:jc w:val="both"/>
        <w:rPr>
          <w:rFonts w:ascii="Arial Narrow" w:hAnsi="Arial Narrow" w:cs="Arial"/>
          <w:sz w:val="22"/>
          <w:szCs w:val="22"/>
        </w:rPr>
      </w:pPr>
    </w:p>
    <w:p w:rsidR="000F056A" w:rsidRPr="002477BB" w:rsidRDefault="000F056A" w:rsidP="000F056A">
      <w:pPr>
        <w:rPr>
          <w:rFonts w:ascii="Arial Narrow" w:hAnsi="Arial Narrow" w:cs="Arial"/>
          <w:sz w:val="22"/>
          <w:szCs w:val="22"/>
        </w:rPr>
      </w:pPr>
      <w:r w:rsidRPr="002477BB">
        <w:rPr>
          <w:rFonts w:ascii="Arial Narrow" w:hAnsi="Arial Narrow" w:cs="Arial"/>
          <w:sz w:val="22"/>
          <w:szCs w:val="22"/>
        </w:rPr>
        <w:t>Za ureditve Letališke ceste v območju obdelave so bile pridobljene naslednje geodetske podloge:</w:t>
      </w:r>
    </w:p>
    <w:p w:rsidR="000F056A" w:rsidRPr="002477BB" w:rsidRDefault="000F056A" w:rsidP="000F056A">
      <w:pPr>
        <w:rPr>
          <w:rFonts w:ascii="Arial Narrow" w:hAnsi="Arial Narrow" w:cs="Arial"/>
          <w:sz w:val="22"/>
          <w:szCs w:val="22"/>
        </w:rPr>
      </w:pPr>
    </w:p>
    <w:p w:rsidR="000F056A" w:rsidRPr="002477BB" w:rsidRDefault="000F056A" w:rsidP="00EB0EE9">
      <w:pPr>
        <w:pStyle w:val="Telobesedila3"/>
        <w:numPr>
          <w:ilvl w:val="0"/>
          <w:numId w:val="9"/>
        </w:numPr>
        <w:jc w:val="both"/>
        <w:rPr>
          <w:rFonts w:ascii="Arial Narrow" w:hAnsi="Arial Narrow" w:cs="Arial"/>
          <w:b w:val="0"/>
          <w:szCs w:val="22"/>
        </w:rPr>
      </w:pPr>
      <w:r w:rsidRPr="002477BB">
        <w:rPr>
          <w:rFonts w:ascii="Arial Narrow" w:hAnsi="Arial Narrow" w:cs="Arial"/>
          <w:b w:val="0"/>
          <w:szCs w:val="22"/>
        </w:rPr>
        <w:t>geodetski posnetek obravnavnega območja (</w:t>
      </w:r>
      <w:r w:rsidR="009C2C1B">
        <w:rPr>
          <w:rFonts w:ascii="Arial Narrow" w:hAnsi="Arial Narrow" w:cs="Arial"/>
          <w:b w:val="0"/>
          <w:szCs w:val="22"/>
        </w:rPr>
        <w:t>LUZ</w:t>
      </w:r>
      <w:r w:rsidRPr="002477BB">
        <w:rPr>
          <w:rFonts w:ascii="Arial Narrow" w:hAnsi="Arial Narrow" w:cs="Arial"/>
          <w:b w:val="0"/>
          <w:szCs w:val="22"/>
        </w:rPr>
        <w:t xml:space="preserve"> d.</w:t>
      </w:r>
      <w:r w:rsidR="009C2C1B">
        <w:rPr>
          <w:rFonts w:ascii="Arial Narrow" w:hAnsi="Arial Narrow" w:cs="Arial"/>
          <w:b w:val="0"/>
          <w:szCs w:val="22"/>
        </w:rPr>
        <w:t>d</w:t>
      </w:r>
      <w:r w:rsidRPr="002477BB">
        <w:rPr>
          <w:rFonts w:ascii="Arial Narrow" w:hAnsi="Arial Narrow" w:cs="Arial"/>
          <w:b w:val="0"/>
          <w:szCs w:val="22"/>
        </w:rPr>
        <w:t xml:space="preserve">.), </w:t>
      </w:r>
    </w:p>
    <w:p w:rsidR="000F056A" w:rsidRPr="002477BB" w:rsidRDefault="000F056A" w:rsidP="00EB0EE9">
      <w:pPr>
        <w:pStyle w:val="Telobesedila3"/>
        <w:numPr>
          <w:ilvl w:val="0"/>
          <w:numId w:val="9"/>
        </w:numPr>
        <w:jc w:val="both"/>
        <w:rPr>
          <w:rFonts w:ascii="Arial Narrow" w:hAnsi="Arial Narrow" w:cs="Arial"/>
          <w:b w:val="0"/>
          <w:szCs w:val="22"/>
        </w:rPr>
      </w:pPr>
      <w:r w:rsidRPr="002477BB">
        <w:rPr>
          <w:rFonts w:ascii="Arial Narrow" w:hAnsi="Arial Narrow" w:cs="Arial"/>
          <w:b w:val="0"/>
          <w:szCs w:val="22"/>
        </w:rPr>
        <w:t>digitalni topografski načrt</w:t>
      </w:r>
    </w:p>
    <w:p w:rsidR="000F056A" w:rsidRPr="002477BB" w:rsidRDefault="000F056A" w:rsidP="00EB0EE9">
      <w:pPr>
        <w:pStyle w:val="Telobesedila3"/>
        <w:numPr>
          <w:ilvl w:val="0"/>
          <w:numId w:val="9"/>
        </w:numPr>
        <w:jc w:val="both"/>
        <w:rPr>
          <w:rFonts w:ascii="Arial Narrow" w:hAnsi="Arial Narrow" w:cs="Arial"/>
          <w:b w:val="0"/>
          <w:szCs w:val="22"/>
        </w:rPr>
      </w:pPr>
      <w:r w:rsidRPr="002477BB">
        <w:rPr>
          <w:rFonts w:ascii="Arial Narrow" w:hAnsi="Arial Narrow" w:cs="Arial"/>
          <w:b w:val="0"/>
          <w:szCs w:val="22"/>
        </w:rPr>
        <w:t>prostorski informacijski sistem občin</w:t>
      </w:r>
    </w:p>
    <w:p w:rsidR="000F056A" w:rsidRPr="002477BB" w:rsidRDefault="000F056A" w:rsidP="000F056A">
      <w:pPr>
        <w:pStyle w:val="Telobesedila3"/>
        <w:jc w:val="both"/>
        <w:rPr>
          <w:rFonts w:ascii="Arial Narrow" w:hAnsi="Arial Narrow" w:cs="Arial"/>
          <w:b w:val="0"/>
          <w:szCs w:val="22"/>
        </w:rPr>
      </w:pPr>
    </w:p>
    <w:p w:rsidR="000F056A" w:rsidRPr="002477BB" w:rsidRDefault="000F056A" w:rsidP="000F056A">
      <w:pPr>
        <w:pStyle w:val="Telobesedila3"/>
        <w:jc w:val="both"/>
        <w:rPr>
          <w:rFonts w:ascii="Arial Narrow" w:hAnsi="Arial Narrow" w:cs="Arial"/>
          <w:b w:val="0"/>
          <w:szCs w:val="22"/>
        </w:rPr>
      </w:pPr>
      <w:r w:rsidRPr="002477BB">
        <w:rPr>
          <w:rFonts w:ascii="Arial Narrow" w:hAnsi="Arial Narrow" w:cs="Arial"/>
          <w:b w:val="0"/>
          <w:szCs w:val="22"/>
        </w:rPr>
        <w:t>Pred začetkom del je potrebna primopredaja geodetskega poligona (poligonskih točk) za območje obdelave.</w:t>
      </w:r>
    </w:p>
    <w:p w:rsidR="000202BA" w:rsidRPr="000202BA" w:rsidRDefault="009C2C1B" w:rsidP="007A6CB7">
      <w:pPr>
        <w:jc w:val="both"/>
        <w:rPr>
          <w:rFonts w:ascii="Arial Narrow" w:hAnsi="Arial Narrow" w:cs="Arial"/>
          <w:b/>
          <w:sz w:val="28"/>
          <w:szCs w:val="28"/>
          <w:u w:val="single"/>
        </w:rPr>
      </w:pPr>
      <w:r>
        <w:rPr>
          <w:rFonts w:ascii="Arial Narrow" w:hAnsi="Arial Narrow" w:cs="Arial"/>
          <w:sz w:val="22"/>
          <w:szCs w:val="22"/>
        </w:rPr>
        <w:br w:type="page"/>
      </w:r>
      <w:r w:rsidR="000202BA" w:rsidRPr="000202BA">
        <w:rPr>
          <w:rFonts w:ascii="Arial Narrow" w:hAnsi="Arial Narrow" w:cs="Arial"/>
          <w:b/>
          <w:sz w:val="28"/>
          <w:szCs w:val="28"/>
          <w:u w:val="single"/>
        </w:rPr>
        <w:lastRenderedPageBreak/>
        <w:t>T.1.3</w:t>
      </w:r>
      <w:r w:rsidR="000202BA" w:rsidRPr="000202BA">
        <w:rPr>
          <w:rFonts w:ascii="Arial Narrow" w:hAnsi="Arial Narrow" w:cs="Arial"/>
          <w:b/>
          <w:sz w:val="28"/>
          <w:szCs w:val="28"/>
          <w:u w:val="single"/>
        </w:rPr>
        <w:tab/>
      </w:r>
      <w:r w:rsidR="000202BA" w:rsidRPr="000202BA">
        <w:rPr>
          <w:rFonts w:ascii="Arial Narrow" w:hAnsi="Arial Narrow" w:cs="Arial"/>
          <w:b/>
          <w:sz w:val="28"/>
          <w:szCs w:val="28"/>
          <w:u w:val="single"/>
        </w:rPr>
        <w:tab/>
        <w:t>TEHNIČNI PODATKI PROJEKTNIH REŠITEV</w:t>
      </w:r>
      <w:r w:rsidR="000202BA" w:rsidRPr="000202BA">
        <w:rPr>
          <w:rFonts w:ascii="Arial Narrow" w:hAnsi="Arial Narrow" w:cs="Arial"/>
          <w:b/>
          <w:sz w:val="28"/>
          <w:szCs w:val="28"/>
          <w:u w:val="single"/>
        </w:rPr>
        <w:tab/>
      </w:r>
      <w:r w:rsidR="000202BA" w:rsidRPr="000202BA">
        <w:rPr>
          <w:rFonts w:ascii="Arial Narrow" w:hAnsi="Arial Narrow" w:cs="Arial"/>
          <w:b/>
          <w:sz w:val="28"/>
          <w:szCs w:val="28"/>
          <w:u w:val="single"/>
        </w:rPr>
        <w:tab/>
      </w:r>
      <w:r w:rsidR="000202BA" w:rsidRPr="000202BA">
        <w:rPr>
          <w:rFonts w:ascii="Arial Narrow" w:hAnsi="Arial Narrow" w:cs="Arial"/>
          <w:b/>
          <w:sz w:val="28"/>
          <w:szCs w:val="28"/>
          <w:u w:val="single"/>
        </w:rPr>
        <w:tab/>
      </w:r>
      <w:r w:rsidR="000202BA" w:rsidRPr="000202BA">
        <w:rPr>
          <w:rFonts w:ascii="Arial Narrow" w:hAnsi="Arial Narrow" w:cs="Arial"/>
          <w:b/>
          <w:sz w:val="28"/>
          <w:szCs w:val="28"/>
          <w:u w:val="single"/>
        </w:rPr>
        <w:tab/>
      </w:r>
      <w:r w:rsidR="000202BA" w:rsidRPr="000202BA">
        <w:rPr>
          <w:rFonts w:ascii="Arial Narrow" w:hAnsi="Arial Narrow" w:cs="Arial"/>
          <w:b/>
          <w:sz w:val="28"/>
          <w:szCs w:val="28"/>
          <w:u w:val="single"/>
        </w:rPr>
        <w:tab/>
      </w:r>
    </w:p>
    <w:p w:rsidR="002B4947" w:rsidRPr="002477BB" w:rsidRDefault="002B4947" w:rsidP="009F535D">
      <w:pPr>
        <w:rPr>
          <w:rFonts w:ascii="Arial Narrow" w:hAnsi="Arial Narrow"/>
          <w:szCs w:val="24"/>
        </w:rPr>
      </w:pPr>
    </w:p>
    <w:p w:rsidR="000202BA" w:rsidRPr="00B729FC" w:rsidRDefault="000202BA" w:rsidP="000202BA">
      <w:pPr>
        <w:jc w:val="both"/>
        <w:rPr>
          <w:rFonts w:ascii="Arial Narrow" w:hAnsi="Arial Narrow"/>
          <w:sz w:val="22"/>
          <w:szCs w:val="22"/>
        </w:rPr>
      </w:pPr>
      <w:r w:rsidRPr="00B729FC">
        <w:rPr>
          <w:rFonts w:ascii="Arial Narrow" w:hAnsi="Arial Narrow"/>
          <w:sz w:val="22"/>
          <w:szCs w:val="22"/>
        </w:rPr>
        <w:t>Osnovne karakteristike tehničnih elementov so povzete po Zakonu o cestah (Ur.l. RS, št. 109/2010), Pravilniku o projektiranju cest (Ur. list RS št. 91/2005) ter Pravilniku o prometni signalizaciji in prometni opremi na javnih cestah (Ur. list RS št. 99/2015).</w:t>
      </w:r>
    </w:p>
    <w:p w:rsidR="000202BA" w:rsidRPr="000202BA" w:rsidRDefault="000202BA" w:rsidP="000202BA">
      <w:pPr>
        <w:pStyle w:val="Telobesedila3"/>
        <w:jc w:val="both"/>
        <w:rPr>
          <w:rFonts w:ascii="Calibri" w:hAnsi="Calibri"/>
          <w:szCs w:val="22"/>
        </w:rPr>
      </w:pPr>
    </w:p>
    <w:p w:rsidR="000202BA" w:rsidRPr="000202BA" w:rsidRDefault="000202BA" w:rsidP="000202BA">
      <w:pPr>
        <w:jc w:val="both"/>
        <w:rPr>
          <w:rFonts w:ascii="Arial Narrow" w:hAnsi="Arial Narrow" w:cs="Calibri"/>
          <w:sz w:val="22"/>
          <w:szCs w:val="22"/>
        </w:rPr>
      </w:pPr>
      <w:r w:rsidRPr="000202BA">
        <w:rPr>
          <w:rFonts w:ascii="Arial Narrow" w:hAnsi="Arial Narrow" w:cs="Calibri"/>
          <w:sz w:val="22"/>
          <w:szCs w:val="22"/>
        </w:rPr>
        <w:t xml:space="preserve">Glavni kriterij za izbiro horizontalnih in vertikalnih elementov na </w:t>
      </w:r>
      <w:r w:rsidRPr="000202BA">
        <w:rPr>
          <w:rFonts w:ascii="Arial Narrow" w:hAnsi="Arial Narrow" w:cs="Calibri"/>
          <w:b/>
          <w:i/>
          <w:sz w:val="22"/>
          <w:szCs w:val="22"/>
        </w:rPr>
        <w:t>občinski cesti</w:t>
      </w:r>
      <w:r w:rsidRPr="000202BA">
        <w:rPr>
          <w:rFonts w:ascii="Arial Narrow" w:hAnsi="Arial Narrow" w:cs="Calibri"/>
          <w:sz w:val="22"/>
          <w:szCs w:val="22"/>
        </w:rPr>
        <w:t xml:space="preserve"> je prevoznost, prometna obremenjenost in dostopnost merodajnega vozila – </w:t>
      </w:r>
      <w:proofErr w:type="spellStart"/>
      <w:r w:rsidR="007A6CB7">
        <w:rPr>
          <w:rFonts w:ascii="Arial Narrow" w:hAnsi="Arial Narrow" w:cs="Calibri"/>
          <w:sz w:val="22"/>
          <w:szCs w:val="22"/>
        </w:rPr>
        <w:t>zglobni</w:t>
      </w:r>
      <w:proofErr w:type="spellEnd"/>
      <w:r w:rsidR="007A6CB7">
        <w:rPr>
          <w:rFonts w:ascii="Arial Narrow" w:hAnsi="Arial Narrow" w:cs="Calibri"/>
          <w:sz w:val="22"/>
          <w:szCs w:val="22"/>
        </w:rPr>
        <w:t xml:space="preserve"> avtobus</w:t>
      </w:r>
      <w:r w:rsidRPr="000202BA">
        <w:rPr>
          <w:rFonts w:ascii="Arial Narrow" w:hAnsi="Arial Narrow" w:cs="Calibri"/>
          <w:sz w:val="22"/>
          <w:szCs w:val="22"/>
        </w:rPr>
        <w:t xml:space="preserve"> (d=</w:t>
      </w:r>
      <w:r w:rsidR="007A6CB7">
        <w:rPr>
          <w:rFonts w:ascii="Arial Narrow" w:hAnsi="Arial Narrow" w:cs="Calibri"/>
          <w:sz w:val="22"/>
          <w:szCs w:val="22"/>
        </w:rPr>
        <w:t>18</w:t>
      </w:r>
      <w:r w:rsidRPr="000202BA">
        <w:rPr>
          <w:rFonts w:ascii="Arial Narrow" w:hAnsi="Arial Narrow" w:cs="Calibri"/>
          <w:sz w:val="22"/>
          <w:szCs w:val="22"/>
        </w:rPr>
        <w:t>.</w:t>
      </w:r>
      <w:r w:rsidR="007A6CB7">
        <w:rPr>
          <w:rFonts w:ascii="Arial Narrow" w:hAnsi="Arial Narrow" w:cs="Calibri"/>
          <w:sz w:val="22"/>
          <w:szCs w:val="22"/>
        </w:rPr>
        <w:t>0</w:t>
      </w:r>
      <w:r w:rsidRPr="000202BA">
        <w:rPr>
          <w:rFonts w:ascii="Arial Narrow" w:hAnsi="Arial Narrow" w:cs="Calibri"/>
          <w:sz w:val="22"/>
          <w:szCs w:val="22"/>
        </w:rPr>
        <w:t>0 m, š=2.</w:t>
      </w:r>
      <w:r w:rsidR="007A6CB7">
        <w:rPr>
          <w:rFonts w:ascii="Arial Narrow" w:hAnsi="Arial Narrow" w:cs="Calibri"/>
          <w:sz w:val="22"/>
          <w:szCs w:val="22"/>
        </w:rPr>
        <w:t>95</w:t>
      </w:r>
      <w:r w:rsidRPr="000202BA">
        <w:rPr>
          <w:rFonts w:ascii="Arial Narrow" w:hAnsi="Arial Narrow" w:cs="Calibri"/>
          <w:sz w:val="22"/>
          <w:szCs w:val="22"/>
        </w:rPr>
        <w:t xml:space="preserve"> m, v=</w:t>
      </w:r>
      <w:r w:rsidR="007A6CB7">
        <w:rPr>
          <w:rFonts w:ascii="Arial Narrow" w:hAnsi="Arial Narrow" w:cs="Calibri"/>
          <w:sz w:val="22"/>
          <w:szCs w:val="22"/>
        </w:rPr>
        <w:t>3.5</w:t>
      </w:r>
      <w:r w:rsidRPr="000202BA">
        <w:rPr>
          <w:rFonts w:ascii="Arial Narrow" w:hAnsi="Arial Narrow" w:cs="Calibri"/>
          <w:sz w:val="22"/>
          <w:szCs w:val="22"/>
        </w:rPr>
        <w:t xml:space="preserve"> m). Na podlagi tipskega priključka so izbrani tudi priključni radiji, ki omogočajo zavijanje tipskega vozila v vse prometne smeri preko križišča.</w:t>
      </w:r>
    </w:p>
    <w:p w:rsidR="007A6CB7" w:rsidRDefault="000202BA" w:rsidP="000202BA">
      <w:pPr>
        <w:jc w:val="both"/>
        <w:rPr>
          <w:rFonts w:ascii="Arial Narrow" w:hAnsi="Arial Narrow" w:cs="Calibri"/>
          <w:sz w:val="22"/>
          <w:szCs w:val="22"/>
        </w:rPr>
      </w:pPr>
      <w:r w:rsidRPr="000202BA">
        <w:rPr>
          <w:rFonts w:ascii="Arial Narrow" w:hAnsi="Arial Narrow" w:cs="Calibri"/>
          <w:sz w:val="22"/>
          <w:szCs w:val="22"/>
        </w:rPr>
        <w:t>Glede na razpoložljive prostorske omejitve je bila izbrana projektna hitrost</w:t>
      </w:r>
      <w:r w:rsidR="007A6CB7">
        <w:rPr>
          <w:rFonts w:ascii="Arial Narrow" w:hAnsi="Arial Narrow" w:cs="Calibri"/>
          <w:sz w:val="22"/>
          <w:szCs w:val="22"/>
        </w:rPr>
        <w:t>:</w:t>
      </w:r>
    </w:p>
    <w:p w:rsidR="000202BA" w:rsidRPr="007A6CB7" w:rsidRDefault="000202BA" w:rsidP="007A6CB7">
      <w:pPr>
        <w:numPr>
          <w:ilvl w:val="0"/>
          <w:numId w:val="9"/>
        </w:numPr>
        <w:jc w:val="both"/>
        <w:rPr>
          <w:rFonts w:ascii="Arial Narrow" w:hAnsi="Arial Narrow" w:cs="Calibri"/>
          <w:sz w:val="22"/>
          <w:szCs w:val="22"/>
        </w:rPr>
      </w:pPr>
      <w:r w:rsidRPr="000202BA">
        <w:rPr>
          <w:rFonts w:ascii="Arial Narrow" w:hAnsi="Arial Narrow" w:cs="Calibri"/>
          <w:b/>
          <w:sz w:val="22"/>
          <w:szCs w:val="22"/>
          <w:u w:val="single"/>
        </w:rPr>
        <w:t>50 km/h</w:t>
      </w:r>
      <w:r w:rsidR="007A6CB7">
        <w:rPr>
          <w:rFonts w:ascii="Arial Narrow" w:hAnsi="Arial Narrow" w:cs="Calibri"/>
          <w:b/>
          <w:sz w:val="22"/>
          <w:szCs w:val="22"/>
          <w:u w:val="single"/>
        </w:rPr>
        <w:t>;</w:t>
      </w:r>
      <w:r w:rsidRPr="000202BA">
        <w:rPr>
          <w:rFonts w:ascii="Arial Narrow" w:hAnsi="Arial Narrow" w:cs="Calibri"/>
          <w:b/>
          <w:sz w:val="22"/>
          <w:szCs w:val="22"/>
          <w:u w:val="single"/>
        </w:rPr>
        <w:t xml:space="preserve"> </w:t>
      </w:r>
      <w:r w:rsidR="007A6CB7">
        <w:rPr>
          <w:rFonts w:ascii="Arial Narrow" w:hAnsi="Arial Narrow" w:cs="Calibri"/>
          <w:b/>
          <w:sz w:val="22"/>
          <w:szCs w:val="22"/>
          <w:u w:val="single"/>
        </w:rPr>
        <w:t>Gosposvetska cesta</w:t>
      </w:r>
    </w:p>
    <w:p w:rsidR="007A6CB7" w:rsidRPr="000202BA" w:rsidRDefault="007A6CB7" w:rsidP="007A6CB7">
      <w:pPr>
        <w:numPr>
          <w:ilvl w:val="0"/>
          <w:numId w:val="9"/>
        </w:numPr>
        <w:jc w:val="both"/>
        <w:rPr>
          <w:rFonts w:ascii="Arial Narrow" w:hAnsi="Arial Narrow" w:cs="Calibri"/>
          <w:sz w:val="22"/>
          <w:szCs w:val="22"/>
        </w:rPr>
      </w:pPr>
      <w:r>
        <w:rPr>
          <w:rFonts w:ascii="Arial Narrow" w:hAnsi="Arial Narrow" w:cs="Calibri"/>
          <w:b/>
          <w:sz w:val="22"/>
          <w:szCs w:val="22"/>
          <w:u w:val="single"/>
        </w:rPr>
        <w:t>30 km/h; Dalmatinova ulica</w:t>
      </w:r>
    </w:p>
    <w:p w:rsidR="009C420A" w:rsidRPr="000202BA" w:rsidRDefault="009C420A" w:rsidP="009C420A">
      <w:pPr>
        <w:numPr>
          <w:ilvl w:val="0"/>
          <w:numId w:val="9"/>
        </w:numPr>
        <w:jc w:val="both"/>
        <w:rPr>
          <w:rFonts w:ascii="Arial Narrow" w:hAnsi="Arial Narrow" w:cs="Calibri"/>
          <w:sz w:val="22"/>
          <w:szCs w:val="22"/>
        </w:rPr>
      </w:pPr>
      <w:r>
        <w:rPr>
          <w:rFonts w:ascii="Arial Narrow" w:hAnsi="Arial Narrow" w:cs="Calibri"/>
          <w:b/>
          <w:sz w:val="22"/>
          <w:szCs w:val="22"/>
          <w:u w:val="single"/>
        </w:rPr>
        <w:t>30 km/h; Slovenska cesta</w:t>
      </w:r>
    </w:p>
    <w:p w:rsidR="000202BA" w:rsidRDefault="000202BA" w:rsidP="006163FA">
      <w:pPr>
        <w:ind w:right="-6"/>
        <w:jc w:val="both"/>
        <w:outlineLvl w:val="0"/>
        <w:rPr>
          <w:rFonts w:ascii="Arial Narrow" w:hAnsi="Arial Narrow"/>
          <w:sz w:val="22"/>
          <w:szCs w:val="22"/>
        </w:rPr>
      </w:pPr>
    </w:p>
    <w:p w:rsidR="000202BA" w:rsidRPr="000202BA" w:rsidRDefault="000202BA" w:rsidP="000202BA">
      <w:pPr>
        <w:rPr>
          <w:rFonts w:ascii="Arial Narrow" w:hAnsi="Arial Narrow"/>
          <w:sz w:val="22"/>
          <w:szCs w:val="22"/>
        </w:rPr>
      </w:pPr>
      <w:r w:rsidRPr="000202BA">
        <w:rPr>
          <w:rFonts w:ascii="Arial Narrow" w:hAnsi="Arial Narrow"/>
          <w:sz w:val="22"/>
          <w:szCs w:val="22"/>
        </w:rPr>
        <w:t>Mejne vrednosti tehničnih elementov</w:t>
      </w:r>
      <w:r>
        <w:rPr>
          <w:rFonts w:ascii="Arial Narrow" w:hAnsi="Arial Narrow"/>
          <w:sz w:val="22"/>
          <w:szCs w:val="22"/>
        </w:rPr>
        <w:t xml:space="preserve"> občinske ceste</w:t>
      </w:r>
      <w:r w:rsidRPr="000202BA">
        <w:rPr>
          <w:rFonts w:ascii="Arial Narrow" w:hAnsi="Arial Narrow"/>
          <w:sz w:val="22"/>
          <w:szCs w:val="22"/>
        </w:rPr>
        <w:t xml:space="preserve"> so podane v spodnji razpredelnici:</w:t>
      </w:r>
    </w:p>
    <w:p w:rsidR="000202BA" w:rsidRPr="000202BA" w:rsidRDefault="000202BA" w:rsidP="000202BA">
      <w:pPr>
        <w:rPr>
          <w:rFonts w:ascii="Arial Narrow" w:hAnsi="Arial Narrow"/>
          <w:sz w:val="20"/>
        </w:rPr>
      </w:pPr>
    </w:p>
    <w:tbl>
      <w:tblPr>
        <w:tblW w:w="7720" w:type="dxa"/>
        <w:jc w:val="center"/>
        <w:tblBorders>
          <w:top w:val="single" w:sz="4" w:space="0" w:color="auto"/>
          <w:left w:val="single" w:sz="4" w:space="0" w:color="auto"/>
          <w:bottom w:val="single" w:sz="4" w:space="0" w:color="auto"/>
          <w:right w:val="single" w:sz="4" w:space="0" w:color="auto"/>
          <w:insideH w:val="single" w:sz="6" w:space="0" w:color="000000"/>
          <w:insideV w:val="single" w:sz="6" w:space="0" w:color="000000"/>
        </w:tblBorders>
        <w:tblLook w:val="04A0" w:firstRow="1" w:lastRow="0" w:firstColumn="1" w:lastColumn="0" w:noHBand="0" w:noVBand="1"/>
      </w:tblPr>
      <w:tblGrid>
        <w:gridCol w:w="3760"/>
        <w:gridCol w:w="3960"/>
      </w:tblGrid>
      <w:tr w:rsidR="000202BA" w:rsidRPr="000202BA" w:rsidTr="007A6CB7">
        <w:trPr>
          <w:trHeight w:val="330"/>
          <w:jc w:val="center"/>
        </w:trPr>
        <w:tc>
          <w:tcPr>
            <w:tcW w:w="3760" w:type="dxa"/>
            <w:shd w:val="clear" w:color="auto" w:fill="auto"/>
            <w:noWrap/>
            <w:hideMark/>
          </w:tcPr>
          <w:p w:rsidR="000202BA" w:rsidRPr="000202BA" w:rsidRDefault="000202BA" w:rsidP="000202BA">
            <w:pPr>
              <w:jc w:val="center"/>
              <w:rPr>
                <w:rFonts w:ascii="Arial Narrow" w:hAnsi="Arial Narrow"/>
                <w:b/>
                <w:bCs/>
                <w:color w:val="000000"/>
                <w:sz w:val="20"/>
              </w:rPr>
            </w:pPr>
            <w:r w:rsidRPr="000202BA">
              <w:rPr>
                <w:rFonts w:ascii="Arial Narrow" w:hAnsi="Arial Narrow"/>
                <w:b/>
                <w:bCs/>
                <w:color w:val="000000"/>
                <w:sz w:val="20"/>
              </w:rPr>
              <w:t>Element</w:t>
            </w:r>
          </w:p>
        </w:tc>
        <w:tc>
          <w:tcPr>
            <w:tcW w:w="3960" w:type="dxa"/>
            <w:shd w:val="clear" w:color="auto" w:fill="auto"/>
            <w:noWrap/>
            <w:hideMark/>
          </w:tcPr>
          <w:p w:rsidR="000202BA" w:rsidRPr="000202BA" w:rsidRDefault="000202BA" w:rsidP="000202BA">
            <w:pPr>
              <w:jc w:val="center"/>
              <w:rPr>
                <w:rFonts w:ascii="Arial Narrow" w:hAnsi="Arial Narrow"/>
                <w:b/>
                <w:bCs/>
                <w:color w:val="000000"/>
                <w:sz w:val="20"/>
              </w:rPr>
            </w:pPr>
            <w:r w:rsidRPr="000202BA">
              <w:rPr>
                <w:rFonts w:ascii="Arial Narrow" w:hAnsi="Arial Narrow"/>
                <w:b/>
                <w:bCs/>
                <w:color w:val="000000"/>
                <w:sz w:val="20"/>
              </w:rPr>
              <w:t>Minimalna dopustna vrednost</w:t>
            </w:r>
          </w:p>
        </w:tc>
      </w:tr>
      <w:tr w:rsidR="000202BA" w:rsidRPr="000202BA" w:rsidTr="007A6CB7">
        <w:trPr>
          <w:trHeight w:val="300"/>
          <w:jc w:val="center"/>
        </w:trPr>
        <w:tc>
          <w:tcPr>
            <w:tcW w:w="3760" w:type="dxa"/>
            <w:shd w:val="clear" w:color="auto" w:fill="auto"/>
            <w:noWrap/>
            <w:hideMark/>
          </w:tcPr>
          <w:p w:rsidR="000202BA" w:rsidRPr="000202BA" w:rsidRDefault="000202BA" w:rsidP="000202BA">
            <w:pPr>
              <w:jc w:val="center"/>
              <w:rPr>
                <w:rFonts w:ascii="Arial Narrow" w:hAnsi="Arial Narrow"/>
                <w:bCs/>
                <w:i/>
                <w:color w:val="000000"/>
                <w:sz w:val="20"/>
              </w:rPr>
            </w:pPr>
            <w:r w:rsidRPr="000202BA">
              <w:rPr>
                <w:rFonts w:ascii="Arial Narrow" w:hAnsi="Arial Narrow"/>
                <w:bCs/>
                <w:i/>
                <w:color w:val="000000"/>
                <w:sz w:val="20"/>
              </w:rPr>
              <w:t>Funkcija in kategorija ceste</w:t>
            </w:r>
          </w:p>
        </w:tc>
        <w:tc>
          <w:tcPr>
            <w:tcW w:w="3960" w:type="dxa"/>
            <w:shd w:val="clear" w:color="auto" w:fill="auto"/>
            <w:noWrap/>
            <w:hideMark/>
          </w:tcPr>
          <w:p w:rsidR="000202BA" w:rsidRPr="000202BA" w:rsidRDefault="007A6CB7" w:rsidP="000202BA">
            <w:pPr>
              <w:jc w:val="center"/>
              <w:rPr>
                <w:rFonts w:ascii="Arial Narrow" w:hAnsi="Arial Narrow"/>
                <w:b/>
                <w:i/>
                <w:color w:val="000000"/>
                <w:sz w:val="20"/>
              </w:rPr>
            </w:pPr>
            <w:r>
              <w:rPr>
                <w:rFonts w:ascii="Arial Narrow" w:hAnsi="Arial Narrow"/>
                <w:b/>
                <w:i/>
                <w:color w:val="000000"/>
                <w:sz w:val="20"/>
              </w:rPr>
              <w:t>Lokalna zbirna cesta</w:t>
            </w:r>
            <w:r w:rsidR="000202BA" w:rsidRPr="000202BA">
              <w:rPr>
                <w:rFonts w:ascii="Arial Narrow" w:hAnsi="Arial Narrow"/>
                <w:b/>
                <w:i/>
                <w:color w:val="000000"/>
                <w:sz w:val="20"/>
              </w:rPr>
              <w:t>, ravninski teren</w:t>
            </w:r>
          </w:p>
        </w:tc>
      </w:tr>
      <w:tr w:rsidR="000202BA" w:rsidRPr="000202BA" w:rsidTr="007A6CB7">
        <w:trPr>
          <w:trHeight w:val="300"/>
          <w:jc w:val="center"/>
        </w:trPr>
        <w:tc>
          <w:tcPr>
            <w:tcW w:w="3760" w:type="dxa"/>
            <w:shd w:val="clear" w:color="auto" w:fill="auto"/>
            <w:noWrap/>
            <w:hideMark/>
          </w:tcPr>
          <w:p w:rsidR="000202BA" w:rsidRPr="000202BA" w:rsidRDefault="000202BA" w:rsidP="000202BA">
            <w:pPr>
              <w:jc w:val="center"/>
              <w:rPr>
                <w:rFonts w:ascii="Arial Narrow" w:hAnsi="Arial Narrow"/>
                <w:bCs/>
                <w:i/>
                <w:color w:val="000000"/>
                <w:sz w:val="20"/>
              </w:rPr>
            </w:pPr>
            <w:r w:rsidRPr="000202BA">
              <w:rPr>
                <w:rFonts w:ascii="Arial Narrow" w:hAnsi="Arial Narrow"/>
                <w:bCs/>
                <w:i/>
                <w:color w:val="000000"/>
                <w:sz w:val="20"/>
              </w:rPr>
              <w:t xml:space="preserve">Projektna hitrost </w:t>
            </w:r>
          </w:p>
        </w:tc>
        <w:tc>
          <w:tcPr>
            <w:tcW w:w="3960" w:type="dxa"/>
            <w:shd w:val="clear" w:color="auto" w:fill="auto"/>
            <w:noWrap/>
            <w:hideMark/>
          </w:tcPr>
          <w:p w:rsidR="000202BA" w:rsidRPr="000202BA" w:rsidRDefault="000202BA" w:rsidP="000202BA">
            <w:pPr>
              <w:jc w:val="center"/>
              <w:rPr>
                <w:rFonts w:ascii="Arial Narrow" w:hAnsi="Arial Narrow"/>
                <w:b/>
                <w:i/>
                <w:color w:val="000000"/>
                <w:sz w:val="20"/>
              </w:rPr>
            </w:pPr>
            <w:r w:rsidRPr="000202BA">
              <w:rPr>
                <w:rFonts w:ascii="Arial Narrow" w:hAnsi="Arial Narrow"/>
                <w:b/>
                <w:i/>
                <w:color w:val="000000"/>
                <w:sz w:val="20"/>
              </w:rPr>
              <w:t xml:space="preserve">50km/h </w:t>
            </w:r>
          </w:p>
        </w:tc>
      </w:tr>
      <w:tr w:rsidR="000202BA" w:rsidRPr="000202BA" w:rsidTr="007A6CB7">
        <w:trPr>
          <w:trHeight w:val="300"/>
          <w:jc w:val="center"/>
        </w:trPr>
        <w:tc>
          <w:tcPr>
            <w:tcW w:w="3760" w:type="dxa"/>
            <w:shd w:val="clear" w:color="auto" w:fill="auto"/>
            <w:noWrap/>
            <w:hideMark/>
          </w:tcPr>
          <w:p w:rsidR="000202BA" w:rsidRPr="000202BA" w:rsidRDefault="000202BA" w:rsidP="000202BA">
            <w:pPr>
              <w:jc w:val="center"/>
              <w:rPr>
                <w:rFonts w:ascii="Arial Narrow" w:hAnsi="Arial Narrow"/>
                <w:bCs/>
                <w:i/>
                <w:color w:val="000000"/>
                <w:sz w:val="20"/>
              </w:rPr>
            </w:pPr>
            <w:r w:rsidRPr="000202BA">
              <w:rPr>
                <w:rFonts w:ascii="Arial Narrow" w:hAnsi="Arial Narrow"/>
                <w:bCs/>
                <w:i/>
                <w:color w:val="000000"/>
                <w:sz w:val="20"/>
              </w:rPr>
              <w:t xml:space="preserve">Minimalna zaustavitvena razdalja </w:t>
            </w:r>
          </w:p>
        </w:tc>
        <w:tc>
          <w:tcPr>
            <w:tcW w:w="3960" w:type="dxa"/>
            <w:shd w:val="clear" w:color="auto" w:fill="auto"/>
            <w:noWrap/>
            <w:hideMark/>
          </w:tcPr>
          <w:p w:rsidR="000202BA" w:rsidRPr="000202BA" w:rsidRDefault="000202BA" w:rsidP="000202BA">
            <w:pPr>
              <w:jc w:val="center"/>
              <w:rPr>
                <w:rFonts w:ascii="Arial Narrow" w:hAnsi="Arial Narrow"/>
                <w:b/>
                <w:i/>
                <w:color w:val="000000"/>
                <w:sz w:val="20"/>
              </w:rPr>
            </w:pPr>
            <w:r w:rsidRPr="000202BA">
              <w:rPr>
                <w:rFonts w:ascii="Arial Narrow" w:hAnsi="Arial Narrow"/>
                <w:b/>
                <w:i/>
                <w:color w:val="000000"/>
                <w:sz w:val="20"/>
              </w:rPr>
              <w:t>45 m</w:t>
            </w:r>
          </w:p>
        </w:tc>
      </w:tr>
      <w:tr w:rsidR="000202BA" w:rsidRPr="000202BA" w:rsidTr="007A6CB7">
        <w:trPr>
          <w:trHeight w:val="300"/>
          <w:jc w:val="center"/>
        </w:trPr>
        <w:tc>
          <w:tcPr>
            <w:tcW w:w="3760" w:type="dxa"/>
            <w:shd w:val="clear" w:color="auto" w:fill="auto"/>
            <w:noWrap/>
            <w:hideMark/>
          </w:tcPr>
          <w:p w:rsidR="000202BA" w:rsidRPr="000202BA" w:rsidRDefault="000202BA" w:rsidP="007A6CB7">
            <w:pPr>
              <w:jc w:val="center"/>
              <w:rPr>
                <w:rFonts w:ascii="Arial Narrow" w:hAnsi="Arial Narrow"/>
                <w:bCs/>
                <w:i/>
                <w:color w:val="000000"/>
                <w:sz w:val="20"/>
              </w:rPr>
            </w:pPr>
            <w:r w:rsidRPr="000202BA">
              <w:rPr>
                <w:rFonts w:ascii="Arial Narrow" w:hAnsi="Arial Narrow"/>
                <w:bCs/>
                <w:i/>
                <w:color w:val="000000"/>
                <w:sz w:val="20"/>
              </w:rPr>
              <w:t xml:space="preserve">Min. horizontalni radij pri prečnem nagibu </w:t>
            </w:r>
            <w:r w:rsidR="007A6CB7">
              <w:rPr>
                <w:rFonts w:ascii="Arial Narrow" w:hAnsi="Arial Narrow"/>
                <w:bCs/>
                <w:i/>
                <w:color w:val="000000"/>
                <w:sz w:val="20"/>
              </w:rPr>
              <w:t>5.0</w:t>
            </w:r>
            <w:r w:rsidRPr="000202BA">
              <w:rPr>
                <w:rFonts w:ascii="Arial Narrow" w:hAnsi="Arial Narrow"/>
                <w:bCs/>
                <w:i/>
                <w:color w:val="000000"/>
                <w:sz w:val="20"/>
              </w:rPr>
              <w:t xml:space="preserve"> % </w:t>
            </w:r>
          </w:p>
        </w:tc>
        <w:tc>
          <w:tcPr>
            <w:tcW w:w="3960" w:type="dxa"/>
            <w:shd w:val="clear" w:color="auto" w:fill="auto"/>
            <w:noWrap/>
            <w:hideMark/>
          </w:tcPr>
          <w:p w:rsidR="000202BA" w:rsidRPr="000202BA" w:rsidRDefault="007A6CB7" w:rsidP="000202BA">
            <w:pPr>
              <w:jc w:val="center"/>
              <w:rPr>
                <w:rFonts w:ascii="Arial Narrow" w:hAnsi="Arial Narrow"/>
                <w:b/>
                <w:i/>
                <w:color w:val="000000"/>
                <w:sz w:val="20"/>
              </w:rPr>
            </w:pPr>
            <w:r>
              <w:rPr>
                <w:rFonts w:ascii="Arial Narrow" w:hAnsi="Arial Narrow"/>
                <w:b/>
                <w:i/>
                <w:color w:val="000000"/>
                <w:sz w:val="20"/>
              </w:rPr>
              <w:t>120</w:t>
            </w:r>
            <w:r w:rsidR="000202BA">
              <w:rPr>
                <w:rFonts w:ascii="Arial Narrow" w:hAnsi="Arial Narrow"/>
                <w:b/>
                <w:i/>
                <w:color w:val="000000"/>
                <w:sz w:val="20"/>
              </w:rPr>
              <w:t xml:space="preserve"> m </w:t>
            </w:r>
          </w:p>
        </w:tc>
      </w:tr>
      <w:tr w:rsidR="000202BA" w:rsidRPr="000202BA" w:rsidTr="007A6CB7">
        <w:trPr>
          <w:trHeight w:val="300"/>
          <w:jc w:val="center"/>
        </w:trPr>
        <w:tc>
          <w:tcPr>
            <w:tcW w:w="3760" w:type="dxa"/>
            <w:shd w:val="clear" w:color="auto" w:fill="auto"/>
            <w:noWrap/>
            <w:hideMark/>
          </w:tcPr>
          <w:p w:rsidR="000202BA" w:rsidRPr="000202BA" w:rsidRDefault="000202BA" w:rsidP="000202BA">
            <w:pPr>
              <w:jc w:val="center"/>
              <w:rPr>
                <w:rFonts w:ascii="Arial Narrow" w:hAnsi="Arial Narrow" w:cs="Tahoma"/>
                <w:bCs/>
                <w:i/>
                <w:color w:val="000000"/>
                <w:sz w:val="20"/>
              </w:rPr>
            </w:pPr>
            <w:r w:rsidRPr="000202BA">
              <w:rPr>
                <w:rFonts w:ascii="Arial Narrow" w:hAnsi="Arial Narrow" w:cs="Tahoma"/>
                <w:bCs/>
                <w:i/>
                <w:color w:val="000000"/>
                <w:sz w:val="20"/>
              </w:rPr>
              <w:t>A min</w:t>
            </w:r>
          </w:p>
        </w:tc>
        <w:tc>
          <w:tcPr>
            <w:tcW w:w="3960" w:type="dxa"/>
            <w:shd w:val="clear" w:color="auto" w:fill="auto"/>
            <w:noWrap/>
            <w:hideMark/>
          </w:tcPr>
          <w:p w:rsidR="000202BA" w:rsidRPr="000202BA" w:rsidRDefault="000202BA" w:rsidP="007A6CB7">
            <w:pPr>
              <w:jc w:val="center"/>
              <w:rPr>
                <w:rFonts w:ascii="Arial Narrow" w:hAnsi="Arial Narrow"/>
                <w:b/>
                <w:i/>
                <w:color w:val="000000"/>
                <w:sz w:val="20"/>
              </w:rPr>
            </w:pPr>
            <w:r w:rsidRPr="000202BA">
              <w:rPr>
                <w:rFonts w:ascii="Arial Narrow" w:hAnsi="Arial Narrow"/>
                <w:b/>
                <w:i/>
                <w:color w:val="000000"/>
                <w:sz w:val="20"/>
              </w:rPr>
              <w:t>45 m</w:t>
            </w:r>
          </w:p>
        </w:tc>
      </w:tr>
      <w:tr w:rsidR="000202BA" w:rsidRPr="000202BA" w:rsidTr="007A6CB7">
        <w:trPr>
          <w:trHeight w:val="300"/>
          <w:jc w:val="center"/>
        </w:trPr>
        <w:tc>
          <w:tcPr>
            <w:tcW w:w="3760" w:type="dxa"/>
            <w:shd w:val="clear" w:color="auto" w:fill="auto"/>
            <w:noWrap/>
            <w:hideMark/>
          </w:tcPr>
          <w:p w:rsidR="000202BA" w:rsidRPr="000202BA" w:rsidRDefault="000202BA" w:rsidP="000202BA">
            <w:pPr>
              <w:jc w:val="center"/>
              <w:rPr>
                <w:rFonts w:ascii="Arial Narrow" w:hAnsi="Arial Narrow" w:cs="Tahoma"/>
                <w:bCs/>
                <w:i/>
                <w:color w:val="000000"/>
                <w:sz w:val="20"/>
              </w:rPr>
            </w:pPr>
            <w:r w:rsidRPr="000202BA">
              <w:rPr>
                <w:rFonts w:ascii="Arial Narrow" w:hAnsi="Arial Narrow" w:cs="Tahoma"/>
                <w:bCs/>
                <w:i/>
                <w:color w:val="000000"/>
                <w:sz w:val="20"/>
              </w:rPr>
              <w:t>L min</w:t>
            </w:r>
          </w:p>
        </w:tc>
        <w:tc>
          <w:tcPr>
            <w:tcW w:w="3960" w:type="dxa"/>
            <w:shd w:val="clear" w:color="auto" w:fill="auto"/>
            <w:noWrap/>
            <w:hideMark/>
          </w:tcPr>
          <w:p w:rsidR="000202BA" w:rsidRPr="000202BA" w:rsidRDefault="000202BA" w:rsidP="000202BA">
            <w:pPr>
              <w:jc w:val="center"/>
              <w:rPr>
                <w:rFonts w:ascii="Arial Narrow" w:hAnsi="Arial Narrow"/>
                <w:b/>
                <w:i/>
                <w:color w:val="000000"/>
                <w:sz w:val="20"/>
              </w:rPr>
            </w:pPr>
            <w:r w:rsidRPr="000202BA">
              <w:rPr>
                <w:rFonts w:ascii="Arial Narrow" w:hAnsi="Arial Narrow"/>
                <w:b/>
                <w:i/>
                <w:color w:val="000000"/>
                <w:sz w:val="20"/>
              </w:rPr>
              <w:t xml:space="preserve">40 m </w:t>
            </w:r>
          </w:p>
        </w:tc>
      </w:tr>
      <w:tr w:rsidR="000202BA" w:rsidRPr="000202BA" w:rsidTr="007A6CB7">
        <w:trPr>
          <w:trHeight w:val="300"/>
          <w:jc w:val="center"/>
        </w:trPr>
        <w:tc>
          <w:tcPr>
            <w:tcW w:w="3760" w:type="dxa"/>
            <w:shd w:val="clear" w:color="auto" w:fill="auto"/>
            <w:noWrap/>
            <w:hideMark/>
          </w:tcPr>
          <w:p w:rsidR="000202BA" w:rsidRPr="000202BA" w:rsidRDefault="000202BA" w:rsidP="000202BA">
            <w:pPr>
              <w:jc w:val="center"/>
              <w:rPr>
                <w:rFonts w:ascii="Arial Narrow" w:hAnsi="Arial Narrow" w:cs="Tahoma"/>
                <w:bCs/>
                <w:i/>
                <w:color w:val="000000"/>
                <w:sz w:val="20"/>
              </w:rPr>
            </w:pPr>
            <w:r w:rsidRPr="000202BA">
              <w:rPr>
                <w:rFonts w:ascii="Arial Narrow" w:hAnsi="Arial Narrow" w:cs="Tahoma"/>
                <w:bCs/>
                <w:i/>
                <w:color w:val="000000"/>
                <w:sz w:val="20"/>
              </w:rPr>
              <w:t xml:space="preserve">R min. </w:t>
            </w:r>
            <w:proofErr w:type="spellStart"/>
            <w:r w:rsidRPr="000202BA">
              <w:rPr>
                <w:rFonts w:ascii="Arial Narrow" w:hAnsi="Arial Narrow" w:cs="Tahoma"/>
                <w:bCs/>
                <w:i/>
                <w:color w:val="000000"/>
                <w:sz w:val="20"/>
              </w:rPr>
              <w:t>Vert</w:t>
            </w:r>
            <w:proofErr w:type="spellEnd"/>
            <w:r w:rsidRPr="000202BA">
              <w:rPr>
                <w:rFonts w:ascii="Arial Narrow" w:hAnsi="Arial Narrow" w:cs="Tahoma"/>
                <w:bCs/>
                <w:i/>
                <w:color w:val="000000"/>
                <w:sz w:val="20"/>
              </w:rPr>
              <w:t xml:space="preserve"> konkavni</w:t>
            </w:r>
          </w:p>
        </w:tc>
        <w:tc>
          <w:tcPr>
            <w:tcW w:w="3960" w:type="dxa"/>
            <w:shd w:val="clear" w:color="auto" w:fill="auto"/>
            <w:noWrap/>
            <w:hideMark/>
          </w:tcPr>
          <w:p w:rsidR="000202BA" w:rsidRPr="000202BA" w:rsidRDefault="000202BA" w:rsidP="000202BA">
            <w:pPr>
              <w:jc w:val="center"/>
              <w:rPr>
                <w:rFonts w:ascii="Arial Narrow" w:hAnsi="Arial Narrow"/>
                <w:b/>
                <w:i/>
                <w:color w:val="000000"/>
                <w:sz w:val="20"/>
              </w:rPr>
            </w:pPr>
            <w:r>
              <w:rPr>
                <w:rFonts w:ascii="Arial Narrow" w:hAnsi="Arial Narrow"/>
                <w:b/>
                <w:i/>
                <w:color w:val="000000"/>
                <w:sz w:val="20"/>
              </w:rPr>
              <w:t>750 m</w:t>
            </w:r>
          </w:p>
        </w:tc>
      </w:tr>
      <w:tr w:rsidR="000202BA" w:rsidRPr="000202BA" w:rsidTr="007A6CB7">
        <w:trPr>
          <w:trHeight w:val="300"/>
          <w:jc w:val="center"/>
        </w:trPr>
        <w:tc>
          <w:tcPr>
            <w:tcW w:w="3760" w:type="dxa"/>
            <w:shd w:val="clear" w:color="auto" w:fill="auto"/>
            <w:noWrap/>
            <w:hideMark/>
          </w:tcPr>
          <w:p w:rsidR="000202BA" w:rsidRPr="000202BA" w:rsidRDefault="000202BA" w:rsidP="000202BA">
            <w:pPr>
              <w:jc w:val="center"/>
              <w:rPr>
                <w:rFonts w:ascii="Arial Narrow" w:hAnsi="Arial Narrow" w:cs="Tahoma"/>
                <w:bCs/>
                <w:i/>
                <w:color w:val="000000"/>
                <w:sz w:val="20"/>
              </w:rPr>
            </w:pPr>
            <w:r w:rsidRPr="000202BA">
              <w:rPr>
                <w:rFonts w:ascii="Arial Narrow" w:hAnsi="Arial Narrow" w:cs="Tahoma"/>
                <w:bCs/>
                <w:i/>
                <w:color w:val="000000"/>
                <w:sz w:val="20"/>
              </w:rPr>
              <w:t xml:space="preserve">R min. </w:t>
            </w:r>
            <w:proofErr w:type="spellStart"/>
            <w:r w:rsidRPr="000202BA">
              <w:rPr>
                <w:rFonts w:ascii="Arial Narrow" w:hAnsi="Arial Narrow" w:cs="Tahoma"/>
                <w:bCs/>
                <w:i/>
                <w:color w:val="000000"/>
                <w:sz w:val="20"/>
              </w:rPr>
              <w:t>Vert</w:t>
            </w:r>
            <w:proofErr w:type="spellEnd"/>
            <w:r w:rsidRPr="000202BA">
              <w:rPr>
                <w:rFonts w:ascii="Arial Narrow" w:hAnsi="Arial Narrow" w:cs="Tahoma"/>
                <w:bCs/>
                <w:i/>
                <w:color w:val="000000"/>
                <w:sz w:val="20"/>
              </w:rPr>
              <w:t xml:space="preserve"> konveksni</w:t>
            </w:r>
          </w:p>
        </w:tc>
        <w:tc>
          <w:tcPr>
            <w:tcW w:w="3960" w:type="dxa"/>
            <w:shd w:val="clear" w:color="auto" w:fill="auto"/>
            <w:noWrap/>
            <w:hideMark/>
          </w:tcPr>
          <w:p w:rsidR="000202BA" w:rsidRPr="000202BA" w:rsidRDefault="000202BA" w:rsidP="000202BA">
            <w:pPr>
              <w:jc w:val="center"/>
              <w:rPr>
                <w:rFonts w:ascii="Arial Narrow" w:hAnsi="Arial Narrow"/>
                <w:b/>
                <w:i/>
                <w:color w:val="000000"/>
                <w:sz w:val="20"/>
              </w:rPr>
            </w:pPr>
            <w:r w:rsidRPr="000202BA">
              <w:rPr>
                <w:rFonts w:ascii="Arial Narrow" w:hAnsi="Arial Narrow"/>
                <w:b/>
                <w:i/>
                <w:color w:val="000000"/>
                <w:sz w:val="20"/>
              </w:rPr>
              <w:t>1000 m</w:t>
            </w:r>
          </w:p>
        </w:tc>
      </w:tr>
      <w:tr w:rsidR="000202BA" w:rsidRPr="000202BA" w:rsidTr="007A6CB7">
        <w:trPr>
          <w:trHeight w:val="300"/>
          <w:jc w:val="center"/>
        </w:trPr>
        <w:tc>
          <w:tcPr>
            <w:tcW w:w="3760" w:type="dxa"/>
            <w:shd w:val="clear" w:color="auto" w:fill="auto"/>
            <w:noWrap/>
            <w:hideMark/>
          </w:tcPr>
          <w:p w:rsidR="000202BA" w:rsidRPr="000202BA" w:rsidRDefault="000202BA" w:rsidP="000202BA">
            <w:pPr>
              <w:jc w:val="center"/>
              <w:rPr>
                <w:rFonts w:ascii="Arial Narrow" w:hAnsi="Arial Narrow"/>
                <w:bCs/>
                <w:i/>
                <w:color w:val="000000"/>
                <w:sz w:val="20"/>
              </w:rPr>
            </w:pPr>
            <w:r w:rsidRPr="000202BA">
              <w:rPr>
                <w:rFonts w:ascii="Arial Narrow" w:hAnsi="Arial Narrow"/>
                <w:bCs/>
                <w:i/>
                <w:color w:val="000000"/>
                <w:sz w:val="20"/>
              </w:rPr>
              <w:t xml:space="preserve">Maksimalni vzdolžni nagib </w:t>
            </w:r>
          </w:p>
        </w:tc>
        <w:tc>
          <w:tcPr>
            <w:tcW w:w="3960" w:type="dxa"/>
            <w:shd w:val="clear" w:color="auto" w:fill="auto"/>
            <w:noWrap/>
            <w:hideMark/>
          </w:tcPr>
          <w:p w:rsidR="000202BA" w:rsidRPr="000202BA" w:rsidRDefault="007A6CB7" w:rsidP="000202BA">
            <w:pPr>
              <w:jc w:val="center"/>
              <w:rPr>
                <w:rFonts w:ascii="Arial Narrow" w:hAnsi="Arial Narrow"/>
                <w:b/>
                <w:i/>
                <w:color w:val="000000"/>
                <w:sz w:val="20"/>
              </w:rPr>
            </w:pPr>
            <w:r>
              <w:rPr>
                <w:rFonts w:ascii="Arial Narrow" w:hAnsi="Arial Narrow"/>
                <w:b/>
                <w:i/>
                <w:color w:val="000000"/>
                <w:sz w:val="20"/>
              </w:rPr>
              <w:t>6</w:t>
            </w:r>
            <w:r w:rsidR="000202BA" w:rsidRPr="000202BA">
              <w:rPr>
                <w:rFonts w:ascii="Arial Narrow" w:hAnsi="Arial Narrow"/>
                <w:b/>
                <w:i/>
                <w:color w:val="000000"/>
                <w:sz w:val="20"/>
              </w:rPr>
              <w:t>%</w:t>
            </w:r>
          </w:p>
        </w:tc>
      </w:tr>
      <w:tr w:rsidR="000202BA" w:rsidRPr="000202BA" w:rsidTr="007A6CB7">
        <w:trPr>
          <w:trHeight w:val="300"/>
          <w:jc w:val="center"/>
        </w:trPr>
        <w:tc>
          <w:tcPr>
            <w:tcW w:w="3760" w:type="dxa"/>
            <w:shd w:val="clear" w:color="auto" w:fill="auto"/>
            <w:noWrap/>
            <w:hideMark/>
          </w:tcPr>
          <w:p w:rsidR="000202BA" w:rsidRPr="000202BA" w:rsidRDefault="000202BA" w:rsidP="000202BA">
            <w:pPr>
              <w:jc w:val="center"/>
              <w:rPr>
                <w:rFonts w:ascii="Arial Narrow" w:hAnsi="Arial Narrow"/>
                <w:bCs/>
                <w:i/>
                <w:color w:val="000000"/>
                <w:sz w:val="20"/>
              </w:rPr>
            </w:pPr>
            <w:r w:rsidRPr="000202BA">
              <w:rPr>
                <w:rFonts w:ascii="Arial Narrow" w:hAnsi="Arial Narrow"/>
                <w:bCs/>
                <w:i/>
                <w:color w:val="000000"/>
                <w:sz w:val="20"/>
              </w:rPr>
              <w:t xml:space="preserve">Maksimalni relativni nagib roba </w:t>
            </w:r>
          </w:p>
        </w:tc>
        <w:tc>
          <w:tcPr>
            <w:tcW w:w="3960" w:type="dxa"/>
            <w:shd w:val="clear" w:color="auto" w:fill="auto"/>
            <w:noWrap/>
            <w:hideMark/>
          </w:tcPr>
          <w:p w:rsidR="000202BA" w:rsidRPr="000202BA" w:rsidRDefault="000202BA" w:rsidP="000202BA">
            <w:pPr>
              <w:jc w:val="center"/>
              <w:rPr>
                <w:rFonts w:ascii="Arial Narrow" w:hAnsi="Arial Narrow"/>
                <w:b/>
                <w:i/>
                <w:color w:val="000000"/>
                <w:sz w:val="20"/>
              </w:rPr>
            </w:pPr>
            <w:r w:rsidRPr="000202BA">
              <w:rPr>
                <w:rFonts w:ascii="Arial Narrow" w:hAnsi="Arial Narrow"/>
                <w:b/>
                <w:i/>
                <w:color w:val="000000"/>
                <w:sz w:val="20"/>
              </w:rPr>
              <w:t>1.50%</w:t>
            </w:r>
          </w:p>
        </w:tc>
      </w:tr>
      <w:tr w:rsidR="000202BA" w:rsidRPr="000202BA" w:rsidTr="007A6CB7">
        <w:trPr>
          <w:trHeight w:val="300"/>
          <w:jc w:val="center"/>
        </w:trPr>
        <w:tc>
          <w:tcPr>
            <w:tcW w:w="3760" w:type="dxa"/>
            <w:shd w:val="clear" w:color="auto" w:fill="auto"/>
            <w:noWrap/>
            <w:hideMark/>
          </w:tcPr>
          <w:p w:rsidR="000202BA" w:rsidRPr="000202BA" w:rsidRDefault="000202BA" w:rsidP="000202BA">
            <w:pPr>
              <w:jc w:val="center"/>
              <w:rPr>
                <w:rFonts w:ascii="Arial Narrow" w:hAnsi="Arial Narrow"/>
                <w:bCs/>
                <w:i/>
                <w:color w:val="000000"/>
                <w:sz w:val="20"/>
              </w:rPr>
            </w:pPr>
            <w:r w:rsidRPr="000202BA">
              <w:rPr>
                <w:rFonts w:ascii="Arial Narrow" w:hAnsi="Arial Narrow"/>
                <w:bCs/>
                <w:i/>
                <w:color w:val="000000"/>
                <w:sz w:val="20"/>
              </w:rPr>
              <w:t xml:space="preserve">Širina voznega pasu </w:t>
            </w:r>
          </w:p>
        </w:tc>
        <w:tc>
          <w:tcPr>
            <w:tcW w:w="3960" w:type="dxa"/>
            <w:shd w:val="clear" w:color="auto" w:fill="auto"/>
            <w:noWrap/>
            <w:hideMark/>
          </w:tcPr>
          <w:p w:rsidR="000202BA" w:rsidRPr="000202BA" w:rsidRDefault="007A6CB7" w:rsidP="000202BA">
            <w:pPr>
              <w:jc w:val="center"/>
              <w:rPr>
                <w:rFonts w:ascii="Arial Narrow" w:hAnsi="Arial Narrow"/>
                <w:b/>
                <w:i/>
                <w:color w:val="000000"/>
                <w:sz w:val="20"/>
              </w:rPr>
            </w:pPr>
            <w:r>
              <w:rPr>
                <w:rFonts w:ascii="Arial Narrow" w:hAnsi="Arial Narrow"/>
                <w:b/>
                <w:i/>
                <w:color w:val="000000"/>
                <w:sz w:val="20"/>
              </w:rPr>
              <w:t xml:space="preserve">3.00 – 3.25 </w:t>
            </w:r>
            <w:r w:rsidR="000202BA" w:rsidRPr="000202BA">
              <w:rPr>
                <w:rFonts w:ascii="Arial Narrow" w:hAnsi="Arial Narrow"/>
                <w:b/>
                <w:i/>
                <w:color w:val="000000"/>
                <w:sz w:val="20"/>
              </w:rPr>
              <w:t>m</w:t>
            </w:r>
          </w:p>
        </w:tc>
      </w:tr>
      <w:tr w:rsidR="000202BA" w:rsidRPr="000202BA" w:rsidTr="007A6CB7">
        <w:trPr>
          <w:trHeight w:val="300"/>
          <w:jc w:val="center"/>
        </w:trPr>
        <w:tc>
          <w:tcPr>
            <w:tcW w:w="3760" w:type="dxa"/>
            <w:shd w:val="clear" w:color="auto" w:fill="auto"/>
            <w:noWrap/>
            <w:hideMark/>
          </w:tcPr>
          <w:p w:rsidR="000202BA" w:rsidRPr="000202BA" w:rsidRDefault="000202BA" w:rsidP="000202BA">
            <w:pPr>
              <w:jc w:val="center"/>
              <w:rPr>
                <w:rFonts w:ascii="Arial Narrow" w:hAnsi="Arial Narrow"/>
                <w:bCs/>
                <w:i/>
                <w:color w:val="000000"/>
                <w:sz w:val="20"/>
              </w:rPr>
            </w:pPr>
            <w:r w:rsidRPr="000202BA">
              <w:rPr>
                <w:rFonts w:ascii="Arial Narrow" w:hAnsi="Arial Narrow"/>
                <w:bCs/>
                <w:i/>
                <w:color w:val="000000"/>
                <w:sz w:val="20"/>
              </w:rPr>
              <w:t xml:space="preserve">Minimalna širina klančine </w:t>
            </w:r>
          </w:p>
        </w:tc>
        <w:tc>
          <w:tcPr>
            <w:tcW w:w="3960" w:type="dxa"/>
            <w:shd w:val="clear" w:color="auto" w:fill="auto"/>
            <w:noWrap/>
            <w:hideMark/>
          </w:tcPr>
          <w:p w:rsidR="000202BA" w:rsidRPr="000202BA" w:rsidRDefault="000202BA" w:rsidP="000202BA">
            <w:pPr>
              <w:jc w:val="center"/>
              <w:rPr>
                <w:rFonts w:ascii="Arial Narrow" w:hAnsi="Arial Narrow"/>
                <w:b/>
                <w:i/>
                <w:color w:val="000000"/>
                <w:sz w:val="20"/>
              </w:rPr>
            </w:pPr>
            <w:r w:rsidRPr="000202BA">
              <w:rPr>
                <w:rFonts w:ascii="Arial Narrow" w:hAnsi="Arial Narrow"/>
                <w:b/>
                <w:i/>
                <w:color w:val="000000"/>
                <w:sz w:val="20"/>
              </w:rPr>
              <w:t>1.00 m</w:t>
            </w:r>
          </w:p>
        </w:tc>
      </w:tr>
      <w:tr w:rsidR="000202BA" w:rsidRPr="000202BA" w:rsidTr="007A6CB7">
        <w:trPr>
          <w:trHeight w:val="300"/>
          <w:jc w:val="center"/>
        </w:trPr>
        <w:tc>
          <w:tcPr>
            <w:tcW w:w="3760" w:type="dxa"/>
            <w:shd w:val="clear" w:color="auto" w:fill="auto"/>
            <w:noWrap/>
            <w:hideMark/>
          </w:tcPr>
          <w:p w:rsidR="000202BA" w:rsidRPr="000202BA" w:rsidRDefault="000202BA" w:rsidP="000202BA">
            <w:pPr>
              <w:jc w:val="center"/>
              <w:rPr>
                <w:rFonts w:ascii="Arial Narrow" w:hAnsi="Arial Narrow"/>
                <w:bCs/>
                <w:i/>
                <w:color w:val="000000"/>
                <w:sz w:val="20"/>
              </w:rPr>
            </w:pPr>
            <w:r w:rsidRPr="000202BA">
              <w:rPr>
                <w:rFonts w:ascii="Arial Narrow" w:hAnsi="Arial Narrow"/>
                <w:bCs/>
                <w:i/>
                <w:color w:val="000000"/>
                <w:sz w:val="20"/>
              </w:rPr>
              <w:t xml:space="preserve">Maksimalni nagib klančine </w:t>
            </w:r>
          </w:p>
        </w:tc>
        <w:tc>
          <w:tcPr>
            <w:tcW w:w="3960" w:type="dxa"/>
            <w:shd w:val="clear" w:color="auto" w:fill="auto"/>
            <w:noWrap/>
            <w:hideMark/>
          </w:tcPr>
          <w:p w:rsidR="000202BA" w:rsidRPr="000202BA" w:rsidRDefault="000202BA" w:rsidP="000202BA">
            <w:pPr>
              <w:jc w:val="center"/>
              <w:rPr>
                <w:rFonts w:ascii="Arial Narrow" w:hAnsi="Arial Narrow"/>
                <w:b/>
                <w:i/>
                <w:color w:val="000000"/>
                <w:sz w:val="20"/>
              </w:rPr>
            </w:pPr>
            <w:r w:rsidRPr="000202BA">
              <w:rPr>
                <w:rFonts w:ascii="Arial Narrow" w:hAnsi="Arial Narrow"/>
                <w:b/>
                <w:i/>
                <w:color w:val="000000"/>
                <w:sz w:val="20"/>
              </w:rPr>
              <w:t>12.00 %</w:t>
            </w:r>
          </w:p>
        </w:tc>
      </w:tr>
    </w:tbl>
    <w:p w:rsidR="00A85F8D" w:rsidRPr="007A6CB7" w:rsidRDefault="007A6CB7" w:rsidP="007A6CB7">
      <w:pPr>
        <w:ind w:right="-6"/>
        <w:jc w:val="center"/>
        <w:outlineLvl w:val="0"/>
        <w:rPr>
          <w:rFonts w:ascii="Arial Narrow" w:hAnsi="Arial Narrow"/>
          <w:sz w:val="18"/>
          <w:szCs w:val="18"/>
        </w:rPr>
      </w:pPr>
      <w:r w:rsidRPr="007A6CB7">
        <w:rPr>
          <w:rFonts w:ascii="Arial Narrow" w:hAnsi="Arial Narrow"/>
          <w:sz w:val="18"/>
          <w:szCs w:val="18"/>
        </w:rPr>
        <w:t>Mejne vrednosti za projektno hitrost 50 km/h</w:t>
      </w:r>
    </w:p>
    <w:p w:rsidR="007A6CB7" w:rsidRDefault="007A6CB7" w:rsidP="00A85F8D">
      <w:pPr>
        <w:rPr>
          <w:rFonts w:ascii="Arial Narrow" w:hAnsi="Arial Narrow"/>
          <w:sz w:val="22"/>
          <w:szCs w:val="22"/>
        </w:rPr>
      </w:pPr>
    </w:p>
    <w:tbl>
      <w:tblPr>
        <w:tblW w:w="7720" w:type="dxa"/>
        <w:jc w:val="center"/>
        <w:tblBorders>
          <w:top w:val="single" w:sz="4" w:space="0" w:color="auto"/>
          <w:left w:val="single" w:sz="4" w:space="0" w:color="auto"/>
          <w:bottom w:val="single" w:sz="4" w:space="0" w:color="auto"/>
          <w:right w:val="single" w:sz="4" w:space="0" w:color="auto"/>
          <w:insideH w:val="single" w:sz="6" w:space="0" w:color="000000"/>
          <w:insideV w:val="single" w:sz="6" w:space="0" w:color="000000"/>
        </w:tblBorders>
        <w:tblLook w:val="04A0" w:firstRow="1" w:lastRow="0" w:firstColumn="1" w:lastColumn="0" w:noHBand="0" w:noVBand="1"/>
      </w:tblPr>
      <w:tblGrid>
        <w:gridCol w:w="3760"/>
        <w:gridCol w:w="3960"/>
      </w:tblGrid>
      <w:tr w:rsidR="007A6CB7" w:rsidRPr="000202BA" w:rsidTr="007A6CB7">
        <w:trPr>
          <w:trHeight w:val="330"/>
          <w:jc w:val="center"/>
        </w:trPr>
        <w:tc>
          <w:tcPr>
            <w:tcW w:w="3760" w:type="dxa"/>
            <w:shd w:val="clear" w:color="auto" w:fill="auto"/>
            <w:noWrap/>
            <w:hideMark/>
          </w:tcPr>
          <w:p w:rsidR="007A6CB7" w:rsidRPr="000202BA" w:rsidRDefault="007A6CB7" w:rsidP="007A6CB7">
            <w:pPr>
              <w:jc w:val="center"/>
              <w:rPr>
                <w:rFonts w:ascii="Arial Narrow" w:hAnsi="Arial Narrow"/>
                <w:b/>
                <w:bCs/>
                <w:color w:val="000000"/>
                <w:sz w:val="20"/>
              </w:rPr>
            </w:pPr>
            <w:r w:rsidRPr="000202BA">
              <w:rPr>
                <w:rFonts w:ascii="Arial Narrow" w:hAnsi="Arial Narrow"/>
                <w:b/>
                <w:bCs/>
                <w:color w:val="000000"/>
                <w:sz w:val="20"/>
              </w:rPr>
              <w:t>Element</w:t>
            </w:r>
          </w:p>
        </w:tc>
        <w:tc>
          <w:tcPr>
            <w:tcW w:w="3960" w:type="dxa"/>
            <w:shd w:val="clear" w:color="auto" w:fill="auto"/>
            <w:noWrap/>
            <w:hideMark/>
          </w:tcPr>
          <w:p w:rsidR="007A6CB7" w:rsidRPr="000202BA" w:rsidRDefault="007A6CB7" w:rsidP="007A6CB7">
            <w:pPr>
              <w:jc w:val="center"/>
              <w:rPr>
                <w:rFonts w:ascii="Arial Narrow" w:hAnsi="Arial Narrow"/>
                <w:b/>
                <w:bCs/>
                <w:color w:val="000000"/>
                <w:sz w:val="20"/>
              </w:rPr>
            </w:pPr>
            <w:r w:rsidRPr="000202BA">
              <w:rPr>
                <w:rFonts w:ascii="Arial Narrow" w:hAnsi="Arial Narrow"/>
                <w:b/>
                <w:bCs/>
                <w:color w:val="000000"/>
                <w:sz w:val="20"/>
              </w:rPr>
              <w:t>Minimalna dopustna vrednost</w:t>
            </w:r>
          </w:p>
        </w:tc>
      </w:tr>
      <w:tr w:rsidR="007A6CB7" w:rsidRPr="000202BA" w:rsidTr="007A6CB7">
        <w:trPr>
          <w:trHeight w:val="300"/>
          <w:jc w:val="center"/>
        </w:trPr>
        <w:tc>
          <w:tcPr>
            <w:tcW w:w="3760" w:type="dxa"/>
            <w:shd w:val="clear" w:color="auto" w:fill="auto"/>
            <w:noWrap/>
            <w:hideMark/>
          </w:tcPr>
          <w:p w:rsidR="007A6CB7" w:rsidRPr="000202BA" w:rsidRDefault="007A6CB7" w:rsidP="007A6CB7">
            <w:pPr>
              <w:jc w:val="center"/>
              <w:rPr>
                <w:rFonts w:ascii="Arial Narrow" w:hAnsi="Arial Narrow"/>
                <w:bCs/>
                <w:i/>
                <w:color w:val="000000"/>
                <w:sz w:val="20"/>
              </w:rPr>
            </w:pPr>
            <w:r w:rsidRPr="000202BA">
              <w:rPr>
                <w:rFonts w:ascii="Arial Narrow" w:hAnsi="Arial Narrow"/>
                <w:bCs/>
                <w:i/>
                <w:color w:val="000000"/>
                <w:sz w:val="20"/>
              </w:rPr>
              <w:t>Funkcija in kategorija ceste</w:t>
            </w:r>
          </w:p>
        </w:tc>
        <w:tc>
          <w:tcPr>
            <w:tcW w:w="3960" w:type="dxa"/>
            <w:shd w:val="clear" w:color="auto" w:fill="auto"/>
            <w:noWrap/>
            <w:hideMark/>
          </w:tcPr>
          <w:p w:rsidR="007A6CB7" w:rsidRPr="000202BA" w:rsidRDefault="007A6CB7" w:rsidP="007A6CB7">
            <w:pPr>
              <w:jc w:val="center"/>
              <w:rPr>
                <w:rFonts w:ascii="Arial Narrow" w:hAnsi="Arial Narrow"/>
                <w:b/>
                <w:i/>
                <w:color w:val="000000"/>
                <w:sz w:val="20"/>
              </w:rPr>
            </w:pPr>
            <w:r>
              <w:rPr>
                <w:rFonts w:ascii="Arial Narrow" w:hAnsi="Arial Narrow"/>
                <w:b/>
                <w:i/>
                <w:color w:val="000000"/>
                <w:sz w:val="20"/>
              </w:rPr>
              <w:t>Lokalna zbirna cesta</w:t>
            </w:r>
            <w:r w:rsidRPr="000202BA">
              <w:rPr>
                <w:rFonts w:ascii="Arial Narrow" w:hAnsi="Arial Narrow"/>
                <w:b/>
                <w:i/>
                <w:color w:val="000000"/>
                <w:sz w:val="20"/>
              </w:rPr>
              <w:t>, ravninski teren</w:t>
            </w:r>
          </w:p>
        </w:tc>
      </w:tr>
      <w:tr w:rsidR="007A6CB7" w:rsidRPr="000202BA" w:rsidTr="007A6CB7">
        <w:trPr>
          <w:trHeight w:val="300"/>
          <w:jc w:val="center"/>
        </w:trPr>
        <w:tc>
          <w:tcPr>
            <w:tcW w:w="3760" w:type="dxa"/>
            <w:shd w:val="clear" w:color="auto" w:fill="auto"/>
            <w:noWrap/>
            <w:hideMark/>
          </w:tcPr>
          <w:p w:rsidR="007A6CB7" w:rsidRPr="000202BA" w:rsidRDefault="007A6CB7" w:rsidP="007A6CB7">
            <w:pPr>
              <w:jc w:val="center"/>
              <w:rPr>
                <w:rFonts w:ascii="Arial Narrow" w:hAnsi="Arial Narrow"/>
                <w:bCs/>
                <w:i/>
                <w:color w:val="000000"/>
                <w:sz w:val="20"/>
              </w:rPr>
            </w:pPr>
            <w:r w:rsidRPr="000202BA">
              <w:rPr>
                <w:rFonts w:ascii="Arial Narrow" w:hAnsi="Arial Narrow"/>
                <w:bCs/>
                <w:i/>
                <w:color w:val="000000"/>
                <w:sz w:val="20"/>
              </w:rPr>
              <w:t xml:space="preserve">Projektna hitrost </w:t>
            </w:r>
          </w:p>
        </w:tc>
        <w:tc>
          <w:tcPr>
            <w:tcW w:w="3960" w:type="dxa"/>
            <w:shd w:val="clear" w:color="auto" w:fill="auto"/>
            <w:noWrap/>
            <w:hideMark/>
          </w:tcPr>
          <w:p w:rsidR="007A6CB7" w:rsidRPr="000202BA" w:rsidRDefault="007A6CB7" w:rsidP="007A6CB7">
            <w:pPr>
              <w:jc w:val="center"/>
              <w:rPr>
                <w:rFonts w:ascii="Arial Narrow" w:hAnsi="Arial Narrow"/>
                <w:b/>
                <w:i/>
                <w:color w:val="000000"/>
                <w:sz w:val="20"/>
              </w:rPr>
            </w:pPr>
            <w:r>
              <w:rPr>
                <w:rFonts w:ascii="Arial Narrow" w:hAnsi="Arial Narrow"/>
                <w:b/>
                <w:i/>
                <w:color w:val="000000"/>
                <w:sz w:val="20"/>
              </w:rPr>
              <w:t>30</w:t>
            </w:r>
            <w:r w:rsidRPr="000202BA">
              <w:rPr>
                <w:rFonts w:ascii="Arial Narrow" w:hAnsi="Arial Narrow"/>
                <w:b/>
                <w:i/>
                <w:color w:val="000000"/>
                <w:sz w:val="20"/>
              </w:rPr>
              <w:t xml:space="preserve">km/h </w:t>
            </w:r>
          </w:p>
        </w:tc>
      </w:tr>
      <w:tr w:rsidR="007A6CB7" w:rsidRPr="000202BA" w:rsidTr="007A6CB7">
        <w:trPr>
          <w:trHeight w:val="300"/>
          <w:jc w:val="center"/>
        </w:trPr>
        <w:tc>
          <w:tcPr>
            <w:tcW w:w="3760" w:type="dxa"/>
            <w:shd w:val="clear" w:color="auto" w:fill="auto"/>
            <w:noWrap/>
            <w:hideMark/>
          </w:tcPr>
          <w:p w:rsidR="007A6CB7" w:rsidRPr="000202BA" w:rsidRDefault="007A6CB7" w:rsidP="007A6CB7">
            <w:pPr>
              <w:jc w:val="center"/>
              <w:rPr>
                <w:rFonts w:ascii="Arial Narrow" w:hAnsi="Arial Narrow"/>
                <w:bCs/>
                <w:i/>
                <w:color w:val="000000"/>
                <w:sz w:val="20"/>
              </w:rPr>
            </w:pPr>
            <w:r w:rsidRPr="000202BA">
              <w:rPr>
                <w:rFonts w:ascii="Arial Narrow" w:hAnsi="Arial Narrow"/>
                <w:bCs/>
                <w:i/>
                <w:color w:val="000000"/>
                <w:sz w:val="20"/>
              </w:rPr>
              <w:t xml:space="preserve">Minimalna zaustavitvena razdalja </w:t>
            </w:r>
          </w:p>
        </w:tc>
        <w:tc>
          <w:tcPr>
            <w:tcW w:w="3960" w:type="dxa"/>
            <w:shd w:val="clear" w:color="auto" w:fill="auto"/>
            <w:noWrap/>
            <w:hideMark/>
          </w:tcPr>
          <w:p w:rsidR="007A6CB7" w:rsidRPr="000202BA" w:rsidRDefault="007A6CB7" w:rsidP="007A6CB7">
            <w:pPr>
              <w:jc w:val="center"/>
              <w:rPr>
                <w:rFonts w:ascii="Arial Narrow" w:hAnsi="Arial Narrow"/>
                <w:b/>
                <w:i/>
                <w:color w:val="000000"/>
                <w:sz w:val="20"/>
              </w:rPr>
            </w:pPr>
            <w:r>
              <w:rPr>
                <w:rFonts w:ascii="Arial Narrow" w:hAnsi="Arial Narrow"/>
                <w:b/>
                <w:i/>
                <w:color w:val="000000"/>
                <w:sz w:val="20"/>
              </w:rPr>
              <w:t>20</w:t>
            </w:r>
            <w:r w:rsidRPr="000202BA">
              <w:rPr>
                <w:rFonts w:ascii="Arial Narrow" w:hAnsi="Arial Narrow"/>
                <w:b/>
                <w:i/>
                <w:color w:val="000000"/>
                <w:sz w:val="20"/>
              </w:rPr>
              <w:t xml:space="preserve"> m</w:t>
            </w:r>
          </w:p>
        </w:tc>
      </w:tr>
      <w:tr w:rsidR="007A6CB7" w:rsidRPr="000202BA" w:rsidTr="007A6CB7">
        <w:trPr>
          <w:trHeight w:val="300"/>
          <w:jc w:val="center"/>
        </w:trPr>
        <w:tc>
          <w:tcPr>
            <w:tcW w:w="3760" w:type="dxa"/>
            <w:shd w:val="clear" w:color="auto" w:fill="auto"/>
            <w:noWrap/>
            <w:hideMark/>
          </w:tcPr>
          <w:p w:rsidR="007A6CB7" w:rsidRPr="000202BA" w:rsidRDefault="007A6CB7" w:rsidP="007A6CB7">
            <w:pPr>
              <w:jc w:val="center"/>
              <w:rPr>
                <w:rFonts w:ascii="Arial Narrow" w:hAnsi="Arial Narrow"/>
                <w:bCs/>
                <w:i/>
                <w:color w:val="000000"/>
                <w:sz w:val="20"/>
              </w:rPr>
            </w:pPr>
            <w:r w:rsidRPr="000202BA">
              <w:rPr>
                <w:rFonts w:ascii="Arial Narrow" w:hAnsi="Arial Narrow"/>
                <w:bCs/>
                <w:i/>
                <w:color w:val="000000"/>
                <w:sz w:val="20"/>
              </w:rPr>
              <w:t xml:space="preserve">Min. horizontalni radij pri prečnem nagibu </w:t>
            </w:r>
            <w:r>
              <w:rPr>
                <w:rFonts w:ascii="Arial Narrow" w:hAnsi="Arial Narrow"/>
                <w:bCs/>
                <w:i/>
                <w:color w:val="000000"/>
                <w:sz w:val="20"/>
              </w:rPr>
              <w:t>5.0</w:t>
            </w:r>
            <w:r w:rsidRPr="000202BA">
              <w:rPr>
                <w:rFonts w:ascii="Arial Narrow" w:hAnsi="Arial Narrow"/>
                <w:bCs/>
                <w:i/>
                <w:color w:val="000000"/>
                <w:sz w:val="20"/>
              </w:rPr>
              <w:t xml:space="preserve"> % </w:t>
            </w:r>
          </w:p>
        </w:tc>
        <w:tc>
          <w:tcPr>
            <w:tcW w:w="3960" w:type="dxa"/>
            <w:shd w:val="clear" w:color="auto" w:fill="auto"/>
            <w:noWrap/>
            <w:hideMark/>
          </w:tcPr>
          <w:p w:rsidR="007A6CB7" w:rsidRPr="000202BA" w:rsidRDefault="007A6CB7" w:rsidP="007A6CB7">
            <w:pPr>
              <w:jc w:val="center"/>
              <w:rPr>
                <w:rFonts w:ascii="Arial Narrow" w:hAnsi="Arial Narrow"/>
                <w:b/>
                <w:i/>
                <w:color w:val="000000"/>
                <w:sz w:val="20"/>
              </w:rPr>
            </w:pPr>
            <w:r>
              <w:rPr>
                <w:rFonts w:ascii="Arial Narrow" w:hAnsi="Arial Narrow"/>
                <w:b/>
                <w:i/>
                <w:color w:val="000000"/>
                <w:sz w:val="20"/>
              </w:rPr>
              <w:t xml:space="preserve">25 m </w:t>
            </w:r>
          </w:p>
        </w:tc>
      </w:tr>
      <w:tr w:rsidR="007A6CB7" w:rsidRPr="000202BA" w:rsidTr="007A6CB7">
        <w:trPr>
          <w:trHeight w:val="300"/>
          <w:jc w:val="center"/>
        </w:trPr>
        <w:tc>
          <w:tcPr>
            <w:tcW w:w="3760" w:type="dxa"/>
            <w:shd w:val="clear" w:color="auto" w:fill="auto"/>
            <w:noWrap/>
            <w:hideMark/>
          </w:tcPr>
          <w:p w:rsidR="007A6CB7" w:rsidRPr="000202BA" w:rsidRDefault="007A6CB7" w:rsidP="007A6CB7">
            <w:pPr>
              <w:jc w:val="center"/>
              <w:rPr>
                <w:rFonts w:ascii="Arial Narrow" w:hAnsi="Arial Narrow" w:cs="Tahoma"/>
                <w:bCs/>
                <w:i/>
                <w:color w:val="000000"/>
                <w:sz w:val="20"/>
              </w:rPr>
            </w:pPr>
            <w:r w:rsidRPr="000202BA">
              <w:rPr>
                <w:rFonts w:ascii="Arial Narrow" w:hAnsi="Arial Narrow" w:cs="Tahoma"/>
                <w:bCs/>
                <w:i/>
                <w:color w:val="000000"/>
                <w:sz w:val="20"/>
              </w:rPr>
              <w:t>A min</w:t>
            </w:r>
          </w:p>
        </w:tc>
        <w:tc>
          <w:tcPr>
            <w:tcW w:w="3960" w:type="dxa"/>
            <w:shd w:val="clear" w:color="auto" w:fill="auto"/>
            <w:noWrap/>
            <w:hideMark/>
          </w:tcPr>
          <w:p w:rsidR="007A6CB7" w:rsidRPr="000202BA" w:rsidRDefault="007A6CB7" w:rsidP="007A6CB7">
            <w:pPr>
              <w:jc w:val="center"/>
              <w:rPr>
                <w:rFonts w:ascii="Arial Narrow" w:hAnsi="Arial Narrow"/>
                <w:b/>
                <w:i/>
                <w:color w:val="000000"/>
                <w:sz w:val="20"/>
              </w:rPr>
            </w:pPr>
            <w:r>
              <w:rPr>
                <w:rFonts w:ascii="Arial Narrow" w:hAnsi="Arial Narrow"/>
                <w:b/>
                <w:i/>
                <w:color w:val="000000"/>
                <w:sz w:val="20"/>
              </w:rPr>
              <w:t>30</w:t>
            </w:r>
            <w:r w:rsidRPr="000202BA">
              <w:rPr>
                <w:rFonts w:ascii="Arial Narrow" w:hAnsi="Arial Narrow"/>
                <w:b/>
                <w:i/>
                <w:color w:val="000000"/>
                <w:sz w:val="20"/>
              </w:rPr>
              <w:t xml:space="preserve"> m</w:t>
            </w:r>
          </w:p>
        </w:tc>
      </w:tr>
      <w:tr w:rsidR="007A6CB7" w:rsidRPr="000202BA" w:rsidTr="007A6CB7">
        <w:trPr>
          <w:trHeight w:val="300"/>
          <w:jc w:val="center"/>
        </w:trPr>
        <w:tc>
          <w:tcPr>
            <w:tcW w:w="3760" w:type="dxa"/>
            <w:shd w:val="clear" w:color="auto" w:fill="auto"/>
            <w:noWrap/>
            <w:hideMark/>
          </w:tcPr>
          <w:p w:rsidR="007A6CB7" w:rsidRPr="000202BA" w:rsidRDefault="007A6CB7" w:rsidP="007A6CB7">
            <w:pPr>
              <w:jc w:val="center"/>
              <w:rPr>
                <w:rFonts w:ascii="Arial Narrow" w:hAnsi="Arial Narrow" w:cs="Tahoma"/>
                <w:bCs/>
                <w:i/>
                <w:color w:val="000000"/>
                <w:sz w:val="20"/>
              </w:rPr>
            </w:pPr>
            <w:r w:rsidRPr="000202BA">
              <w:rPr>
                <w:rFonts w:ascii="Arial Narrow" w:hAnsi="Arial Narrow" w:cs="Tahoma"/>
                <w:bCs/>
                <w:i/>
                <w:color w:val="000000"/>
                <w:sz w:val="20"/>
              </w:rPr>
              <w:t>L min</w:t>
            </w:r>
          </w:p>
        </w:tc>
        <w:tc>
          <w:tcPr>
            <w:tcW w:w="3960" w:type="dxa"/>
            <w:shd w:val="clear" w:color="auto" w:fill="auto"/>
            <w:noWrap/>
            <w:hideMark/>
          </w:tcPr>
          <w:p w:rsidR="007A6CB7" w:rsidRPr="000202BA" w:rsidRDefault="007A6CB7" w:rsidP="007A6CB7">
            <w:pPr>
              <w:jc w:val="center"/>
              <w:rPr>
                <w:rFonts w:ascii="Arial Narrow" w:hAnsi="Arial Narrow"/>
                <w:b/>
                <w:i/>
                <w:color w:val="000000"/>
                <w:sz w:val="20"/>
              </w:rPr>
            </w:pPr>
            <w:r>
              <w:rPr>
                <w:rFonts w:ascii="Arial Narrow" w:hAnsi="Arial Narrow"/>
                <w:b/>
                <w:i/>
                <w:color w:val="000000"/>
                <w:sz w:val="20"/>
              </w:rPr>
              <w:t>20</w:t>
            </w:r>
            <w:r w:rsidRPr="000202BA">
              <w:rPr>
                <w:rFonts w:ascii="Arial Narrow" w:hAnsi="Arial Narrow"/>
                <w:b/>
                <w:i/>
                <w:color w:val="000000"/>
                <w:sz w:val="20"/>
              </w:rPr>
              <w:t xml:space="preserve"> m </w:t>
            </w:r>
          </w:p>
        </w:tc>
      </w:tr>
      <w:tr w:rsidR="007A6CB7" w:rsidRPr="000202BA" w:rsidTr="007A6CB7">
        <w:trPr>
          <w:trHeight w:val="300"/>
          <w:jc w:val="center"/>
        </w:trPr>
        <w:tc>
          <w:tcPr>
            <w:tcW w:w="3760" w:type="dxa"/>
            <w:shd w:val="clear" w:color="auto" w:fill="auto"/>
            <w:noWrap/>
            <w:hideMark/>
          </w:tcPr>
          <w:p w:rsidR="007A6CB7" w:rsidRPr="000202BA" w:rsidRDefault="007A6CB7" w:rsidP="007A6CB7">
            <w:pPr>
              <w:jc w:val="center"/>
              <w:rPr>
                <w:rFonts w:ascii="Arial Narrow" w:hAnsi="Arial Narrow" w:cs="Tahoma"/>
                <w:bCs/>
                <w:i/>
                <w:color w:val="000000"/>
                <w:sz w:val="20"/>
              </w:rPr>
            </w:pPr>
            <w:r w:rsidRPr="000202BA">
              <w:rPr>
                <w:rFonts w:ascii="Arial Narrow" w:hAnsi="Arial Narrow" w:cs="Tahoma"/>
                <w:bCs/>
                <w:i/>
                <w:color w:val="000000"/>
                <w:sz w:val="20"/>
              </w:rPr>
              <w:t xml:space="preserve">R min. </w:t>
            </w:r>
            <w:proofErr w:type="spellStart"/>
            <w:r w:rsidRPr="000202BA">
              <w:rPr>
                <w:rFonts w:ascii="Arial Narrow" w:hAnsi="Arial Narrow" w:cs="Tahoma"/>
                <w:bCs/>
                <w:i/>
                <w:color w:val="000000"/>
                <w:sz w:val="20"/>
              </w:rPr>
              <w:t>Vert</w:t>
            </w:r>
            <w:proofErr w:type="spellEnd"/>
            <w:r w:rsidRPr="000202BA">
              <w:rPr>
                <w:rFonts w:ascii="Arial Narrow" w:hAnsi="Arial Narrow" w:cs="Tahoma"/>
                <w:bCs/>
                <w:i/>
                <w:color w:val="000000"/>
                <w:sz w:val="20"/>
              </w:rPr>
              <w:t xml:space="preserve"> konkavni</w:t>
            </w:r>
          </w:p>
        </w:tc>
        <w:tc>
          <w:tcPr>
            <w:tcW w:w="3960" w:type="dxa"/>
            <w:shd w:val="clear" w:color="auto" w:fill="auto"/>
            <w:noWrap/>
            <w:hideMark/>
          </w:tcPr>
          <w:p w:rsidR="007A6CB7" w:rsidRPr="000202BA" w:rsidRDefault="007A6CB7" w:rsidP="007A6CB7">
            <w:pPr>
              <w:jc w:val="center"/>
              <w:rPr>
                <w:rFonts w:ascii="Arial Narrow" w:hAnsi="Arial Narrow"/>
                <w:b/>
                <w:i/>
                <w:color w:val="000000"/>
                <w:sz w:val="20"/>
              </w:rPr>
            </w:pPr>
            <w:r>
              <w:rPr>
                <w:rFonts w:ascii="Arial Narrow" w:hAnsi="Arial Narrow"/>
                <w:b/>
                <w:i/>
                <w:color w:val="000000"/>
                <w:sz w:val="20"/>
              </w:rPr>
              <w:t>300 m</w:t>
            </w:r>
          </w:p>
        </w:tc>
      </w:tr>
      <w:tr w:rsidR="007A6CB7" w:rsidRPr="000202BA" w:rsidTr="007A6CB7">
        <w:trPr>
          <w:trHeight w:val="300"/>
          <w:jc w:val="center"/>
        </w:trPr>
        <w:tc>
          <w:tcPr>
            <w:tcW w:w="3760" w:type="dxa"/>
            <w:shd w:val="clear" w:color="auto" w:fill="auto"/>
            <w:noWrap/>
            <w:hideMark/>
          </w:tcPr>
          <w:p w:rsidR="007A6CB7" w:rsidRPr="000202BA" w:rsidRDefault="007A6CB7" w:rsidP="007A6CB7">
            <w:pPr>
              <w:jc w:val="center"/>
              <w:rPr>
                <w:rFonts w:ascii="Arial Narrow" w:hAnsi="Arial Narrow" w:cs="Tahoma"/>
                <w:bCs/>
                <w:i/>
                <w:color w:val="000000"/>
                <w:sz w:val="20"/>
              </w:rPr>
            </w:pPr>
            <w:r w:rsidRPr="000202BA">
              <w:rPr>
                <w:rFonts w:ascii="Arial Narrow" w:hAnsi="Arial Narrow" w:cs="Tahoma"/>
                <w:bCs/>
                <w:i/>
                <w:color w:val="000000"/>
                <w:sz w:val="20"/>
              </w:rPr>
              <w:t xml:space="preserve">R min. </w:t>
            </w:r>
            <w:proofErr w:type="spellStart"/>
            <w:r w:rsidRPr="000202BA">
              <w:rPr>
                <w:rFonts w:ascii="Arial Narrow" w:hAnsi="Arial Narrow" w:cs="Tahoma"/>
                <w:bCs/>
                <w:i/>
                <w:color w:val="000000"/>
                <w:sz w:val="20"/>
              </w:rPr>
              <w:t>Vert</w:t>
            </w:r>
            <w:proofErr w:type="spellEnd"/>
            <w:r w:rsidRPr="000202BA">
              <w:rPr>
                <w:rFonts w:ascii="Arial Narrow" w:hAnsi="Arial Narrow" w:cs="Tahoma"/>
                <w:bCs/>
                <w:i/>
                <w:color w:val="000000"/>
                <w:sz w:val="20"/>
              </w:rPr>
              <w:t xml:space="preserve"> konveksni</w:t>
            </w:r>
          </w:p>
        </w:tc>
        <w:tc>
          <w:tcPr>
            <w:tcW w:w="3960" w:type="dxa"/>
            <w:shd w:val="clear" w:color="auto" w:fill="auto"/>
            <w:noWrap/>
            <w:hideMark/>
          </w:tcPr>
          <w:p w:rsidR="007A6CB7" w:rsidRPr="000202BA" w:rsidRDefault="007A6CB7" w:rsidP="007A6CB7">
            <w:pPr>
              <w:jc w:val="center"/>
              <w:rPr>
                <w:rFonts w:ascii="Arial Narrow" w:hAnsi="Arial Narrow"/>
                <w:b/>
                <w:i/>
                <w:color w:val="000000"/>
                <w:sz w:val="20"/>
              </w:rPr>
            </w:pPr>
            <w:r>
              <w:rPr>
                <w:rFonts w:ascii="Arial Narrow" w:hAnsi="Arial Narrow"/>
                <w:b/>
                <w:i/>
                <w:color w:val="000000"/>
                <w:sz w:val="20"/>
              </w:rPr>
              <w:t>400</w:t>
            </w:r>
            <w:r w:rsidRPr="000202BA">
              <w:rPr>
                <w:rFonts w:ascii="Arial Narrow" w:hAnsi="Arial Narrow"/>
                <w:b/>
                <w:i/>
                <w:color w:val="000000"/>
                <w:sz w:val="20"/>
              </w:rPr>
              <w:t xml:space="preserve"> m</w:t>
            </w:r>
          </w:p>
        </w:tc>
      </w:tr>
      <w:tr w:rsidR="007A6CB7" w:rsidRPr="000202BA" w:rsidTr="007A6CB7">
        <w:trPr>
          <w:trHeight w:val="300"/>
          <w:jc w:val="center"/>
        </w:trPr>
        <w:tc>
          <w:tcPr>
            <w:tcW w:w="3760" w:type="dxa"/>
            <w:shd w:val="clear" w:color="auto" w:fill="auto"/>
            <w:noWrap/>
            <w:hideMark/>
          </w:tcPr>
          <w:p w:rsidR="007A6CB7" w:rsidRPr="000202BA" w:rsidRDefault="007A6CB7" w:rsidP="007A6CB7">
            <w:pPr>
              <w:jc w:val="center"/>
              <w:rPr>
                <w:rFonts w:ascii="Arial Narrow" w:hAnsi="Arial Narrow"/>
                <w:bCs/>
                <w:i/>
                <w:color w:val="000000"/>
                <w:sz w:val="20"/>
              </w:rPr>
            </w:pPr>
            <w:r w:rsidRPr="000202BA">
              <w:rPr>
                <w:rFonts w:ascii="Arial Narrow" w:hAnsi="Arial Narrow"/>
                <w:bCs/>
                <w:i/>
                <w:color w:val="000000"/>
                <w:sz w:val="20"/>
              </w:rPr>
              <w:t xml:space="preserve">Maksimalni vzdolžni nagib </w:t>
            </w:r>
          </w:p>
        </w:tc>
        <w:tc>
          <w:tcPr>
            <w:tcW w:w="3960" w:type="dxa"/>
            <w:shd w:val="clear" w:color="auto" w:fill="auto"/>
            <w:noWrap/>
            <w:hideMark/>
          </w:tcPr>
          <w:p w:rsidR="007A6CB7" w:rsidRPr="000202BA" w:rsidRDefault="007A6CB7" w:rsidP="007A6CB7">
            <w:pPr>
              <w:jc w:val="center"/>
              <w:rPr>
                <w:rFonts w:ascii="Arial Narrow" w:hAnsi="Arial Narrow"/>
                <w:b/>
                <w:i/>
                <w:color w:val="000000"/>
                <w:sz w:val="20"/>
              </w:rPr>
            </w:pPr>
            <w:r>
              <w:rPr>
                <w:rFonts w:ascii="Arial Narrow" w:hAnsi="Arial Narrow"/>
                <w:b/>
                <w:i/>
                <w:color w:val="000000"/>
                <w:sz w:val="20"/>
              </w:rPr>
              <w:t>6</w:t>
            </w:r>
            <w:r w:rsidRPr="000202BA">
              <w:rPr>
                <w:rFonts w:ascii="Arial Narrow" w:hAnsi="Arial Narrow"/>
                <w:b/>
                <w:i/>
                <w:color w:val="000000"/>
                <w:sz w:val="20"/>
              </w:rPr>
              <w:t>%</w:t>
            </w:r>
          </w:p>
        </w:tc>
      </w:tr>
      <w:tr w:rsidR="007A6CB7" w:rsidRPr="000202BA" w:rsidTr="007A6CB7">
        <w:trPr>
          <w:trHeight w:val="300"/>
          <w:jc w:val="center"/>
        </w:trPr>
        <w:tc>
          <w:tcPr>
            <w:tcW w:w="3760" w:type="dxa"/>
            <w:shd w:val="clear" w:color="auto" w:fill="auto"/>
            <w:noWrap/>
            <w:hideMark/>
          </w:tcPr>
          <w:p w:rsidR="007A6CB7" w:rsidRPr="000202BA" w:rsidRDefault="007A6CB7" w:rsidP="007A6CB7">
            <w:pPr>
              <w:jc w:val="center"/>
              <w:rPr>
                <w:rFonts w:ascii="Arial Narrow" w:hAnsi="Arial Narrow"/>
                <w:bCs/>
                <w:i/>
                <w:color w:val="000000"/>
                <w:sz w:val="20"/>
              </w:rPr>
            </w:pPr>
            <w:r w:rsidRPr="000202BA">
              <w:rPr>
                <w:rFonts w:ascii="Arial Narrow" w:hAnsi="Arial Narrow"/>
                <w:bCs/>
                <w:i/>
                <w:color w:val="000000"/>
                <w:sz w:val="20"/>
              </w:rPr>
              <w:t xml:space="preserve">Maksimalni relativni nagib roba </w:t>
            </w:r>
          </w:p>
        </w:tc>
        <w:tc>
          <w:tcPr>
            <w:tcW w:w="3960" w:type="dxa"/>
            <w:shd w:val="clear" w:color="auto" w:fill="auto"/>
            <w:noWrap/>
            <w:hideMark/>
          </w:tcPr>
          <w:p w:rsidR="007A6CB7" w:rsidRPr="000202BA" w:rsidRDefault="007A6CB7" w:rsidP="007A6CB7">
            <w:pPr>
              <w:jc w:val="center"/>
              <w:rPr>
                <w:rFonts w:ascii="Arial Narrow" w:hAnsi="Arial Narrow"/>
                <w:b/>
                <w:i/>
                <w:color w:val="000000"/>
                <w:sz w:val="20"/>
              </w:rPr>
            </w:pPr>
            <w:r>
              <w:rPr>
                <w:rFonts w:ascii="Arial Narrow" w:hAnsi="Arial Narrow"/>
                <w:b/>
                <w:i/>
                <w:color w:val="000000"/>
                <w:sz w:val="20"/>
              </w:rPr>
              <w:t>2.00</w:t>
            </w:r>
            <w:r w:rsidRPr="000202BA">
              <w:rPr>
                <w:rFonts w:ascii="Arial Narrow" w:hAnsi="Arial Narrow"/>
                <w:b/>
                <w:i/>
                <w:color w:val="000000"/>
                <w:sz w:val="20"/>
              </w:rPr>
              <w:t>%</w:t>
            </w:r>
          </w:p>
        </w:tc>
      </w:tr>
      <w:tr w:rsidR="007A6CB7" w:rsidRPr="000202BA" w:rsidTr="007A6CB7">
        <w:trPr>
          <w:trHeight w:val="300"/>
          <w:jc w:val="center"/>
        </w:trPr>
        <w:tc>
          <w:tcPr>
            <w:tcW w:w="3760" w:type="dxa"/>
            <w:shd w:val="clear" w:color="auto" w:fill="auto"/>
            <w:noWrap/>
            <w:hideMark/>
          </w:tcPr>
          <w:p w:rsidR="007A6CB7" w:rsidRPr="000202BA" w:rsidRDefault="007A6CB7" w:rsidP="007A6CB7">
            <w:pPr>
              <w:jc w:val="center"/>
              <w:rPr>
                <w:rFonts w:ascii="Arial Narrow" w:hAnsi="Arial Narrow"/>
                <w:bCs/>
                <w:i/>
                <w:color w:val="000000"/>
                <w:sz w:val="20"/>
              </w:rPr>
            </w:pPr>
            <w:r w:rsidRPr="000202BA">
              <w:rPr>
                <w:rFonts w:ascii="Arial Narrow" w:hAnsi="Arial Narrow"/>
                <w:bCs/>
                <w:i/>
                <w:color w:val="000000"/>
                <w:sz w:val="20"/>
              </w:rPr>
              <w:t xml:space="preserve">Širina voznega pasu </w:t>
            </w:r>
          </w:p>
        </w:tc>
        <w:tc>
          <w:tcPr>
            <w:tcW w:w="3960" w:type="dxa"/>
            <w:shd w:val="clear" w:color="auto" w:fill="auto"/>
            <w:noWrap/>
            <w:hideMark/>
          </w:tcPr>
          <w:p w:rsidR="007A6CB7" w:rsidRPr="000202BA" w:rsidRDefault="007A6CB7" w:rsidP="007A6CB7">
            <w:pPr>
              <w:jc w:val="center"/>
              <w:rPr>
                <w:rFonts w:ascii="Arial Narrow" w:hAnsi="Arial Narrow"/>
                <w:b/>
                <w:i/>
                <w:color w:val="000000"/>
                <w:sz w:val="20"/>
              </w:rPr>
            </w:pPr>
            <w:r>
              <w:rPr>
                <w:rFonts w:ascii="Arial Narrow" w:hAnsi="Arial Narrow"/>
                <w:b/>
                <w:i/>
                <w:color w:val="000000"/>
                <w:sz w:val="20"/>
              </w:rPr>
              <w:t xml:space="preserve">3.00 – 3.25 </w:t>
            </w:r>
            <w:r w:rsidRPr="000202BA">
              <w:rPr>
                <w:rFonts w:ascii="Arial Narrow" w:hAnsi="Arial Narrow"/>
                <w:b/>
                <w:i/>
                <w:color w:val="000000"/>
                <w:sz w:val="20"/>
              </w:rPr>
              <w:t>m</w:t>
            </w:r>
          </w:p>
        </w:tc>
      </w:tr>
      <w:tr w:rsidR="007A6CB7" w:rsidRPr="000202BA" w:rsidTr="007A6CB7">
        <w:trPr>
          <w:trHeight w:val="300"/>
          <w:jc w:val="center"/>
        </w:trPr>
        <w:tc>
          <w:tcPr>
            <w:tcW w:w="3760" w:type="dxa"/>
            <w:shd w:val="clear" w:color="auto" w:fill="auto"/>
            <w:noWrap/>
            <w:hideMark/>
          </w:tcPr>
          <w:p w:rsidR="007A6CB7" w:rsidRPr="000202BA" w:rsidRDefault="007A6CB7" w:rsidP="007A6CB7">
            <w:pPr>
              <w:jc w:val="center"/>
              <w:rPr>
                <w:rFonts w:ascii="Arial Narrow" w:hAnsi="Arial Narrow"/>
                <w:bCs/>
                <w:i/>
                <w:color w:val="000000"/>
                <w:sz w:val="20"/>
              </w:rPr>
            </w:pPr>
            <w:r w:rsidRPr="000202BA">
              <w:rPr>
                <w:rFonts w:ascii="Arial Narrow" w:hAnsi="Arial Narrow"/>
                <w:bCs/>
                <w:i/>
                <w:color w:val="000000"/>
                <w:sz w:val="20"/>
              </w:rPr>
              <w:t xml:space="preserve">Minimalna širina klančine </w:t>
            </w:r>
          </w:p>
        </w:tc>
        <w:tc>
          <w:tcPr>
            <w:tcW w:w="3960" w:type="dxa"/>
            <w:shd w:val="clear" w:color="auto" w:fill="auto"/>
            <w:noWrap/>
            <w:hideMark/>
          </w:tcPr>
          <w:p w:rsidR="007A6CB7" w:rsidRPr="000202BA" w:rsidRDefault="007A6CB7" w:rsidP="007A6CB7">
            <w:pPr>
              <w:jc w:val="center"/>
              <w:rPr>
                <w:rFonts w:ascii="Arial Narrow" w:hAnsi="Arial Narrow"/>
                <w:b/>
                <w:i/>
                <w:color w:val="000000"/>
                <w:sz w:val="20"/>
              </w:rPr>
            </w:pPr>
            <w:r w:rsidRPr="000202BA">
              <w:rPr>
                <w:rFonts w:ascii="Arial Narrow" w:hAnsi="Arial Narrow"/>
                <w:b/>
                <w:i/>
                <w:color w:val="000000"/>
                <w:sz w:val="20"/>
              </w:rPr>
              <w:t>1.00 m</w:t>
            </w:r>
          </w:p>
        </w:tc>
      </w:tr>
      <w:tr w:rsidR="007A6CB7" w:rsidRPr="000202BA" w:rsidTr="007A6CB7">
        <w:trPr>
          <w:trHeight w:val="300"/>
          <w:jc w:val="center"/>
        </w:trPr>
        <w:tc>
          <w:tcPr>
            <w:tcW w:w="3760" w:type="dxa"/>
            <w:shd w:val="clear" w:color="auto" w:fill="auto"/>
            <w:noWrap/>
            <w:hideMark/>
          </w:tcPr>
          <w:p w:rsidR="007A6CB7" w:rsidRPr="000202BA" w:rsidRDefault="007A6CB7" w:rsidP="007A6CB7">
            <w:pPr>
              <w:jc w:val="center"/>
              <w:rPr>
                <w:rFonts w:ascii="Arial Narrow" w:hAnsi="Arial Narrow"/>
                <w:bCs/>
                <w:i/>
                <w:color w:val="000000"/>
                <w:sz w:val="20"/>
              </w:rPr>
            </w:pPr>
            <w:r w:rsidRPr="000202BA">
              <w:rPr>
                <w:rFonts w:ascii="Arial Narrow" w:hAnsi="Arial Narrow"/>
                <w:bCs/>
                <w:i/>
                <w:color w:val="000000"/>
                <w:sz w:val="20"/>
              </w:rPr>
              <w:t xml:space="preserve">Maksimalni nagib klančine </w:t>
            </w:r>
          </w:p>
        </w:tc>
        <w:tc>
          <w:tcPr>
            <w:tcW w:w="3960" w:type="dxa"/>
            <w:shd w:val="clear" w:color="auto" w:fill="auto"/>
            <w:noWrap/>
            <w:hideMark/>
          </w:tcPr>
          <w:p w:rsidR="007A6CB7" w:rsidRPr="000202BA" w:rsidRDefault="007A6CB7" w:rsidP="007A6CB7">
            <w:pPr>
              <w:jc w:val="center"/>
              <w:rPr>
                <w:rFonts w:ascii="Arial Narrow" w:hAnsi="Arial Narrow"/>
                <w:b/>
                <w:i/>
                <w:color w:val="000000"/>
                <w:sz w:val="20"/>
              </w:rPr>
            </w:pPr>
            <w:r w:rsidRPr="000202BA">
              <w:rPr>
                <w:rFonts w:ascii="Arial Narrow" w:hAnsi="Arial Narrow"/>
                <w:b/>
                <w:i/>
                <w:color w:val="000000"/>
                <w:sz w:val="20"/>
              </w:rPr>
              <w:t>12.00 %</w:t>
            </w:r>
          </w:p>
        </w:tc>
      </w:tr>
    </w:tbl>
    <w:p w:rsidR="007A6CB7" w:rsidRDefault="007A6CB7" w:rsidP="00A85F8D">
      <w:pPr>
        <w:rPr>
          <w:rFonts w:ascii="Arial Narrow" w:hAnsi="Arial Narrow"/>
          <w:sz w:val="22"/>
          <w:szCs w:val="22"/>
        </w:rPr>
      </w:pPr>
    </w:p>
    <w:p w:rsidR="002E19FE" w:rsidRDefault="00D171C0" w:rsidP="00A85F8D">
      <w:pPr>
        <w:rPr>
          <w:rFonts w:ascii="Arial Narrow" w:hAnsi="Arial Narrow"/>
          <w:sz w:val="22"/>
          <w:szCs w:val="22"/>
        </w:rPr>
      </w:pPr>
      <w:r>
        <w:rPr>
          <w:rFonts w:ascii="Arial Narrow" w:hAnsi="Arial Narrow"/>
          <w:sz w:val="22"/>
          <w:szCs w:val="22"/>
        </w:rPr>
        <w:br w:type="page"/>
      </w:r>
    </w:p>
    <w:p w:rsidR="00A85F8D" w:rsidRPr="00A85F8D" w:rsidRDefault="00A85F8D" w:rsidP="00A85F8D">
      <w:pPr>
        <w:rPr>
          <w:rFonts w:ascii="Arial Narrow" w:hAnsi="Arial Narrow" w:cs="Calibri"/>
          <w:b/>
          <w:i/>
          <w:szCs w:val="24"/>
          <w:u w:val="single"/>
        </w:rPr>
      </w:pPr>
      <w:r w:rsidRPr="00A85F8D">
        <w:rPr>
          <w:rFonts w:ascii="Arial Narrow" w:hAnsi="Arial Narrow" w:cs="Calibri"/>
          <w:b/>
          <w:i/>
          <w:szCs w:val="24"/>
          <w:u w:val="single"/>
        </w:rPr>
        <w:lastRenderedPageBreak/>
        <w:t>T.1.3.1</w:t>
      </w:r>
      <w:r w:rsidRPr="00A85F8D">
        <w:rPr>
          <w:rFonts w:ascii="Arial Narrow" w:hAnsi="Arial Narrow" w:cs="Calibri"/>
          <w:b/>
          <w:i/>
          <w:szCs w:val="24"/>
          <w:u w:val="single"/>
        </w:rPr>
        <w:tab/>
      </w:r>
      <w:r w:rsidRPr="00A85F8D">
        <w:rPr>
          <w:rFonts w:ascii="Arial Narrow" w:hAnsi="Arial Narrow" w:cs="Calibri"/>
          <w:b/>
          <w:i/>
          <w:szCs w:val="24"/>
          <w:u w:val="single"/>
        </w:rPr>
        <w:tab/>
        <w:t>TRASIRNI ELEMENTI OSI</w:t>
      </w:r>
    </w:p>
    <w:p w:rsidR="000202BA" w:rsidRPr="000202BA" w:rsidRDefault="000202BA" w:rsidP="006163FA">
      <w:pPr>
        <w:ind w:right="-6"/>
        <w:jc w:val="both"/>
        <w:outlineLvl w:val="0"/>
        <w:rPr>
          <w:rFonts w:ascii="Arial Narrow" w:hAnsi="Arial Narrow"/>
          <w:sz w:val="22"/>
          <w:szCs w:val="22"/>
        </w:rPr>
      </w:pPr>
    </w:p>
    <w:p w:rsidR="00A85F8D" w:rsidRPr="00A85F8D" w:rsidRDefault="00A85F8D" w:rsidP="00A85F8D">
      <w:pPr>
        <w:rPr>
          <w:rFonts w:ascii="Arial Narrow" w:hAnsi="Arial Narrow" w:cs="Calibri"/>
          <w:b/>
          <w:i/>
          <w:szCs w:val="24"/>
          <w:u w:val="single"/>
        </w:rPr>
      </w:pPr>
      <w:r w:rsidRPr="00A85F8D">
        <w:rPr>
          <w:rFonts w:ascii="Arial Narrow" w:hAnsi="Arial Narrow" w:cs="Calibri"/>
          <w:b/>
          <w:i/>
          <w:szCs w:val="24"/>
          <w:u w:val="single"/>
        </w:rPr>
        <w:t xml:space="preserve">Horizontalni trasirni elementi osi </w:t>
      </w:r>
    </w:p>
    <w:p w:rsidR="00A85F8D" w:rsidRDefault="00A85F8D" w:rsidP="00A85F8D">
      <w:pPr>
        <w:rPr>
          <w:rFonts w:ascii="Arial Narrow" w:hAnsi="Arial Narrow"/>
          <w:szCs w:val="24"/>
        </w:rPr>
      </w:pPr>
    </w:p>
    <w:p w:rsidR="007A6CB7" w:rsidRDefault="007A6CB7" w:rsidP="00A85F8D">
      <w:pPr>
        <w:rPr>
          <w:rFonts w:ascii="Arial Narrow" w:hAnsi="Arial Narrow"/>
          <w:szCs w:val="24"/>
        </w:rPr>
      </w:pPr>
      <w:r>
        <w:rPr>
          <w:rFonts w:ascii="Arial Narrow" w:hAnsi="Arial Narrow"/>
          <w:szCs w:val="24"/>
        </w:rPr>
        <w:t>GOSPOSVETSKA CESTA:</w:t>
      </w:r>
    </w:p>
    <w:p w:rsidR="00A85F8D" w:rsidRDefault="00A85F8D" w:rsidP="00A85F8D">
      <w:pPr>
        <w:jc w:val="both"/>
        <w:rPr>
          <w:rFonts w:ascii="Arial Narrow" w:hAnsi="Arial Narrow"/>
          <w:sz w:val="22"/>
          <w:szCs w:val="22"/>
        </w:rPr>
      </w:pPr>
      <w:r w:rsidRPr="00A85F8D">
        <w:rPr>
          <w:rFonts w:ascii="Arial Narrow" w:hAnsi="Arial Narrow"/>
          <w:sz w:val="22"/>
          <w:szCs w:val="22"/>
        </w:rPr>
        <w:t xml:space="preserve">Predvidena je rekonstrukcija </w:t>
      </w:r>
      <w:r w:rsidR="007A6CB7" w:rsidRPr="009340FB">
        <w:rPr>
          <w:rFonts w:ascii="Arial Narrow" w:hAnsi="Arial Narrow"/>
          <w:b/>
          <w:sz w:val="22"/>
          <w:szCs w:val="22"/>
        </w:rPr>
        <w:t>Gosposvetske ceste</w:t>
      </w:r>
      <w:r w:rsidRPr="00A85F8D">
        <w:rPr>
          <w:rFonts w:ascii="Arial Narrow" w:hAnsi="Arial Narrow"/>
          <w:sz w:val="22"/>
          <w:szCs w:val="22"/>
        </w:rPr>
        <w:t xml:space="preserve"> – </w:t>
      </w:r>
      <w:r w:rsidR="007A6CB7">
        <w:rPr>
          <w:rFonts w:ascii="Arial Narrow" w:hAnsi="Arial Narrow"/>
          <w:sz w:val="22"/>
          <w:szCs w:val="22"/>
        </w:rPr>
        <w:t>sprememba profila ceste</w:t>
      </w:r>
      <w:r w:rsidRPr="00A85F8D">
        <w:rPr>
          <w:rFonts w:ascii="Arial Narrow" w:hAnsi="Arial Narrow"/>
          <w:sz w:val="22"/>
          <w:szCs w:val="22"/>
        </w:rPr>
        <w:t xml:space="preserve">, zato je bilo potrebno zasnovati nov horizontalni potek ceste za zagotavljanje minimalne projektne hitrosti. Zasnovati je potrebno ureditev križišč in priključkov, ter ustrezno navezavo na obstoječe stanje. Trasa ceste poteka v kombinaciji prem in krožnih lokov. </w:t>
      </w:r>
      <w:r w:rsidR="002E19FE">
        <w:rPr>
          <w:rFonts w:ascii="Arial Narrow" w:hAnsi="Arial Narrow"/>
          <w:sz w:val="22"/>
          <w:szCs w:val="22"/>
        </w:rPr>
        <w:t>Glede na strnjeno pozidavo , ter obstoječo os prehodnice niso uporabljene.</w:t>
      </w:r>
    </w:p>
    <w:p w:rsidR="00A85F8D" w:rsidRPr="002E19FE" w:rsidRDefault="00A85F8D" w:rsidP="00A85F8D">
      <w:pPr>
        <w:rPr>
          <w:rFonts w:ascii="Arial Narrow" w:hAnsi="Arial Narrow"/>
          <w:szCs w:val="24"/>
        </w:rPr>
      </w:pPr>
    </w:p>
    <w:p w:rsidR="002E19FE" w:rsidRPr="002E19FE" w:rsidRDefault="002E19FE" w:rsidP="009340FB">
      <w:pPr>
        <w:ind w:firstLine="708"/>
        <w:rPr>
          <w:rFonts w:ascii="Arial Narrow" w:hAnsi="Arial Narrow"/>
          <w:sz w:val="16"/>
          <w:szCs w:val="16"/>
        </w:rPr>
      </w:pPr>
      <w:r w:rsidRPr="002E19FE">
        <w:rPr>
          <w:rFonts w:ascii="Arial Narrow" w:hAnsi="Arial Narrow"/>
          <w:sz w:val="16"/>
          <w:szCs w:val="16"/>
        </w:rPr>
        <w:t>Št.</w:t>
      </w:r>
      <w:r w:rsidRPr="002E19FE">
        <w:rPr>
          <w:rFonts w:ascii="Arial Narrow" w:hAnsi="Arial Narrow"/>
          <w:sz w:val="16"/>
          <w:szCs w:val="16"/>
        </w:rPr>
        <w:tab/>
        <w:t>Ime</w:t>
      </w:r>
      <w:r w:rsidRPr="002E19FE">
        <w:rPr>
          <w:rFonts w:ascii="Arial Narrow" w:hAnsi="Arial Narrow"/>
          <w:sz w:val="16"/>
          <w:szCs w:val="16"/>
        </w:rPr>
        <w:tab/>
      </w:r>
      <w:r w:rsidRPr="002E19FE">
        <w:rPr>
          <w:rFonts w:ascii="Arial Narrow" w:hAnsi="Arial Narrow"/>
          <w:sz w:val="16"/>
          <w:szCs w:val="16"/>
        </w:rPr>
        <w:tab/>
      </w:r>
      <w:proofErr w:type="spellStart"/>
      <w:r w:rsidRPr="002E19FE">
        <w:rPr>
          <w:rFonts w:ascii="Arial Narrow" w:hAnsi="Arial Narrow"/>
          <w:sz w:val="16"/>
          <w:szCs w:val="16"/>
        </w:rPr>
        <w:t>Stacionaža</w:t>
      </w:r>
      <w:proofErr w:type="spellEnd"/>
      <w:r w:rsidRPr="002E19FE">
        <w:rPr>
          <w:rFonts w:ascii="Arial Narrow" w:hAnsi="Arial Narrow"/>
          <w:sz w:val="16"/>
          <w:szCs w:val="16"/>
        </w:rPr>
        <w:t xml:space="preserve"> (km+m)</w:t>
      </w:r>
      <w:r w:rsidRPr="002E19FE">
        <w:rPr>
          <w:rFonts w:ascii="Arial Narrow" w:hAnsi="Arial Narrow"/>
          <w:sz w:val="16"/>
          <w:szCs w:val="16"/>
        </w:rPr>
        <w:tab/>
        <w:t>Dolžina</w:t>
      </w:r>
      <w:r w:rsidRPr="002E19FE">
        <w:rPr>
          <w:rFonts w:ascii="Arial Narrow" w:hAnsi="Arial Narrow"/>
          <w:sz w:val="16"/>
          <w:szCs w:val="16"/>
        </w:rPr>
        <w:tab/>
      </w:r>
      <w:r w:rsidRPr="002E19FE">
        <w:rPr>
          <w:rFonts w:ascii="Arial Narrow" w:hAnsi="Arial Narrow"/>
          <w:sz w:val="16"/>
          <w:szCs w:val="16"/>
        </w:rPr>
        <w:tab/>
        <w:t>Začetni polmer</w:t>
      </w:r>
      <w:r w:rsidRPr="002E19FE">
        <w:rPr>
          <w:rFonts w:ascii="Arial Narrow" w:hAnsi="Arial Narrow"/>
          <w:sz w:val="16"/>
          <w:szCs w:val="16"/>
        </w:rPr>
        <w:tab/>
        <w:t>Končni polmer</w:t>
      </w:r>
    </w:p>
    <w:p w:rsidR="002E19FE" w:rsidRPr="002E19FE" w:rsidRDefault="002E19FE" w:rsidP="009340FB">
      <w:pPr>
        <w:ind w:firstLine="708"/>
        <w:rPr>
          <w:rFonts w:ascii="Arial Narrow" w:hAnsi="Arial Narrow"/>
          <w:sz w:val="16"/>
          <w:szCs w:val="16"/>
        </w:rPr>
      </w:pPr>
      <w:r w:rsidRPr="002E19FE">
        <w:rPr>
          <w:rFonts w:ascii="Arial Narrow" w:hAnsi="Arial Narrow"/>
          <w:sz w:val="16"/>
          <w:szCs w:val="16"/>
        </w:rPr>
        <w:t>1</w:t>
      </w:r>
      <w:r w:rsidRPr="002E19FE">
        <w:rPr>
          <w:rFonts w:ascii="Arial Narrow" w:hAnsi="Arial Narrow"/>
          <w:sz w:val="16"/>
          <w:szCs w:val="16"/>
        </w:rPr>
        <w:tab/>
      </w:r>
      <w:proofErr w:type="spellStart"/>
      <w:r w:rsidRPr="002E19FE">
        <w:rPr>
          <w:rFonts w:ascii="Arial Narrow" w:hAnsi="Arial Narrow"/>
          <w:sz w:val="16"/>
          <w:szCs w:val="16"/>
        </w:rPr>
        <w:t>Krozni</w:t>
      </w:r>
      <w:proofErr w:type="spellEnd"/>
      <w:r w:rsidRPr="002E19FE">
        <w:rPr>
          <w:rFonts w:ascii="Arial Narrow" w:hAnsi="Arial Narrow"/>
          <w:sz w:val="16"/>
          <w:szCs w:val="16"/>
        </w:rPr>
        <w:t xml:space="preserve"> lok</w:t>
      </w:r>
      <w:r w:rsidRPr="002E19FE">
        <w:rPr>
          <w:rFonts w:ascii="Arial Narrow" w:hAnsi="Arial Narrow"/>
          <w:sz w:val="16"/>
          <w:szCs w:val="16"/>
        </w:rPr>
        <w:tab/>
      </w:r>
      <w:r w:rsidRPr="002E19FE">
        <w:rPr>
          <w:rFonts w:ascii="Arial Narrow" w:hAnsi="Arial Narrow"/>
          <w:sz w:val="16"/>
          <w:szCs w:val="16"/>
        </w:rPr>
        <w:tab/>
        <w:t>0+0,0000</w:t>
      </w:r>
      <w:r w:rsidRPr="002E19FE">
        <w:rPr>
          <w:rFonts w:ascii="Arial Narrow" w:hAnsi="Arial Narrow"/>
          <w:sz w:val="16"/>
          <w:szCs w:val="16"/>
        </w:rPr>
        <w:tab/>
      </w:r>
      <w:r w:rsidRPr="002E19FE">
        <w:rPr>
          <w:rFonts w:ascii="Arial Narrow" w:hAnsi="Arial Narrow"/>
          <w:sz w:val="16"/>
          <w:szCs w:val="16"/>
        </w:rPr>
        <w:tab/>
        <w:t>110,4190</w:t>
      </w:r>
      <w:r w:rsidRPr="002E19FE">
        <w:rPr>
          <w:rFonts w:ascii="Arial Narrow" w:hAnsi="Arial Narrow"/>
          <w:sz w:val="16"/>
          <w:szCs w:val="16"/>
        </w:rPr>
        <w:tab/>
      </w:r>
      <w:r w:rsidRPr="002E19FE">
        <w:rPr>
          <w:rFonts w:ascii="Arial Narrow" w:hAnsi="Arial Narrow"/>
          <w:sz w:val="16"/>
          <w:szCs w:val="16"/>
        </w:rPr>
        <w:tab/>
        <w:t>-354,9500</w:t>
      </w:r>
      <w:r w:rsidRPr="002E19FE">
        <w:rPr>
          <w:rFonts w:ascii="Arial Narrow" w:hAnsi="Arial Narrow"/>
          <w:sz w:val="16"/>
          <w:szCs w:val="16"/>
        </w:rPr>
        <w:tab/>
      </w:r>
      <w:r w:rsidRPr="002E19FE">
        <w:rPr>
          <w:rFonts w:ascii="Arial Narrow" w:hAnsi="Arial Narrow"/>
          <w:sz w:val="16"/>
          <w:szCs w:val="16"/>
        </w:rPr>
        <w:tab/>
        <w:t>-354,9500</w:t>
      </w:r>
    </w:p>
    <w:p w:rsidR="002E19FE" w:rsidRPr="002E19FE" w:rsidRDefault="002E19FE" w:rsidP="009340FB">
      <w:pPr>
        <w:ind w:firstLine="708"/>
        <w:rPr>
          <w:rFonts w:ascii="Arial Narrow" w:hAnsi="Arial Narrow"/>
          <w:sz w:val="16"/>
          <w:szCs w:val="16"/>
        </w:rPr>
      </w:pPr>
      <w:r w:rsidRPr="002E19FE">
        <w:rPr>
          <w:rFonts w:ascii="Arial Narrow" w:hAnsi="Arial Narrow"/>
          <w:sz w:val="16"/>
          <w:szCs w:val="16"/>
        </w:rPr>
        <w:t>2</w:t>
      </w:r>
      <w:r w:rsidRPr="002E19FE">
        <w:rPr>
          <w:rFonts w:ascii="Arial Narrow" w:hAnsi="Arial Narrow"/>
          <w:sz w:val="16"/>
          <w:szCs w:val="16"/>
        </w:rPr>
        <w:tab/>
        <w:t>Prema</w:t>
      </w:r>
      <w:r w:rsidRPr="002E19FE">
        <w:rPr>
          <w:rFonts w:ascii="Arial Narrow" w:hAnsi="Arial Narrow"/>
          <w:sz w:val="16"/>
          <w:szCs w:val="16"/>
        </w:rPr>
        <w:tab/>
      </w:r>
      <w:r w:rsidRPr="002E19FE">
        <w:rPr>
          <w:rFonts w:ascii="Arial Narrow" w:hAnsi="Arial Narrow"/>
          <w:sz w:val="16"/>
          <w:szCs w:val="16"/>
        </w:rPr>
        <w:tab/>
        <w:t>0+110,4190</w:t>
      </w:r>
      <w:r w:rsidRPr="002E19FE">
        <w:rPr>
          <w:rFonts w:ascii="Arial Narrow" w:hAnsi="Arial Narrow"/>
          <w:sz w:val="16"/>
          <w:szCs w:val="16"/>
        </w:rPr>
        <w:tab/>
      </w:r>
      <w:r w:rsidRPr="002E19FE">
        <w:rPr>
          <w:rFonts w:ascii="Arial Narrow" w:hAnsi="Arial Narrow"/>
          <w:sz w:val="16"/>
          <w:szCs w:val="16"/>
        </w:rPr>
        <w:tab/>
        <w:t>3,7835</w:t>
      </w:r>
      <w:r w:rsidRPr="002E19FE">
        <w:rPr>
          <w:rFonts w:ascii="Arial Narrow" w:hAnsi="Arial Narrow"/>
          <w:sz w:val="16"/>
          <w:szCs w:val="16"/>
        </w:rPr>
        <w:tab/>
      </w:r>
      <w:r w:rsidRPr="002E19FE">
        <w:rPr>
          <w:rFonts w:ascii="Arial Narrow" w:hAnsi="Arial Narrow"/>
          <w:sz w:val="16"/>
          <w:szCs w:val="16"/>
        </w:rPr>
        <w:tab/>
        <w:t>NESK</w:t>
      </w:r>
      <w:r w:rsidRPr="002E19FE">
        <w:rPr>
          <w:rFonts w:ascii="Arial Narrow" w:hAnsi="Arial Narrow"/>
          <w:sz w:val="16"/>
          <w:szCs w:val="16"/>
        </w:rPr>
        <w:tab/>
      </w:r>
      <w:r w:rsidRPr="002E19FE">
        <w:rPr>
          <w:rFonts w:ascii="Arial Narrow" w:hAnsi="Arial Narrow"/>
          <w:sz w:val="16"/>
          <w:szCs w:val="16"/>
        </w:rPr>
        <w:tab/>
        <w:t>NESK</w:t>
      </w:r>
    </w:p>
    <w:p w:rsidR="002E19FE" w:rsidRPr="002E19FE" w:rsidRDefault="002E19FE" w:rsidP="009340FB">
      <w:pPr>
        <w:ind w:firstLine="708"/>
        <w:rPr>
          <w:rFonts w:ascii="Arial Narrow" w:hAnsi="Arial Narrow"/>
          <w:sz w:val="16"/>
          <w:szCs w:val="16"/>
        </w:rPr>
      </w:pPr>
      <w:r w:rsidRPr="002E19FE">
        <w:rPr>
          <w:rFonts w:ascii="Arial Narrow" w:hAnsi="Arial Narrow"/>
          <w:sz w:val="16"/>
          <w:szCs w:val="16"/>
        </w:rPr>
        <w:t>3</w:t>
      </w:r>
      <w:r w:rsidRPr="002E19FE">
        <w:rPr>
          <w:rFonts w:ascii="Arial Narrow" w:hAnsi="Arial Narrow"/>
          <w:sz w:val="16"/>
          <w:szCs w:val="16"/>
        </w:rPr>
        <w:tab/>
      </w:r>
      <w:proofErr w:type="spellStart"/>
      <w:r w:rsidRPr="002E19FE">
        <w:rPr>
          <w:rFonts w:ascii="Arial Narrow" w:hAnsi="Arial Narrow"/>
          <w:sz w:val="16"/>
          <w:szCs w:val="16"/>
        </w:rPr>
        <w:t>Krozni</w:t>
      </w:r>
      <w:proofErr w:type="spellEnd"/>
      <w:r w:rsidRPr="002E19FE">
        <w:rPr>
          <w:rFonts w:ascii="Arial Narrow" w:hAnsi="Arial Narrow"/>
          <w:sz w:val="16"/>
          <w:szCs w:val="16"/>
        </w:rPr>
        <w:t xml:space="preserve"> lok</w:t>
      </w:r>
      <w:r w:rsidRPr="002E19FE">
        <w:rPr>
          <w:rFonts w:ascii="Arial Narrow" w:hAnsi="Arial Narrow"/>
          <w:sz w:val="16"/>
          <w:szCs w:val="16"/>
        </w:rPr>
        <w:tab/>
      </w:r>
      <w:r w:rsidRPr="002E19FE">
        <w:rPr>
          <w:rFonts w:ascii="Arial Narrow" w:hAnsi="Arial Narrow"/>
          <w:sz w:val="16"/>
          <w:szCs w:val="16"/>
        </w:rPr>
        <w:tab/>
        <w:t>0+144,2025</w:t>
      </w:r>
      <w:r w:rsidRPr="002E19FE">
        <w:rPr>
          <w:rFonts w:ascii="Arial Narrow" w:hAnsi="Arial Narrow"/>
          <w:sz w:val="16"/>
          <w:szCs w:val="16"/>
        </w:rPr>
        <w:tab/>
      </w:r>
      <w:r w:rsidRPr="002E19FE">
        <w:rPr>
          <w:rFonts w:ascii="Arial Narrow" w:hAnsi="Arial Narrow"/>
          <w:sz w:val="16"/>
          <w:szCs w:val="16"/>
        </w:rPr>
        <w:tab/>
        <w:t>19,2709</w:t>
      </w:r>
      <w:r w:rsidRPr="002E19FE">
        <w:rPr>
          <w:rFonts w:ascii="Arial Narrow" w:hAnsi="Arial Narrow"/>
          <w:sz w:val="16"/>
          <w:szCs w:val="16"/>
        </w:rPr>
        <w:tab/>
      </w:r>
      <w:r w:rsidRPr="002E19FE">
        <w:rPr>
          <w:rFonts w:ascii="Arial Narrow" w:hAnsi="Arial Narrow"/>
          <w:sz w:val="16"/>
          <w:szCs w:val="16"/>
        </w:rPr>
        <w:tab/>
        <w:t>-248,3000</w:t>
      </w:r>
      <w:r w:rsidRPr="002E19FE">
        <w:rPr>
          <w:rFonts w:ascii="Arial Narrow" w:hAnsi="Arial Narrow"/>
          <w:sz w:val="16"/>
          <w:szCs w:val="16"/>
        </w:rPr>
        <w:tab/>
      </w:r>
      <w:r w:rsidRPr="002E19FE">
        <w:rPr>
          <w:rFonts w:ascii="Arial Narrow" w:hAnsi="Arial Narrow"/>
          <w:sz w:val="16"/>
          <w:szCs w:val="16"/>
        </w:rPr>
        <w:tab/>
        <w:t>-248,3000</w:t>
      </w:r>
    </w:p>
    <w:p w:rsidR="002E19FE" w:rsidRPr="002E19FE" w:rsidRDefault="002E19FE" w:rsidP="009340FB">
      <w:pPr>
        <w:ind w:firstLine="708"/>
        <w:rPr>
          <w:rFonts w:ascii="Arial Narrow" w:hAnsi="Arial Narrow"/>
          <w:sz w:val="16"/>
          <w:szCs w:val="16"/>
        </w:rPr>
      </w:pPr>
      <w:r w:rsidRPr="002E19FE">
        <w:rPr>
          <w:rFonts w:ascii="Arial Narrow" w:hAnsi="Arial Narrow"/>
          <w:sz w:val="16"/>
          <w:szCs w:val="16"/>
        </w:rPr>
        <w:t>4</w:t>
      </w:r>
      <w:r w:rsidRPr="002E19FE">
        <w:rPr>
          <w:rFonts w:ascii="Arial Narrow" w:hAnsi="Arial Narrow"/>
          <w:sz w:val="16"/>
          <w:szCs w:val="16"/>
        </w:rPr>
        <w:tab/>
      </w:r>
      <w:proofErr w:type="spellStart"/>
      <w:r w:rsidRPr="002E19FE">
        <w:rPr>
          <w:rFonts w:ascii="Arial Narrow" w:hAnsi="Arial Narrow"/>
          <w:sz w:val="16"/>
          <w:szCs w:val="16"/>
        </w:rPr>
        <w:t>Krozni</w:t>
      </w:r>
      <w:proofErr w:type="spellEnd"/>
      <w:r w:rsidRPr="002E19FE">
        <w:rPr>
          <w:rFonts w:ascii="Arial Narrow" w:hAnsi="Arial Narrow"/>
          <w:sz w:val="16"/>
          <w:szCs w:val="16"/>
        </w:rPr>
        <w:t xml:space="preserve"> lok</w:t>
      </w:r>
      <w:r w:rsidRPr="002E19FE">
        <w:rPr>
          <w:rFonts w:ascii="Arial Narrow" w:hAnsi="Arial Narrow"/>
          <w:sz w:val="16"/>
          <w:szCs w:val="16"/>
        </w:rPr>
        <w:tab/>
      </w:r>
      <w:r w:rsidRPr="002E19FE">
        <w:rPr>
          <w:rFonts w:ascii="Arial Narrow" w:hAnsi="Arial Narrow"/>
          <w:sz w:val="16"/>
          <w:szCs w:val="16"/>
        </w:rPr>
        <w:tab/>
        <w:t>0+163,4733</w:t>
      </w:r>
      <w:r w:rsidRPr="002E19FE">
        <w:rPr>
          <w:rFonts w:ascii="Arial Narrow" w:hAnsi="Arial Narrow"/>
          <w:sz w:val="16"/>
          <w:szCs w:val="16"/>
        </w:rPr>
        <w:tab/>
      </w:r>
      <w:r w:rsidRPr="002E19FE">
        <w:rPr>
          <w:rFonts w:ascii="Arial Narrow" w:hAnsi="Arial Narrow"/>
          <w:sz w:val="16"/>
          <w:szCs w:val="16"/>
        </w:rPr>
        <w:tab/>
        <w:t>19,4028</w:t>
      </w:r>
      <w:r w:rsidRPr="002E19FE">
        <w:rPr>
          <w:rFonts w:ascii="Arial Narrow" w:hAnsi="Arial Narrow"/>
          <w:sz w:val="16"/>
          <w:szCs w:val="16"/>
        </w:rPr>
        <w:tab/>
      </w:r>
      <w:r w:rsidRPr="002E19FE">
        <w:rPr>
          <w:rFonts w:ascii="Arial Narrow" w:hAnsi="Arial Narrow"/>
          <w:sz w:val="16"/>
          <w:szCs w:val="16"/>
        </w:rPr>
        <w:tab/>
        <w:t>+250,0000</w:t>
      </w:r>
      <w:r w:rsidRPr="002E19FE">
        <w:rPr>
          <w:rFonts w:ascii="Arial Narrow" w:hAnsi="Arial Narrow"/>
          <w:sz w:val="16"/>
          <w:szCs w:val="16"/>
        </w:rPr>
        <w:tab/>
      </w:r>
      <w:r w:rsidRPr="002E19FE">
        <w:rPr>
          <w:rFonts w:ascii="Arial Narrow" w:hAnsi="Arial Narrow"/>
          <w:sz w:val="16"/>
          <w:szCs w:val="16"/>
        </w:rPr>
        <w:tab/>
        <w:t>+250,0000</w:t>
      </w:r>
    </w:p>
    <w:p w:rsidR="002E19FE" w:rsidRPr="002E19FE" w:rsidRDefault="002E19FE" w:rsidP="009340FB">
      <w:pPr>
        <w:ind w:firstLine="708"/>
        <w:rPr>
          <w:rFonts w:ascii="Arial Narrow" w:hAnsi="Arial Narrow"/>
          <w:sz w:val="16"/>
          <w:szCs w:val="16"/>
        </w:rPr>
      </w:pPr>
      <w:r w:rsidRPr="002E19FE">
        <w:rPr>
          <w:rFonts w:ascii="Arial Narrow" w:hAnsi="Arial Narrow"/>
          <w:sz w:val="16"/>
          <w:szCs w:val="16"/>
        </w:rPr>
        <w:t>5</w:t>
      </w:r>
      <w:r w:rsidRPr="002E19FE">
        <w:rPr>
          <w:rFonts w:ascii="Arial Narrow" w:hAnsi="Arial Narrow"/>
          <w:sz w:val="16"/>
          <w:szCs w:val="16"/>
        </w:rPr>
        <w:tab/>
        <w:t>Prema</w:t>
      </w:r>
      <w:r w:rsidRPr="002E19FE">
        <w:rPr>
          <w:rFonts w:ascii="Arial Narrow" w:hAnsi="Arial Narrow"/>
          <w:sz w:val="16"/>
          <w:szCs w:val="16"/>
        </w:rPr>
        <w:tab/>
      </w:r>
      <w:r w:rsidRPr="002E19FE">
        <w:rPr>
          <w:rFonts w:ascii="Arial Narrow" w:hAnsi="Arial Narrow"/>
          <w:sz w:val="16"/>
          <w:szCs w:val="16"/>
        </w:rPr>
        <w:tab/>
        <w:t>0+182,8761</w:t>
      </w:r>
      <w:r w:rsidRPr="002E19FE">
        <w:rPr>
          <w:rFonts w:ascii="Arial Narrow" w:hAnsi="Arial Narrow"/>
          <w:sz w:val="16"/>
          <w:szCs w:val="16"/>
        </w:rPr>
        <w:tab/>
      </w:r>
      <w:r w:rsidRPr="002E19FE">
        <w:rPr>
          <w:rFonts w:ascii="Arial Narrow" w:hAnsi="Arial Narrow"/>
          <w:sz w:val="16"/>
          <w:szCs w:val="16"/>
        </w:rPr>
        <w:tab/>
        <w:t>34,0461</w:t>
      </w:r>
      <w:r w:rsidRPr="002E19FE">
        <w:rPr>
          <w:rFonts w:ascii="Arial Narrow" w:hAnsi="Arial Narrow"/>
          <w:sz w:val="16"/>
          <w:szCs w:val="16"/>
        </w:rPr>
        <w:tab/>
      </w:r>
      <w:r w:rsidRPr="002E19FE">
        <w:rPr>
          <w:rFonts w:ascii="Arial Narrow" w:hAnsi="Arial Narrow"/>
          <w:sz w:val="16"/>
          <w:szCs w:val="16"/>
        </w:rPr>
        <w:tab/>
        <w:t>NESK</w:t>
      </w:r>
      <w:r w:rsidRPr="002E19FE">
        <w:rPr>
          <w:rFonts w:ascii="Arial Narrow" w:hAnsi="Arial Narrow"/>
          <w:sz w:val="16"/>
          <w:szCs w:val="16"/>
        </w:rPr>
        <w:tab/>
      </w:r>
      <w:r w:rsidRPr="002E19FE">
        <w:rPr>
          <w:rFonts w:ascii="Arial Narrow" w:hAnsi="Arial Narrow"/>
          <w:sz w:val="16"/>
          <w:szCs w:val="16"/>
        </w:rPr>
        <w:tab/>
        <w:t>NESK</w:t>
      </w:r>
    </w:p>
    <w:p w:rsidR="002E19FE" w:rsidRPr="002E19FE" w:rsidRDefault="002E19FE" w:rsidP="009340FB">
      <w:pPr>
        <w:ind w:firstLine="708"/>
        <w:rPr>
          <w:rFonts w:ascii="Arial Narrow" w:hAnsi="Arial Narrow"/>
          <w:sz w:val="16"/>
          <w:szCs w:val="16"/>
        </w:rPr>
      </w:pPr>
      <w:r w:rsidRPr="002E19FE">
        <w:rPr>
          <w:rFonts w:ascii="Arial Narrow" w:hAnsi="Arial Narrow"/>
          <w:sz w:val="16"/>
          <w:szCs w:val="16"/>
        </w:rPr>
        <w:t>6</w:t>
      </w:r>
      <w:r w:rsidRPr="002E19FE">
        <w:rPr>
          <w:rFonts w:ascii="Arial Narrow" w:hAnsi="Arial Narrow"/>
          <w:sz w:val="16"/>
          <w:szCs w:val="16"/>
        </w:rPr>
        <w:tab/>
      </w:r>
      <w:proofErr w:type="spellStart"/>
      <w:r w:rsidRPr="002E19FE">
        <w:rPr>
          <w:rFonts w:ascii="Arial Narrow" w:hAnsi="Arial Narrow"/>
          <w:sz w:val="16"/>
          <w:szCs w:val="16"/>
        </w:rPr>
        <w:t>Krozni</w:t>
      </w:r>
      <w:proofErr w:type="spellEnd"/>
      <w:r w:rsidRPr="002E19FE">
        <w:rPr>
          <w:rFonts w:ascii="Arial Narrow" w:hAnsi="Arial Narrow"/>
          <w:sz w:val="16"/>
          <w:szCs w:val="16"/>
        </w:rPr>
        <w:t xml:space="preserve"> lok</w:t>
      </w:r>
      <w:r w:rsidRPr="002E19FE">
        <w:rPr>
          <w:rFonts w:ascii="Arial Narrow" w:hAnsi="Arial Narrow"/>
          <w:sz w:val="16"/>
          <w:szCs w:val="16"/>
        </w:rPr>
        <w:tab/>
      </w:r>
      <w:r w:rsidRPr="002E19FE">
        <w:rPr>
          <w:rFonts w:ascii="Arial Narrow" w:hAnsi="Arial Narrow"/>
          <w:sz w:val="16"/>
          <w:szCs w:val="16"/>
        </w:rPr>
        <w:tab/>
        <w:t>0+216,9222</w:t>
      </w:r>
      <w:r w:rsidRPr="002E19FE">
        <w:rPr>
          <w:rFonts w:ascii="Arial Narrow" w:hAnsi="Arial Narrow"/>
          <w:sz w:val="16"/>
          <w:szCs w:val="16"/>
        </w:rPr>
        <w:tab/>
      </w:r>
      <w:r w:rsidRPr="002E19FE">
        <w:rPr>
          <w:rFonts w:ascii="Arial Narrow" w:hAnsi="Arial Narrow"/>
          <w:sz w:val="16"/>
          <w:szCs w:val="16"/>
        </w:rPr>
        <w:tab/>
        <w:t>20,6308</w:t>
      </w:r>
      <w:r w:rsidRPr="002E19FE">
        <w:rPr>
          <w:rFonts w:ascii="Arial Narrow" w:hAnsi="Arial Narrow"/>
          <w:sz w:val="16"/>
          <w:szCs w:val="16"/>
        </w:rPr>
        <w:tab/>
      </w:r>
      <w:r w:rsidRPr="002E19FE">
        <w:rPr>
          <w:rFonts w:ascii="Arial Narrow" w:hAnsi="Arial Narrow"/>
          <w:sz w:val="16"/>
          <w:szCs w:val="16"/>
        </w:rPr>
        <w:tab/>
        <w:t>+500,0000</w:t>
      </w:r>
      <w:r w:rsidRPr="002E19FE">
        <w:rPr>
          <w:rFonts w:ascii="Arial Narrow" w:hAnsi="Arial Narrow"/>
          <w:sz w:val="16"/>
          <w:szCs w:val="16"/>
        </w:rPr>
        <w:tab/>
      </w:r>
      <w:r w:rsidRPr="002E19FE">
        <w:rPr>
          <w:rFonts w:ascii="Arial Narrow" w:hAnsi="Arial Narrow"/>
          <w:sz w:val="16"/>
          <w:szCs w:val="16"/>
        </w:rPr>
        <w:tab/>
        <w:t>+500,0000</w:t>
      </w:r>
    </w:p>
    <w:p w:rsidR="002E19FE" w:rsidRPr="002E19FE" w:rsidRDefault="002E19FE" w:rsidP="009340FB">
      <w:pPr>
        <w:ind w:firstLine="708"/>
        <w:rPr>
          <w:rFonts w:ascii="Arial Narrow" w:hAnsi="Arial Narrow"/>
          <w:sz w:val="16"/>
          <w:szCs w:val="16"/>
        </w:rPr>
      </w:pPr>
      <w:r w:rsidRPr="002E19FE">
        <w:rPr>
          <w:rFonts w:ascii="Arial Narrow" w:hAnsi="Arial Narrow"/>
          <w:sz w:val="16"/>
          <w:szCs w:val="16"/>
        </w:rPr>
        <w:t>7</w:t>
      </w:r>
      <w:r w:rsidRPr="002E19FE">
        <w:rPr>
          <w:rFonts w:ascii="Arial Narrow" w:hAnsi="Arial Narrow"/>
          <w:sz w:val="16"/>
          <w:szCs w:val="16"/>
        </w:rPr>
        <w:tab/>
        <w:t>Prema</w:t>
      </w:r>
      <w:r w:rsidRPr="002E19FE">
        <w:rPr>
          <w:rFonts w:ascii="Arial Narrow" w:hAnsi="Arial Narrow"/>
          <w:sz w:val="16"/>
          <w:szCs w:val="16"/>
        </w:rPr>
        <w:tab/>
      </w:r>
      <w:r w:rsidRPr="002E19FE">
        <w:rPr>
          <w:rFonts w:ascii="Arial Narrow" w:hAnsi="Arial Narrow"/>
          <w:sz w:val="16"/>
          <w:szCs w:val="16"/>
        </w:rPr>
        <w:tab/>
        <w:t>0+237,5530</w:t>
      </w:r>
      <w:r w:rsidRPr="002E19FE">
        <w:rPr>
          <w:rFonts w:ascii="Arial Narrow" w:hAnsi="Arial Narrow"/>
          <w:sz w:val="16"/>
          <w:szCs w:val="16"/>
        </w:rPr>
        <w:tab/>
      </w:r>
      <w:r w:rsidRPr="002E19FE">
        <w:rPr>
          <w:rFonts w:ascii="Arial Narrow" w:hAnsi="Arial Narrow"/>
          <w:sz w:val="16"/>
          <w:szCs w:val="16"/>
        </w:rPr>
        <w:tab/>
        <w:t>33,1683</w:t>
      </w:r>
      <w:r w:rsidRPr="002E19FE">
        <w:rPr>
          <w:rFonts w:ascii="Arial Narrow" w:hAnsi="Arial Narrow"/>
          <w:sz w:val="16"/>
          <w:szCs w:val="16"/>
        </w:rPr>
        <w:tab/>
      </w:r>
      <w:r w:rsidRPr="002E19FE">
        <w:rPr>
          <w:rFonts w:ascii="Arial Narrow" w:hAnsi="Arial Narrow"/>
          <w:sz w:val="16"/>
          <w:szCs w:val="16"/>
        </w:rPr>
        <w:tab/>
        <w:t>NESK</w:t>
      </w:r>
      <w:r w:rsidRPr="002E19FE">
        <w:rPr>
          <w:rFonts w:ascii="Arial Narrow" w:hAnsi="Arial Narrow"/>
          <w:sz w:val="16"/>
          <w:szCs w:val="16"/>
        </w:rPr>
        <w:tab/>
      </w:r>
      <w:r w:rsidRPr="002E19FE">
        <w:rPr>
          <w:rFonts w:ascii="Arial Narrow" w:hAnsi="Arial Narrow"/>
          <w:sz w:val="16"/>
          <w:szCs w:val="16"/>
        </w:rPr>
        <w:tab/>
        <w:t>NESK</w:t>
      </w:r>
    </w:p>
    <w:p w:rsidR="002E19FE" w:rsidRPr="002E19FE" w:rsidRDefault="002E19FE" w:rsidP="009340FB">
      <w:pPr>
        <w:ind w:firstLine="708"/>
        <w:rPr>
          <w:rFonts w:ascii="Arial Narrow" w:hAnsi="Arial Narrow"/>
          <w:sz w:val="16"/>
          <w:szCs w:val="16"/>
        </w:rPr>
      </w:pPr>
      <w:r w:rsidRPr="002E19FE">
        <w:rPr>
          <w:rFonts w:ascii="Arial Narrow" w:hAnsi="Arial Narrow"/>
          <w:sz w:val="16"/>
          <w:szCs w:val="16"/>
        </w:rPr>
        <w:t>8</w:t>
      </w:r>
      <w:r w:rsidRPr="002E19FE">
        <w:rPr>
          <w:rFonts w:ascii="Arial Narrow" w:hAnsi="Arial Narrow"/>
          <w:sz w:val="16"/>
          <w:szCs w:val="16"/>
        </w:rPr>
        <w:tab/>
      </w:r>
      <w:proofErr w:type="spellStart"/>
      <w:r w:rsidRPr="002E19FE">
        <w:rPr>
          <w:rFonts w:ascii="Arial Narrow" w:hAnsi="Arial Narrow"/>
          <w:sz w:val="16"/>
          <w:szCs w:val="16"/>
        </w:rPr>
        <w:t>Krozni</w:t>
      </w:r>
      <w:proofErr w:type="spellEnd"/>
      <w:r w:rsidRPr="002E19FE">
        <w:rPr>
          <w:rFonts w:ascii="Arial Narrow" w:hAnsi="Arial Narrow"/>
          <w:sz w:val="16"/>
          <w:szCs w:val="16"/>
        </w:rPr>
        <w:t xml:space="preserve"> lok</w:t>
      </w:r>
      <w:r w:rsidRPr="002E19FE">
        <w:rPr>
          <w:rFonts w:ascii="Arial Narrow" w:hAnsi="Arial Narrow"/>
          <w:sz w:val="16"/>
          <w:szCs w:val="16"/>
        </w:rPr>
        <w:tab/>
      </w:r>
      <w:r w:rsidRPr="002E19FE">
        <w:rPr>
          <w:rFonts w:ascii="Arial Narrow" w:hAnsi="Arial Narrow"/>
          <w:sz w:val="16"/>
          <w:szCs w:val="16"/>
        </w:rPr>
        <w:tab/>
        <w:t>0+270,7213</w:t>
      </w:r>
      <w:r w:rsidRPr="002E19FE">
        <w:rPr>
          <w:rFonts w:ascii="Arial Narrow" w:hAnsi="Arial Narrow"/>
          <w:sz w:val="16"/>
          <w:szCs w:val="16"/>
        </w:rPr>
        <w:tab/>
      </w:r>
      <w:r w:rsidRPr="002E19FE">
        <w:rPr>
          <w:rFonts w:ascii="Arial Narrow" w:hAnsi="Arial Narrow"/>
          <w:sz w:val="16"/>
          <w:szCs w:val="16"/>
        </w:rPr>
        <w:tab/>
        <w:t>64,1053</w:t>
      </w:r>
      <w:r w:rsidRPr="002E19FE">
        <w:rPr>
          <w:rFonts w:ascii="Arial Narrow" w:hAnsi="Arial Narrow"/>
          <w:sz w:val="16"/>
          <w:szCs w:val="16"/>
        </w:rPr>
        <w:tab/>
      </w:r>
      <w:r w:rsidRPr="002E19FE">
        <w:rPr>
          <w:rFonts w:ascii="Arial Narrow" w:hAnsi="Arial Narrow"/>
          <w:sz w:val="16"/>
          <w:szCs w:val="16"/>
        </w:rPr>
        <w:tab/>
        <w:t>+300,0000</w:t>
      </w:r>
      <w:r w:rsidRPr="002E19FE">
        <w:rPr>
          <w:rFonts w:ascii="Arial Narrow" w:hAnsi="Arial Narrow"/>
          <w:sz w:val="16"/>
          <w:szCs w:val="16"/>
        </w:rPr>
        <w:tab/>
      </w:r>
      <w:r w:rsidRPr="002E19FE">
        <w:rPr>
          <w:rFonts w:ascii="Arial Narrow" w:hAnsi="Arial Narrow"/>
          <w:sz w:val="16"/>
          <w:szCs w:val="16"/>
        </w:rPr>
        <w:tab/>
        <w:t>+300,0000</w:t>
      </w:r>
    </w:p>
    <w:p w:rsidR="00A85F8D" w:rsidRPr="002E19FE" w:rsidRDefault="002E19FE" w:rsidP="009340FB">
      <w:pPr>
        <w:ind w:firstLine="708"/>
        <w:rPr>
          <w:rFonts w:ascii="Arial Narrow" w:hAnsi="Arial Narrow"/>
          <w:sz w:val="16"/>
          <w:szCs w:val="16"/>
        </w:rPr>
      </w:pPr>
      <w:r w:rsidRPr="002E19FE">
        <w:rPr>
          <w:rFonts w:ascii="Arial Narrow" w:hAnsi="Arial Narrow"/>
          <w:sz w:val="16"/>
          <w:szCs w:val="16"/>
        </w:rPr>
        <w:t>9</w:t>
      </w:r>
      <w:r w:rsidRPr="002E19FE">
        <w:rPr>
          <w:rFonts w:ascii="Arial Narrow" w:hAnsi="Arial Narrow"/>
          <w:sz w:val="16"/>
          <w:szCs w:val="16"/>
        </w:rPr>
        <w:tab/>
        <w:t>Prema</w:t>
      </w:r>
      <w:r w:rsidRPr="002E19FE">
        <w:rPr>
          <w:rFonts w:ascii="Arial Narrow" w:hAnsi="Arial Narrow"/>
          <w:sz w:val="16"/>
          <w:szCs w:val="16"/>
        </w:rPr>
        <w:tab/>
      </w:r>
      <w:r w:rsidRPr="002E19FE">
        <w:rPr>
          <w:rFonts w:ascii="Arial Narrow" w:hAnsi="Arial Narrow"/>
          <w:sz w:val="16"/>
          <w:szCs w:val="16"/>
        </w:rPr>
        <w:tab/>
        <w:t>0+334,8266</w:t>
      </w:r>
      <w:r w:rsidRPr="002E19FE">
        <w:rPr>
          <w:rFonts w:ascii="Arial Narrow" w:hAnsi="Arial Narrow"/>
          <w:sz w:val="16"/>
          <w:szCs w:val="16"/>
        </w:rPr>
        <w:tab/>
      </w:r>
      <w:r w:rsidRPr="002E19FE">
        <w:rPr>
          <w:rFonts w:ascii="Arial Narrow" w:hAnsi="Arial Narrow"/>
          <w:sz w:val="16"/>
          <w:szCs w:val="16"/>
        </w:rPr>
        <w:tab/>
        <w:t>19,5331</w:t>
      </w:r>
      <w:r w:rsidRPr="002E19FE">
        <w:rPr>
          <w:rFonts w:ascii="Arial Narrow" w:hAnsi="Arial Narrow"/>
          <w:sz w:val="16"/>
          <w:szCs w:val="16"/>
        </w:rPr>
        <w:tab/>
      </w:r>
      <w:r w:rsidRPr="002E19FE">
        <w:rPr>
          <w:rFonts w:ascii="Arial Narrow" w:hAnsi="Arial Narrow"/>
          <w:sz w:val="16"/>
          <w:szCs w:val="16"/>
        </w:rPr>
        <w:tab/>
        <w:t>NESK</w:t>
      </w:r>
      <w:r w:rsidRPr="002E19FE">
        <w:rPr>
          <w:rFonts w:ascii="Arial Narrow" w:hAnsi="Arial Narrow"/>
          <w:sz w:val="16"/>
          <w:szCs w:val="16"/>
        </w:rPr>
        <w:tab/>
      </w:r>
      <w:r w:rsidRPr="002E19FE">
        <w:rPr>
          <w:rFonts w:ascii="Arial Narrow" w:hAnsi="Arial Narrow"/>
          <w:sz w:val="16"/>
          <w:szCs w:val="16"/>
        </w:rPr>
        <w:tab/>
        <w:t>NESK</w:t>
      </w:r>
    </w:p>
    <w:p w:rsidR="002E19FE" w:rsidRDefault="002E19FE" w:rsidP="002E19FE">
      <w:pPr>
        <w:pStyle w:val="Telobesedila3"/>
        <w:rPr>
          <w:rFonts w:ascii="Arial Narrow" w:hAnsi="Arial Narrow" w:cs="Calibri"/>
          <w:b w:val="0"/>
          <w:sz w:val="18"/>
          <w:szCs w:val="18"/>
        </w:rPr>
      </w:pPr>
    </w:p>
    <w:p w:rsidR="002E19FE" w:rsidRPr="002E19FE" w:rsidRDefault="009C420A" w:rsidP="002E19FE">
      <w:pPr>
        <w:pStyle w:val="Telobesedila3"/>
        <w:rPr>
          <w:rFonts w:ascii="Arial Narrow" w:hAnsi="Arial Narrow" w:cs="Calibri"/>
          <w:b w:val="0"/>
          <w:sz w:val="18"/>
          <w:szCs w:val="18"/>
        </w:rPr>
      </w:pPr>
      <w:r>
        <w:rPr>
          <w:rFonts w:ascii="Arial Narrow" w:hAnsi="Arial Narrow" w:cs="Calibri"/>
          <w:b w:val="0"/>
          <w:sz w:val="18"/>
          <w:szCs w:val="18"/>
        </w:rPr>
        <w:t>Horizontal</w:t>
      </w:r>
      <w:r w:rsidR="002E19FE" w:rsidRPr="002E19FE">
        <w:rPr>
          <w:rFonts w:ascii="Arial Narrow" w:hAnsi="Arial Narrow" w:cs="Calibri"/>
          <w:b w:val="0"/>
          <w:sz w:val="18"/>
          <w:szCs w:val="18"/>
        </w:rPr>
        <w:t>n</w:t>
      </w:r>
      <w:r>
        <w:rPr>
          <w:rFonts w:ascii="Arial Narrow" w:hAnsi="Arial Narrow" w:cs="Calibri"/>
          <w:b w:val="0"/>
          <w:sz w:val="18"/>
          <w:szCs w:val="18"/>
        </w:rPr>
        <w:t>i</w:t>
      </w:r>
      <w:r w:rsidR="002E19FE" w:rsidRPr="002E19FE">
        <w:rPr>
          <w:rFonts w:ascii="Arial Narrow" w:hAnsi="Arial Narrow" w:cs="Calibri"/>
          <w:b w:val="0"/>
          <w:sz w:val="18"/>
          <w:szCs w:val="18"/>
        </w:rPr>
        <w:t xml:space="preserve"> p</w:t>
      </w:r>
      <w:r w:rsidR="002E19FE">
        <w:rPr>
          <w:rFonts w:ascii="Arial Narrow" w:hAnsi="Arial Narrow" w:cs="Calibri"/>
          <w:b w:val="0"/>
          <w:sz w:val="18"/>
          <w:szCs w:val="18"/>
        </w:rPr>
        <w:t>o</w:t>
      </w:r>
      <w:r w:rsidR="002E19FE" w:rsidRPr="002E19FE">
        <w:rPr>
          <w:rFonts w:ascii="Arial Narrow" w:hAnsi="Arial Narrow" w:cs="Calibri"/>
          <w:b w:val="0"/>
          <w:sz w:val="18"/>
          <w:szCs w:val="18"/>
        </w:rPr>
        <w:t>tek osi Gosposvetske ceste</w:t>
      </w:r>
    </w:p>
    <w:p w:rsidR="002E19FE" w:rsidRDefault="002E19FE" w:rsidP="002E19FE">
      <w:pPr>
        <w:rPr>
          <w:rFonts w:ascii="Arial Narrow" w:hAnsi="Arial Narrow"/>
          <w:szCs w:val="24"/>
        </w:rPr>
      </w:pPr>
      <w:r>
        <w:rPr>
          <w:rFonts w:ascii="Arial Narrow" w:hAnsi="Arial Narrow"/>
          <w:szCs w:val="24"/>
        </w:rPr>
        <w:t>DALMATINOVA ULICA:</w:t>
      </w:r>
    </w:p>
    <w:p w:rsidR="002E19FE" w:rsidRDefault="002E19FE" w:rsidP="00A85F8D">
      <w:pPr>
        <w:pStyle w:val="Telobesedila3"/>
        <w:jc w:val="both"/>
        <w:rPr>
          <w:rFonts w:ascii="Arial Narrow" w:hAnsi="Arial Narrow" w:cs="Calibri"/>
          <w:b w:val="0"/>
          <w:szCs w:val="22"/>
        </w:rPr>
      </w:pPr>
      <w:r>
        <w:rPr>
          <w:rFonts w:ascii="Arial Narrow" w:hAnsi="Arial Narrow" w:cs="Calibri"/>
          <w:b w:val="0"/>
          <w:szCs w:val="22"/>
        </w:rPr>
        <w:t xml:space="preserve">Predvidena je rekonstrukcija </w:t>
      </w:r>
      <w:r w:rsidRPr="009340FB">
        <w:rPr>
          <w:rFonts w:ascii="Arial Narrow" w:hAnsi="Arial Narrow" w:cs="Calibri"/>
          <w:szCs w:val="22"/>
        </w:rPr>
        <w:t>Dalmatinove ulice</w:t>
      </w:r>
      <w:r>
        <w:rPr>
          <w:rFonts w:ascii="Arial Narrow" w:hAnsi="Arial Narrow" w:cs="Calibri"/>
          <w:b w:val="0"/>
          <w:szCs w:val="22"/>
        </w:rPr>
        <w:t>, zato smo zasnovali potek horizontalen potek ceste, skladno z novo zasnovo. Zasnovati je bilo potrebno novo ureditev križišč, priključkov, ter ustrezno navezavo na obstoječo stanje. Trasa ceste poteka v kombinaciji prem in krožnih lokov. Glede na projektno hitrost 30km/h prehodnice niso uporabljene.</w:t>
      </w:r>
    </w:p>
    <w:p w:rsidR="009C420A" w:rsidRDefault="009C420A" w:rsidP="00A85F8D">
      <w:pPr>
        <w:pStyle w:val="Telobesedila3"/>
        <w:jc w:val="both"/>
        <w:rPr>
          <w:rFonts w:ascii="Arial Narrow" w:hAnsi="Arial Narrow" w:cs="Calibri"/>
          <w:b w:val="0"/>
          <w:szCs w:val="22"/>
        </w:rPr>
      </w:pPr>
    </w:p>
    <w:p w:rsidR="009C420A" w:rsidRPr="00BC34C0" w:rsidRDefault="009C420A" w:rsidP="009C420A">
      <w:pPr>
        <w:ind w:firstLine="708"/>
        <w:jc w:val="both"/>
        <w:rPr>
          <w:rFonts w:ascii="Arial Narrow" w:hAnsi="Arial Narrow"/>
          <w:sz w:val="16"/>
          <w:szCs w:val="16"/>
        </w:rPr>
      </w:pPr>
      <w:r w:rsidRPr="00BC34C0">
        <w:rPr>
          <w:rFonts w:ascii="Arial Narrow" w:hAnsi="Arial Narrow"/>
          <w:sz w:val="16"/>
          <w:szCs w:val="16"/>
        </w:rPr>
        <w:t>Št.</w:t>
      </w:r>
      <w:r w:rsidRPr="00BC34C0">
        <w:rPr>
          <w:rFonts w:ascii="Arial Narrow" w:hAnsi="Arial Narrow"/>
          <w:sz w:val="16"/>
          <w:szCs w:val="16"/>
        </w:rPr>
        <w:tab/>
        <w:t>Ime</w:t>
      </w:r>
      <w:r w:rsidRPr="00BC34C0">
        <w:rPr>
          <w:rFonts w:ascii="Arial Narrow" w:hAnsi="Arial Narrow"/>
          <w:sz w:val="16"/>
          <w:szCs w:val="16"/>
        </w:rPr>
        <w:tab/>
      </w:r>
      <w:r>
        <w:rPr>
          <w:rFonts w:ascii="Arial Narrow" w:hAnsi="Arial Narrow"/>
          <w:sz w:val="16"/>
          <w:szCs w:val="16"/>
        </w:rPr>
        <w:tab/>
      </w:r>
      <w:proofErr w:type="spellStart"/>
      <w:r w:rsidRPr="00BC34C0">
        <w:rPr>
          <w:rFonts w:ascii="Arial Narrow" w:hAnsi="Arial Narrow"/>
          <w:sz w:val="16"/>
          <w:szCs w:val="16"/>
        </w:rPr>
        <w:t>Stacionaža</w:t>
      </w:r>
      <w:proofErr w:type="spellEnd"/>
      <w:r w:rsidRPr="00BC34C0">
        <w:rPr>
          <w:rFonts w:ascii="Arial Narrow" w:hAnsi="Arial Narrow"/>
          <w:sz w:val="16"/>
          <w:szCs w:val="16"/>
        </w:rPr>
        <w:t xml:space="preserve"> (km+m)</w:t>
      </w:r>
      <w:r w:rsidRPr="00BC34C0">
        <w:rPr>
          <w:rFonts w:ascii="Arial Narrow" w:hAnsi="Arial Narrow"/>
          <w:sz w:val="16"/>
          <w:szCs w:val="16"/>
        </w:rPr>
        <w:tab/>
        <w:t>Dolžina</w:t>
      </w:r>
      <w:r w:rsidRPr="00BC34C0">
        <w:rPr>
          <w:rFonts w:ascii="Arial Narrow" w:hAnsi="Arial Narrow"/>
          <w:sz w:val="16"/>
          <w:szCs w:val="16"/>
        </w:rPr>
        <w:tab/>
      </w:r>
      <w:r>
        <w:rPr>
          <w:rFonts w:ascii="Arial Narrow" w:hAnsi="Arial Narrow"/>
          <w:sz w:val="16"/>
          <w:szCs w:val="16"/>
        </w:rPr>
        <w:tab/>
      </w:r>
      <w:r w:rsidRPr="00BC34C0">
        <w:rPr>
          <w:rFonts w:ascii="Arial Narrow" w:hAnsi="Arial Narrow"/>
          <w:sz w:val="16"/>
          <w:szCs w:val="16"/>
        </w:rPr>
        <w:t>Začetni polmer</w:t>
      </w:r>
      <w:r w:rsidRPr="00BC34C0">
        <w:rPr>
          <w:rFonts w:ascii="Arial Narrow" w:hAnsi="Arial Narrow"/>
          <w:sz w:val="16"/>
          <w:szCs w:val="16"/>
        </w:rPr>
        <w:tab/>
        <w:t>Končni polmer</w:t>
      </w:r>
    </w:p>
    <w:p w:rsidR="009C420A" w:rsidRPr="00BC34C0" w:rsidRDefault="009C420A" w:rsidP="009C420A">
      <w:pPr>
        <w:ind w:firstLine="708"/>
        <w:jc w:val="both"/>
        <w:rPr>
          <w:rFonts w:ascii="Arial Narrow" w:hAnsi="Arial Narrow"/>
          <w:sz w:val="16"/>
          <w:szCs w:val="16"/>
        </w:rPr>
      </w:pPr>
      <w:r w:rsidRPr="00BC34C0">
        <w:rPr>
          <w:rFonts w:ascii="Arial Narrow" w:hAnsi="Arial Narrow"/>
          <w:sz w:val="16"/>
          <w:szCs w:val="16"/>
        </w:rPr>
        <w:t>1</w:t>
      </w:r>
      <w:r w:rsidRPr="00BC34C0">
        <w:rPr>
          <w:rFonts w:ascii="Arial Narrow" w:hAnsi="Arial Narrow"/>
          <w:sz w:val="16"/>
          <w:szCs w:val="16"/>
        </w:rPr>
        <w:tab/>
        <w:t>Prema</w:t>
      </w:r>
      <w:r w:rsidRPr="00BC34C0">
        <w:rPr>
          <w:rFonts w:ascii="Arial Narrow" w:hAnsi="Arial Narrow"/>
          <w:sz w:val="16"/>
          <w:szCs w:val="16"/>
        </w:rPr>
        <w:tab/>
      </w:r>
      <w:r>
        <w:rPr>
          <w:rFonts w:ascii="Arial Narrow" w:hAnsi="Arial Narrow"/>
          <w:sz w:val="16"/>
          <w:szCs w:val="16"/>
        </w:rPr>
        <w:tab/>
      </w:r>
      <w:r w:rsidRPr="00BC34C0">
        <w:rPr>
          <w:rFonts w:ascii="Arial Narrow" w:hAnsi="Arial Narrow"/>
          <w:sz w:val="16"/>
          <w:szCs w:val="16"/>
        </w:rPr>
        <w:t>0+0,0000</w:t>
      </w:r>
      <w:r w:rsidRPr="00BC34C0">
        <w:rPr>
          <w:rFonts w:ascii="Arial Narrow" w:hAnsi="Arial Narrow"/>
          <w:sz w:val="16"/>
          <w:szCs w:val="16"/>
        </w:rPr>
        <w:tab/>
      </w:r>
      <w:r w:rsidRPr="00BC34C0">
        <w:rPr>
          <w:rFonts w:ascii="Arial Narrow" w:hAnsi="Arial Narrow"/>
          <w:sz w:val="16"/>
          <w:szCs w:val="16"/>
        </w:rPr>
        <w:tab/>
        <w:t>9,3128</w:t>
      </w:r>
      <w:r w:rsidRPr="00BC34C0">
        <w:rPr>
          <w:rFonts w:ascii="Arial Narrow" w:hAnsi="Arial Narrow"/>
          <w:sz w:val="16"/>
          <w:szCs w:val="16"/>
        </w:rPr>
        <w:tab/>
      </w:r>
      <w:r>
        <w:rPr>
          <w:rFonts w:ascii="Arial Narrow" w:hAnsi="Arial Narrow"/>
          <w:sz w:val="16"/>
          <w:szCs w:val="16"/>
        </w:rPr>
        <w:tab/>
      </w:r>
      <w:r w:rsidRPr="00BC34C0">
        <w:rPr>
          <w:rFonts w:ascii="Arial Narrow" w:hAnsi="Arial Narrow"/>
          <w:sz w:val="16"/>
          <w:szCs w:val="16"/>
        </w:rPr>
        <w:t>NESK</w:t>
      </w:r>
      <w:r w:rsidRPr="00BC34C0">
        <w:rPr>
          <w:rFonts w:ascii="Arial Narrow" w:hAnsi="Arial Narrow"/>
          <w:sz w:val="16"/>
          <w:szCs w:val="16"/>
        </w:rPr>
        <w:tab/>
      </w:r>
      <w:r>
        <w:rPr>
          <w:rFonts w:ascii="Arial Narrow" w:hAnsi="Arial Narrow"/>
          <w:sz w:val="16"/>
          <w:szCs w:val="16"/>
        </w:rPr>
        <w:tab/>
      </w:r>
      <w:r w:rsidRPr="00BC34C0">
        <w:rPr>
          <w:rFonts w:ascii="Arial Narrow" w:hAnsi="Arial Narrow"/>
          <w:sz w:val="16"/>
          <w:szCs w:val="16"/>
        </w:rPr>
        <w:t>NESK</w:t>
      </w:r>
      <w:r w:rsidRPr="00BC34C0">
        <w:rPr>
          <w:rFonts w:ascii="Arial Narrow" w:hAnsi="Arial Narrow"/>
          <w:sz w:val="16"/>
          <w:szCs w:val="16"/>
        </w:rPr>
        <w:tab/>
      </w:r>
    </w:p>
    <w:p w:rsidR="009C420A" w:rsidRPr="00BC34C0" w:rsidRDefault="009C420A" w:rsidP="009C420A">
      <w:pPr>
        <w:ind w:firstLine="708"/>
        <w:jc w:val="both"/>
        <w:rPr>
          <w:rFonts w:ascii="Arial Narrow" w:hAnsi="Arial Narrow"/>
          <w:sz w:val="16"/>
          <w:szCs w:val="16"/>
        </w:rPr>
      </w:pPr>
      <w:r w:rsidRPr="00BC34C0">
        <w:rPr>
          <w:rFonts w:ascii="Arial Narrow" w:hAnsi="Arial Narrow"/>
          <w:sz w:val="16"/>
          <w:szCs w:val="16"/>
        </w:rPr>
        <w:t>2</w:t>
      </w:r>
      <w:r w:rsidRPr="00BC34C0">
        <w:rPr>
          <w:rFonts w:ascii="Arial Narrow" w:hAnsi="Arial Narrow"/>
          <w:sz w:val="16"/>
          <w:szCs w:val="16"/>
        </w:rPr>
        <w:tab/>
      </w:r>
      <w:proofErr w:type="spellStart"/>
      <w:r w:rsidRPr="00BC34C0">
        <w:rPr>
          <w:rFonts w:ascii="Arial Narrow" w:hAnsi="Arial Narrow"/>
          <w:sz w:val="16"/>
          <w:szCs w:val="16"/>
        </w:rPr>
        <w:t>Krozni</w:t>
      </w:r>
      <w:proofErr w:type="spellEnd"/>
      <w:r w:rsidRPr="00BC34C0">
        <w:rPr>
          <w:rFonts w:ascii="Arial Narrow" w:hAnsi="Arial Narrow"/>
          <w:sz w:val="16"/>
          <w:szCs w:val="16"/>
        </w:rPr>
        <w:t xml:space="preserve"> lok</w:t>
      </w:r>
      <w:r w:rsidRPr="00BC34C0">
        <w:rPr>
          <w:rFonts w:ascii="Arial Narrow" w:hAnsi="Arial Narrow"/>
          <w:sz w:val="16"/>
          <w:szCs w:val="16"/>
        </w:rPr>
        <w:tab/>
      </w:r>
      <w:r>
        <w:rPr>
          <w:rFonts w:ascii="Arial Narrow" w:hAnsi="Arial Narrow"/>
          <w:sz w:val="16"/>
          <w:szCs w:val="16"/>
        </w:rPr>
        <w:tab/>
      </w:r>
      <w:r w:rsidRPr="00BC34C0">
        <w:rPr>
          <w:rFonts w:ascii="Arial Narrow" w:hAnsi="Arial Narrow"/>
          <w:sz w:val="16"/>
          <w:szCs w:val="16"/>
        </w:rPr>
        <w:t>0+9,3128</w:t>
      </w:r>
      <w:r w:rsidRPr="00BC34C0">
        <w:rPr>
          <w:rFonts w:ascii="Arial Narrow" w:hAnsi="Arial Narrow"/>
          <w:sz w:val="16"/>
          <w:szCs w:val="16"/>
        </w:rPr>
        <w:tab/>
      </w:r>
      <w:r w:rsidRPr="00BC34C0">
        <w:rPr>
          <w:rFonts w:ascii="Arial Narrow" w:hAnsi="Arial Narrow"/>
          <w:sz w:val="16"/>
          <w:szCs w:val="16"/>
        </w:rPr>
        <w:tab/>
        <w:t>20,6233</w:t>
      </w:r>
      <w:r w:rsidRPr="00BC34C0">
        <w:rPr>
          <w:rFonts w:ascii="Arial Narrow" w:hAnsi="Arial Narrow"/>
          <w:sz w:val="16"/>
          <w:szCs w:val="16"/>
        </w:rPr>
        <w:tab/>
      </w:r>
      <w:r>
        <w:rPr>
          <w:rFonts w:ascii="Arial Narrow" w:hAnsi="Arial Narrow"/>
          <w:sz w:val="16"/>
          <w:szCs w:val="16"/>
        </w:rPr>
        <w:tab/>
      </w:r>
      <w:r w:rsidRPr="00BC34C0">
        <w:rPr>
          <w:rFonts w:ascii="Arial Narrow" w:hAnsi="Arial Narrow"/>
          <w:sz w:val="16"/>
          <w:szCs w:val="16"/>
        </w:rPr>
        <w:t>-30,0000</w:t>
      </w:r>
      <w:r w:rsidRPr="00BC34C0">
        <w:rPr>
          <w:rFonts w:ascii="Arial Narrow" w:hAnsi="Arial Narrow"/>
          <w:sz w:val="16"/>
          <w:szCs w:val="16"/>
        </w:rPr>
        <w:tab/>
      </w:r>
      <w:r>
        <w:rPr>
          <w:rFonts w:ascii="Arial Narrow" w:hAnsi="Arial Narrow"/>
          <w:sz w:val="16"/>
          <w:szCs w:val="16"/>
        </w:rPr>
        <w:tab/>
      </w:r>
      <w:r w:rsidRPr="00BC34C0">
        <w:rPr>
          <w:rFonts w:ascii="Arial Narrow" w:hAnsi="Arial Narrow"/>
          <w:sz w:val="16"/>
          <w:szCs w:val="16"/>
        </w:rPr>
        <w:t>-30,0000</w:t>
      </w:r>
      <w:r w:rsidRPr="00BC34C0">
        <w:rPr>
          <w:rFonts w:ascii="Arial Narrow" w:hAnsi="Arial Narrow"/>
          <w:sz w:val="16"/>
          <w:szCs w:val="16"/>
        </w:rPr>
        <w:tab/>
      </w:r>
    </w:p>
    <w:p w:rsidR="009C420A" w:rsidRPr="00BC34C0" w:rsidRDefault="009C420A" w:rsidP="009C420A">
      <w:pPr>
        <w:ind w:firstLine="708"/>
        <w:jc w:val="both"/>
        <w:rPr>
          <w:rFonts w:ascii="Arial Narrow" w:hAnsi="Arial Narrow"/>
          <w:sz w:val="16"/>
          <w:szCs w:val="16"/>
        </w:rPr>
      </w:pPr>
      <w:r w:rsidRPr="00BC34C0">
        <w:rPr>
          <w:rFonts w:ascii="Arial Narrow" w:hAnsi="Arial Narrow"/>
          <w:sz w:val="16"/>
          <w:szCs w:val="16"/>
        </w:rPr>
        <w:t>3</w:t>
      </w:r>
      <w:r w:rsidRPr="00BC34C0">
        <w:rPr>
          <w:rFonts w:ascii="Arial Narrow" w:hAnsi="Arial Narrow"/>
          <w:sz w:val="16"/>
          <w:szCs w:val="16"/>
        </w:rPr>
        <w:tab/>
        <w:t>Prema</w:t>
      </w:r>
      <w:r w:rsidRPr="00BC34C0">
        <w:rPr>
          <w:rFonts w:ascii="Arial Narrow" w:hAnsi="Arial Narrow"/>
          <w:sz w:val="16"/>
          <w:szCs w:val="16"/>
        </w:rPr>
        <w:tab/>
      </w:r>
      <w:r>
        <w:rPr>
          <w:rFonts w:ascii="Arial Narrow" w:hAnsi="Arial Narrow"/>
          <w:sz w:val="16"/>
          <w:szCs w:val="16"/>
        </w:rPr>
        <w:tab/>
      </w:r>
      <w:r w:rsidRPr="00BC34C0">
        <w:rPr>
          <w:rFonts w:ascii="Arial Narrow" w:hAnsi="Arial Narrow"/>
          <w:sz w:val="16"/>
          <w:szCs w:val="16"/>
        </w:rPr>
        <w:t>0+29,9361</w:t>
      </w:r>
      <w:r w:rsidRPr="00BC34C0">
        <w:rPr>
          <w:rFonts w:ascii="Arial Narrow" w:hAnsi="Arial Narrow"/>
          <w:sz w:val="16"/>
          <w:szCs w:val="16"/>
        </w:rPr>
        <w:tab/>
      </w:r>
      <w:r w:rsidRPr="00BC34C0">
        <w:rPr>
          <w:rFonts w:ascii="Arial Narrow" w:hAnsi="Arial Narrow"/>
          <w:sz w:val="16"/>
          <w:szCs w:val="16"/>
        </w:rPr>
        <w:tab/>
        <w:t>272,2350</w:t>
      </w:r>
      <w:r w:rsidRPr="00BC34C0">
        <w:rPr>
          <w:rFonts w:ascii="Arial Narrow" w:hAnsi="Arial Narrow"/>
          <w:sz w:val="16"/>
          <w:szCs w:val="16"/>
        </w:rPr>
        <w:tab/>
      </w:r>
      <w:r>
        <w:rPr>
          <w:rFonts w:ascii="Arial Narrow" w:hAnsi="Arial Narrow"/>
          <w:sz w:val="16"/>
          <w:szCs w:val="16"/>
        </w:rPr>
        <w:tab/>
      </w:r>
      <w:r w:rsidRPr="00BC34C0">
        <w:rPr>
          <w:rFonts w:ascii="Arial Narrow" w:hAnsi="Arial Narrow"/>
          <w:sz w:val="16"/>
          <w:szCs w:val="16"/>
        </w:rPr>
        <w:t>NESK</w:t>
      </w:r>
      <w:r w:rsidRPr="00BC34C0">
        <w:rPr>
          <w:rFonts w:ascii="Arial Narrow" w:hAnsi="Arial Narrow"/>
          <w:sz w:val="16"/>
          <w:szCs w:val="16"/>
        </w:rPr>
        <w:tab/>
      </w:r>
      <w:r>
        <w:rPr>
          <w:rFonts w:ascii="Arial Narrow" w:hAnsi="Arial Narrow"/>
          <w:sz w:val="16"/>
          <w:szCs w:val="16"/>
        </w:rPr>
        <w:tab/>
      </w:r>
      <w:r w:rsidRPr="00BC34C0">
        <w:rPr>
          <w:rFonts w:ascii="Arial Narrow" w:hAnsi="Arial Narrow"/>
          <w:sz w:val="16"/>
          <w:szCs w:val="16"/>
        </w:rPr>
        <w:t>NESK</w:t>
      </w:r>
      <w:r w:rsidRPr="00BC34C0">
        <w:rPr>
          <w:rFonts w:ascii="Arial Narrow" w:hAnsi="Arial Narrow"/>
          <w:sz w:val="16"/>
          <w:szCs w:val="16"/>
        </w:rPr>
        <w:tab/>
      </w:r>
    </w:p>
    <w:p w:rsidR="009C420A" w:rsidRPr="00BC34C0" w:rsidRDefault="009C420A" w:rsidP="009C420A">
      <w:pPr>
        <w:ind w:firstLine="708"/>
        <w:jc w:val="both"/>
        <w:rPr>
          <w:rFonts w:ascii="Arial Narrow" w:hAnsi="Arial Narrow"/>
          <w:sz w:val="16"/>
          <w:szCs w:val="16"/>
        </w:rPr>
      </w:pPr>
      <w:r w:rsidRPr="00BC34C0">
        <w:rPr>
          <w:rFonts w:ascii="Arial Narrow" w:hAnsi="Arial Narrow"/>
          <w:sz w:val="16"/>
          <w:szCs w:val="16"/>
        </w:rPr>
        <w:t>4</w:t>
      </w:r>
      <w:r w:rsidRPr="00BC34C0">
        <w:rPr>
          <w:rFonts w:ascii="Arial Narrow" w:hAnsi="Arial Narrow"/>
          <w:sz w:val="16"/>
          <w:szCs w:val="16"/>
        </w:rPr>
        <w:tab/>
      </w:r>
      <w:proofErr w:type="spellStart"/>
      <w:r w:rsidRPr="00BC34C0">
        <w:rPr>
          <w:rFonts w:ascii="Arial Narrow" w:hAnsi="Arial Narrow"/>
          <w:sz w:val="16"/>
          <w:szCs w:val="16"/>
        </w:rPr>
        <w:t>Krozni</w:t>
      </w:r>
      <w:proofErr w:type="spellEnd"/>
      <w:r w:rsidRPr="00BC34C0">
        <w:rPr>
          <w:rFonts w:ascii="Arial Narrow" w:hAnsi="Arial Narrow"/>
          <w:sz w:val="16"/>
          <w:szCs w:val="16"/>
        </w:rPr>
        <w:t xml:space="preserve"> lok</w:t>
      </w:r>
      <w:r w:rsidRPr="00BC34C0">
        <w:rPr>
          <w:rFonts w:ascii="Arial Narrow" w:hAnsi="Arial Narrow"/>
          <w:sz w:val="16"/>
          <w:szCs w:val="16"/>
        </w:rPr>
        <w:tab/>
      </w:r>
      <w:r>
        <w:rPr>
          <w:rFonts w:ascii="Arial Narrow" w:hAnsi="Arial Narrow"/>
          <w:sz w:val="16"/>
          <w:szCs w:val="16"/>
        </w:rPr>
        <w:tab/>
      </w:r>
      <w:r w:rsidRPr="00BC34C0">
        <w:rPr>
          <w:rFonts w:ascii="Arial Narrow" w:hAnsi="Arial Narrow"/>
          <w:sz w:val="16"/>
          <w:szCs w:val="16"/>
        </w:rPr>
        <w:t>0+302,1712</w:t>
      </w:r>
      <w:r w:rsidRPr="00BC34C0">
        <w:rPr>
          <w:rFonts w:ascii="Arial Narrow" w:hAnsi="Arial Narrow"/>
          <w:sz w:val="16"/>
          <w:szCs w:val="16"/>
        </w:rPr>
        <w:tab/>
      </w:r>
      <w:r w:rsidRPr="00BC34C0">
        <w:rPr>
          <w:rFonts w:ascii="Arial Narrow" w:hAnsi="Arial Narrow"/>
          <w:sz w:val="16"/>
          <w:szCs w:val="16"/>
        </w:rPr>
        <w:tab/>
        <w:t>12,4377</w:t>
      </w:r>
      <w:r w:rsidRPr="00BC34C0">
        <w:rPr>
          <w:rFonts w:ascii="Arial Narrow" w:hAnsi="Arial Narrow"/>
          <w:sz w:val="16"/>
          <w:szCs w:val="16"/>
        </w:rPr>
        <w:tab/>
      </w:r>
      <w:r>
        <w:rPr>
          <w:rFonts w:ascii="Arial Narrow" w:hAnsi="Arial Narrow"/>
          <w:sz w:val="16"/>
          <w:szCs w:val="16"/>
        </w:rPr>
        <w:tab/>
      </w:r>
      <w:r w:rsidRPr="00BC34C0">
        <w:rPr>
          <w:rFonts w:ascii="Arial Narrow" w:hAnsi="Arial Narrow"/>
          <w:sz w:val="16"/>
          <w:szCs w:val="16"/>
        </w:rPr>
        <w:t>-10,0000</w:t>
      </w:r>
      <w:r w:rsidRPr="00BC34C0">
        <w:rPr>
          <w:rFonts w:ascii="Arial Narrow" w:hAnsi="Arial Narrow"/>
          <w:sz w:val="16"/>
          <w:szCs w:val="16"/>
        </w:rPr>
        <w:tab/>
      </w:r>
      <w:r>
        <w:rPr>
          <w:rFonts w:ascii="Arial Narrow" w:hAnsi="Arial Narrow"/>
          <w:sz w:val="16"/>
          <w:szCs w:val="16"/>
        </w:rPr>
        <w:tab/>
      </w:r>
      <w:r w:rsidRPr="00BC34C0">
        <w:rPr>
          <w:rFonts w:ascii="Arial Narrow" w:hAnsi="Arial Narrow"/>
          <w:sz w:val="16"/>
          <w:szCs w:val="16"/>
        </w:rPr>
        <w:t>-10,0000</w:t>
      </w:r>
      <w:r w:rsidRPr="00BC34C0">
        <w:rPr>
          <w:rFonts w:ascii="Arial Narrow" w:hAnsi="Arial Narrow"/>
          <w:sz w:val="16"/>
          <w:szCs w:val="16"/>
        </w:rPr>
        <w:tab/>
      </w:r>
    </w:p>
    <w:p w:rsidR="009C420A" w:rsidRPr="00BC34C0" w:rsidRDefault="009C420A" w:rsidP="009C420A">
      <w:pPr>
        <w:ind w:firstLine="708"/>
        <w:jc w:val="both"/>
        <w:rPr>
          <w:rFonts w:ascii="Arial Narrow" w:hAnsi="Arial Narrow"/>
          <w:sz w:val="16"/>
          <w:szCs w:val="16"/>
        </w:rPr>
      </w:pPr>
      <w:r w:rsidRPr="00BC34C0">
        <w:rPr>
          <w:rFonts w:ascii="Arial Narrow" w:hAnsi="Arial Narrow"/>
          <w:sz w:val="16"/>
          <w:szCs w:val="16"/>
        </w:rPr>
        <w:t>5</w:t>
      </w:r>
      <w:r w:rsidRPr="00BC34C0">
        <w:rPr>
          <w:rFonts w:ascii="Arial Narrow" w:hAnsi="Arial Narrow"/>
          <w:sz w:val="16"/>
          <w:szCs w:val="16"/>
        </w:rPr>
        <w:tab/>
        <w:t>Prema</w:t>
      </w:r>
      <w:r w:rsidRPr="00BC34C0">
        <w:rPr>
          <w:rFonts w:ascii="Arial Narrow" w:hAnsi="Arial Narrow"/>
          <w:sz w:val="16"/>
          <w:szCs w:val="16"/>
        </w:rPr>
        <w:tab/>
      </w:r>
      <w:r>
        <w:rPr>
          <w:rFonts w:ascii="Arial Narrow" w:hAnsi="Arial Narrow"/>
          <w:sz w:val="16"/>
          <w:szCs w:val="16"/>
        </w:rPr>
        <w:tab/>
      </w:r>
      <w:r w:rsidRPr="00BC34C0">
        <w:rPr>
          <w:rFonts w:ascii="Arial Narrow" w:hAnsi="Arial Narrow"/>
          <w:sz w:val="16"/>
          <w:szCs w:val="16"/>
        </w:rPr>
        <w:t>0+314,6089</w:t>
      </w:r>
      <w:r w:rsidRPr="00BC34C0">
        <w:rPr>
          <w:rFonts w:ascii="Arial Narrow" w:hAnsi="Arial Narrow"/>
          <w:sz w:val="16"/>
          <w:szCs w:val="16"/>
        </w:rPr>
        <w:tab/>
      </w:r>
      <w:r w:rsidRPr="00BC34C0">
        <w:rPr>
          <w:rFonts w:ascii="Arial Narrow" w:hAnsi="Arial Narrow"/>
          <w:sz w:val="16"/>
          <w:szCs w:val="16"/>
        </w:rPr>
        <w:tab/>
        <w:t>8,6634</w:t>
      </w:r>
      <w:r w:rsidRPr="00BC34C0">
        <w:rPr>
          <w:rFonts w:ascii="Arial Narrow" w:hAnsi="Arial Narrow"/>
          <w:sz w:val="16"/>
          <w:szCs w:val="16"/>
        </w:rPr>
        <w:tab/>
      </w:r>
      <w:r>
        <w:rPr>
          <w:rFonts w:ascii="Arial Narrow" w:hAnsi="Arial Narrow"/>
          <w:sz w:val="16"/>
          <w:szCs w:val="16"/>
        </w:rPr>
        <w:tab/>
      </w:r>
      <w:r w:rsidRPr="00BC34C0">
        <w:rPr>
          <w:rFonts w:ascii="Arial Narrow" w:hAnsi="Arial Narrow"/>
          <w:sz w:val="16"/>
          <w:szCs w:val="16"/>
        </w:rPr>
        <w:t>NESK</w:t>
      </w:r>
      <w:r w:rsidRPr="00BC34C0">
        <w:rPr>
          <w:rFonts w:ascii="Arial Narrow" w:hAnsi="Arial Narrow"/>
          <w:sz w:val="16"/>
          <w:szCs w:val="16"/>
        </w:rPr>
        <w:tab/>
      </w:r>
      <w:r>
        <w:rPr>
          <w:rFonts w:ascii="Arial Narrow" w:hAnsi="Arial Narrow"/>
          <w:sz w:val="16"/>
          <w:szCs w:val="16"/>
        </w:rPr>
        <w:tab/>
      </w:r>
      <w:r w:rsidRPr="00BC34C0">
        <w:rPr>
          <w:rFonts w:ascii="Arial Narrow" w:hAnsi="Arial Narrow"/>
          <w:sz w:val="16"/>
          <w:szCs w:val="16"/>
        </w:rPr>
        <w:t>NESK</w:t>
      </w:r>
      <w:r w:rsidRPr="00BC34C0">
        <w:rPr>
          <w:rFonts w:ascii="Arial Narrow" w:hAnsi="Arial Narrow"/>
          <w:sz w:val="16"/>
          <w:szCs w:val="16"/>
        </w:rPr>
        <w:tab/>
      </w:r>
    </w:p>
    <w:p w:rsidR="009C420A" w:rsidRDefault="009C420A" w:rsidP="00A85F8D">
      <w:pPr>
        <w:pStyle w:val="Telobesedila3"/>
        <w:jc w:val="both"/>
        <w:rPr>
          <w:rFonts w:ascii="Arial Narrow" w:hAnsi="Arial Narrow" w:cs="Calibri"/>
          <w:b w:val="0"/>
          <w:sz w:val="18"/>
          <w:szCs w:val="18"/>
        </w:rPr>
      </w:pPr>
    </w:p>
    <w:p w:rsidR="009C420A" w:rsidRPr="002E19FE" w:rsidRDefault="009C420A" w:rsidP="009C420A">
      <w:pPr>
        <w:pStyle w:val="Telobesedila3"/>
        <w:rPr>
          <w:rFonts w:ascii="Arial Narrow" w:hAnsi="Arial Narrow" w:cs="Calibri"/>
          <w:b w:val="0"/>
          <w:szCs w:val="22"/>
        </w:rPr>
      </w:pPr>
      <w:r>
        <w:rPr>
          <w:rFonts w:ascii="Arial Narrow" w:hAnsi="Arial Narrow" w:cs="Calibri"/>
          <w:b w:val="0"/>
          <w:sz w:val="18"/>
          <w:szCs w:val="18"/>
        </w:rPr>
        <w:t>Horizontal</w:t>
      </w:r>
      <w:r w:rsidRPr="002E19FE">
        <w:rPr>
          <w:rFonts w:ascii="Arial Narrow" w:hAnsi="Arial Narrow" w:cs="Calibri"/>
          <w:b w:val="0"/>
          <w:sz w:val="18"/>
          <w:szCs w:val="18"/>
        </w:rPr>
        <w:t>n</w:t>
      </w:r>
      <w:r>
        <w:rPr>
          <w:rFonts w:ascii="Arial Narrow" w:hAnsi="Arial Narrow" w:cs="Calibri"/>
          <w:b w:val="0"/>
          <w:sz w:val="18"/>
          <w:szCs w:val="18"/>
        </w:rPr>
        <w:t>i</w:t>
      </w:r>
      <w:r w:rsidRPr="002E19FE">
        <w:rPr>
          <w:rFonts w:ascii="Arial Narrow" w:hAnsi="Arial Narrow" w:cs="Calibri"/>
          <w:b w:val="0"/>
          <w:sz w:val="18"/>
          <w:szCs w:val="18"/>
        </w:rPr>
        <w:t xml:space="preserve"> p</w:t>
      </w:r>
      <w:r>
        <w:rPr>
          <w:rFonts w:ascii="Arial Narrow" w:hAnsi="Arial Narrow" w:cs="Calibri"/>
          <w:b w:val="0"/>
          <w:sz w:val="18"/>
          <w:szCs w:val="18"/>
        </w:rPr>
        <w:t>o</w:t>
      </w:r>
      <w:r w:rsidRPr="002E19FE">
        <w:rPr>
          <w:rFonts w:ascii="Arial Narrow" w:hAnsi="Arial Narrow" w:cs="Calibri"/>
          <w:b w:val="0"/>
          <w:sz w:val="18"/>
          <w:szCs w:val="18"/>
        </w:rPr>
        <w:t xml:space="preserve">tek osi </w:t>
      </w:r>
      <w:r>
        <w:rPr>
          <w:rFonts w:ascii="Arial Narrow" w:hAnsi="Arial Narrow" w:cs="Calibri"/>
          <w:b w:val="0"/>
          <w:sz w:val="18"/>
          <w:szCs w:val="18"/>
        </w:rPr>
        <w:t>Dalmatinove ulice</w:t>
      </w:r>
    </w:p>
    <w:p w:rsidR="009C420A" w:rsidRDefault="009C420A" w:rsidP="00A85F8D">
      <w:pPr>
        <w:pStyle w:val="Telobesedila3"/>
        <w:jc w:val="both"/>
        <w:rPr>
          <w:rFonts w:ascii="Arial Narrow" w:hAnsi="Arial Narrow" w:cs="Calibri"/>
          <w:i/>
          <w:szCs w:val="22"/>
          <w:u w:val="single"/>
        </w:rPr>
      </w:pPr>
    </w:p>
    <w:p w:rsidR="002E19FE" w:rsidRPr="009C420A" w:rsidRDefault="009C420A" w:rsidP="00A85F8D">
      <w:pPr>
        <w:pStyle w:val="Telobesedila3"/>
        <w:jc w:val="both"/>
        <w:rPr>
          <w:rFonts w:ascii="Arial Narrow" w:hAnsi="Arial Narrow" w:cs="Calibri"/>
          <w:b w:val="0"/>
          <w:i/>
          <w:szCs w:val="22"/>
          <w:u w:val="single"/>
        </w:rPr>
      </w:pPr>
      <w:r w:rsidRPr="009C420A">
        <w:rPr>
          <w:rFonts w:ascii="Arial Narrow" w:hAnsi="Arial Narrow" w:cs="Calibri"/>
          <w:b w:val="0"/>
          <w:i/>
          <w:szCs w:val="22"/>
          <w:u w:val="single"/>
        </w:rPr>
        <w:t xml:space="preserve">Na točki navezave na obstoječe stanje v stičišču </w:t>
      </w:r>
      <w:r>
        <w:rPr>
          <w:rFonts w:ascii="Arial Narrow" w:hAnsi="Arial Narrow" w:cs="Calibri"/>
          <w:b w:val="0"/>
          <w:i/>
          <w:szCs w:val="22"/>
          <w:u w:val="single"/>
        </w:rPr>
        <w:t>s</w:t>
      </w:r>
      <w:r w:rsidRPr="009C420A">
        <w:rPr>
          <w:rFonts w:ascii="Arial Narrow" w:hAnsi="Arial Narrow" w:cs="Calibri"/>
          <w:b w:val="0"/>
          <w:i/>
          <w:szCs w:val="22"/>
          <w:u w:val="single"/>
        </w:rPr>
        <w:t xml:space="preserve"> Malo ulico </w:t>
      </w:r>
      <w:r w:rsidR="009340FB">
        <w:rPr>
          <w:rFonts w:ascii="Arial Narrow" w:hAnsi="Arial Narrow" w:cs="Calibri"/>
          <w:b w:val="0"/>
          <w:i/>
          <w:szCs w:val="22"/>
          <w:u w:val="single"/>
        </w:rPr>
        <w:t>je uporabljen manjši horizontal</w:t>
      </w:r>
      <w:r w:rsidRPr="009C420A">
        <w:rPr>
          <w:rFonts w:ascii="Arial Narrow" w:hAnsi="Arial Narrow" w:cs="Calibri"/>
          <w:b w:val="0"/>
          <w:i/>
          <w:szCs w:val="22"/>
          <w:u w:val="single"/>
        </w:rPr>
        <w:t>n</w:t>
      </w:r>
      <w:r w:rsidR="009340FB">
        <w:rPr>
          <w:rFonts w:ascii="Arial Narrow" w:hAnsi="Arial Narrow" w:cs="Calibri"/>
          <w:b w:val="0"/>
          <w:i/>
          <w:szCs w:val="22"/>
          <w:u w:val="single"/>
        </w:rPr>
        <w:t>i</w:t>
      </w:r>
      <w:r w:rsidRPr="009C420A">
        <w:rPr>
          <w:rFonts w:ascii="Arial Narrow" w:hAnsi="Arial Narrow" w:cs="Calibri"/>
          <w:b w:val="0"/>
          <w:i/>
          <w:szCs w:val="22"/>
          <w:u w:val="single"/>
        </w:rPr>
        <w:t xml:space="preserve"> element računske osi, zaradi navezave na obstoječe stanje in robne prostorske pogoje</w:t>
      </w:r>
      <w:r>
        <w:rPr>
          <w:rFonts w:ascii="Arial Narrow" w:hAnsi="Arial Narrow" w:cs="Calibri"/>
          <w:b w:val="0"/>
          <w:i/>
          <w:szCs w:val="22"/>
          <w:u w:val="single"/>
        </w:rPr>
        <w:t xml:space="preserve"> (obstoječa prometna ureditev)</w:t>
      </w:r>
      <w:r w:rsidRPr="009C420A">
        <w:rPr>
          <w:rFonts w:ascii="Arial Narrow" w:hAnsi="Arial Narrow" w:cs="Calibri"/>
          <w:b w:val="0"/>
          <w:i/>
          <w:szCs w:val="22"/>
          <w:u w:val="single"/>
        </w:rPr>
        <w:t>. Urejena je ustrezna razširitev vozišča, ki omogoča prevoznost za merodajno vozilo</w:t>
      </w:r>
      <w:r>
        <w:rPr>
          <w:rFonts w:ascii="Arial Narrow" w:hAnsi="Arial Narrow" w:cs="Calibri"/>
          <w:b w:val="0"/>
          <w:i/>
          <w:szCs w:val="22"/>
          <w:u w:val="single"/>
        </w:rPr>
        <w:t xml:space="preserve"> (sočasna vožnja osebnega vozila in avtobusa)</w:t>
      </w:r>
      <w:r w:rsidRPr="009C420A">
        <w:rPr>
          <w:rFonts w:ascii="Arial Narrow" w:hAnsi="Arial Narrow" w:cs="Calibri"/>
          <w:b w:val="0"/>
          <w:i/>
          <w:szCs w:val="22"/>
          <w:u w:val="single"/>
        </w:rPr>
        <w:t>.</w:t>
      </w:r>
    </w:p>
    <w:p w:rsidR="009C420A" w:rsidRDefault="009C420A" w:rsidP="00A85F8D">
      <w:pPr>
        <w:pStyle w:val="Telobesedila3"/>
        <w:jc w:val="both"/>
        <w:rPr>
          <w:rFonts w:ascii="Arial Narrow" w:hAnsi="Arial Narrow" w:cs="Calibri"/>
          <w:i/>
          <w:szCs w:val="22"/>
          <w:u w:val="single"/>
        </w:rPr>
      </w:pPr>
    </w:p>
    <w:p w:rsidR="009C420A" w:rsidRPr="009C420A" w:rsidRDefault="009C420A" w:rsidP="009C420A">
      <w:pPr>
        <w:rPr>
          <w:rFonts w:ascii="Arial Narrow" w:hAnsi="Arial Narrow"/>
          <w:szCs w:val="24"/>
        </w:rPr>
      </w:pPr>
      <w:r>
        <w:rPr>
          <w:rFonts w:ascii="Arial Narrow" w:hAnsi="Arial Narrow"/>
          <w:szCs w:val="24"/>
        </w:rPr>
        <w:t>SLOVENSKA CESTA:</w:t>
      </w:r>
    </w:p>
    <w:p w:rsidR="009C420A" w:rsidRPr="009C420A" w:rsidRDefault="009340FB" w:rsidP="00A85F8D">
      <w:pPr>
        <w:pStyle w:val="Telobesedila3"/>
        <w:jc w:val="both"/>
        <w:rPr>
          <w:rFonts w:ascii="Arial Narrow" w:hAnsi="Arial Narrow" w:cs="Calibri"/>
          <w:b w:val="0"/>
          <w:szCs w:val="22"/>
        </w:rPr>
      </w:pPr>
      <w:r>
        <w:rPr>
          <w:rFonts w:ascii="Arial Narrow" w:hAnsi="Arial Narrow" w:cs="Calibri"/>
          <w:b w:val="0"/>
          <w:szCs w:val="22"/>
        </w:rPr>
        <w:t>Predvidena</w:t>
      </w:r>
      <w:r w:rsidR="009C420A">
        <w:rPr>
          <w:rFonts w:ascii="Arial Narrow" w:hAnsi="Arial Narrow" w:cs="Calibri"/>
          <w:b w:val="0"/>
          <w:szCs w:val="22"/>
        </w:rPr>
        <w:t xml:space="preserve"> je </w:t>
      </w:r>
      <w:r>
        <w:rPr>
          <w:rFonts w:ascii="Arial Narrow" w:hAnsi="Arial Narrow" w:cs="Calibri"/>
          <w:b w:val="0"/>
          <w:szCs w:val="22"/>
        </w:rPr>
        <w:t>rekonstrukcija</w:t>
      </w:r>
      <w:r w:rsidR="009C420A">
        <w:rPr>
          <w:rFonts w:ascii="Arial Narrow" w:hAnsi="Arial Narrow" w:cs="Calibri"/>
          <w:b w:val="0"/>
          <w:szCs w:val="22"/>
        </w:rPr>
        <w:t xml:space="preserve"> </w:t>
      </w:r>
      <w:r w:rsidR="009C420A" w:rsidRPr="009340FB">
        <w:rPr>
          <w:rFonts w:ascii="Arial Narrow" w:hAnsi="Arial Narrow" w:cs="Calibri"/>
          <w:szCs w:val="22"/>
        </w:rPr>
        <w:t>Slovenske ceste – sever</w:t>
      </w:r>
      <w:r w:rsidR="009C420A">
        <w:rPr>
          <w:rFonts w:ascii="Arial Narrow" w:hAnsi="Arial Narrow" w:cs="Calibri"/>
          <w:b w:val="0"/>
          <w:szCs w:val="22"/>
        </w:rPr>
        <w:t xml:space="preserve"> do vključno s križiščem s Tavčarjevo ulico, zaradi ustreznega zagotavljana delovanja </w:t>
      </w:r>
      <w:r w:rsidR="009C420A" w:rsidRPr="009340FB">
        <w:rPr>
          <w:rFonts w:ascii="Arial Narrow" w:hAnsi="Arial Narrow" w:cs="Calibri"/>
          <w:szCs w:val="22"/>
        </w:rPr>
        <w:t>križišča K3</w:t>
      </w:r>
      <w:r w:rsidR="009C420A">
        <w:rPr>
          <w:rFonts w:ascii="Arial Narrow" w:hAnsi="Arial Narrow" w:cs="Calibri"/>
          <w:b w:val="0"/>
          <w:szCs w:val="22"/>
        </w:rPr>
        <w:t xml:space="preserve">. V ta </w:t>
      </w:r>
      <w:proofErr w:type="spellStart"/>
      <w:r w:rsidR="009C420A">
        <w:rPr>
          <w:rFonts w:ascii="Arial Narrow" w:hAnsi="Arial Narrow" w:cs="Calibri"/>
          <w:b w:val="0"/>
          <w:szCs w:val="22"/>
        </w:rPr>
        <w:t>namem</w:t>
      </w:r>
      <w:proofErr w:type="spellEnd"/>
      <w:r w:rsidR="009C420A">
        <w:rPr>
          <w:rFonts w:ascii="Arial Narrow" w:hAnsi="Arial Narrow" w:cs="Calibri"/>
          <w:b w:val="0"/>
          <w:szCs w:val="22"/>
        </w:rPr>
        <w:t xml:space="preserve"> smo zasnovali nov horizontalen potek ceste skladno z novo zasnovo. Zasnovati je bilo potrebno novo ureditev križišč, priključkov, ter ustrezno navezavo na obstoječe stanje oz. na predvideno stanje. Trasa poteka v kombinaciji prem in krožnih lokov. Glede na projektno hitrost 30km/h prehodnice niso uporabljene.</w:t>
      </w:r>
    </w:p>
    <w:p w:rsidR="009340FB" w:rsidRDefault="009340FB" w:rsidP="009340FB">
      <w:pPr>
        <w:pStyle w:val="Brezrazmikov"/>
        <w:rPr>
          <w:rFonts w:ascii="Arial Narrow" w:hAnsi="Arial Narrow"/>
          <w:sz w:val="16"/>
          <w:szCs w:val="16"/>
        </w:rPr>
      </w:pPr>
    </w:p>
    <w:p w:rsidR="009340FB" w:rsidRPr="008C72C9" w:rsidRDefault="009340FB" w:rsidP="009340FB">
      <w:pPr>
        <w:pStyle w:val="Brezrazmikov"/>
        <w:ind w:firstLine="708"/>
        <w:rPr>
          <w:rFonts w:ascii="Arial Narrow" w:hAnsi="Arial Narrow"/>
          <w:sz w:val="16"/>
          <w:szCs w:val="16"/>
        </w:rPr>
      </w:pPr>
      <w:r w:rsidRPr="008C72C9">
        <w:rPr>
          <w:rFonts w:ascii="Arial Narrow" w:hAnsi="Arial Narrow"/>
          <w:sz w:val="16"/>
          <w:szCs w:val="16"/>
        </w:rPr>
        <w:t>Št.</w:t>
      </w:r>
      <w:r w:rsidRPr="008C72C9">
        <w:rPr>
          <w:rFonts w:ascii="Arial Narrow" w:hAnsi="Arial Narrow"/>
          <w:sz w:val="16"/>
          <w:szCs w:val="16"/>
        </w:rPr>
        <w:tab/>
        <w:t>Ime</w:t>
      </w:r>
      <w:r w:rsidRPr="008C72C9">
        <w:rPr>
          <w:rFonts w:ascii="Arial Narrow" w:hAnsi="Arial Narrow"/>
          <w:sz w:val="16"/>
          <w:szCs w:val="16"/>
        </w:rPr>
        <w:tab/>
      </w:r>
      <w:r>
        <w:rPr>
          <w:rFonts w:ascii="Arial Narrow" w:hAnsi="Arial Narrow"/>
          <w:sz w:val="16"/>
          <w:szCs w:val="16"/>
        </w:rPr>
        <w:tab/>
      </w:r>
      <w:proofErr w:type="spellStart"/>
      <w:r w:rsidRPr="008C72C9">
        <w:rPr>
          <w:rFonts w:ascii="Arial Narrow" w:hAnsi="Arial Narrow"/>
          <w:sz w:val="16"/>
          <w:szCs w:val="16"/>
        </w:rPr>
        <w:t>Stacionaža</w:t>
      </w:r>
      <w:proofErr w:type="spellEnd"/>
      <w:r w:rsidRPr="008C72C9">
        <w:rPr>
          <w:rFonts w:ascii="Arial Narrow" w:hAnsi="Arial Narrow"/>
          <w:sz w:val="16"/>
          <w:szCs w:val="16"/>
        </w:rPr>
        <w:t xml:space="preserve"> (km+m)</w:t>
      </w:r>
      <w:r w:rsidRPr="008C72C9">
        <w:rPr>
          <w:rFonts w:ascii="Arial Narrow" w:hAnsi="Arial Narrow"/>
          <w:sz w:val="16"/>
          <w:szCs w:val="16"/>
        </w:rPr>
        <w:tab/>
        <w:t>Dolžina</w:t>
      </w:r>
      <w:r w:rsidRPr="008C72C9">
        <w:rPr>
          <w:rFonts w:ascii="Arial Narrow" w:hAnsi="Arial Narrow"/>
          <w:sz w:val="16"/>
          <w:szCs w:val="16"/>
        </w:rPr>
        <w:tab/>
      </w:r>
      <w:r>
        <w:rPr>
          <w:rFonts w:ascii="Arial Narrow" w:hAnsi="Arial Narrow"/>
          <w:sz w:val="16"/>
          <w:szCs w:val="16"/>
        </w:rPr>
        <w:tab/>
      </w:r>
      <w:r w:rsidRPr="008C72C9">
        <w:rPr>
          <w:rFonts w:ascii="Arial Narrow" w:hAnsi="Arial Narrow"/>
          <w:sz w:val="16"/>
          <w:szCs w:val="16"/>
        </w:rPr>
        <w:t>Začetni polmer</w:t>
      </w:r>
      <w:r w:rsidRPr="008C72C9">
        <w:rPr>
          <w:rFonts w:ascii="Arial Narrow" w:hAnsi="Arial Narrow"/>
          <w:sz w:val="16"/>
          <w:szCs w:val="16"/>
        </w:rPr>
        <w:tab/>
        <w:t>Končni polmer</w:t>
      </w:r>
    </w:p>
    <w:p w:rsidR="009340FB" w:rsidRPr="008C72C9" w:rsidRDefault="009340FB" w:rsidP="009340FB">
      <w:pPr>
        <w:pStyle w:val="Brezrazmikov"/>
        <w:ind w:firstLine="708"/>
        <w:rPr>
          <w:rFonts w:ascii="Arial Narrow" w:hAnsi="Arial Narrow"/>
          <w:sz w:val="16"/>
          <w:szCs w:val="16"/>
        </w:rPr>
      </w:pPr>
      <w:r w:rsidRPr="008C72C9">
        <w:rPr>
          <w:rFonts w:ascii="Arial Narrow" w:hAnsi="Arial Narrow"/>
          <w:sz w:val="16"/>
          <w:szCs w:val="16"/>
        </w:rPr>
        <w:t>1</w:t>
      </w:r>
      <w:r w:rsidRPr="008C72C9">
        <w:rPr>
          <w:rFonts w:ascii="Arial Narrow" w:hAnsi="Arial Narrow"/>
          <w:sz w:val="16"/>
          <w:szCs w:val="16"/>
        </w:rPr>
        <w:tab/>
      </w:r>
      <w:proofErr w:type="spellStart"/>
      <w:r w:rsidRPr="008C72C9">
        <w:rPr>
          <w:rFonts w:ascii="Arial Narrow" w:hAnsi="Arial Narrow"/>
          <w:sz w:val="16"/>
          <w:szCs w:val="16"/>
        </w:rPr>
        <w:t>Krozni</w:t>
      </w:r>
      <w:proofErr w:type="spellEnd"/>
      <w:r w:rsidRPr="008C72C9">
        <w:rPr>
          <w:rFonts w:ascii="Arial Narrow" w:hAnsi="Arial Narrow"/>
          <w:sz w:val="16"/>
          <w:szCs w:val="16"/>
        </w:rPr>
        <w:t xml:space="preserve"> lok</w:t>
      </w:r>
      <w:r w:rsidRPr="008C72C9">
        <w:rPr>
          <w:rFonts w:ascii="Arial Narrow" w:hAnsi="Arial Narrow"/>
          <w:sz w:val="16"/>
          <w:szCs w:val="16"/>
        </w:rPr>
        <w:tab/>
      </w:r>
      <w:r>
        <w:rPr>
          <w:rFonts w:ascii="Arial Narrow" w:hAnsi="Arial Narrow"/>
          <w:sz w:val="16"/>
          <w:szCs w:val="16"/>
        </w:rPr>
        <w:tab/>
      </w:r>
      <w:r w:rsidRPr="008C72C9">
        <w:rPr>
          <w:rFonts w:ascii="Arial Narrow" w:hAnsi="Arial Narrow"/>
          <w:sz w:val="16"/>
          <w:szCs w:val="16"/>
        </w:rPr>
        <w:t>0+0,0000</w:t>
      </w:r>
      <w:r w:rsidRPr="008C72C9">
        <w:rPr>
          <w:rFonts w:ascii="Arial Narrow" w:hAnsi="Arial Narrow"/>
          <w:sz w:val="16"/>
          <w:szCs w:val="16"/>
        </w:rPr>
        <w:tab/>
      </w:r>
      <w:r w:rsidRPr="008C72C9">
        <w:rPr>
          <w:rFonts w:ascii="Arial Narrow" w:hAnsi="Arial Narrow"/>
          <w:sz w:val="16"/>
          <w:szCs w:val="16"/>
        </w:rPr>
        <w:tab/>
        <w:t>85,2972</w:t>
      </w:r>
      <w:r w:rsidRPr="008C72C9">
        <w:rPr>
          <w:rFonts w:ascii="Arial Narrow" w:hAnsi="Arial Narrow"/>
          <w:sz w:val="16"/>
          <w:szCs w:val="16"/>
        </w:rPr>
        <w:tab/>
      </w:r>
      <w:r>
        <w:rPr>
          <w:rFonts w:ascii="Arial Narrow" w:hAnsi="Arial Narrow"/>
          <w:sz w:val="16"/>
          <w:szCs w:val="16"/>
        </w:rPr>
        <w:tab/>
      </w:r>
      <w:r w:rsidRPr="008C72C9">
        <w:rPr>
          <w:rFonts w:ascii="Arial Narrow" w:hAnsi="Arial Narrow"/>
          <w:sz w:val="16"/>
          <w:szCs w:val="16"/>
        </w:rPr>
        <w:t>+641,7042</w:t>
      </w:r>
      <w:r w:rsidRPr="008C72C9">
        <w:rPr>
          <w:rFonts w:ascii="Arial Narrow" w:hAnsi="Arial Narrow"/>
          <w:sz w:val="16"/>
          <w:szCs w:val="16"/>
        </w:rPr>
        <w:tab/>
      </w:r>
      <w:r>
        <w:rPr>
          <w:rFonts w:ascii="Arial Narrow" w:hAnsi="Arial Narrow"/>
          <w:sz w:val="16"/>
          <w:szCs w:val="16"/>
        </w:rPr>
        <w:tab/>
      </w:r>
      <w:r w:rsidRPr="008C72C9">
        <w:rPr>
          <w:rFonts w:ascii="Arial Narrow" w:hAnsi="Arial Narrow"/>
          <w:sz w:val="16"/>
          <w:szCs w:val="16"/>
        </w:rPr>
        <w:t>+641,7042</w:t>
      </w:r>
      <w:r w:rsidRPr="008C72C9">
        <w:rPr>
          <w:rFonts w:ascii="Arial Narrow" w:hAnsi="Arial Narrow"/>
          <w:sz w:val="16"/>
          <w:szCs w:val="16"/>
        </w:rPr>
        <w:tab/>
      </w:r>
    </w:p>
    <w:p w:rsidR="009340FB" w:rsidRPr="008C72C9" w:rsidRDefault="009340FB" w:rsidP="009340FB">
      <w:pPr>
        <w:pStyle w:val="Brezrazmikov"/>
        <w:ind w:firstLine="708"/>
        <w:rPr>
          <w:rFonts w:ascii="Arial Narrow" w:hAnsi="Arial Narrow"/>
          <w:sz w:val="16"/>
          <w:szCs w:val="16"/>
        </w:rPr>
      </w:pPr>
      <w:r w:rsidRPr="008C72C9">
        <w:rPr>
          <w:rFonts w:ascii="Arial Narrow" w:hAnsi="Arial Narrow"/>
          <w:sz w:val="16"/>
          <w:szCs w:val="16"/>
        </w:rPr>
        <w:t>2</w:t>
      </w:r>
      <w:r w:rsidRPr="008C72C9">
        <w:rPr>
          <w:rFonts w:ascii="Arial Narrow" w:hAnsi="Arial Narrow"/>
          <w:sz w:val="16"/>
          <w:szCs w:val="16"/>
        </w:rPr>
        <w:tab/>
      </w:r>
      <w:proofErr w:type="spellStart"/>
      <w:r w:rsidRPr="008C72C9">
        <w:rPr>
          <w:rFonts w:ascii="Arial Narrow" w:hAnsi="Arial Narrow"/>
          <w:sz w:val="16"/>
          <w:szCs w:val="16"/>
        </w:rPr>
        <w:t>Krozni</w:t>
      </w:r>
      <w:proofErr w:type="spellEnd"/>
      <w:r w:rsidRPr="008C72C9">
        <w:rPr>
          <w:rFonts w:ascii="Arial Narrow" w:hAnsi="Arial Narrow"/>
          <w:sz w:val="16"/>
          <w:szCs w:val="16"/>
        </w:rPr>
        <w:t xml:space="preserve"> lok</w:t>
      </w:r>
      <w:r w:rsidRPr="008C72C9">
        <w:rPr>
          <w:rFonts w:ascii="Arial Narrow" w:hAnsi="Arial Narrow"/>
          <w:sz w:val="16"/>
          <w:szCs w:val="16"/>
        </w:rPr>
        <w:tab/>
      </w:r>
      <w:r>
        <w:rPr>
          <w:rFonts w:ascii="Arial Narrow" w:hAnsi="Arial Narrow"/>
          <w:sz w:val="16"/>
          <w:szCs w:val="16"/>
        </w:rPr>
        <w:tab/>
      </w:r>
      <w:r w:rsidRPr="008C72C9">
        <w:rPr>
          <w:rFonts w:ascii="Arial Narrow" w:hAnsi="Arial Narrow"/>
          <w:sz w:val="16"/>
          <w:szCs w:val="16"/>
        </w:rPr>
        <w:t>0+85,2972</w:t>
      </w:r>
      <w:r w:rsidRPr="008C72C9">
        <w:rPr>
          <w:rFonts w:ascii="Arial Narrow" w:hAnsi="Arial Narrow"/>
          <w:sz w:val="16"/>
          <w:szCs w:val="16"/>
        </w:rPr>
        <w:tab/>
      </w:r>
      <w:r w:rsidRPr="008C72C9">
        <w:rPr>
          <w:rFonts w:ascii="Arial Narrow" w:hAnsi="Arial Narrow"/>
          <w:sz w:val="16"/>
          <w:szCs w:val="16"/>
        </w:rPr>
        <w:tab/>
        <w:t>50,4375</w:t>
      </w:r>
      <w:r w:rsidRPr="008C72C9">
        <w:rPr>
          <w:rFonts w:ascii="Arial Narrow" w:hAnsi="Arial Narrow"/>
          <w:sz w:val="16"/>
          <w:szCs w:val="16"/>
        </w:rPr>
        <w:tab/>
      </w:r>
      <w:r>
        <w:rPr>
          <w:rFonts w:ascii="Arial Narrow" w:hAnsi="Arial Narrow"/>
          <w:sz w:val="16"/>
          <w:szCs w:val="16"/>
        </w:rPr>
        <w:tab/>
      </w:r>
      <w:r w:rsidRPr="008C72C9">
        <w:rPr>
          <w:rFonts w:ascii="Arial Narrow" w:hAnsi="Arial Narrow"/>
          <w:sz w:val="16"/>
          <w:szCs w:val="16"/>
        </w:rPr>
        <w:t>-500,0000</w:t>
      </w:r>
      <w:r w:rsidRPr="008C72C9">
        <w:rPr>
          <w:rFonts w:ascii="Arial Narrow" w:hAnsi="Arial Narrow"/>
          <w:sz w:val="16"/>
          <w:szCs w:val="16"/>
        </w:rPr>
        <w:tab/>
      </w:r>
      <w:r>
        <w:rPr>
          <w:rFonts w:ascii="Arial Narrow" w:hAnsi="Arial Narrow"/>
          <w:sz w:val="16"/>
          <w:szCs w:val="16"/>
        </w:rPr>
        <w:tab/>
      </w:r>
      <w:r w:rsidRPr="008C72C9">
        <w:rPr>
          <w:rFonts w:ascii="Arial Narrow" w:hAnsi="Arial Narrow"/>
          <w:sz w:val="16"/>
          <w:szCs w:val="16"/>
        </w:rPr>
        <w:t>-500,0000</w:t>
      </w:r>
      <w:r w:rsidRPr="008C72C9">
        <w:rPr>
          <w:rFonts w:ascii="Arial Narrow" w:hAnsi="Arial Narrow"/>
          <w:sz w:val="16"/>
          <w:szCs w:val="16"/>
        </w:rPr>
        <w:tab/>
      </w:r>
    </w:p>
    <w:p w:rsidR="009340FB" w:rsidRPr="008C72C9" w:rsidRDefault="009340FB" w:rsidP="009340FB">
      <w:pPr>
        <w:pStyle w:val="Brezrazmikov"/>
        <w:ind w:firstLine="708"/>
        <w:rPr>
          <w:rFonts w:ascii="Arial Narrow" w:hAnsi="Arial Narrow"/>
          <w:sz w:val="16"/>
          <w:szCs w:val="16"/>
        </w:rPr>
      </w:pPr>
      <w:r w:rsidRPr="008C72C9">
        <w:rPr>
          <w:rFonts w:ascii="Arial Narrow" w:hAnsi="Arial Narrow"/>
          <w:sz w:val="16"/>
          <w:szCs w:val="16"/>
        </w:rPr>
        <w:t>3</w:t>
      </w:r>
      <w:r w:rsidRPr="008C72C9">
        <w:rPr>
          <w:rFonts w:ascii="Arial Narrow" w:hAnsi="Arial Narrow"/>
          <w:sz w:val="16"/>
          <w:szCs w:val="16"/>
        </w:rPr>
        <w:tab/>
        <w:t>Prema</w:t>
      </w:r>
      <w:r w:rsidRPr="008C72C9">
        <w:rPr>
          <w:rFonts w:ascii="Arial Narrow" w:hAnsi="Arial Narrow"/>
          <w:sz w:val="16"/>
          <w:szCs w:val="16"/>
        </w:rPr>
        <w:tab/>
      </w:r>
      <w:r>
        <w:rPr>
          <w:rFonts w:ascii="Arial Narrow" w:hAnsi="Arial Narrow"/>
          <w:sz w:val="16"/>
          <w:szCs w:val="16"/>
        </w:rPr>
        <w:tab/>
      </w:r>
      <w:r w:rsidRPr="008C72C9">
        <w:rPr>
          <w:rFonts w:ascii="Arial Narrow" w:hAnsi="Arial Narrow"/>
          <w:sz w:val="16"/>
          <w:szCs w:val="16"/>
        </w:rPr>
        <w:t>0+135,7347</w:t>
      </w:r>
      <w:r w:rsidRPr="008C72C9">
        <w:rPr>
          <w:rFonts w:ascii="Arial Narrow" w:hAnsi="Arial Narrow"/>
          <w:sz w:val="16"/>
          <w:szCs w:val="16"/>
        </w:rPr>
        <w:tab/>
      </w:r>
      <w:r w:rsidRPr="008C72C9">
        <w:rPr>
          <w:rFonts w:ascii="Arial Narrow" w:hAnsi="Arial Narrow"/>
          <w:sz w:val="16"/>
          <w:szCs w:val="16"/>
        </w:rPr>
        <w:tab/>
        <w:t>21,6328</w:t>
      </w:r>
      <w:r w:rsidRPr="008C72C9">
        <w:rPr>
          <w:rFonts w:ascii="Arial Narrow" w:hAnsi="Arial Narrow"/>
          <w:sz w:val="16"/>
          <w:szCs w:val="16"/>
        </w:rPr>
        <w:tab/>
      </w:r>
      <w:r>
        <w:rPr>
          <w:rFonts w:ascii="Arial Narrow" w:hAnsi="Arial Narrow"/>
          <w:sz w:val="16"/>
          <w:szCs w:val="16"/>
        </w:rPr>
        <w:tab/>
      </w:r>
      <w:r w:rsidRPr="008C72C9">
        <w:rPr>
          <w:rFonts w:ascii="Arial Narrow" w:hAnsi="Arial Narrow"/>
          <w:sz w:val="16"/>
          <w:szCs w:val="16"/>
        </w:rPr>
        <w:t>NESK</w:t>
      </w:r>
      <w:r w:rsidRPr="008C72C9">
        <w:rPr>
          <w:rFonts w:ascii="Arial Narrow" w:hAnsi="Arial Narrow"/>
          <w:sz w:val="16"/>
          <w:szCs w:val="16"/>
        </w:rPr>
        <w:tab/>
      </w:r>
      <w:r>
        <w:rPr>
          <w:rFonts w:ascii="Arial Narrow" w:hAnsi="Arial Narrow"/>
          <w:sz w:val="16"/>
          <w:szCs w:val="16"/>
        </w:rPr>
        <w:tab/>
      </w:r>
      <w:r w:rsidRPr="008C72C9">
        <w:rPr>
          <w:rFonts w:ascii="Arial Narrow" w:hAnsi="Arial Narrow"/>
          <w:sz w:val="16"/>
          <w:szCs w:val="16"/>
        </w:rPr>
        <w:t>NESK</w:t>
      </w:r>
      <w:r w:rsidRPr="008C72C9">
        <w:rPr>
          <w:rFonts w:ascii="Arial Narrow" w:hAnsi="Arial Narrow"/>
          <w:sz w:val="16"/>
          <w:szCs w:val="16"/>
        </w:rPr>
        <w:tab/>
      </w:r>
    </w:p>
    <w:p w:rsidR="009340FB" w:rsidRDefault="009340FB" w:rsidP="009340FB">
      <w:pPr>
        <w:pStyle w:val="Telobesedila3"/>
        <w:rPr>
          <w:rFonts w:ascii="Arial Narrow" w:hAnsi="Arial Narrow" w:cs="Calibri"/>
          <w:b w:val="0"/>
          <w:sz w:val="18"/>
          <w:szCs w:val="18"/>
        </w:rPr>
      </w:pPr>
    </w:p>
    <w:p w:rsidR="009C420A" w:rsidRDefault="009340FB" w:rsidP="009340FB">
      <w:pPr>
        <w:pStyle w:val="Telobesedila3"/>
        <w:rPr>
          <w:rFonts w:ascii="Arial Narrow" w:hAnsi="Arial Narrow" w:cs="Calibri"/>
          <w:i/>
          <w:szCs w:val="22"/>
          <w:u w:val="single"/>
        </w:rPr>
      </w:pPr>
      <w:r>
        <w:rPr>
          <w:rFonts w:ascii="Arial Narrow" w:hAnsi="Arial Narrow" w:cs="Calibri"/>
          <w:b w:val="0"/>
          <w:sz w:val="18"/>
          <w:szCs w:val="18"/>
        </w:rPr>
        <w:t>Horizontal</w:t>
      </w:r>
      <w:r w:rsidRPr="002E19FE">
        <w:rPr>
          <w:rFonts w:ascii="Arial Narrow" w:hAnsi="Arial Narrow" w:cs="Calibri"/>
          <w:b w:val="0"/>
          <w:sz w:val="18"/>
          <w:szCs w:val="18"/>
        </w:rPr>
        <w:t>n</w:t>
      </w:r>
      <w:r>
        <w:rPr>
          <w:rFonts w:ascii="Arial Narrow" w:hAnsi="Arial Narrow" w:cs="Calibri"/>
          <w:b w:val="0"/>
          <w:sz w:val="18"/>
          <w:szCs w:val="18"/>
        </w:rPr>
        <w:t>i</w:t>
      </w:r>
      <w:r w:rsidRPr="002E19FE">
        <w:rPr>
          <w:rFonts w:ascii="Arial Narrow" w:hAnsi="Arial Narrow" w:cs="Calibri"/>
          <w:b w:val="0"/>
          <w:sz w:val="18"/>
          <w:szCs w:val="18"/>
        </w:rPr>
        <w:t xml:space="preserve"> p</w:t>
      </w:r>
      <w:r>
        <w:rPr>
          <w:rFonts w:ascii="Arial Narrow" w:hAnsi="Arial Narrow" w:cs="Calibri"/>
          <w:b w:val="0"/>
          <w:sz w:val="18"/>
          <w:szCs w:val="18"/>
        </w:rPr>
        <w:t>o</w:t>
      </w:r>
      <w:r w:rsidRPr="002E19FE">
        <w:rPr>
          <w:rFonts w:ascii="Arial Narrow" w:hAnsi="Arial Narrow" w:cs="Calibri"/>
          <w:b w:val="0"/>
          <w:sz w:val="18"/>
          <w:szCs w:val="18"/>
        </w:rPr>
        <w:t xml:space="preserve">tek osi </w:t>
      </w:r>
      <w:r>
        <w:rPr>
          <w:rFonts w:ascii="Arial Narrow" w:hAnsi="Arial Narrow" w:cs="Calibri"/>
          <w:b w:val="0"/>
          <w:sz w:val="18"/>
          <w:szCs w:val="18"/>
        </w:rPr>
        <w:t>Slovenske ceste</w:t>
      </w:r>
    </w:p>
    <w:p w:rsidR="009C420A" w:rsidRDefault="009C420A" w:rsidP="00A85F8D">
      <w:pPr>
        <w:pStyle w:val="Telobesedila3"/>
        <w:jc w:val="both"/>
        <w:rPr>
          <w:rFonts w:ascii="Arial Narrow" w:hAnsi="Arial Narrow" w:cs="Calibri"/>
          <w:i/>
          <w:szCs w:val="22"/>
          <w:u w:val="single"/>
        </w:rPr>
      </w:pPr>
    </w:p>
    <w:p w:rsidR="00A85F8D" w:rsidRPr="009B3C70" w:rsidRDefault="00A85F8D" w:rsidP="00A85F8D">
      <w:pPr>
        <w:pStyle w:val="Telobesedila3"/>
        <w:jc w:val="both"/>
        <w:rPr>
          <w:rFonts w:ascii="Arial Narrow" w:hAnsi="Arial Narrow" w:cs="Arial"/>
          <w:i/>
          <w:szCs w:val="22"/>
          <w:u w:val="single"/>
        </w:rPr>
      </w:pPr>
      <w:r w:rsidRPr="009B3C70">
        <w:rPr>
          <w:rFonts w:ascii="Arial Narrow" w:hAnsi="Arial Narrow" w:cs="Calibri"/>
          <w:i/>
          <w:szCs w:val="22"/>
          <w:u w:val="single"/>
        </w:rPr>
        <w:t xml:space="preserve">Za detajlni opis </w:t>
      </w:r>
      <w:r>
        <w:rPr>
          <w:rFonts w:ascii="Arial Narrow" w:hAnsi="Arial Narrow" w:cs="Calibri"/>
          <w:i/>
          <w:szCs w:val="22"/>
          <w:u w:val="single"/>
        </w:rPr>
        <w:t xml:space="preserve">horizontalnih trasirnih elementov osi </w:t>
      </w:r>
      <w:r w:rsidRPr="009B3C70">
        <w:rPr>
          <w:rFonts w:ascii="Arial Narrow" w:hAnsi="Arial Narrow" w:cs="Calibri"/>
          <w:i/>
          <w:szCs w:val="22"/>
          <w:u w:val="single"/>
        </w:rPr>
        <w:t>glej grafične priloge.</w:t>
      </w:r>
    </w:p>
    <w:p w:rsidR="00A85F8D" w:rsidRDefault="00A85F8D" w:rsidP="00A85F8D">
      <w:pPr>
        <w:ind w:right="-6"/>
        <w:jc w:val="both"/>
        <w:rPr>
          <w:rFonts w:ascii="Calibri" w:hAnsi="Calibri" w:cs="Tahoma"/>
          <w:bCs/>
          <w:color w:val="FF0000"/>
          <w:sz w:val="22"/>
          <w:szCs w:val="22"/>
        </w:rPr>
      </w:pPr>
    </w:p>
    <w:p w:rsidR="00A85F8D" w:rsidRDefault="00A85F8D" w:rsidP="00A85F8D">
      <w:pPr>
        <w:ind w:right="-6"/>
        <w:jc w:val="both"/>
        <w:rPr>
          <w:rFonts w:ascii="Calibri" w:hAnsi="Calibri" w:cs="Tahoma"/>
          <w:bCs/>
          <w:color w:val="FF0000"/>
          <w:sz w:val="22"/>
          <w:szCs w:val="22"/>
        </w:rPr>
      </w:pPr>
    </w:p>
    <w:p w:rsidR="00A85F8D" w:rsidRPr="00A85F8D" w:rsidRDefault="009340FB" w:rsidP="00A85F8D">
      <w:pPr>
        <w:rPr>
          <w:rFonts w:ascii="Arial Narrow" w:hAnsi="Arial Narrow" w:cs="Calibri"/>
          <w:b/>
          <w:i/>
          <w:szCs w:val="24"/>
          <w:u w:val="single"/>
        </w:rPr>
      </w:pPr>
      <w:r>
        <w:rPr>
          <w:rFonts w:ascii="Arial Narrow" w:hAnsi="Arial Narrow" w:cs="Calibri"/>
          <w:b/>
          <w:i/>
          <w:szCs w:val="24"/>
          <w:u w:val="single"/>
        </w:rPr>
        <w:br w:type="page"/>
      </w:r>
      <w:r w:rsidR="00A85F8D" w:rsidRPr="00A85F8D">
        <w:rPr>
          <w:rFonts w:ascii="Arial Narrow" w:hAnsi="Arial Narrow" w:cs="Calibri"/>
          <w:b/>
          <w:i/>
          <w:szCs w:val="24"/>
          <w:u w:val="single"/>
        </w:rPr>
        <w:lastRenderedPageBreak/>
        <w:t>Vertikalni trasirni elementi osi</w:t>
      </w:r>
    </w:p>
    <w:p w:rsidR="00A85F8D" w:rsidRPr="00A85F8D" w:rsidRDefault="00A85F8D" w:rsidP="00A85F8D">
      <w:pPr>
        <w:jc w:val="both"/>
        <w:rPr>
          <w:rFonts w:ascii="Arial Narrow" w:hAnsi="Arial Narrow"/>
          <w:sz w:val="22"/>
          <w:szCs w:val="22"/>
        </w:rPr>
      </w:pPr>
    </w:p>
    <w:p w:rsidR="00A85F8D" w:rsidRDefault="00A85F8D" w:rsidP="00A85F8D">
      <w:pPr>
        <w:jc w:val="both"/>
        <w:rPr>
          <w:rFonts w:ascii="Arial Narrow" w:hAnsi="Arial Narrow"/>
          <w:sz w:val="22"/>
          <w:szCs w:val="22"/>
        </w:rPr>
      </w:pPr>
      <w:r w:rsidRPr="00A85F8D">
        <w:rPr>
          <w:rFonts w:ascii="Arial Narrow" w:hAnsi="Arial Narrow"/>
          <w:sz w:val="22"/>
          <w:szCs w:val="22"/>
        </w:rPr>
        <w:t xml:space="preserve">V skladu z novo horizontalno zasnovo je predvidena tudi nova višinska regulacija v območju obdelave, nova višinska regulacija križišč, ter ustrezna navezava na obstoječe stanje na mejah obdelave. </w:t>
      </w:r>
    </w:p>
    <w:p w:rsidR="00A85F8D" w:rsidRDefault="00A85F8D" w:rsidP="00A85F8D">
      <w:pPr>
        <w:jc w:val="both"/>
        <w:rPr>
          <w:rFonts w:ascii="Arial Narrow" w:hAnsi="Arial Narrow"/>
          <w:sz w:val="22"/>
          <w:szCs w:val="22"/>
        </w:rPr>
      </w:pPr>
    </w:p>
    <w:p w:rsidR="009340FB" w:rsidRDefault="009340FB" w:rsidP="00A85F8D">
      <w:pPr>
        <w:jc w:val="both"/>
        <w:rPr>
          <w:rFonts w:ascii="Arial Narrow" w:hAnsi="Arial Narrow"/>
          <w:sz w:val="22"/>
          <w:szCs w:val="22"/>
        </w:rPr>
      </w:pPr>
      <w:r>
        <w:rPr>
          <w:rFonts w:ascii="Arial Narrow" w:hAnsi="Arial Narrow"/>
          <w:sz w:val="22"/>
          <w:szCs w:val="22"/>
        </w:rPr>
        <w:t>GOSPOSVETSKA CESTA:</w:t>
      </w:r>
    </w:p>
    <w:p w:rsidR="009340FB" w:rsidRDefault="009340FB" w:rsidP="00A85F8D">
      <w:pPr>
        <w:jc w:val="both"/>
        <w:rPr>
          <w:rFonts w:ascii="Arial Narrow" w:hAnsi="Arial Narrow"/>
          <w:sz w:val="22"/>
          <w:szCs w:val="22"/>
        </w:rPr>
      </w:pPr>
    </w:p>
    <w:p w:rsidR="00A036E4" w:rsidRDefault="00A036E4" w:rsidP="00A85F8D">
      <w:pPr>
        <w:jc w:val="both"/>
        <w:rPr>
          <w:rFonts w:ascii="Arial Narrow" w:hAnsi="Arial Narrow"/>
          <w:sz w:val="22"/>
          <w:szCs w:val="22"/>
        </w:rPr>
      </w:pPr>
      <w:r>
        <w:rPr>
          <w:rFonts w:ascii="Arial Narrow" w:hAnsi="Arial Narrow"/>
          <w:sz w:val="22"/>
          <w:szCs w:val="22"/>
        </w:rPr>
        <w:t>Vertikalen potek Gosposvetske ceste na pretežnem delu ostaja nespremenjen, zaradi številnih individualnih priključkov in križišč</w:t>
      </w:r>
      <w:r w:rsidR="00AD4207">
        <w:rPr>
          <w:rFonts w:ascii="Arial Narrow" w:hAnsi="Arial Narrow"/>
          <w:sz w:val="22"/>
          <w:szCs w:val="22"/>
        </w:rPr>
        <w:t xml:space="preserve"> ter obstoječe pozidave</w:t>
      </w:r>
      <w:r>
        <w:rPr>
          <w:rFonts w:ascii="Arial Narrow" w:hAnsi="Arial Narrow"/>
          <w:sz w:val="22"/>
          <w:szCs w:val="22"/>
        </w:rPr>
        <w:t xml:space="preserve"> znotraj območja obdelave, razen na odseku kjer je predvidena ureditev dvignjenih križišč.</w:t>
      </w:r>
    </w:p>
    <w:p w:rsidR="00A036E4" w:rsidRDefault="00A036E4" w:rsidP="00A85F8D">
      <w:pPr>
        <w:jc w:val="both"/>
        <w:rPr>
          <w:rFonts w:ascii="Arial Narrow" w:hAnsi="Arial Narrow"/>
          <w:sz w:val="22"/>
          <w:szCs w:val="22"/>
        </w:rPr>
      </w:pPr>
    </w:p>
    <w:p w:rsidR="00A036E4" w:rsidRPr="00A036E4" w:rsidRDefault="00A036E4" w:rsidP="00A036E4">
      <w:pPr>
        <w:pStyle w:val="Brezrazmikov"/>
        <w:ind w:left="708" w:firstLine="708"/>
        <w:jc w:val="both"/>
        <w:rPr>
          <w:rFonts w:ascii="Arial Narrow" w:hAnsi="Arial Narrow"/>
          <w:b/>
          <w:sz w:val="16"/>
          <w:szCs w:val="16"/>
        </w:rPr>
      </w:pPr>
      <w:r w:rsidRPr="00A036E4">
        <w:rPr>
          <w:rFonts w:ascii="Arial Narrow" w:hAnsi="Arial Narrow"/>
          <w:b/>
          <w:sz w:val="16"/>
          <w:szCs w:val="16"/>
        </w:rPr>
        <w:t>STAC</w:t>
      </w:r>
      <w:r w:rsidRPr="00A036E4">
        <w:rPr>
          <w:rFonts w:ascii="Arial Narrow" w:hAnsi="Arial Narrow"/>
          <w:b/>
          <w:sz w:val="16"/>
          <w:szCs w:val="16"/>
        </w:rPr>
        <w:tab/>
        <w:t>VIS.T.</w:t>
      </w:r>
      <w:r w:rsidRPr="00A036E4">
        <w:rPr>
          <w:rFonts w:ascii="Arial Narrow" w:hAnsi="Arial Narrow"/>
          <w:b/>
          <w:sz w:val="16"/>
          <w:szCs w:val="16"/>
        </w:rPr>
        <w:tab/>
        <w:t xml:space="preserve">   R       </w:t>
      </w:r>
      <w:r w:rsidRPr="00A036E4">
        <w:rPr>
          <w:rFonts w:ascii="Arial Narrow" w:hAnsi="Arial Narrow"/>
          <w:b/>
          <w:sz w:val="16"/>
          <w:szCs w:val="16"/>
        </w:rPr>
        <w:tab/>
        <w:t>VZD.PAD.(%)</w:t>
      </w:r>
      <w:r w:rsidRPr="00A036E4">
        <w:rPr>
          <w:rFonts w:ascii="Arial Narrow" w:hAnsi="Arial Narrow"/>
          <w:b/>
          <w:sz w:val="16"/>
          <w:szCs w:val="16"/>
        </w:rPr>
        <w:tab/>
        <w:t xml:space="preserve">TZ             </w:t>
      </w:r>
      <w:r w:rsidRPr="00A036E4">
        <w:rPr>
          <w:rFonts w:ascii="Arial Narrow" w:hAnsi="Arial Narrow"/>
          <w:b/>
          <w:sz w:val="16"/>
          <w:szCs w:val="16"/>
        </w:rPr>
        <w:tab/>
      </w:r>
      <w:r w:rsidRPr="00A036E4">
        <w:rPr>
          <w:rFonts w:ascii="Arial Narrow" w:hAnsi="Arial Narrow"/>
          <w:b/>
          <w:sz w:val="16"/>
          <w:szCs w:val="16"/>
        </w:rPr>
        <w:tab/>
        <w:t>TK</w:t>
      </w:r>
    </w:p>
    <w:p w:rsidR="00A036E4" w:rsidRPr="00A07D44" w:rsidRDefault="00A036E4" w:rsidP="00A036E4">
      <w:pPr>
        <w:pStyle w:val="Brezrazmikov"/>
        <w:ind w:left="708" w:firstLine="708"/>
        <w:jc w:val="both"/>
        <w:rPr>
          <w:rFonts w:ascii="Arial Narrow" w:hAnsi="Arial Narrow"/>
          <w:sz w:val="16"/>
          <w:szCs w:val="16"/>
        </w:rPr>
      </w:pPr>
      <w:r w:rsidRPr="00A07D44">
        <w:rPr>
          <w:rFonts w:ascii="Arial Narrow" w:hAnsi="Arial Narrow"/>
          <w:sz w:val="16"/>
          <w:szCs w:val="16"/>
        </w:rPr>
        <w:t>40.000</w:t>
      </w:r>
      <w:r>
        <w:rPr>
          <w:rFonts w:ascii="Arial Narrow" w:hAnsi="Arial Narrow"/>
          <w:sz w:val="16"/>
          <w:szCs w:val="16"/>
        </w:rPr>
        <w:tab/>
        <w:t xml:space="preserve">297.342         </w:t>
      </w:r>
      <w:r w:rsidRPr="00A07D44">
        <w:rPr>
          <w:rFonts w:ascii="Arial Narrow" w:hAnsi="Arial Narrow"/>
          <w:sz w:val="16"/>
          <w:szCs w:val="16"/>
        </w:rPr>
        <w:t xml:space="preserve">0.000         -0.144         </w:t>
      </w:r>
      <w:r>
        <w:rPr>
          <w:rFonts w:ascii="Arial Narrow" w:hAnsi="Arial Narrow"/>
          <w:sz w:val="16"/>
          <w:szCs w:val="16"/>
        </w:rPr>
        <w:tab/>
      </w:r>
      <w:r w:rsidRPr="00A07D44">
        <w:rPr>
          <w:rFonts w:ascii="Arial Narrow" w:hAnsi="Arial Narrow"/>
          <w:sz w:val="16"/>
          <w:szCs w:val="16"/>
        </w:rPr>
        <w:t xml:space="preserve">40.000         </w:t>
      </w:r>
      <w:r>
        <w:rPr>
          <w:rFonts w:ascii="Arial Narrow" w:hAnsi="Arial Narrow"/>
          <w:sz w:val="16"/>
          <w:szCs w:val="16"/>
        </w:rPr>
        <w:tab/>
      </w:r>
      <w:r w:rsidRPr="00A07D44">
        <w:rPr>
          <w:rFonts w:ascii="Arial Narrow" w:hAnsi="Arial Narrow"/>
          <w:sz w:val="16"/>
          <w:szCs w:val="16"/>
        </w:rPr>
        <w:t>40.000</w:t>
      </w:r>
    </w:p>
    <w:p w:rsidR="00A036E4" w:rsidRPr="00A07D44" w:rsidRDefault="00A036E4" w:rsidP="00A036E4">
      <w:pPr>
        <w:pStyle w:val="Brezrazmikov"/>
        <w:ind w:left="708" w:firstLine="708"/>
        <w:jc w:val="both"/>
        <w:rPr>
          <w:rFonts w:ascii="Arial Narrow" w:hAnsi="Arial Narrow"/>
          <w:sz w:val="16"/>
          <w:szCs w:val="16"/>
        </w:rPr>
      </w:pPr>
      <w:r w:rsidRPr="00A07D44">
        <w:rPr>
          <w:rFonts w:ascii="Arial Narrow" w:hAnsi="Arial Narrow"/>
          <w:sz w:val="16"/>
          <w:szCs w:val="16"/>
        </w:rPr>
        <w:t>77.478</w:t>
      </w:r>
      <w:r>
        <w:rPr>
          <w:rFonts w:ascii="Arial Narrow" w:hAnsi="Arial Narrow"/>
          <w:sz w:val="16"/>
          <w:szCs w:val="16"/>
        </w:rPr>
        <w:tab/>
      </w:r>
      <w:r w:rsidRPr="00A07D44">
        <w:rPr>
          <w:rFonts w:ascii="Arial Narrow" w:hAnsi="Arial Narrow"/>
          <w:sz w:val="16"/>
          <w:szCs w:val="16"/>
        </w:rPr>
        <w:t xml:space="preserve">297.288         0.000         -1.552         </w:t>
      </w:r>
      <w:r>
        <w:rPr>
          <w:rFonts w:ascii="Arial Narrow" w:hAnsi="Arial Narrow"/>
          <w:sz w:val="16"/>
          <w:szCs w:val="16"/>
        </w:rPr>
        <w:tab/>
      </w:r>
      <w:r w:rsidRPr="00A07D44">
        <w:rPr>
          <w:rFonts w:ascii="Arial Narrow" w:hAnsi="Arial Narrow"/>
          <w:sz w:val="16"/>
          <w:szCs w:val="16"/>
        </w:rPr>
        <w:t xml:space="preserve">77.478         </w:t>
      </w:r>
      <w:r>
        <w:rPr>
          <w:rFonts w:ascii="Arial Narrow" w:hAnsi="Arial Narrow"/>
          <w:sz w:val="16"/>
          <w:szCs w:val="16"/>
        </w:rPr>
        <w:tab/>
      </w:r>
      <w:r w:rsidRPr="00A07D44">
        <w:rPr>
          <w:rFonts w:ascii="Arial Narrow" w:hAnsi="Arial Narrow"/>
          <w:sz w:val="16"/>
          <w:szCs w:val="16"/>
        </w:rPr>
        <w:t>77.478</w:t>
      </w:r>
    </w:p>
    <w:p w:rsidR="00A036E4" w:rsidRPr="00A07D44" w:rsidRDefault="00A036E4" w:rsidP="00A036E4">
      <w:pPr>
        <w:pStyle w:val="Brezrazmikov"/>
        <w:ind w:left="708" w:firstLine="708"/>
        <w:jc w:val="both"/>
        <w:rPr>
          <w:rFonts w:ascii="Arial Narrow" w:hAnsi="Arial Narrow"/>
          <w:sz w:val="16"/>
          <w:szCs w:val="16"/>
        </w:rPr>
      </w:pPr>
      <w:r w:rsidRPr="00A07D44">
        <w:rPr>
          <w:rFonts w:ascii="Arial Narrow" w:hAnsi="Arial Narrow"/>
          <w:sz w:val="16"/>
          <w:szCs w:val="16"/>
        </w:rPr>
        <w:t>84.374</w:t>
      </w:r>
      <w:r>
        <w:rPr>
          <w:rFonts w:ascii="Arial Narrow" w:hAnsi="Arial Narrow"/>
          <w:sz w:val="16"/>
          <w:szCs w:val="16"/>
        </w:rPr>
        <w:tab/>
        <w:t xml:space="preserve">297.181         </w:t>
      </w:r>
      <w:r w:rsidRPr="00A07D44">
        <w:rPr>
          <w:rFonts w:ascii="Arial Narrow" w:hAnsi="Arial Narrow"/>
          <w:sz w:val="16"/>
          <w:szCs w:val="16"/>
        </w:rPr>
        <w:t xml:space="preserve">0.000          0.031         </w:t>
      </w:r>
      <w:r>
        <w:rPr>
          <w:rFonts w:ascii="Arial Narrow" w:hAnsi="Arial Narrow"/>
          <w:sz w:val="16"/>
          <w:szCs w:val="16"/>
        </w:rPr>
        <w:tab/>
      </w:r>
      <w:r w:rsidRPr="00A07D44">
        <w:rPr>
          <w:rFonts w:ascii="Arial Narrow" w:hAnsi="Arial Narrow"/>
          <w:sz w:val="16"/>
          <w:szCs w:val="16"/>
        </w:rPr>
        <w:t xml:space="preserve">84.374         </w:t>
      </w:r>
      <w:r>
        <w:rPr>
          <w:rFonts w:ascii="Arial Narrow" w:hAnsi="Arial Narrow"/>
          <w:sz w:val="16"/>
          <w:szCs w:val="16"/>
        </w:rPr>
        <w:tab/>
      </w:r>
      <w:r w:rsidRPr="00A07D44">
        <w:rPr>
          <w:rFonts w:ascii="Arial Narrow" w:hAnsi="Arial Narrow"/>
          <w:sz w:val="16"/>
          <w:szCs w:val="16"/>
        </w:rPr>
        <w:t>84.374</w:t>
      </w:r>
    </w:p>
    <w:p w:rsidR="00A036E4" w:rsidRPr="00A07D44" w:rsidRDefault="00A036E4" w:rsidP="00A036E4">
      <w:pPr>
        <w:pStyle w:val="Brezrazmikov"/>
        <w:ind w:left="708" w:firstLine="708"/>
        <w:jc w:val="both"/>
        <w:rPr>
          <w:rFonts w:ascii="Arial Narrow" w:hAnsi="Arial Narrow"/>
          <w:sz w:val="16"/>
          <w:szCs w:val="16"/>
        </w:rPr>
      </w:pPr>
      <w:r w:rsidRPr="00A07D44">
        <w:rPr>
          <w:rFonts w:ascii="Arial Narrow" w:hAnsi="Arial Narrow"/>
          <w:sz w:val="16"/>
          <w:szCs w:val="16"/>
        </w:rPr>
        <w:t>120.000</w:t>
      </w:r>
      <w:r>
        <w:rPr>
          <w:rFonts w:ascii="Arial Narrow" w:hAnsi="Arial Narrow"/>
          <w:sz w:val="16"/>
          <w:szCs w:val="16"/>
        </w:rPr>
        <w:tab/>
      </w:r>
      <w:r w:rsidRPr="00A07D44">
        <w:rPr>
          <w:rFonts w:ascii="Arial Narrow" w:hAnsi="Arial Narrow"/>
          <w:sz w:val="16"/>
          <w:szCs w:val="16"/>
        </w:rPr>
        <w:t xml:space="preserve">297.192       </w:t>
      </w:r>
      <w:r w:rsidR="00AD4207">
        <w:rPr>
          <w:rFonts w:ascii="Arial Narrow" w:hAnsi="Arial Narrow"/>
          <w:sz w:val="16"/>
          <w:szCs w:val="16"/>
        </w:rPr>
        <w:t xml:space="preserve">  8700           0.605         </w:t>
      </w:r>
      <w:r w:rsidR="00AD4207">
        <w:rPr>
          <w:rFonts w:ascii="Arial Narrow" w:hAnsi="Arial Narrow"/>
          <w:sz w:val="16"/>
          <w:szCs w:val="16"/>
        </w:rPr>
        <w:tab/>
      </w:r>
      <w:r>
        <w:rPr>
          <w:rFonts w:ascii="Arial Narrow" w:hAnsi="Arial Narrow"/>
          <w:sz w:val="16"/>
          <w:szCs w:val="16"/>
        </w:rPr>
        <w:t xml:space="preserve">95.017     </w:t>
      </w:r>
      <w:r>
        <w:rPr>
          <w:rFonts w:ascii="Arial Narrow" w:hAnsi="Arial Narrow"/>
          <w:sz w:val="16"/>
          <w:szCs w:val="16"/>
        </w:rPr>
        <w:tab/>
      </w:r>
      <w:r>
        <w:rPr>
          <w:rFonts w:ascii="Arial Narrow" w:hAnsi="Arial Narrow"/>
          <w:sz w:val="16"/>
          <w:szCs w:val="16"/>
        </w:rPr>
        <w:tab/>
      </w:r>
      <w:r w:rsidRPr="00A07D44">
        <w:rPr>
          <w:rFonts w:ascii="Arial Narrow" w:hAnsi="Arial Narrow"/>
          <w:sz w:val="16"/>
          <w:szCs w:val="16"/>
        </w:rPr>
        <w:t>144.983</w:t>
      </w:r>
    </w:p>
    <w:p w:rsidR="00A036E4" w:rsidRPr="00A07D44" w:rsidRDefault="00A036E4" w:rsidP="00A036E4">
      <w:pPr>
        <w:pStyle w:val="Brezrazmikov"/>
        <w:ind w:left="708" w:firstLine="708"/>
        <w:jc w:val="both"/>
        <w:rPr>
          <w:rFonts w:ascii="Arial Narrow" w:hAnsi="Arial Narrow"/>
          <w:sz w:val="16"/>
          <w:szCs w:val="16"/>
        </w:rPr>
      </w:pPr>
      <w:r w:rsidRPr="00A07D44">
        <w:rPr>
          <w:rFonts w:ascii="Arial Narrow" w:hAnsi="Arial Narrow"/>
          <w:sz w:val="16"/>
          <w:szCs w:val="16"/>
        </w:rPr>
        <w:t>169.241</w:t>
      </w:r>
      <w:r>
        <w:rPr>
          <w:rFonts w:ascii="Arial Narrow" w:hAnsi="Arial Narrow"/>
          <w:sz w:val="16"/>
          <w:szCs w:val="16"/>
        </w:rPr>
        <w:tab/>
      </w:r>
      <w:r w:rsidR="00AD4207">
        <w:rPr>
          <w:rFonts w:ascii="Arial Narrow" w:hAnsi="Arial Narrow"/>
          <w:sz w:val="16"/>
          <w:szCs w:val="16"/>
        </w:rPr>
        <w:t xml:space="preserve">297.490         </w:t>
      </w:r>
      <w:r w:rsidRPr="00A07D44">
        <w:rPr>
          <w:rFonts w:ascii="Arial Narrow" w:hAnsi="Arial Narrow"/>
          <w:sz w:val="16"/>
          <w:szCs w:val="16"/>
        </w:rPr>
        <w:t>0.000          2</w:t>
      </w:r>
      <w:r>
        <w:rPr>
          <w:rFonts w:ascii="Arial Narrow" w:hAnsi="Arial Narrow"/>
          <w:sz w:val="16"/>
          <w:szCs w:val="16"/>
        </w:rPr>
        <w:t xml:space="preserve">.270        </w:t>
      </w:r>
      <w:r>
        <w:rPr>
          <w:rFonts w:ascii="Arial Narrow" w:hAnsi="Arial Narrow"/>
          <w:sz w:val="16"/>
          <w:szCs w:val="16"/>
        </w:rPr>
        <w:tab/>
      </w:r>
      <w:r w:rsidR="00AD4207">
        <w:rPr>
          <w:rFonts w:ascii="Arial Narrow" w:hAnsi="Arial Narrow"/>
          <w:sz w:val="16"/>
          <w:szCs w:val="16"/>
        </w:rPr>
        <w:tab/>
      </w:r>
      <w:r>
        <w:rPr>
          <w:rFonts w:ascii="Arial Narrow" w:hAnsi="Arial Narrow"/>
          <w:sz w:val="16"/>
          <w:szCs w:val="16"/>
        </w:rPr>
        <w:t xml:space="preserve">169.241       </w:t>
      </w:r>
      <w:r>
        <w:rPr>
          <w:rFonts w:ascii="Arial Narrow" w:hAnsi="Arial Narrow"/>
          <w:sz w:val="16"/>
          <w:szCs w:val="16"/>
        </w:rPr>
        <w:tab/>
      </w:r>
      <w:r w:rsidRPr="00A07D44">
        <w:rPr>
          <w:rFonts w:ascii="Arial Narrow" w:hAnsi="Arial Narrow"/>
          <w:sz w:val="16"/>
          <w:szCs w:val="16"/>
        </w:rPr>
        <w:t>169.241</w:t>
      </w:r>
    </w:p>
    <w:p w:rsidR="00A036E4" w:rsidRPr="00A07D44" w:rsidRDefault="00A036E4" w:rsidP="00A036E4">
      <w:pPr>
        <w:pStyle w:val="Brezrazmikov"/>
        <w:ind w:left="708" w:firstLine="708"/>
        <w:jc w:val="both"/>
        <w:rPr>
          <w:rFonts w:ascii="Arial Narrow" w:hAnsi="Arial Narrow"/>
          <w:sz w:val="16"/>
          <w:szCs w:val="16"/>
        </w:rPr>
      </w:pPr>
      <w:r w:rsidRPr="00A07D44">
        <w:rPr>
          <w:rFonts w:ascii="Arial Narrow" w:hAnsi="Arial Narrow"/>
          <w:sz w:val="16"/>
          <w:szCs w:val="16"/>
        </w:rPr>
        <w:t>176.378</w:t>
      </w:r>
      <w:r>
        <w:rPr>
          <w:rFonts w:ascii="Arial Narrow" w:hAnsi="Arial Narrow"/>
          <w:sz w:val="16"/>
          <w:szCs w:val="16"/>
        </w:rPr>
        <w:tab/>
      </w:r>
      <w:r w:rsidR="00AD4207">
        <w:rPr>
          <w:rFonts w:ascii="Arial Narrow" w:hAnsi="Arial Narrow"/>
          <w:sz w:val="16"/>
          <w:szCs w:val="16"/>
        </w:rPr>
        <w:t xml:space="preserve">297.652         </w:t>
      </w:r>
      <w:r w:rsidRPr="00A07D44">
        <w:rPr>
          <w:rFonts w:ascii="Arial Narrow" w:hAnsi="Arial Narrow"/>
          <w:sz w:val="16"/>
          <w:szCs w:val="16"/>
        </w:rPr>
        <w:t xml:space="preserve">0.000      </w:t>
      </w:r>
      <w:r>
        <w:rPr>
          <w:rFonts w:ascii="Arial Narrow" w:hAnsi="Arial Narrow"/>
          <w:sz w:val="16"/>
          <w:szCs w:val="16"/>
        </w:rPr>
        <w:t xml:space="preserve">    0.517        </w:t>
      </w:r>
      <w:r>
        <w:rPr>
          <w:rFonts w:ascii="Arial Narrow" w:hAnsi="Arial Narrow"/>
          <w:sz w:val="16"/>
          <w:szCs w:val="16"/>
        </w:rPr>
        <w:tab/>
      </w:r>
      <w:r w:rsidR="00AD4207">
        <w:rPr>
          <w:rFonts w:ascii="Arial Narrow" w:hAnsi="Arial Narrow"/>
          <w:sz w:val="16"/>
          <w:szCs w:val="16"/>
        </w:rPr>
        <w:tab/>
      </w:r>
      <w:r>
        <w:rPr>
          <w:rFonts w:ascii="Arial Narrow" w:hAnsi="Arial Narrow"/>
          <w:sz w:val="16"/>
          <w:szCs w:val="16"/>
        </w:rPr>
        <w:t xml:space="preserve">176.378       </w:t>
      </w:r>
      <w:r>
        <w:rPr>
          <w:rFonts w:ascii="Arial Narrow" w:hAnsi="Arial Narrow"/>
          <w:sz w:val="16"/>
          <w:szCs w:val="16"/>
        </w:rPr>
        <w:tab/>
      </w:r>
      <w:r w:rsidRPr="00A07D44">
        <w:rPr>
          <w:rFonts w:ascii="Arial Narrow" w:hAnsi="Arial Narrow"/>
          <w:sz w:val="16"/>
          <w:szCs w:val="16"/>
        </w:rPr>
        <w:t>176.378</w:t>
      </w:r>
    </w:p>
    <w:p w:rsidR="00A036E4" w:rsidRPr="00A07D44" w:rsidRDefault="00A036E4" w:rsidP="00A036E4">
      <w:pPr>
        <w:pStyle w:val="Brezrazmikov"/>
        <w:ind w:left="708" w:firstLine="708"/>
        <w:jc w:val="both"/>
        <w:rPr>
          <w:rFonts w:ascii="Arial Narrow" w:hAnsi="Arial Narrow"/>
          <w:sz w:val="16"/>
          <w:szCs w:val="16"/>
        </w:rPr>
      </w:pPr>
      <w:r w:rsidRPr="00A07D44">
        <w:rPr>
          <w:rFonts w:ascii="Arial Narrow" w:hAnsi="Arial Narrow"/>
          <w:sz w:val="16"/>
          <w:szCs w:val="16"/>
        </w:rPr>
        <w:t>244.793</w:t>
      </w:r>
      <w:r>
        <w:rPr>
          <w:rFonts w:ascii="Arial Narrow" w:hAnsi="Arial Narrow"/>
          <w:sz w:val="16"/>
          <w:szCs w:val="16"/>
        </w:rPr>
        <w:tab/>
      </w:r>
      <w:r w:rsidR="00AD4207">
        <w:rPr>
          <w:rFonts w:ascii="Arial Narrow" w:hAnsi="Arial Narrow"/>
          <w:sz w:val="16"/>
          <w:szCs w:val="16"/>
        </w:rPr>
        <w:t xml:space="preserve">298.006         </w:t>
      </w:r>
      <w:r w:rsidRPr="00A07D44">
        <w:rPr>
          <w:rFonts w:ascii="Arial Narrow" w:hAnsi="Arial Narrow"/>
          <w:sz w:val="16"/>
          <w:szCs w:val="16"/>
        </w:rPr>
        <w:t xml:space="preserve">0.000         -1.395        </w:t>
      </w:r>
      <w:r>
        <w:rPr>
          <w:rFonts w:ascii="Arial Narrow" w:hAnsi="Arial Narrow"/>
          <w:sz w:val="16"/>
          <w:szCs w:val="16"/>
        </w:rPr>
        <w:tab/>
      </w:r>
      <w:r w:rsidR="00AD4207">
        <w:rPr>
          <w:rFonts w:ascii="Arial Narrow" w:hAnsi="Arial Narrow"/>
          <w:sz w:val="16"/>
          <w:szCs w:val="16"/>
        </w:rPr>
        <w:tab/>
      </w:r>
      <w:r w:rsidRPr="00A07D44">
        <w:rPr>
          <w:rFonts w:ascii="Arial Narrow" w:hAnsi="Arial Narrow"/>
          <w:sz w:val="16"/>
          <w:szCs w:val="16"/>
        </w:rPr>
        <w:t xml:space="preserve">244.793        </w:t>
      </w:r>
      <w:r>
        <w:rPr>
          <w:rFonts w:ascii="Arial Narrow" w:hAnsi="Arial Narrow"/>
          <w:sz w:val="16"/>
          <w:szCs w:val="16"/>
        </w:rPr>
        <w:tab/>
      </w:r>
      <w:r w:rsidRPr="00A07D44">
        <w:rPr>
          <w:rFonts w:ascii="Arial Narrow" w:hAnsi="Arial Narrow"/>
          <w:sz w:val="16"/>
          <w:szCs w:val="16"/>
        </w:rPr>
        <w:t>244.793</w:t>
      </w:r>
    </w:p>
    <w:p w:rsidR="00A036E4" w:rsidRPr="00A07D44" w:rsidRDefault="00A036E4" w:rsidP="00A036E4">
      <w:pPr>
        <w:pStyle w:val="Brezrazmikov"/>
        <w:ind w:left="708" w:firstLine="708"/>
        <w:jc w:val="both"/>
        <w:rPr>
          <w:rFonts w:ascii="Arial Narrow" w:hAnsi="Arial Narrow"/>
          <w:sz w:val="16"/>
          <w:szCs w:val="16"/>
        </w:rPr>
      </w:pPr>
      <w:r w:rsidRPr="00A07D44">
        <w:rPr>
          <w:rFonts w:ascii="Arial Narrow" w:hAnsi="Arial Narrow"/>
          <w:sz w:val="16"/>
          <w:szCs w:val="16"/>
        </w:rPr>
        <w:t>254.255</w:t>
      </w:r>
      <w:r>
        <w:rPr>
          <w:rFonts w:ascii="Arial Narrow" w:hAnsi="Arial Narrow"/>
          <w:sz w:val="16"/>
          <w:szCs w:val="16"/>
        </w:rPr>
        <w:tab/>
      </w:r>
      <w:r w:rsidR="00AD4207">
        <w:rPr>
          <w:rFonts w:ascii="Arial Narrow" w:hAnsi="Arial Narrow"/>
          <w:sz w:val="16"/>
          <w:szCs w:val="16"/>
        </w:rPr>
        <w:t xml:space="preserve">297.874         </w:t>
      </w:r>
      <w:r w:rsidRPr="00A07D44">
        <w:rPr>
          <w:rFonts w:ascii="Arial Narrow" w:hAnsi="Arial Narrow"/>
          <w:sz w:val="16"/>
          <w:szCs w:val="16"/>
        </w:rPr>
        <w:t xml:space="preserve">0.000          0.536        </w:t>
      </w:r>
      <w:r>
        <w:rPr>
          <w:rFonts w:ascii="Arial Narrow" w:hAnsi="Arial Narrow"/>
          <w:sz w:val="16"/>
          <w:szCs w:val="16"/>
        </w:rPr>
        <w:tab/>
      </w:r>
      <w:r w:rsidR="00AD4207">
        <w:rPr>
          <w:rFonts w:ascii="Arial Narrow" w:hAnsi="Arial Narrow"/>
          <w:sz w:val="16"/>
          <w:szCs w:val="16"/>
        </w:rPr>
        <w:tab/>
      </w:r>
      <w:r w:rsidRPr="00A07D44">
        <w:rPr>
          <w:rFonts w:ascii="Arial Narrow" w:hAnsi="Arial Narrow"/>
          <w:sz w:val="16"/>
          <w:szCs w:val="16"/>
        </w:rPr>
        <w:t xml:space="preserve">254.255        </w:t>
      </w:r>
      <w:r>
        <w:rPr>
          <w:rFonts w:ascii="Arial Narrow" w:hAnsi="Arial Narrow"/>
          <w:sz w:val="16"/>
          <w:szCs w:val="16"/>
        </w:rPr>
        <w:tab/>
      </w:r>
      <w:r w:rsidRPr="00A07D44">
        <w:rPr>
          <w:rFonts w:ascii="Arial Narrow" w:hAnsi="Arial Narrow"/>
          <w:sz w:val="16"/>
          <w:szCs w:val="16"/>
        </w:rPr>
        <w:t>254.255</w:t>
      </w:r>
    </w:p>
    <w:p w:rsidR="00A036E4" w:rsidRPr="00A07D44" w:rsidRDefault="00A036E4" w:rsidP="00A036E4">
      <w:pPr>
        <w:pStyle w:val="Brezrazmikov"/>
        <w:ind w:left="708" w:firstLine="708"/>
        <w:jc w:val="both"/>
        <w:rPr>
          <w:rFonts w:ascii="Arial Narrow" w:hAnsi="Arial Narrow"/>
          <w:sz w:val="16"/>
          <w:szCs w:val="16"/>
        </w:rPr>
      </w:pPr>
      <w:r w:rsidRPr="00A07D44">
        <w:rPr>
          <w:rFonts w:ascii="Arial Narrow" w:hAnsi="Arial Narrow"/>
          <w:sz w:val="16"/>
          <w:szCs w:val="16"/>
        </w:rPr>
        <w:t>300.000</w:t>
      </w:r>
      <w:r>
        <w:rPr>
          <w:rFonts w:ascii="Arial Narrow" w:hAnsi="Arial Narrow"/>
          <w:sz w:val="16"/>
          <w:szCs w:val="16"/>
        </w:rPr>
        <w:tab/>
      </w:r>
      <w:r w:rsidRPr="00A07D44">
        <w:rPr>
          <w:rFonts w:ascii="Arial Narrow" w:hAnsi="Arial Narrow"/>
          <w:sz w:val="16"/>
          <w:szCs w:val="16"/>
        </w:rPr>
        <w:t xml:space="preserve">298.119       </w:t>
      </w:r>
      <w:r w:rsidR="00AD4207">
        <w:rPr>
          <w:rFonts w:ascii="Arial Narrow" w:hAnsi="Arial Narrow"/>
          <w:sz w:val="16"/>
          <w:szCs w:val="16"/>
        </w:rPr>
        <w:t xml:space="preserve">  5000</w:t>
      </w:r>
      <w:r>
        <w:rPr>
          <w:rFonts w:ascii="Arial Narrow" w:hAnsi="Arial Narrow"/>
          <w:sz w:val="16"/>
          <w:szCs w:val="16"/>
        </w:rPr>
        <w:t xml:space="preserve">      </w:t>
      </w:r>
      <w:r w:rsidR="00AD4207">
        <w:rPr>
          <w:rFonts w:ascii="Arial Narrow" w:hAnsi="Arial Narrow"/>
          <w:sz w:val="16"/>
          <w:szCs w:val="16"/>
        </w:rPr>
        <w:t xml:space="preserve">     </w:t>
      </w:r>
      <w:r>
        <w:rPr>
          <w:rFonts w:ascii="Arial Narrow" w:hAnsi="Arial Narrow"/>
          <w:sz w:val="16"/>
          <w:szCs w:val="16"/>
        </w:rPr>
        <w:t xml:space="preserve">0.132        </w:t>
      </w:r>
      <w:r>
        <w:rPr>
          <w:rFonts w:ascii="Arial Narrow" w:hAnsi="Arial Narrow"/>
          <w:sz w:val="16"/>
          <w:szCs w:val="16"/>
        </w:rPr>
        <w:tab/>
      </w:r>
      <w:r>
        <w:rPr>
          <w:rFonts w:ascii="Arial Narrow" w:hAnsi="Arial Narrow"/>
          <w:sz w:val="16"/>
          <w:szCs w:val="16"/>
        </w:rPr>
        <w:tab/>
        <w:t xml:space="preserve">289.910     </w:t>
      </w:r>
      <w:r>
        <w:rPr>
          <w:rFonts w:ascii="Arial Narrow" w:hAnsi="Arial Narrow"/>
          <w:sz w:val="16"/>
          <w:szCs w:val="16"/>
        </w:rPr>
        <w:tab/>
      </w:r>
      <w:r>
        <w:rPr>
          <w:rFonts w:ascii="Arial Narrow" w:hAnsi="Arial Narrow"/>
          <w:sz w:val="16"/>
          <w:szCs w:val="16"/>
        </w:rPr>
        <w:tab/>
      </w:r>
      <w:r w:rsidRPr="00A07D44">
        <w:rPr>
          <w:rFonts w:ascii="Arial Narrow" w:hAnsi="Arial Narrow"/>
          <w:sz w:val="16"/>
          <w:szCs w:val="16"/>
        </w:rPr>
        <w:t>310.090</w:t>
      </w:r>
    </w:p>
    <w:p w:rsidR="00A036E4" w:rsidRPr="008C72C9" w:rsidRDefault="00A036E4" w:rsidP="00A036E4">
      <w:pPr>
        <w:pStyle w:val="Brezrazmikov"/>
        <w:ind w:left="708" w:firstLine="708"/>
        <w:jc w:val="both"/>
        <w:rPr>
          <w:rFonts w:ascii="Arial Narrow" w:hAnsi="Arial Narrow"/>
          <w:sz w:val="16"/>
          <w:szCs w:val="16"/>
        </w:rPr>
      </w:pPr>
      <w:r w:rsidRPr="00A07D44">
        <w:rPr>
          <w:rFonts w:ascii="Arial Narrow" w:hAnsi="Arial Narrow"/>
          <w:sz w:val="16"/>
          <w:szCs w:val="16"/>
        </w:rPr>
        <w:t>341.582</w:t>
      </w:r>
      <w:r>
        <w:rPr>
          <w:rFonts w:ascii="Arial Narrow" w:hAnsi="Arial Narrow"/>
          <w:sz w:val="16"/>
          <w:szCs w:val="16"/>
        </w:rPr>
        <w:tab/>
      </w:r>
      <w:r w:rsidR="00AD4207">
        <w:rPr>
          <w:rFonts w:ascii="Arial Narrow" w:hAnsi="Arial Narrow"/>
          <w:sz w:val="16"/>
          <w:szCs w:val="16"/>
        </w:rPr>
        <w:t xml:space="preserve">298.174         </w:t>
      </w:r>
      <w:r w:rsidRPr="00A07D44">
        <w:rPr>
          <w:rFonts w:ascii="Arial Narrow" w:hAnsi="Arial Narrow"/>
          <w:sz w:val="16"/>
          <w:szCs w:val="16"/>
        </w:rPr>
        <w:t xml:space="preserve">0.000          0.000        </w:t>
      </w:r>
      <w:r>
        <w:rPr>
          <w:rFonts w:ascii="Arial Narrow" w:hAnsi="Arial Narrow"/>
          <w:sz w:val="16"/>
          <w:szCs w:val="16"/>
        </w:rPr>
        <w:tab/>
      </w:r>
      <w:r w:rsidR="00AD4207">
        <w:rPr>
          <w:rFonts w:ascii="Arial Narrow" w:hAnsi="Arial Narrow"/>
          <w:sz w:val="16"/>
          <w:szCs w:val="16"/>
        </w:rPr>
        <w:tab/>
      </w:r>
      <w:r w:rsidRPr="00A07D44">
        <w:rPr>
          <w:rFonts w:ascii="Arial Narrow" w:hAnsi="Arial Narrow"/>
          <w:sz w:val="16"/>
          <w:szCs w:val="16"/>
        </w:rPr>
        <w:t xml:space="preserve">341.582        </w:t>
      </w:r>
      <w:r>
        <w:rPr>
          <w:rFonts w:ascii="Arial Narrow" w:hAnsi="Arial Narrow"/>
          <w:sz w:val="16"/>
          <w:szCs w:val="16"/>
        </w:rPr>
        <w:t xml:space="preserve"> </w:t>
      </w:r>
      <w:r>
        <w:rPr>
          <w:rFonts w:ascii="Arial Narrow" w:hAnsi="Arial Narrow"/>
          <w:sz w:val="16"/>
          <w:szCs w:val="16"/>
        </w:rPr>
        <w:tab/>
      </w:r>
      <w:r w:rsidRPr="00A07D44">
        <w:rPr>
          <w:rFonts w:ascii="Arial Narrow" w:hAnsi="Arial Narrow"/>
          <w:sz w:val="16"/>
          <w:szCs w:val="16"/>
        </w:rPr>
        <w:t>341.582</w:t>
      </w:r>
    </w:p>
    <w:p w:rsidR="00A036E4" w:rsidRDefault="00A036E4" w:rsidP="00A85F8D">
      <w:pPr>
        <w:jc w:val="both"/>
        <w:rPr>
          <w:rFonts w:ascii="Arial Narrow" w:hAnsi="Arial Narrow"/>
          <w:sz w:val="22"/>
          <w:szCs w:val="22"/>
        </w:rPr>
      </w:pPr>
    </w:p>
    <w:p w:rsidR="00A036E4" w:rsidRPr="00A036E4" w:rsidRDefault="00A036E4" w:rsidP="00A036E4">
      <w:pPr>
        <w:jc w:val="center"/>
        <w:rPr>
          <w:rFonts w:ascii="Arial Narrow" w:hAnsi="Arial Narrow"/>
          <w:sz w:val="22"/>
          <w:szCs w:val="22"/>
        </w:rPr>
      </w:pPr>
      <w:r w:rsidRPr="00A036E4">
        <w:rPr>
          <w:rFonts w:ascii="Arial Narrow" w:hAnsi="Arial Narrow" w:cs="Calibri"/>
          <w:sz w:val="18"/>
          <w:szCs w:val="18"/>
        </w:rPr>
        <w:t>Vertikalni potek osi Gosposvetske ceste</w:t>
      </w:r>
    </w:p>
    <w:p w:rsidR="00A85F8D" w:rsidRDefault="00A85F8D" w:rsidP="00A036E4">
      <w:pPr>
        <w:ind w:right="-6"/>
        <w:jc w:val="both"/>
        <w:rPr>
          <w:rFonts w:ascii="Arial Narrow" w:hAnsi="Arial Narrow" w:cs="Tahoma"/>
          <w:iCs/>
          <w:sz w:val="22"/>
          <w:szCs w:val="22"/>
        </w:rPr>
      </w:pPr>
    </w:p>
    <w:p w:rsidR="00A036E4" w:rsidRPr="00A85F8D" w:rsidRDefault="00A036E4" w:rsidP="00A036E4">
      <w:pPr>
        <w:ind w:right="-6"/>
        <w:jc w:val="both"/>
        <w:rPr>
          <w:rFonts w:ascii="Arial Narrow" w:hAnsi="Arial Narrow" w:cs="Tahoma"/>
          <w:iCs/>
          <w:sz w:val="22"/>
          <w:szCs w:val="22"/>
        </w:rPr>
      </w:pPr>
      <w:r>
        <w:rPr>
          <w:rFonts w:ascii="Arial Narrow" w:hAnsi="Arial Narrow"/>
          <w:sz w:val="22"/>
          <w:szCs w:val="22"/>
        </w:rPr>
        <w:t>DALMATINOVA ULICA:</w:t>
      </w:r>
    </w:p>
    <w:p w:rsidR="00A036E4" w:rsidRDefault="00A036E4" w:rsidP="00A85F8D">
      <w:pPr>
        <w:pStyle w:val="Telobesedila3"/>
        <w:jc w:val="both"/>
        <w:rPr>
          <w:rFonts w:ascii="Arial Narrow" w:hAnsi="Arial Narrow" w:cs="Calibri"/>
          <w:i/>
          <w:szCs w:val="22"/>
          <w:u w:val="single"/>
        </w:rPr>
      </w:pPr>
    </w:p>
    <w:p w:rsidR="00A036E4" w:rsidRPr="00AD4207" w:rsidRDefault="00A036E4" w:rsidP="00AD4207">
      <w:pPr>
        <w:jc w:val="both"/>
        <w:rPr>
          <w:rFonts w:ascii="Arial Narrow" w:hAnsi="Arial Narrow"/>
          <w:sz w:val="22"/>
          <w:szCs w:val="22"/>
        </w:rPr>
      </w:pPr>
      <w:r w:rsidRPr="00AD4207">
        <w:rPr>
          <w:rFonts w:ascii="Arial Narrow" w:hAnsi="Arial Narrow"/>
          <w:sz w:val="22"/>
          <w:szCs w:val="22"/>
        </w:rPr>
        <w:t xml:space="preserve">Vertikalen potek </w:t>
      </w:r>
      <w:r w:rsidR="00AD4207" w:rsidRPr="00AD4207">
        <w:rPr>
          <w:rFonts w:ascii="Arial Narrow" w:hAnsi="Arial Narrow"/>
          <w:sz w:val="22"/>
          <w:szCs w:val="22"/>
        </w:rPr>
        <w:t>Dalmatinove</w:t>
      </w:r>
      <w:r w:rsidRPr="00AD4207">
        <w:rPr>
          <w:rFonts w:ascii="Arial Narrow" w:hAnsi="Arial Narrow"/>
          <w:sz w:val="22"/>
          <w:szCs w:val="22"/>
        </w:rPr>
        <w:t xml:space="preserve"> ulice na </w:t>
      </w:r>
      <w:r w:rsidR="00AD4207" w:rsidRPr="00AD4207">
        <w:rPr>
          <w:rFonts w:ascii="Arial Narrow" w:hAnsi="Arial Narrow"/>
          <w:sz w:val="22"/>
          <w:szCs w:val="22"/>
        </w:rPr>
        <w:t>pretežnem</w:t>
      </w:r>
      <w:r w:rsidRPr="00AD4207">
        <w:rPr>
          <w:rFonts w:ascii="Arial Narrow" w:hAnsi="Arial Narrow"/>
          <w:sz w:val="22"/>
          <w:szCs w:val="22"/>
        </w:rPr>
        <w:t xml:space="preserve"> delu ostaja nespremenjen, zaradi številnih individualnih priključkov, in križišč, ter obstoječe pozidave</w:t>
      </w:r>
      <w:r w:rsidR="00AD4207">
        <w:rPr>
          <w:rFonts w:ascii="Arial Narrow" w:hAnsi="Arial Narrow"/>
          <w:sz w:val="22"/>
          <w:szCs w:val="22"/>
        </w:rPr>
        <w:t>, razen na odseku kjer je predvidena ureditev dvignjenih križišč.</w:t>
      </w:r>
    </w:p>
    <w:p w:rsidR="00A036E4" w:rsidRDefault="00A036E4" w:rsidP="00A85F8D">
      <w:pPr>
        <w:pStyle w:val="Telobesedila3"/>
        <w:jc w:val="both"/>
        <w:rPr>
          <w:rFonts w:ascii="Arial Narrow" w:hAnsi="Arial Narrow" w:cs="Calibri"/>
          <w:i/>
          <w:szCs w:val="22"/>
          <w:u w:val="single"/>
        </w:rPr>
      </w:pPr>
    </w:p>
    <w:p w:rsidR="00AD4207" w:rsidRPr="00AD4207" w:rsidRDefault="00AD4207" w:rsidP="00AD4207">
      <w:pPr>
        <w:pStyle w:val="Brezrazmikov"/>
        <w:ind w:left="708" w:firstLine="708"/>
        <w:jc w:val="both"/>
        <w:rPr>
          <w:rFonts w:ascii="Arial Narrow" w:hAnsi="Arial Narrow"/>
          <w:b/>
          <w:sz w:val="16"/>
          <w:szCs w:val="16"/>
        </w:rPr>
      </w:pPr>
      <w:r w:rsidRPr="00AD4207">
        <w:rPr>
          <w:rFonts w:ascii="Arial Narrow" w:hAnsi="Arial Narrow"/>
          <w:b/>
          <w:sz w:val="16"/>
          <w:szCs w:val="16"/>
        </w:rPr>
        <w:t>STAC</w:t>
      </w:r>
      <w:r w:rsidRPr="00AD4207">
        <w:rPr>
          <w:rFonts w:ascii="Arial Narrow" w:hAnsi="Arial Narrow"/>
          <w:b/>
          <w:sz w:val="16"/>
          <w:szCs w:val="16"/>
        </w:rPr>
        <w:tab/>
        <w:t>VIS.T.</w:t>
      </w:r>
      <w:r w:rsidRPr="00AD4207">
        <w:rPr>
          <w:rFonts w:ascii="Arial Narrow" w:hAnsi="Arial Narrow"/>
          <w:b/>
          <w:sz w:val="16"/>
          <w:szCs w:val="16"/>
        </w:rPr>
        <w:tab/>
        <w:t>R</w:t>
      </w:r>
      <w:r w:rsidRPr="00AD4207">
        <w:rPr>
          <w:rFonts w:ascii="Arial Narrow" w:hAnsi="Arial Narrow"/>
          <w:b/>
          <w:sz w:val="16"/>
          <w:szCs w:val="16"/>
        </w:rPr>
        <w:tab/>
        <w:t>VZD.PAD.(%)</w:t>
      </w:r>
      <w:r w:rsidRPr="00AD4207">
        <w:rPr>
          <w:rFonts w:ascii="Arial Narrow" w:hAnsi="Arial Narrow"/>
          <w:b/>
          <w:sz w:val="16"/>
          <w:szCs w:val="16"/>
        </w:rPr>
        <w:tab/>
        <w:t>TZ</w:t>
      </w:r>
      <w:r w:rsidRPr="00AD4207">
        <w:rPr>
          <w:rFonts w:ascii="Arial Narrow" w:hAnsi="Arial Narrow"/>
          <w:b/>
          <w:sz w:val="16"/>
          <w:szCs w:val="16"/>
        </w:rPr>
        <w:tab/>
      </w:r>
      <w:r>
        <w:rPr>
          <w:rFonts w:ascii="Arial Narrow" w:hAnsi="Arial Narrow"/>
          <w:b/>
          <w:sz w:val="16"/>
          <w:szCs w:val="16"/>
        </w:rPr>
        <w:tab/>
      </w:r>
      <w:r w:rsidRPr="00AD4207">
        <w:rPr>
          <w:rFonts w:ascii="Arial Narrow" w:hAnsi="Arial Narrow"/>
          <w:b/>
          <w:sz w:val="16"/>
          <w:szCs w:val="16"/>
        </w:rPr>
        <w:t>TK</w:t>
      </w:r>
    </w:p>
    <w:p w:rsidR="00AD4207" w:rsidRPr="002A02F2" w:rsidRDefault="00AD4207" w:rsidP="00AD4207">
      <w:pPr>
        <w:pStyle w:val="Brezrazmikov"/>
        <w:ind w:left="708" w:firstLine="708"/>
        <w:jc w:val="both"/>
        <w:rPr>
          <w:rFonts w:ascii="Arial Narrow" w:hAnsi="Arial Narrow"/>
          <w:sz w:val="16"/>
          <w:szCs w:val="16"/>
        </w:rPr>
      </w:pPr>
      <w:r w:rsidRPr="002A02F2">
        <w:rPr>
          <w:rFonts w:ascii="Arial Narrow" w:hAnsi="Arial Narrow"/>
          <w:sz w:val="16"/>
          <w:szCs w:val="16"/>
        </w:rPr>
        <w:t>0.000</w:t>
      </w:r>
      <w:r>
        <w:rPr>
          <w:rFonts w:ascii="Arial Narrow" w:hAnsi="Arial Narrow"/>
          <w:sz w:val="16"/>
          <w:szCs w:val="16"/>
        </w:rPr>
        <w:tab/>
      </w:r>
      <w:r w:rsidRPr="002A02F2">
        <w:rPr>
          <w:rFonts w:ascii="Arial Narrow" w:hAnsi="Arial Narrow"/>
          <w:sz w:val="16"/>
          <w:szCs w:val="16"/>
        </w:rPr>
        <w:t>297.390</w:t>
      </w:r>
      <w:r>
        <w:rPr>
          <w:rFonts w:ascii="Arial Narrow" w:hAnsi="Arial Narrow"/>
          <w:sz w:val="16"/>
          <w:szCs w:val="16"/>
        </w:rPr>
        <w:tab/>
      </w:r>
      <w:r w:rsidRPr="002A02F2">
        <w:rPr>
          <w:rFonts w:ascii="Arial Narrow" w:hAnsi="Arial Narrow"/>
          <w:sz w:val="16"/>
          <w:szCs w:val="16"/>
        </w:rPr>
        <w:t>0.000</w:t>
      </w:r>
      <w:r>
        <w:rPr>
          <w:rFonts w:ascii="Arial Narrow" w:hAnsi="Arial Narrow"/>
          <w:sz w:val="16"/>
          <w:szCs w:val="16"/>
        </w:rPr>
        <w:tab/>
      </w:r>
      <w:r w:rsidRPr="002A02F2">
        <w:rPr>
          <w:rFonts w:ascii="Arial Narrow" w:hAnsi="Arial Narrow"/>
          <w:sz w:val="16"/>
          <w:szCs w:val="16"/>
        </w:rPr>
        <w:t>-1.253</w:t>
      </w:r>
      <w:r>
        <w:rPr>
          <w:rFonts w:ascii="Arial Narrow" w:hAnsi="Arial Narrow"/>
          <w:sz w:val="16"/>
          <w:szCs w:val="16"/>
        </w:rPr>
        <w:tab/>
      </w:r>
      <w:r>
        <w:rPr>
          <w:rFonts w:ascii="Arial Narrow" w:hAnsi="Arial Narrow"/>
          <w:sz w:val="16"/>
          <w:szCs w:val="16"/>
        </w:rPr>
        <w:tab/>
      </w:r>
      <w:r w:rsidRPr="002A02F2">
        <w:rPr>
          <w:rFonts w:ascii="Arial Narrow" w:hAnsi="Arial Narrow"/>
          <w:sz w:val="16"/>
          <w:szCs w:val="16"/>
        </w:rPr>
        <w:t>0.000</w:t>
      </w:r>
      <w:r>
        <w:rPr>
          <w:rFonts w:ascii="Arial Narrow" w:hAnsi="Arial Narrow"/>
          <w:sz w:val="16"/>
          <w:szCs w:val="16"/>
        </w:rPr>
        <w:tab/>
      </w:r>
      <w:r>
        <w:rPr>
          <w:rFonts w:ascii="Arial Narrow" w:hAnsi="Arial Narrow"/>
          <w:sz w:val="16"/>
          <w:szCs w:val="16"/>
        </w:rPr>
        <w:tab/>
      </w:r>
      <w:r w:rsidRPr="002A02F2">
        <w:rPr>
          <w:rFonts w:ascii="Arial Narrow" w:hAnsi="Arial Narrow"/>
          <w:sz w:val="16"/>
          <w:szCs w:val="16"/>
        </w:rPr>
        <w:t>0.000</w:t>
      </w:r>
    </w:p>
    <w:p w:rsidR="00AD4207" w:rsidRPr="002A02F2" w:rsidRDefault="00AD4207" w:rsidP="00AD4207">
      <w:pPr>
        <w:pStyle w:val="Brezrazmikov"/>
        <w:ind w:left="708" w:firstLine="708"/>
        <w:jc w:val="both"/>
        <w:rPr>
          <w:rFonts w:ascii="Arial Narrow" w:hAnsi="Arial Narrow"/>
          <w:sz w:val="16"/>
          <w:szCs w:val="16"/>
        </w:rPr>
      </w:pPr>
      <w:r w:rsidRPr="002A02F2">
        <w:rPr>
          <w:rFonts w:ascii="Arial Narrow" w:hAnsi="Arial Narrow"/>
          <w:sz w:val="16"/>
          <w:szCs w:val="16"/>
        </w:rPr>
        <w:t>20.758</w:t>
      </w:r>
      <w:r>
        <w:rPr>
          <w:rFonts w:ascii="Arial Narrow" w:hAnsi="Arial Narrow"/>
          <w:sz w:val="16"/>
          <w:szCs w:val="16"/>
        </w:rPr>
        <w:tab/>
      </w:r>
      <w:r w:rsidRPr="002A02F2">
        <w:rPr>
          <w:rFonts w:ascii="Arial Narrow" w:hAnsi="Arial Narrow"/>
          <w:sz w:val="16"/>
          <w:szCs w:val="16"/>
        </w:rPr>
        <w:t>297.130</w:t>
      </w:r>
      <w:r>
        <w:rPr>
          <w:rFonts w:ascii="Arial Narrow" w:hAnsi="Arial Narrow"/>
          <w:sz w:val="16"/>
          <w:szCs w:val="16"/>
        </w:rPr>
        <w:tab/>
      </w:r>
      <w:r w:rsidRPr="002A02F2">
        <w:rPr>
          <w:rFonts w:ascii="Arial Narrow" w:hAnsi="Arial Narrow"/>
          <w:sz w:val="16"/>
          <w:szCs w:val="16"/>
        </w:rPr>
        <w:t>0.000</w:t>
      </w:r>
      <w:r>
        <w:rPr>
          <w:rFonts w:ascii="Arial Narrow" w:hAnsi="Arial Narrow"/>
          <w:sz w:val="16"/>
          <w:szCs w:val="16"/>
        </w:rPr>
        <w:tab/>
      </w:r>
      <w:r w:rsidRPr="002A02F2">
        <w:rPr>
          <w:rFonts w:ascii="Arial Narrow" w:hAnsi="Arial Narrow"/>
          <w:sz w:val="16"/>
          <w:szCs w:val="16"/>
        </w:rPr>
        <w:t>-1.977</w:t>
      </w:r>
      <w:r>
        <w:rPr>
          <w:rFonts w:ascii="Arial Narrow" w:hAnsi="Arial Narrow"/>
          <w:sz w:val="16"/>
          <w:szCs w:val="16"/>
        </w:rPr>
        <w:tab/>
      </w:r>
      <w:r>
        <w:rPr>
          <w:rFonts w:ascii="Arial Narrow" w:hAnsi="Arial Narrow"/>
          <w:sz w:val="16"/>
          <w:szCs w:val="16"/>
        </w:rPr>
        <w:tab/>
      </w:r>
      <w:r w:rsidRPr="002A02F2">
        <w:rPr>
          <w:rFonts w:ascii="Arial Narrow" w:hAnsi="Arial Narrow"/>
          <w:sz w:val="16"/>
          <w:szCs w:val="16"/>
        </w:rPr>
        <w:t>20.758</w:t>
      </w:r>
      <w:r>
        <w:rPr>
          <w:rFonts w:ascii="Arial Narrow" w:hAnsi="Arial Narrow"/>
          <w:sz w:val="16"/>
          <w:szCs w:val="16"/>
        </w:rPr>
        <w:tab/>
      </w:r>
      <w:r>
        <w:rPr>
          <w:rFonts w:ascii="Arial Narrow" w:hAnsi="Arial Narrow"/>
          <w:sz w:val="16"/>
          <w:szCs w:val="16"/>
        </w:rPr>
        <w:tab/>
      </w:r>
      <w:r w:rsidRPr="002A02F2">
        <w:rPr>
          <w:rFonts w:ascii="Arial Narrow" w:hAnsi="Arial Narrow"/>
          <w:sz w:val="16"/>
          <w:szCs w:val="16"/>
        </w:rPr>
        <w:t>20.758</w:t>
      </w:r>
    </w:p>
    <w:p w:rsidR="00AD4207" w:rsidRPr="002A02F2" w:rsidRDefault="00AD4207" w:rsidP="00AD4207">
      <w:pPr>
        <w:pStyle w:val="Brezrazmikov"/>
        <w:ind w:left="708" w:firstLine="708"/>
        <w:jc w:val="both"/>
        <w:rPr>
          <w:rFonts w:ascii="Arial Narrow" w:hAnsi="Arial Narrow"/>
          <w:sz w:val="16"/>
          <w:szCs w:val="16"/>
        </w:rPr>
      </w:pPr>
      <w:r w:rsidRPr="002A02F2">
        <w:rPr>
          <w:rFonts w:ascii="Arial Narrow" w:hAnsi="Arial Narrow"/>
          <w:sz w:val="16"/>
          <w:szCs w:val="16"/>
        </w:rPr>
        <w:t>26.829</w:t>
      </w:r>
      <w:r>
        <w:rPr>
          <w:rFonts w:ascii="Arial Narrow" w:hAnsi="Arial Narrow"/>
          <w:sz w:val="16"/>
          <w:szCs w:val="16"/>
        </w:rPr>
        <w:tab/>
      </w:r>
      <w:r w:rsidRPr="002A02F2">
        <w:rPr>
          <w:rFonts w:ascii="Arial Narrow" w:hAnsi="Arial Narrow"/>
          <w:sz w:val="16"/>
          <w:szCs w:val="16"/>
        </w:rPr>
        <w:t>297.010</w:t>
      </w:r>
      <w:r>
        <w:rPr>
          <w:rFonts w:ascii="Arial Narrow" w:hAnsi="Arial Narrow"/>
          <w:sz w:val="16"/>
          <w:szCs w:val="16"/>
        </w:rPr>
        <w:tab/>
      </w:r>
      <w:r w:rsidRPr="002A02F2">
        <w:rPr>
          <w:rFonts w:ascii="Arial Narrow" w:hAnsi="Arial Narrow"/>
          <w:sz w:val="16"/>
          <w:szCs w:val="16"/>
        </w:rPr>
        <w:t>0.000</w:t>
      </w:r>
      <w:r>
        <w:rPr>
          <w:rFonts w:ascii="Arial Narrow" w:hAnsi="Arial Narrow"/>
          <w:sz w:val="16"/>
          <w:szCs w:val="16"/>
        </w:rPr>
        <w:tab/>
      </w:r>
      <w:r w:rsidRPr="002A02F2">
        <w:rPr>
          <w:rFonts w:ascii="Arial Narrow" w:hAnsi="Arial Narrow"/>
          <w:sz w:val="16"/>
          <w:szCs w:val="16"/>
        </w:rPr>
        <w:t xml:space="preserve"> -0.682</w:t>
      </w:r>
      <w:r>
        <w:rPr>
          <w:rFonts w:ascii="Arial Narrow" w:hAnsi="Arial Narrow"/>
          <w:sz w:val="16"/>
          <w:szCs w:val="16"/>
        </w:rPr>
        <w:tab/>
      </w:r>
      <w:r>
        <w:rPr>
          <w:rFonts w:ascii="Arial Narrow" w:hAnsi="Arial Narrow"/>
          <w:sz w:val="16"/>
          <w:szCs w:val="16"/>
        </w:rPr>
        <w:tab/>
      </w:r>
      <w:r w:rsidRPr="002A02F2">
        <w:rPr>
          <w:rFonts w:ascii="Arial Narrow" w:hAnsi="Arial Narrow"/>
          <w:sz w:val="16"/>
          <w:szCs w:val="16"/>
        </w:rPr>
        <w:t>26.829</w:t>
      </w:r>
      <w:r>
        <w:rPr>
          <w:rFonts w:ascii="Arial Narrow" w:hAnsi="Arial Narrow"/>
          <w:sz w:val="16"/>
          <w:szCs w:val="16"/>
        </w:rPr>
        <w:tab/>
      </w:r>
      <w:r>
        <w:rPr>
          <w:rFonts w:ascii="Arial Narrow" w:hAnsi="Arial Narrow"/>
          <w:sz w:val="16"/>
          <w:szCs w:val="16"/>
        </w:rPr>
        <w:tab/>
      </w:r>
      <w:r w:rsidRPr="002A02F2">
        <w:rPr>
          <w:rFonts w:ascii="Arial Narrow" w:hAnsi="Arial Narrow"/>
          <w:sz w:val="16"/>
          <w:szCs w:val="16"/>
        </w:rPr>
        <w:t>26.829</w:t>
      </w:r>
    </w:p>
    <w:p w:rsidR="00AD4207" w:rsidRPr="002A02F2" w:rsidRDefault="00AD4207" w:rsidP="00AD4207">
      <w:pPr>
        <w:pStyle w:val="Brezrazmikov"/>
        <w:ind w:left="708" w:firstLine="708"/>
        <w:jc w:val="both"/>
        <w:rPr>
          <w:rFonts w:ascii="Arial Narrow" w:hAnsi="Arial Narrow"/>
          <w:sz w:val="16"/>
          <w:szCs w:val="16"/>
        </w:rPr>
      </w:pPr>
      <w:r w:rsidRPr="002A02F2">
        <w:rPr>
          <w:rFonts w:ascii="Arial Narrow" w:hAnsi="Arial Narrow"/>
          <w:sz w:val="16"/>
          <w:szCs w:val="16"/>
        </w:rPr>
        <w:t>105.986</w:t>
      </w:r>
      <w:r>
        <w:rPr>
          <w:rFonts w:ascii="Arial Narrow" w:hAnsi="Arial Narrow"/>
          <w:sz w:val="16"/>
          <w:szCs w:val="16"/>
        </w:rPr>
        <w:tab/>
      </w:r>
      <w:r w:rsidRPr="002A02F2">
        <w:rPr>
          <w:rFonts w:ascii="Arial Narrow" w:hAnsi="Arial Narrow"/>
          <w:sz w:val="16"/>
          <w:szCs w:val="16"/>
        </w:rPr>
        <w:t>296.470</w:t>
      </w:r>
      <w:r>
        <w:rPr>
          <w:rFonts w:ascii="Arial Narrow" w:hAnsi="Arial Narrow"/>
          <w:sz w:val="16"/>
          <w:szCs w:val="16"/>
        </w:rPr>
        <w:tab/>
      </w:r>
      <w:r w:rsidRPr="002A02F2">
        <w:rPr>
          <w:rFonts w:ascii="Arial Narrow" w:hAnsi="Arial Narrow"/>
          <w:sz w:val="16"/>
          <w:szCs w:val="16"/>
        </w:rPr>
        <w:t>0.000</w:t>
      </w:r>
      <w:r>
        <w:rPr>
          <w:rFonts w:ascii="Arial Narrow" w:hAnsi="Arial Narrow"/>
          <w:sz w:val="16"/>
          <w:szCs w:val="16"/>
        </w:rPr>
        <w:tab/>
      </w:r>
      <w:r w:rsidRPr="002A02F2">
        <w:rPr>
          <w:rFonts w:ascii="Arial Narrow" w:hAnsi="Arial Narrow"/>
          <w:sz w:val="16"/>
          <w:szCs w:val="16"/>
        </w:rPr>
        <w:t>6.000</w:t>
      </w:r>
      <w:r>
        <w:rPr>
          <w:rFonts w:ascii="Arial Narrow" w:hAnsi="Arial Narrow"/>
          <w:sz w:val="16"/>
          <w:szCs w:val="16"/>
        </w:rPr>
        <w:tab/>
      </w:r>
      <w:r>
        <w:rPr>
          <w:rFonts w:ascii="Arial Narrow" w:hAnsi="Arial Narrow"/>
          <w:sz w:val="16"/>
          <w:szCs w:val="16"/>
        </w:rPr>
        <w:tab/>
      </w:r>
      <w:r w:rsidRPr="002A02F2">
        <w:rPr>
          <w:rFonts w:ascii="Arial Narrow" w:hAnsi="Arial Narrow"/>
          <w:sz w:val="16"/>
          <w:szCs w:val="16"/>
        </w:rPr>
        <w:t>105.986</w:t>
      </w:r>
      <w:r>
        <w:rPr>
          <w:rFonts w:ascii="Arial Narrow" w:hAnsi="Arial Narrow"/>
          <w:sz w:val="16"/>
          <w:szCs w:val="16"/>
        </w:rPr>
        <w:tab/>
      </w:r>
      <w:r>
        <w:rPr>
          <w:rFonts w:ascii="Arial Narrow" w:hAnsi="Arial Narrow"/>
          <w:sz w:val="16"/>
          <w:szCs w:val="16"/>
        </w:rPr>
        <w:tab/>
      </w:r>
      <w:r w:rsidRPr="002A02F2">
        <w:rPr>
          <w:rFonts w:ascii="Arial Narrow" w:hAnsi="Arial Narrow"/>
          <w:sz w:val="16"/>
          <w:szCs w:val="16"/>
        </w:rPr>
        <w:t>105.986</w:t>
      </w:r>
    </w:p>
    <w:p w:rsidR="00AD4207" w:rsidRPr="002A02F2" w:rsidRDefault="00AD4207" w:rsidP="00AD4207">
      <w:pPr>
        <w:pStyle w:val="Brezrazmikov"/>
        <w:ind w:left="708" w:firstLine="708"/>
        <w:jc w:val="both"/>
        <w:rPr>
          <w:rFonts w:ascii="Arial Narrow" w:hAnsi="Arial Narrow"/>
          <w:sz w:val="16"/>
          <w:szCs w:val="16"/>
        </w:rPr>
      </w:pPr>
      <w:r w:rsidRPr="002A02F2">
        <w:rPr>
          <w:rFonts w:ascii="Arial Narrow" w:hAnsi="Arial Narrow"/>
          <w:sz w:val="16"/>
          <w:szCs w:val="16"/>
        </w:rPr>
        <w:t>107.986</w:t>
      </w:r>
      <w:r>
        <w:rPr>
          <w:rFonts w:ascii="Arial Narrow" w:hAnsi="Arial Narrow"/>
          <w:sz w:val="16"/>
          <w:szCs w:val="16"/>
        </w:rPr>
        <w:tab/>
      </w:r>
      <w:r w:rsidRPr="002A02F2">
        <w:rPr>
          <w:rFonts w:ascii="Arial Narrow" w:hAnsi="Arial Narrow"/>
          <w:sz w:val="16"/>
          <w:szCs w:val="16"/>
        </w:rPr>
        <w:t>296.590</w:t>
      </w:r>
      <w:r>
        <w:rPr>
          <w:rFonts w:ascii="Arial Narrow" w:hAnsi="Arial Narrow"/>
          <w:sz w:val="16"/>
          <w:szCs w:val="16"/>
        </w:rPr>
        <w:tab/>
      </w:r>
      <w:r w:rsidRPr="002A02F2">
        <w:rPr>
          <w:rFonts w:ascii="Arial Narrow" w:hAnsi="Arial Narrow"/>
          <w:sz w:val="16"/>
          <w:szCs w:val="16"/>
        </w:rPr>
        <w:t>0.000</w:t>
      </w:r>
      <w:r>
        <w:rPr>
          <w:rFonts w:ascii="Arial Narrow" w:hAnsi="Arial Narrow"/>
          <w:sz w:val="16"/>
          <w:szCs w:val="16"/>
        </w:rPr>
        <w:tab/>
      </w:r>
      <w:r w:rsidRPr="002A02F2">
        <w:rPr>
          <w:rFonts w:ascii="Arial Narrow" w:hAnsi="Arial Narrow"/>
          <w:sz w:val="16"/>
          <w:szCs w:val="16"/>
        </w:rPr>
        <w:t>-0.672</w:t>
      </w:r>
      <w:r>
        <w:rPr>
          <w:rFonts w:ascii="Arial Narrow" w:hAnsi="Arial Narrow"/>
          <w:sz w:val="16"/>
          <w:szCs w:val="16"/>
        </w:rPr>
        <w:tab/>
      </w:r>
      <w:r>
        <w:rPr>
          <w:rFonts w:ascii="Arial Narrow" w:hAnsi="Arial Narrow"/>
          <w:sz w:val="16"/>
          <w:szCs w:val="16"/>
        </w:rPr>
        <w:tab/>
      </w:r>
      <w:r w:rsidRPr="002A02F2">
        <w:rPr>
          <w:rFonts w:ascii="Arial Narrow" w:hAnsi="Arial Narrow"/>
          <w:sz w:val="16"/>
          <w:szCs w:val="16"/>
        </w:rPr>
        <w:t>107.986</w:t>
      </w:r>
      <w:r>
        <w:rPr>
          <w:rFonts w:ascii="Arial Narrow" w:hAnsi="Arial Narrow"/>
          <w:sz w:val="16"/>
          <w:szCs w:val="16"/>
        </w:rPr>
        <w:tab/>
      </w:r>
      <w:r>
        <w:rPr>
          <w:rFonts w:ascii="Arial Narrow" w:hAnsi="Arial Narrow"/>
          <w:sz w:val="16"/>
          <w:szCs w:val="16"/>
        </w:rPr>
        <w:tab/>
      </w:r>
      <w:r w:rsidRPr="002A02F2">
        <w:rPr>
          <w:rFonts w:ascii="Arial Narrow" w:hAnsi="Arial Narrow"/>
          <w:sz w:val="16"/>
          <w:szCs w:val="16"/>
        </w:rPr>
        <w:t>107.986</w:t>
      </w:r>
    </w:p>
    <w:p w:rsidR="00AD4207" w:rsidRPr="002A02F2" w:rsidRDefault="00AD4207" w:rsidP="00AD4207">
      <w:pPr>
        <w:pStyle w:val="Brezrazmikov"/>
        <w:ind w:left="708" w:firstLine="708"/>
        <w:jc w:val="both"/>
        <w:rPr>
          <w:rFonts w:ascii="Arial Narrow" w:hAnsi="Arial Narrow"/>
          <w:sz w:val="16"/>
          <w:szCs w:val="16"/>
        </w:rPr>
      </w:pPr>
      <w:r w:rsidRPr="002A02F2">
        <w:rPr>
          <w:rFonts w:ascii="Arial Narrow" w:hAnsi="Arial Narrow"/>
          <w:sz w:val="16"/>
          <w:szCs w:val="16"/>
        </w:rPr>
        <w:t>121.382</w:t>
      </w:r>
      <w:r>
        <w:rPr>
          <w:rFonts w:ascii="Arial Narrow" w:hAnsi="Arial Narrow"/>
          <w:sz w:val="16"/>
          <w:szCs w:val="16"/>
        </w:rPr>
        <w:tab/>
      </w:r>
      <w:r w:rsidRPr="002A02F2">
        <w:rPr>
          <w:rFonts w:ascii="Arial Narrow" w:hAnsi="Arial Narrow"/>
          <w:sz w:val="16"/>
          <w:szCs w:val="16"/>
        </w:rPr>
        <w:t>296.500</w:t>
      </w:r>
      <w:r>
        <w:rPr>
          <w:rFonts w:ascii="Arial Narrow" w:hAnsi="Arial Narrow"/>
          <w:sz w:val="16"/>
          <w:szCs w:val="16"/>
        </w:rPr>
        <w:tab/>
      </w:r>
      <w:r w:rsidRPr="002A02F2">
        <w:rPr>
          <w:rFonts w:ascii="Arial Narrow" w:hAnsi="Arial Narrow"/>
          <w:sz w:val="16"/>
          <w:szCs w:val="16"/>
        </w:rPr>
        <w:t>0.000</w:t>
      </w:r>
      <w:r>
        <w:rPr>
          <w:rFonts w:ascii="Arial Narrow" w:hAnsi="Arial Narrow"/>
          <w:sz w:val="16"/>
          <w:szCs w:val="16"/>
        </w:rPr>
        <w:tab/>
      </w:r>
      <w:r w:rsidRPr="002A02F2">
        <w:rPr>
          <w:rFonts w:ascii="Arial Narrow" w:hAnsi="Arial Narrow"/>
          <w:sz w:val="16"/>
          <w:szCs w:val="16"/>
        </w:rPr>
        <w:t>-6.000</w:t>
      </w:r>
      <w:r>
        <w:rPr>
          <w:rFonts w:ascii="Arial Narrow" w:hAnsi="Arial Narrow"/>
          <w:sz w:val="16"/>
          <w:szCs w:val="16"/>
        </w:rPr>
        <w:tab/>
      </w:r>
      <w:r>
        <w:rPr>
          <w:rFonts w:ascii="Arial Narrow" w:hAnsi="Arial Narrow"/>
          <w:sz w:val="16"/>
          <w:szCs w:val="16"/>
        </w:rPr>
        <w:tab/>
      </w:r>
      <w:r w:rsidRPr="002A02F2">
        <w:rPr>
          <w:rFonts w:ascii="Arial Narrow" w:hAnsi="Arial Narrow"/>
          <w:sz w:val="16"/>
          <w:szCs w:val="16"/>
        </w:rPr>
        <w:t>121.382</w:t>
      </w:r>
      <w:r>
        <w:rPr>
          <w:rFonts w:ascii="Arial Narrow" w:hAnsi="Arial Narrow"/>
          <w:sz w:val="16"/>
          <w:szCs w:val="16"/>
        </w:rPr>
        <w:tab/>
      </w:r>
      <w:r>
        <w:rPr>
          <w:rFonts w:ascii="Arial Narrow" w:hAnsi="Arial Narrow"/>
          <w:sz w:val="16"/>
          <w:szCs w:val="16"/>
        </w:rPr>
        <w:tab/>
      </w:r>
      <w:r w:rsidRPr="002A02F2">
        <w:rPr>
          <w:rFonts w:ascii="Arial Narrow" w:hAnsi="Arial Narrow"/>
          <w:sz w:val="16"/>
          <w:szCs w:val="16"/>
        </w:rPr>
        <w:t>121.382</w:t>
      </w:r>
    </w:p>
    <w:p w:rsidR="00AD4207" w:rsidRPr="002A02F2" w:rsidRDefault="00AD4207" w:rsidP="00AD4207">
      <w:pPr>
        <w:pStyle w:val="Brezrazmikov"/>
        <w:ind w:left="708" w:firstLine="708"/>
        <w:jc w:val="both"/>
        <w:rPr>
          <w:rFonts w:ascii="Arial Narrow" w:hAnsi="Arial Narrow"/>
          <w:sz w:val="16"/>
          <w:szCs w:val="16"/>
        </w:rPr>
      </w:pPr>
      <w:r w:rsidRPr="002A02F2">
        <w:rPr>
          <w:rFonts w:ascii="Arial Narrow" w:hAnsi="Arial Narrow"/>
          <w:sz w:val="16"/>
          <w:szCs w:val="16"/>
        </w:rPr>
        <w:t>123.382</w:t>
      </w:r>
      <w:r>
        <w:rPr>
          <w:rFonts w:ascii="Arial Narrow" w:hAnsi="Arial Narrow"/>
          <w:sz w:val="16"/>
          <w:szCs w:val="16"/>
        </w:rPr>
        <w:tab/>
      </w:r>
      <w:r w:rsidRPr="002A02F2">
        <w:rPr>
          <w:rFonts w:ascii="Arial Narrow" w:hAnsi="Arial Narrow"/>
          <w:sz w:val="16"/>
          <w:szCs w:val="16"/>
        </w:rPr>
        <w:t>296.380</w:t>
      </w:r>
      <w:r>
        <w:rPr>
          <w:rFonts w:ascii="Arial Narrow" w:hAnsi="Arial Narrow"/>
          <w:sz w:val="16"/>
          <w:szCs w:val="16"/>
        </w:rPr>
        <w:tab/>
      </w:r>
      <w:r w:rsidRPr="002A02F2">
        <w:rPr>
          <w:rFonts w:ascii="Arial Narrow" w:hAnsi="Arial Narrow"/>
          <w:sz w:val="16"/>
          <w:szCs w:val="16"/>
        </w:rPr>
        <w:t>0.000</w:t>
      </w:r>
      <w:r>
        <w:rPr>
          <w:rFonts w:ascii="Arial Narrow" w:hAnsi="Arial Narrow"/>
          <w:sz w:val="16"/>
          <w:szCs w:val="16"/>
        </w:rPr>
        <w:tab/>
      </w:r>
      <w:r w:rsidRPr="002A02F2">
        <w:rPr>
          <w:rFonts w:ascii="Arial Narrow" w:hAnsi="Arial Narrow"/>
          <w:sz w:val="16"/>
          <w:szCs w:val="16"/>
        </w:rPr>
        <w:t>-0.540</w:t>
      </w:r>
      <w:r>
        <w:rPr>
          <w:rFonts w:ascii="Arial Narrow" w:hAnsi="Arial Narrow"/>
          <w:sz w:val="16"/>
          <w:szCs w:val="16"/>
        </w:rPr>
        <w:tab/>
      </w:r>
      <w:r>
        <w:rPr>
          <w:rFonts w:ascii="Arial Narrow" w:hAnsi="Arial Narrow"/>
          <w:sz w:val="16"/>
          <w:szCs w:val="16"/>
        </w:rPr>
        <w:tab/>
      </w:r>
      <w:r w:rsidRPr="002A02F2">
        <w:rPr>
          <w:rFonts w:ascii="Arial Narrow" w:hAnsi="Arial Narrow"/>
          <w:sz w:val="16"/>
          <w:szCs w:val="16"/>
        </w:rPr>
        <w:t>123.382</w:t>
      </w:r>
      <w:r>
        <w:rPr>
          <w:rFonts w:ascii="Arial Narrow" w:hAnsi="Arial Narrow"/>
          <w:sz w:val="16"/>
          <w:szCs w:val="16"/>
        </w:rPr>
        <w:tab/>
      </w:r>
      <w:r>
        <w:rPr>
          <w:rFonts w:ascii="Arial Narrow" w:hAnsi="Arial Narrow"/>
          <w:sz w:val="16"/>
          <w:szCs w:val="16"/>
        </w:rPr>
        <w:tab/>
      </w:r>
      <w:r w:rsidRPr="002A02F2">
        <w:rPr>
          <w:rFonts w:ascii="Arial Narrow" w:hAnsi="Arial Narrow"/>
          <w:sz w:val="16"/>
          <w:szCs w:val="16"/>
        </w:rPr>
        <w:t>123.382</w:t>
      </w:r>
    </w:p>
    <w:p w:rsidR="00AD4207" w:rsidRPr="002A02F2" w:rsidRDefault="00AD4207" w:rsidP="00AD4207">
      <w:pPr>
        <w:pStyle w:val="Brezrazmikov"/>
        <w:ind w:left="708" w:firstLine="708"/>
        <w:jc w:val="both"/>
        <w:rPr>
          <w:rFonts w:ascii="Arial Narrow" w:hAnsi="Arial Narrow"/>
          <w:sz w:val="16"/>
          <w:szCs w:val="16"/>
        </w:rPr>
      </w:pPr>
      <w:r w:rsidRPr="002A02F2">
        <w:rPr>
          <w:rFonts w:ascii="Arial Narrow" w:hAnsi="Arial Narrow"/>
          <w:sz w:val="16"/>
          <w:szCs w:val="16"/>
        </w:rPr>
        <w:t>160.309</w:t>
      </w:r>
      <w:r>
        <w:rPr>
          <w:rFonts w:ascii="Arial Narrow" w:hAnsi="Arial Narrow"/>
          <w:sz w:val="16"/>
          <w:szCs w:val="16"/>
        </w:rPr>
        <w:tab/>
      </w:r>
      <w:r w:rsidRPr="002A02F2">
        <w:rPr>
          <w:rFonts w:ascii="Arial Narrow" w:hAnsi="Arial Narrow"/>
          <w:sz w:val="16"/>
          <w:szCs w:val="16"/>
        </w:rPr>
        <w:t>296.181</w:t>
      </w:r>
      <w:r>
        <w:rPr>
          <w:rFonts w:ascii="Arial Narrow" w:hAnsi="Arial Narrow"/>
          <w:sz w:val="16"/>
          <w:szCs w:val="16"/>
        </w:rPr>
        <w:tab/>
        <w:t>80000</w:t>
      </w:r>
      <w:r>
        <w:rPr>
          <w:rFonts w:ascii="Arial Narrow" w:hAnsi="Arial Narrow"/>
          <w:sz w:val="16"/>
          <w:szCs w:val="16"/>
        </w:rPr>
        <w:tab/>
      </w:r>
      <w:r w:rsidRPr="002A02F2">
        <w:rPr>
          <w:rFonts w:ascii="Arial Narrow" w:hAnsi="Arial Narrow"/>
          <w:sz w:val="16"/>
          <w:szCs w:val="16"/>
        </w:rPr>
        <w:t>-0.624</w:t>
      </w:r>
      <w:r>
        <w:rPr>
          <w:rFonts w:ascii="Arial Narrow" w:hAnsi="Arial Narrow"/>
          <w:sz w:val="16"/>
          <w:szCs w:val="16"/>
        </w:rPr>
        <w:tab/>
      </w:r>
      <w:r>
        <w:rPr>
          <w:rFonts w:ascii="Arial Narrow" w:hAnsi="Arial Narrow"/>
          <w:sz w:val="16"/>
          <w:szCs w:val="16"/>
        </w:rPr>
        <w:tab/>
      </w:r>
      <w:r w:rsidRPr="002A02F2">
        <w:rPr>
          <w:rFonts w:ascii="Arial Narrow" w:hAnsi="Arial Narrow"/>
          <w:sz w:val="16"/>
          <w:szCs w:val="16"/>
        </w:rPr>
        <w:t>126.616</w:t>
      </w:r>
      <w:r>
        <w:rPr>
          <w:rFonts w:ascii="Arial Narrow" w:hAnsi="Arial Narrow"/>
          <w:sz w:val="16"/>
          <w:szCs w:val="16"/>
        </w:rPr>
        <w:tab/>
      </w:r>
      <w:r>
        <w:rPr>
          <w:rFonts w:ascii="Arial Narrow" w:hAnsi="Arial Narrow"/>
          <w:sz w:val="16"/>
          <w:szCs w:val="16"/>
        </w:rPr>
        <w:tab/>
      </w:r>
      <w:r w:rsidRPr="002A02F2">
        <w:rPr>
          <w:rFonts w:ascii="Arial Narrow" w:hAnsi="Arial Narrow"/>
          <w:sz w:val="16"/>
          <w:szCs w:val="16"/>
        </w:rPr>
        <w:t>194.002</w:t>
      </w:r>
    </w:p>
    <w:p w:rsidR="00AD4207" w:rsidRPr="002A02F2" w:rsidRDefault="00AD4207" w:rsidP="00AD4207">
      <w:pPr>
        <w:pStyle w:val="Brezrazmikov"/>
        <w:ind w:left="708" w:firstLine="708"/>
        <w:jc w:val="both"/>
        <w:rPr>
          <w:rFonts w:ascii="Arial Narrow" w:hAnsi="Arial Narrow"/>
          <w:sz w:val="16"/>
          <w:szCs w:val="16"/>
        </w:rPr>
      </w:pPr>
      <w:r w:rsidRPr="002A02F2">
        <w:rPr>
          <w:rFonts w:ascii="Arial Narrow" w:hAnsi="Arial Narrow"/>
          <w:sz w:val="16"/>
          <w:szCs w:val="16"/>
        </w:rPr>
        <w:t>197.236</w:t>
      </w:r>
      <w:r>
        <w:rPr>
          <w:rFonts w:ascii="Arial Narrow" w:hAnsi="Arial Narrow"/>
          <w:sz w:val="16"/>
          <w:szCs w:val="16"/>
        </w:rPr>
        <w:tab/>
      </w:r>
      <w:r w:rsidRPr="002A02F2">
        <w:rPr>
          <w:rFonts w:ascii="Arial Narrow" w:hAnsi="Arial Narrow"/>
          <w:sz w:val="16"/>
          <w:szCs w:val="16"/>
        </w:rPr>
        <w:t>295.950</w:t>
      </w:r>
      <w:r>
        <w:rPr>
          <w:rFonts w:ascii="Arial Narrow" w:hAnsi="Arial Narrow"/>
          <w:sz w:val="16"/>
          <w:szCs w:val="16"/>
        </w:rPr>
        <w:tab/>
      </w:r>
      <w:r w:rsidRPr="002A02F2">
        <w:rPr>
          <w:rFonts w:ascii="Arial Narrow" w:hAnsi="Arial Narrow"/>
          <w:sz w:val="16"/>
          <w:szCs w:val="16"/>
        </w:rPr>
        <w:t>0.000</w:t>
      </w:r>
      <w:r>
        <w:rPr>
          <w:rFonts w:ascii="Arial Narrow" w:hAnsi="Arial Narrow"/>
          <w:sz w:val="16"/>
          <w:szCs w:val="16"/>
        </w:rPr>
        <w:tab/>
      </w:r>
      <w:r w:rsidRPr="002A02F2">
        <w:rPr>
          <w:rFonts w:ascii="Arial Narrow" w:hAnsi="Arial Narrow"/>
          <w:sz w:val="16"/>
          <w:szCs w:val="16"/>
        </w:rPr>
        <w:t>6.000</w:t>
      </w:r>
      <w:r>
        <w:rPr>
          <w:rFonts w:ascii="Arial Narrow" w:hAnsi="Arial Narrow"/>
          <w:sz w:val="16"/>
          <w:szCs w:val="16"/>
        </w:rPr>
        <w:tab/>
      </w:r>
      <w:r>
        <w:rPr>
          <w:rFonts w:ascii="Arial Narrow" w:hAnsi="Arial Narrow"/>
          <w:sz w:val="16"/>
          <w:szCs w:val="16"/>
        </w:rPr>
        <w:tab/>
      </w:r>
      <w:r w:rsidRPr="002A02F2">
        <w:rPr>
          <w:rFonts w:ascii="Arial Narrow" w:hAnsi="Arial Narrow"/>
          <w:sz w:val="16"/>
          <w:szCs w:val="16"/>
        </w:rPr>
        <w:t>197.236</w:t>
      </w:r>
      <w:r>
        <w:rPr>
          <w:rFonts w:ascii="Arial Narrow" w:hAnsi="Arial Narrow"/>
          <w:sz w:val="16"/>
          <w:szCs w:val="16"/>
        </w:rPr>
        <w:tab/>
      </w:r>
      <w:r>
        <w:rPr>
          <w:rFonts w:ascii="Arial Narrow" w:hAnsi="Arial Narrow"/>
          <w:sz w:val="16"/>
          <w:szCs w:val="16"/>
        </w:rPr>
        <w:tab/>
      </w:r>
      <w:r w:rsidRPr="002A02F2">
        <w:rPr>
          <w:rFonts w:ascii="Arial Narrow" w:hAnsi="Arial Narrow"/>
          <w:sz w:val="16"/>
          <w:szCs w:val="16"/>
        </w:rPr>
        <w:t>197.236</w:t>
      </w:r>
    </w:p>
    <w:p w:rsidR="00AD4207" w:rsidRPr="002A02F2" w:rsidRDefault="00AD4207" w:rsidP="00AD4207">
      <w:pPr>
        <w:pStyle w:val="Brezrazmikov"/>
        <w:ind w:left="708" w:firstLine="708"/>
        <w:jc w:val="both"/>
        <w:rPr>
          <w:rFonts w:ascii="Arial Narrow" w:hAnsi="Arial Narrow"/>
          <w:sz w:val="16"/>
          <w:szCs w:val="16"/>
        </w:rPr>
      </w:pPr>
      <w:r w:rsidRPr="002A02F2">
        <w:rPr>
          <w:rFonts w:ascii="Arial Narrow" w:hAnsi="Arial Narrow"/>
          <w:sz w:val="16"/>
          <w:szCs w:val="16"/>
        </w:rPr>
        <w:t>199.236</w:t>
      </w:r>
      <w:r>
        <w:rPr>
          <w:rFonts w:ascii="Arial Narrow" w:hAnsi="Arial Narrow"/>
          <w:sz w:val="16"/>
          <w:szCs w:val="16"/>
        </w:rPr>
        <w:tab/>
      </w:r>
      <w:r w:rsidRPr="002A02F2">
        <w:rPr>
          <w:rFonts w:ascii="Arial Narrow" w:hAnsi="Arial Narrow"/>
          <w:sz w:val="16"/>
          <w:szCs w:val="16"/>
        </w:rPr>
        <w:t>296.070</w:t>
      </w:r>
      <w:r>
        <w:rPr>
          <w:rFonts w:ascii="Arial Narrow" w:hAnsi="Arial Narrow"/>
          <w:sz w:val="16"/>
          <w:szCs w:val="16"/>
        </w:rPr>
        <w:tab/>
      </w:r>
      <w:r w:rsidRPr="002A02F2">
        <w:rPr>
          <w:rFonts w:ascii="Arial Narrow" w:hAnsi="Arial Narrow"/>
          <w:sz w:val="16"/>
          <w:szCs w:val="16"/>
        </w:rPr>
        <w:t>0.000</w:t>
      </w:r>
      <w:r>
        <w:rPr>
          <w:rFonts w:ascii="Arial Narrow" w:hAnsi="Arial Narrow"/>
          <w:sz w:val="16"/>
          <w:szCs w:val="16"/>
        </w:rPr>
        <w:tab/>
      </w:r>
      <w:r w:rsidRPr="002A02F2">
        <w:rPr>
          <w:rFonts w:ascii="Arial Narrow" w:hAnsi="Arial Narrow"/>
          <w:sz w:val="16"/>
          <w:szCs w:val="16"/>
        </w:rPr>
        <w:t>0.500</w:t>
      </w:r>
      <w:r>
        <w:rPr>
          <w:rFonts w:ascii="Arial Narrow" w:hAnsi="Arial Narrow"/>
          <w:sz w:val="16"/>
          <w:szCs w:val="16"/>
        </w:rPr>
        <w:tab/>
      </w:r>
      <w:r>
        <w:rPr>
          <w:rFonts w:ascii="Arial Narrow" w:hAnsi="Arial Narrow"/>
          <w:sz w:val="16"/>
          <w:szCs w:val="16"/>
        </w:rPr>
        <w:tab/>
      </w:r>
      <w:r w:rsidRPr="002A02F2">
        <w:rPr>
          <w:rFonts w:ascii="Arial Narrow" w:hAnsi="Arial Narrow"/>
          <w:sz w:val="16"/>
          <w:szCs w:val="16"/>
        </w:rPr>
        <w:t>199.236</w:t>
      </w:r>
      <w:r>
        <w:rPr>
          <w:rFonts w:ascii="Arial Narrow" w:hAnsi="Arial Narrow"/>
          <w:sz w:val="16"/>
          <w:szCs w:val="16"/>
        </w:rPr>
        <w:tab/>
      </w:r>
      <w:r>
        <w:rPr>
          <w:rFonts w:ascii="Arial Narrow" w:hAnsi="Arial Narrow"/>
          <w:sz w:val="16"/>
          <w:szCs w:val="16"/>
        </w:rPr>
        <w:tab/>
      </w:r>
      <w:r w:rsidRPr="002A02F2">
        <w:rPr>
          <w:rFonts w:ascii="Arial Narrow" w:hAnsi="Arial Narrow"/>
          <w:sz w:val="16"/>
          <w:szCs w:val="16"/>
        </w:rPr>
        <w:t>199.236</w:t>
      </w:r>
    </w:p>
    <w:p w:rsidR="00AD4207" w:rsidRPr="002A02F2" w:rsidRDefault="00AD4207" w:rsidP="00AD4207">
      <w:pPr>
        <w:pStyle w:val="Brezrazmikov"/>
        <w:ind w:left="708" w:firstLine="708"/>
        <w:jc w:val="both"/>
        <w:rPr>
          <w:rFonts w:ascii="Arial Narrow" w:hAnsi="Arial Narrow"/>
          <w:sz w:val="16"/>
          <w:szCs w:val="16"/>
        </w:rPr>
      </w:pPr>
      <w:r w:rsidRPr="002A02F2">
        <w:rPr>
          <w:rFonts w:ascii="Arial Narrow" w:hAnsi="Arial Narrow"/>
          <w:sz w:val="16"/>
          <w:szCs w:val="16"/>
        </w:rPr>
        <w:t>208.902</w:t>
      </w:r>
      <w:r>
        <w:rPr>
          <w:rFonts w:ascii="Arial Narrow" w:hAnsi="Arial Narrow"/>
          <w:sz w:val="16"/>
          <w:szCs w:val="16"/>
        </w:rPr>
        <w:tab/>
      </w:r>
      <w:r w:rsidRPr="002A02F2">
        <w:rPr>
          <w:rFonts w:ascii="Arial Narrow" w:hAnsi="Arial Narrow"/>
          <w:sz w:val="16"/>
          <w:szCs w:val="16"/>
        </w:rPr>
        <w:t>296.118</w:t>
      </w:r>
      <w:r>
        <w:rPr>
          <w:rFonts w:ascii="Arial Narrow" w:hAnsi="Arial Narrow"/>
          <w:sz w:val="16"/>
          <w:szCs w:val="16"/>
        </w:rPr>
        <w:tab/>
        <w:t>1750</w:t>
      </w:r>
      <w:r>
        <w:rPr>
          <w:rFonts w:ascii="Arial Narrow" w:hAnsi="Arial Narrow"/>
          <w:sz w:val="16"/>
          <w:szCs w:val="16"/>
        </w:rPr>
        <w:tab/>
      </w:r>
      <w:r w:rsidRPr="002A02F2">
        <w:rPr>
          <w:rFonts w:ascii="Arial Narrow" w:hAnsi="Arial Narrow"/>
          <w:sz w:val="16"/>
          <w:szCs w:val="16"/>
        </w:rPr>
        <w:t>-0.603</w:t>
      </w:r>
      <w:r>
        <w:rPr>
          <w:rFonts w:ascii="Arial Narrow" w:hAnsi="Arial Narrow"/>
          <w:sz w:val="16"/>
          <w:szCs w:val="16"/>
        </w:rPr>
        <w:tab/>
      </w:r>
      <w:r>
        <w:rPr>
          <w:rFonts w:ascii="Arial Narrow" w:hAnsi="Arial Narrow"/>
          <w:sz w:val="16"/>
          <w:szCs w:val="16"/>
        </w:rPr>
        <w:tab/>
      </w:r>
      <w:r w:rsidRPr="002A02F2">
        <w:rPr>
          <w:rFonts w:ascii="Arial Narrow" w:hAnsi="Arial Narrow"/>
          <w:sz w:val="16"/>
          <w:szCs w:val="16"/>
        </w:rPr>
        <w:t>199.247</w:t>
      </w:r>
      <w:r>
        <w:rPr>
          <w:rFonts w:ascii="Arial Narrow" w:hAnsi="Arial Narrow"/>
          <w:sz w:val="16"/>
          <w:szCs w:val="16"/>
        </w:rPr>
        <w:tab/>
      </w:r>
      <w:r>
        <w:rPr>
          <w:rFonts w:ascii="Arial Narrow" w:hAnsi="Arial Narrow"/>
          <w:sz w:val="16"/>
          <w:szCs w:val="16"/>
        </w:rPr>
        <w:tab/>
      </w:r>
      <w:r w:rsidRPr="002A02F2">
        <w:rPr>
          <w:rFonts w:ascii="Arial Narrow" w:hAnsi="Arial Narrow"/>
          <w:sz w:val="16"/>
          <w:szCs w:val="16"/>
        </w:rPr>
        <w:t>218.557</w:t>
      </w:r>
    </w:p>
    <w:p w:rsidR="00AD4207" w:rsidRPr="002A02F2" w:rsidRDefault="00AD4207" w:rsidP="00AD4207">
      <w:pPr>
        <w:pStyle w:val="Brezrazmikov"/>
        <w:ind w:left="708" w:firstLine="708"/>
        <w:jc w:val="both"/>
        <w:rPr>
          <w:rFonts w:ascii="Arial Narrow" w:hAnsi="Arial Narrow"/>
          <w:sz w:val="16"/>
          <w:szCs w:val="16"/>
        </w:rPr>
      </w:pPr>
      <w:r w:rsidRPr="002A02F2">
        <w:rPr>
          <w:rFonts w:ascii="Arial Narrow" w:hAnsi="Arial Narrow"/>
          <w:sz w:val="16"/>
          <w:szCs w:val="16"/>
        </w:rPr>
        <w:t>218.568</w:t>
      </w:r>
      <w:r>
        <w:rPr>
          <w:rFonts w:ascii="Arial Narrow" w:hAnsi="Arial Narrow"/>
          <w:sz w:val="16"/>
          <w:szCs w:val="16"/>
        </w:rPr>
        <w:tab/>
      </w:r>
      <w:r w:rsidRPr="002A02F2">
        <w:rPr>
          <w:rFonts w:ascii="Arial Narrow" w:hAnsi="Arial Narrow"/>
          <w:sz w:val="16"/>
          <w:szCs w:val="16"/>
        </w:rPr>
        <w:t>296.060</w:t>
      </w:r>
      <w:r>
        <w:rPr>
          <w:rFonts w:ascii="Arial Narrow" w:hAnsi="Arial Narrow"/>
          <w:sz w:val="16"/>
          <w:szCs w:val="16"/>
        </w:rPr>
        <w:tab/>
      </w:r>
      <w:r w:rsidRPr="002A02F2">
        <w:rPr>
          <w:rFonts w:ascii="Arial Narrow" w:hAnsi="Arial Narrow"/>
          <w:sz w:val="16"/>
          <w:szCs w:val="16"/>
        </w:rPr>
        <w:t>0.000</w:t>
      </w:r>
      <w:r>
        <w:rPr>
          <w:rFonts w:ascii="Arial Narrow" w:hAnsi="Arial Narrow"/>
          <w:sz w:val="16"/>
          <w:szCs w:val="16"/>
        </w:rPr>
        <w:tab/>
      </w:r>
      <w:r w:rsidRPr="002A02F2">
        <w:rPr>
          <w:rFonts w:ascii="Arial Narrow" w:hAnsi="Arial Narrow"/>
          <w:sz w:val="16"/>
          <w:szCs w:val="16"/>
        </w:rPr>
        <w:t>-6.000</w:t>
      </w:r>
      <w:r>
        <w:rPr>
          <w:rFonts w:ascii="Arial Narrow" w:hAnsi="Arial Narrow"/>
          <w:sz w:val="16"/>
          <w:szCs w:val="16"/>
        </w:rPr>
        <w:tab/>
      </w:r>
      <w:r>
        <w:rPr>
          <w:rFonts w:ascii="Arial Narrow" w:hAnsi="Arial Narrow"/>
          <w:sz w:val="16"/>
          <w:szCs w:val="16"/>
        </w:rPr>
        <w:tab/>
      </w:r>
      <w:r w:rsidRPr="002A02F2">
        <w:rPr>
          <w:rFonts w:ascii="Arial Narrow" w:hAnsi="Arial Narrow"/>
          <w:sz w:val="16"/>
          <w:szCs w:val="16"/>
        </w:rPr>
        <w:t>218.568</w:t>
      </w:r>
      <w:r>
        <w:rPr>
          <w:rFonts w:ascii="Arial Narrow" w:hAnsi="Arial Narrow"/>
          <w:sz w:val="16"/>
          <w:szCs w:val="16"/>
        </w:rPr>
        <w:tab/>
      </w:r>
      <w:r>
        <w:rPr>
          <w:rFonts w:ascii="Arial Narrow" w:hAnsi="Arial Narrow"/>
          <w:sz w:val="16"/>
          <w:szCs w:val="16"/>
        </w:rPr>
        <w:tab/>
      </w:r>
      <w:r w:rsidRPr="002A02F2">
        <w:rPr>
          <w:rFonts w:ascii="Arial Narrow" w:hAnsi="Arial Narrow"/>
          <w:sz w:val="16"/>
          <w:szCs w:val="16"/>
        </w:rPr>
        <w:t>218.568</w:t>
      </w:r>
    </w:p>
    <w:p w:rsidR="00AD4207" w:rsidRPr="002A02F2" w:rsidRDefault="00AD4207" w:rsidP="00AD4207">
      <w:pPr>
        <w:pStyle w:val="Brezrazmikov"/>
        <w:ind w:left="708" w:firstLine="708"/>
        <w:jc w:val="both"/>
        <w:rPr>
          <w:rFonts w:ascii="Arial Narrow" w:hAnsi="Arial Narrow"/>
          <w:sz w:val="16"/>
          <w:szCs w:val="16"/>
        </w:rPr>
      </w:pPr>
      <w:r w:rsidRPr="002A02F2">
        <w:rPr>
          <w:rFonts w:ascii="Arial Narrow" w:hAnsi="Arial Narrow"/>
          <w:sz w:val="16"/>
          <w:szCs w:val="16"/>
        </w:rPr>
        <w:t>220.568</w:t>
      </w:r>
      <w:r>
        <w:rPr>
          <w:rFonts w:ascii="Arial Narrow" w:hAnsi="Arial Narrow"/>
          <w:sz w:val="16"/>
          <w:szCs w:val="16"/>
        </w:rPr>
        <w:tab/>
      </w:r>
      <w:r w:rsidRPr="002A02F2">
        <w:rPr>
          <w:rFonts w:ascii="Arial Narrow" w:hAnsi="Arial Narrow"/>
          <w:sz w:val="16"/>
          <w:szCs w:val="16"/>
        </w:rPr>
        <w:t>295.940</w:t>
      </w:r>
      <w:r>
        <w:rPr>
          <w:rFonts w:ascii="Arial Narrow" w:hAnsi="Arial Narrow"/>
          <w:sz w:val="16"/>
          <w:szCs w:val="16"/>
        </w:rPr>
        <w:tab/>
      </w:r>
      <w:r w:rsidRPr="002A02F2">
        <w:rPr>
          <w:rFonts w:ascii="Arial Narrow" w:hAnsi="Arial Narrow"/>
          <w:sz w:val="16"/>
          <w:szCs w:val="16"/>
        </w:rPr>
        <w:t>0.000</w:t>
      </w:r>
      <w:r>
        <w:rPr>
          <w:rFonts w:ascii="Arial Narrow" w:hAnsi="Arial Narrow"/>
          <w:sz w:val="16"/>
          <w:szCs w:val="16"/>
        </w:rPr>
        <w:tab/>
      </w:r>
      <w:r w:rsidRPr="002A02F2">
        <w:rPr>
          <w:rFonts w:ascii="Arial Narrow" w:hAnsi="Arial Narrow"/>
          <w:sz w:val="16"/>
          <w:szCs w:val="16"/>
        </w:rPr>
        <w:t>-0.272</w:t>
      </w:r>
      <w:r>
        <w:rPr>
          <w:rFonts w:ascii="Arial Narrow" w:hAnsi="Arial Narrow"/>
          <w:sz w:val="16"/>
          <w:szCs w:val="16"/>
        </w:rPr>
        <w:tab/>
      </w:r>
      <w:r>
        <w:rPr>
          <w:rFonts w:ascii="Arial Narrow" w:hAnsi="Arial Narrow"/>
          <w:sz w:val="16"/>
          <w:szCs w:val="16"/>
        </w:rPr>
        <w:tab/>
      </w:r>
      <w:r w:rsidRPr="002A02F2">
        <w:rPr>
          <w:rFonts w:ascii="Arial Narrow" w:hAnsi="Arial Narrow"/>
          <w:sz w:val="16"/>
          <w:szCs w:val="16"/>
        </w:rPr>
        <w:t xml:space="preserve">220.568 </w:t>
      </w:r>
      <w:r>
        <w:rPr>
          <w:rFonts w:ascii="Arial Narrow" w:hAnsi="Arial Narrow"/>
          <w:sz w:val="16"/>
          <w:szCs w:val="16"/>
        </w:rPr>
        <w:tab/>
      </w:r>
      <w:r>
        <w:rPr>
          <w:rFonts w:ascii="Arial Narrow" w:hAnsi="Arial Narrow"/>
          <w:sz w:val="16"/>
          <w:szCs w:val="16"/>
        </w:rPr>
        <w:tab/>
      </w:r>
      <w:r w:rsidRPr="002A02F2">
        <w:rPr>
          <w:rFonts w:ascii="Arial Narrow" w:hAnsi="Arial Narrow"/>
          <w:sz w:val="16"/>
          <w:szCs w:val="16"/>
        </w:rPr>
        <w:t>220.568</w:t>
      </w:r>
    </w:p>
    <w:p w:rsidR="00AD4207" w:rsidRPr="002A02F2" w:rsidRDefault="00AD4207" w:rsidP="00AD4207">
      <w:pPr>
        <w:pStyle w:val="Brezrazmikov"/>
        <w:ind w:left="708" w:firstLine="708"/>
        <w:jc w:val="both"/>
        <w:rPr>
          <w:rFonts w:ascii="Arial Narrow" w:hAnsi="Arial Narrow"/>
          <w:sz w:val="16"/>
          <w:szCs w:val="16"/>
        </w:rPr>
      </w:pPr>
      <w:r w:rsidRPr="002A02F2">
        <w:rPr>
          <w:rFonts w:ascii="Arial Narrow" w:hAnsi="Arial Narrow"/>
          <w:sz w:val="16"/>
          <w:szCs w:val="16"/>
        </w:rPr>
        <w:t>296.068</w:t>
      </w:r>
      <w:r>
        <w:rPr>
          <w:rFonts w:ascii="Arial Narrow" w:hAnsi="Arial Narrow"/>
          <w:sz w:val="16"/>
          <w:szCs w:val="16"/>
        </w:rPr>
        <w:tab/>
      </w:r>
      <w:r w:rsidRPr="002A02F2">
        <w:rPr>
          <w:rFonts w:ascii="Arial Narrow" w:hAnsi="Arial Narrow"/>
          <w:sz w:val="16"/>
          <w:szCs w:val="16"/>
        </w:rPr>
        <w:t>295.735</w:t>
      </w:r>
      <w:r>
        <w:rPr>
          <w:rFonts w:ascii="Arial Narrow" w:hAnsi="Arial Narrow"/>
          <w:sz w:val="16"/>
          <w:szCs w:val="16"/>
        </w:rPr>
        <w:tab/>
      </w:r>
      <w:r w:rsidRPr="002A02F2">
        <w:rPr>
          <w:rFonts w:ascii="Arial Narrow" w:hAnsi="Arial Narrow"/>
          <w:sz w:val="16"/>
          <w:szCs w:val="16"/>
        </w:rPr>
        <w:t>0.000</w:t>
      </w:r>
      <w:r>
        <w:rPr>
          <w:rFonts w:ascii="Arial Narrow" w:hAnsi="Arial Narrow"/>
          <w:sz w:val="16"/>
          <w:szCs w:val="16"/>
        </w:rPr>
        <w:tab/>
      </w:r>
      <w:r w:rsidRPr="002A02F2">
        <w:rPr>
          <w:rFonts w:ascii="Arial Narrow" w:hAnsi="Arial Narrow"/>
          <w:sz w:val="16"/>
          <w:szCs w:val="16"/>
        </w:rPr>
        <w:t>6.000</w:t>
      </w:r>
      <w:r>
        <w:rPr>
          <w:rFonts w:ascii="Arial Narrow" w:hAnsi="Arial Narrow"/>
          <w:sz w:val="16"/>
          <w:szCs w:val="16"/>
        </w:rPr>
        <w:tab/>
      </w:r>
      <w:r>
        <w:rPr>
          <w:rFonts w:ascii="Arial Narrow" w:hAnsi="Arial Narrow"/>
          <w:sz w:val="16"/>
          <w:szCs w:val="16"/>
        </w:rPr>
        <w:tab/>
      </w:r>
      <w:r w:rsidRPr="002A02F2">
        <w:rPr>
          <w:rFonts w:ascii="Arial Narrow" w:hAnsi="Arial Narrow"/>
          <w:sz w:val="16"/>
          <w:szCs w:val="16"/>
        </w:rPr>
        <w:t>296.068</w:t>
      </w:r>
      <w:r>
        <w:rPr>
          <w:rFonts w:ascii="Arial Narrow" w:hAnsi="Arial Narrow"/>
          <w:sz w:val="16"/>
          <w:szCs w:val="16"/>
        </w:rPr>
        <w:tab/>
      </w:r>
      <w:r>
        <w:rPr>
          <w:rFonts w:ascii="Arial Narrow" w:hAnsi="Arial Narrow"/>
          <w:sz w:val="16"/>
          <w:szCs w:val="16"/>
        </w:rPr>
        <w:tab/>
      </w:r>
      <w:r w:rsidRPr="002A02F2">
        <w:rPr>
          <w:rFonts w:ascii="Arial Narrow" w:hAnsi="Arial Narrow"/>
          <w:sz w:val="16"/>
          <w:szCs w:val="16"/>
        </w:rPr>
        <w:t>296.068</w:t>
      </w:r>
    </w:p>
    <w:p w:rsidR="00AD4207" w:rsidRPr="002A02F2" w:rsidRDefault="00AD4207" w:rsidP="00AD4207">
      <w:pPr>
        <w:pStyle w:val="Brezrazmikov"/>
        <w:ind w:left="708" w:firstLine="708"/>
        <w:jc w:val="both"/>
        <w:rPr>
          <w:rFonts w:ascii="Arial Narrow" w:hAnsi="Arial Narrow"/>
          <w:sz w:val="16"/>
          <w:szCs w:val="16"/>
        </w:rPr>
      </w:pPr>
      <w:r w:rsidRPr="002A02F2">
        <w:rPr>
          <w:rFonts w:ascii="Arial Narrow" w:hAnsi="Arial Narrow"/>
          <w:sz w:val="16"/>
          <w:szCs w:val="16"/>
        </w:rPr>
        <w:t>298.068</w:t>
      </w:r>
      <w:r>
        <w:rPr>
          <w:rFonts w:ascii="Arial Narrow" w:hAnsi="Arial Narrow"/>
          <w:sz w:val="16"/>
          <w:szCs w:val="16"/>
        </w:rPr>
        <w:tab/>
      </w:r>
      <w:r w:rsidRPr="002A02F2">
        <w:rPr>
          <w:rFonts w:ascii="Arial Narrow" w:hAnsi="Arial Narrow"/>
          <w:sz w:val="16"/>
          <w:szCs w:val="16"/>
        </w:rPr>
        <w:t>295.855</w:t>
      </w:r>
      <w:r>
        <w:rPr>
          <w:rFonts w:ascii="Arial Narrow" w:hAnsi="Arial Narrow"/>
          <w:sz w:val="16"/>
          <w:szCs w:val="16"/>
        </w:rPr>
        <w:tab/>
      </w:r>
      <w:r w:rsidRPr="002A02F2">
        <w:rPr>
          <w:rFonts w:ascii="Arial Narrow" w:hAnsi="Arial Narrow"/>
          <w:sz w:val="16"/>
          <w:szCs w:val="16"/>
        </w:rPr>
        <w:t>0.000</w:t>
      </w:r>
      <w:r>
        <w:rPr>
          <w:rFonts w:ascii="Arial Narrow" w:hAnsi="Arial Narrow"/>
          <w:sz w:val="16"/>
          <w:szCs w:val="16"/>
        </w:rPr>
        <w:tab/>
      </w:r>
      <w:r w:rsidRPr="002A02F2">
        <w:rPr>
          <w:rFonts w:ascii="Arial Narrow" w:hAnsi="Arial Narrow"/>
          <w:sz w:val="16"/>
          <w:szCs w:val="16"/>
        </w:rPr>
        <w:t>-0.605</w:t>
      </w:r>
      <w:r>
        <w:rPr>
          <w:rFonts w:ascii="Arial Narrow" w:hAnsi="Arial Narrow"/>
          <w:sz w:val="16"/>
          <w:szCs w:val="16"/>
        </w:rPr>
        <w:tab/>
      </w:r>
      <w:r>
        <w:rPr>
          <w:rFonts w:ascii="Arial Narrow" w:hAnsi="Arial Narrow"/>
          <w:sz w:val="16"/>
          <w:szCs w:val="16"/>
        </w:rPr>
        <w:tab/>
      </w:r>
      <w:r w:rsidRPr="002A02F2">
        <w:rPr>
          <w:rFonts w:ascii="Arial Narrow" w:hAnsi="Arial Narrow"/>
          <w:sz w:val="16"/>
          <w:szCs w:val="16"/>
        </w:rPr>
        <w:t xml:space="preserve">298.068 </w:t>
      </w:r>
      <w:r>
        <w:rPr>
          <w:rFonts w:ascii="Arial Narrow" w:hAnsi="Arial Narrow"/>
          <w:sz w:val="16"/>
          <w:szCs w:val="16"/>
        </w:rPr>
        <w:tab/>
      </w:r>
      <w:r>
        <w:rPr>
          <w:rFonts w:ascii="Arial Narrow" w:hAnsi="Arial Narrow"/>
          <w:sz w:val="16"/>
          <w:szCs w:val="16"/>
        </w:rPr>
        <w:tab/>
      </w:r>
      <w:r w:rsidRPr="002A02F2">
        <w:rPr>
          <w:rFonts w:ascii="Arial Narrow" w:hAnsi="Arial Narrow"/>
          <w:sz w:val="16"/>
          <w:szCs w:val="16"/>
        </w:rPr>
        <w:t>298.068</w:t>
      </w:r>
    </w:p>
    <w:p w:rsidR="00AD4207" w:rsidRPr="002A02F2" w:rsidRDefault="00AD4207" w:rsidP="00AD4207">
      <w:pPr>
        <w:pStyle w:val="Brezrazmikov"/>
        <w:ind w:left="708" w:firstLine="708"/>
        <w:jc w:val="both"/>
        <w:rPr>
          <w:rFonts w:ascii="Arial Narrow" w:hAnsi="Arial Narrow"/>
          <w:sz w:val="16"/>
          <w:szCs w:val="16"/>
        </w:rPr>
      </w:pPr>
      <w:r w:rsidRPr="002A02F2">
        <w:rPr>
          <w:rFonts w:ascii="Arial Narrow" w:hAnsi="Arial Narrow"/>
          <w:sz w:val="16"/>
          <w:szCs w:val="16"/>
        </w:rPr>
        <w:t>315.744</w:t>
      </w:r>
      <w:r>
        <w:rPr>
          <w:rFonts w:ascii="Arial Narrow" w:hAnsi="Arial Narrow"/>
          <w:sz w:val="16"/>
          <w:szCs w:val="16"/>
        </w:rPr>
        <w:tab/>
      </w:r>
      <w:r w:rsidRPr="002A02F2">
        <w:rPr>
          <w:rFonts w:ascii="Arial Narrow" w:hAnsi="Arial Narrow"/>
          <w:sz w:val="16"/>
          <w:szCs w:val="16"/>
        </w:rPr>
        <w:t>295.748</w:t>
      </w:r>
      <w:r>
        <w:rPr>
          <w:rFonts w:ascii="Arial Narrow" w:hAnsi="Arial Narrow"/>
          <w:sz w:val="16"/>
          <w:szCs w:val="16"/>
        </w:rPr>
        <w:tab/>
      </w:r>
      <w:r w:rsidRPr="002A02F2">
        <w:rPr>
          <w:rFonts w:ascii="Arial Narrow" w:hAnsi="Arial Narrow"/>
          <w:sz w:val="16"/>
          <w:szCs w:val="16"/>
        </w:rPr>
        <w:t>0.000</w:t>
      </w:r>
      <w:r>
        <w:rPr>
          <w:rFonts w:ascii="Arial Narrow" w:hAnsi="Arial Narrow"/>
          <w:sz w:val="16"/>
          <w:szCs w:val="16"/>
        </w:rPr>
        <w:tab/>
      </w:r>
      <w:r w:rsidRPr="002A02F2">
        <w:rPr>
          <w:rFonts w:ascii="Arial Narrow" w:hAnsi="Arial Narrow"/>
          <w:sz w:val="16"/>
          <w:szCs w:val="16"/>
        </w:rPr>
        <w:t>-6.000</w:t>
      </w:r>
      <w:r>
        <w:rPr>
          <w:rFonts w:ascii="Arial Narrow" w:hAnsi="Arial Narrow"/>
          <w:sz w:val="16"/>
          <w:szCs w:val="16"/>
        </w:rPr>
        <w:tab/>
      </w:r>
      <w:r>
        <w:rPr>
          <w:rFonts w:ascii="Arial Narrow" w:hAnsi="Arial Narrow"/>
          <w:sz w:val="16"/>
          <w:szCs w:val="16"/>
        </w:rPr>
        <w:tab/>
      </w:r>
      <w:r w:rsidRPr="002A02F2">
        <w:rPr>
          <w:rFonts w:ascii="Arial Narrow" w:hAnsi="Arial Narrow"/>
          <w:sz w:val="16"/>
          <w:szCs w:val="16"/>
        </w:rPr>
        <w:t>315.744</w:t>
      </w:r>
      <w:r>
        <w:rPr>
          <w:rFonts w:ascii="Arial Narrow" w:hAnsi="Arial Narrow"/>
          <w:sz w:val="16"/>
          <w:szCs w:val="16"/>
        </w:rPr>
        <w:tab/>
      </w:r>
      <w:r>
        <w:rPr>
          <w:rFonts w:ascii="Arial Narrow" w:hAnsi="Arial Narrow"/>
          <w:sz w:val="16"/>
          <w:szCs w:val="16"/>
        </w:rPr>
        <w:tab/>
      </w:r>
      <w:r w:rsidRPr="002A02F2">
        <w:rPr>
          <w:rFonts w:ascii="Arial Narrow" w:hAnsi="Arial Narrow"/>
          <w:sz w:val="16"/>
          <w:szCs w:val="16"/>
        </w:rPr>
        <w:t>315.744</w:t>
      </w:r>
    </w:p>
    <w:p w:rsidR="00AD4207" w:rsidRPr="002A02F2" w:rsidRDefault="00AD4207" w:rsidP="00AD4207">
      <w:pPr>
        <w:pStyle w:val="Brezrazmikov"/>
        <w:ind w:left="708" w:firstLine="708"/>
        <w:jc w:val="both"/>
        <w:rPr>
          <w:rFonts w:ascii="Arial Narrow" w:hAnsi="Arial Narrow"/>
          <w:sz w:val="16"/>
          <w:szCs w:val="16"/>
        </w:rPr>
      </w:pPr>
      <w:r w:rsidRPr="002A02F2">
        <w:rPr>
          <w:rFonts w:ascii="Arial Narrow" w:hAnsi="Arial Narrow"/>
          <w:sz w:val="16"/>
          <w:szCs w:val="16"/>
        </w:rPr>
        <w:t>317.744</w:t>
      </w:r>
      <w:r>
        <w:rPr>
          <w:rFonts w:ascii="Arial Narrow" w:hAnsi="Arial Narrow"/>
          <w:sz w:val="16"/>
          <w:szCs w:val="16"/>
        </w:rPr>
        <w:tab/>
      </w:r>
      <w:r w:rsidRPr="002A02F2">
        <w:rPr>
          <w:rFonts w:ascii="Arial Narrow" w:hAnsi="Arial Narrow"/>
          <w:sz w:val="16"/>
          <w:szCs w:val="16"/>
        </w:rPr>
        <w:t>295.628</w:t>
      </w:r>
      <w:r>
        <w:rPr>
          <w:rFonts w:ascii="Arial Narrow" w:hAnsi="Arial Narrow"/>
          <w:sz w:val="16"/>
          <w:szCs w:val="16"/>
        </w:rPr>
        <w:tab/>
      </w:r>
      <w:r w:rsidRPr="002A02F2">
        <w:rPr>
          <w:rFonts w:ascii="Arial Narrow" w:hAnsi="Arial Narrow"/>
          <w:sz w:val="16"/>
          <w:szCs w:val="16"/>
        </w:rPr>
        <w:t>0.000</w:t>
      </w:r>
      <w:r>
        <w:rPr>
          <w:rFonts w:ascii="Arial Narrow" w:hAnsi="Arial Narrow"/>
          <w:sz w:val="16"/>
          <w:szCs w:val="16"/>
        </w:rPr>
        <w:tab/>
      </w:r>
      <w:r w:rsidRPr="002A02F2">
        <w:rPr>
          <w:rFonts w:ascii="Arial Narrow" w:hAnsi="Arial Narrow"/>
          <w:sz w:val="16"/>
          <w:szCs w:val="16"/>
        </w:rPr>
        <w:t>0.705</w:t>
      </w:r>
      <w:r>
        <w:rPr>
          <w:rFonts w:ascii="Arial Narrow" w:hAnsi="Arial Narrow"/>
          <w:sz w:val="16"/>
          <w:szCs w:val="16"/>
        </w:rPr>
        <w:tab/>
      </w:r>
      <w:r>
        <w:rPr>
          <w:rFonts w:ascii="Arial Narrow" w:hAnsi="Arial Narrow"/>
          <w:sz w:val="16"/>
          <w:szCs w:val="16"/>
        </w:rPr>
        <w:tab/>
      </w:r>
      <w:r w:rsidRPr="002A02F2">
        <w:rPr>
          <w:rFonts w:ascii="Arial Narrow" w:hAnsi="Arial Narrow"/>
          <w:sz w:val="16"/>
          <w:szCs w:val="16"/>
        </w:rPr>
        <w:t>317.744</w:t>
      </w:r>
      <w:r>
        <w:rPr>
          <w:rFonts w:ascii="Arial Narrow" w:hAnsi="Arial Narrow"/>
          <w:sz w:val="16"/>
          <w:szCs w:val="16"/>
        </w:rPr>
        <w:tab/>
      </w:r>
      <w:r>
        <w:rPr>
          <w:rFonts w:ascii="Arial Narrow" w:hAnsi="Arial Narrow"/>
          <w:sz w:val="16"/>
          <w:szCs w:val="16"/>
        </w:rPr>
        <w:tab/>
      </w:r>
      <w:r w:rsidRPr="002A02F2">
        <w:rPr>
          <w:rFonts w:ascii="Arial Narrow" w:hAnsi="Arial Narrow"/>
          <w:sz w:val="16"/>
          <w:szCs w:val="16"/>
        </w:rPr>
        <w:t>317.744</w:t>
      </w:r>
    </w:p>
    <w:p w:rsidR="00AD4207" w:rsidRPr="008C72C9" w:rsidRDefault="00AD4207" w:rsidP="00AD4207">
      <w:pPr>
        <w:pStyle w:val="Brezrazmikov"/>
        <w:ind w:left="708" w:firstLine="708"/>
        <w:jc w:val="both"/>
        <w:rPr>
          <w:rFonts w:ascii="Arial Narrow" w:hAnsi="Arial Narrow"/>
          <w:sz w:val="16"/>
          <w:szCs w:val="16"/>
        </w:rPr>
      </w:pPr>
      <w:r w:rsidRPr="002A02F2">
        <w:rPr>
          <w:rFonts w:ascii="Arial Narrow" w:hAnsi="Arial Narrow"/>
          <w:sz w:val="16"/>
          <w:szCs w:val="16"/>
        </w:rPr>
        <w:t>323.272</w:t>
      </w:r>
      <w:r>
        <w:rPr>
          <w:rFonts w:ascii="Arial Narrow" w:hAnsi="Arial Narrow"/>
          <w:sz w:val="16"/>
          <w:szCs w:val="16"/>
        </w:rPr>
        <w:tab/>
      </w:r>
      <w:r w:rsidRPr="002A02F2">
        <w:rPr>
          <w:rFonts w:ascii="Arial Narrow" w:hAnsi="Arial Narrow"/>
          <w:sz w:val="16"/>
          <w:szCs w:val="16"/>
        </w:rPr>
        <w:t>295.667</w:t>
      </w:r>
      <w:r>
        <w:rPr>
          <w:rFonts w:ascii="Arial Narrow" w:hAnsi="Arial Narrow"/>
          <w:sz w:val="16"/>
          <w:szCs w:val="16"/>
        </w:rPr>
        <w:tab/>
      </w:r>
      <w:r w:rsidRPr="002A02F2">
        <w:rPr>
          <w:rFonts w:ascii="Arial Narrow" w:hAnsi="Arial Narrow"/>
          <w:sz w:val="16"/>
          <w:szCs w:val="16"/>
        </w:rPr>
        <w:t>0.000          0.000</w:t>
      </w:r>
      <w:r>
        <w:rPr>
          <w:rFonts w:ascii="Arial Narrow" w:hAnsi="Arial Narrow"/>
          <w:sz w:val="16"/>
          <w:szCs w:val="16"/>
        </w:rPr>
        <w:tab/>
      </w:r>
      <w:r>
        <w:rPr>
          <w:rFonts w:ascii="Arial Narrow" w:hAnsi="Arial Narrow"/>
          <w:sz w:val="16"/>
          <w:szCs w:val="16"/>
        </w:rPr>
        <w:tab/>
      </w:r>
      <w:r w:rsidRPr="002A02F2">
        <w:rPr>
          <w:rFonts w:ascii="Arial Narrow" w:hAnsi="Arial Narrow"/>
          <w:sz w:val="16"/>
          <w:szCs w:val="16"/>
        </w:rPr>
        <w:t xml:space="preserve">323.272 </w:t>
      </w:r>
      <w:r>
        <w:rPr>
          <w:rFonts w:ascii="Arial Narrow" w:hAnsi="Arial Narrow"/>
          <w:sz w:val="16"/>
          <w:szCs w:val="16"/>
        </w:rPr>
        <w:tab/>
      </w:r>
      <w:r>
        <w:rPr>
          <w:rFonts w:ascii="Arial Narrow" w:hAnsi="Arial Narrow"/>
          <w:sz w:val="16"/>
          <w:szCs w:val="16"/>
        </w:rPr>
        <w:tab/>
      </w:r>
      <w:r w:rsidRPr="002A02F2">
        <w:rPr>
          <w:rFonts w:ascii="Arial Narrow" w:hAnsi="Arial Narrow"/>
          <w:sz w:val="16"/>
          <w:szCs w:val="16"/>
        </w:rPr>
        <w:t>323.272</w:t>
      </w:r>
    </w:p>
    <w:p w:rsidR="00A036E4" w:rsidRDefault="00A036E4" w:rsidP="00A85F8D">
      <w:pPr>
        <w:pStyle w:val="Telobesedila3"/>
        <w:jc w:val="both"/>
        <w:rPr>
          <w:rFonts w:ascii="Arial Narrow" w:hAnsi="Arial Narrow" w:cs="Calibri"/>
          <w:i/>
          <w:szCs w:val="22"/>
          <w:u w:val="single"/>
        </w:rPr>
      </w:pPr>
    </w:p>
    <w:p w:rsidR="00AD4207" w:rsidRPr="00A036E4" w:rsidRDefault="00AD4207" w:rsidP="00AD4207">
      <w:pPr>
        <w:jc w:val="center"/>
        <w:rPr>
          <w:rFonts w:ascii="Arial Narrow" w:hAnsi="Arial Narrow"/>
          <w:sz w:val="22"/>
          <w:szCs w:val="22"/>
        </w:rPr>
      </w:pPr>
      <w:r w:rsidRPr="00A036E4">
        <w:rPr>
          <w:rFonts w:ascii="Arial Narrow" w:hAnsi="Arial Narrow" w:cs="Calibri"/>
          <w:sz w:val="18"/>
          <w:szCs w:val="18"/>
        </w:rPr>
        <w:t xml:space="preserve">Vertikalni potek osi </w:t>
      </w:r>
      <w:r>
        <w:rPr>
          <w:rFonts w:ascii="Arial Narrow" w:hAnsi="Arial Narrow" w:cs="Calibri"/>
          <w:sz w:val="18"/>
          <w:szCs w:val="18"/>
        </w:rPr>
        <w:t>Dalmatinove ulice</w:t>
      </w:r>
    </w:p>
    <w:p w:rsidR="00AD4207" w:rsidRDefault="00AD4207" w:rsidP="00A85F8D">
      <w:pPr>
        <w:pStyle w:val="Telobesedila3"/>
        <w:jc w:val="both"/>
        <w:rPr>
          <w:rFonts w:ascii="Arial Narrow" w:hAnsi="Arial Narrow" w:cs="Calibri"/>
          <w:i/>
          <w:szCs w:val="22"/>
          <w:u w:val="single"/>
        </w:rPr>
      </w:pPr>
    </w:p>
    <w:p w:rsidR="00AD4207" w:rsidRPr="00AD4207" w:rsidRDefault="00AD4207" w:rsidP="00A85F8D">
      <w:pPr>
        <w:pStyle w:val="Telobesedila3"/>
        <w:jc w:val="both"/>
        <w:rPr>
          <w:rFonts w:ascii="Arial Narrow" w:hAnsi="Arial Narrow" w:cs="Calibri"/>
          <w:b w:val="0"/>
          <w:i/>
          <w:szCs w:val="22"/>
          <w:u w:val="single"/>
        </w:rPr>
      </w:pPr>
      <w:r>
        <w:rPr>
          <w:rFonts w:ascii="Arial Narrow" w:hAnsi="Arial Narrow"/>
          <w:b w:val="0"/>
          <w:szCs w:val="22"/>
        </w:rPr>
        <w:br w:type="page"/>
      </w:r>
      <w:r w:rsidRPr="00AD4207">
        <w:rPr>
          <w:rFonts w:ascii="Arial Narrow" w:hAnsi="Arial Narrow"/>
          <w:b w:val="0"/>
          <w:szCs w:val="22"/>
        </w:rPr>
        <w:lastRenderedPageBreak/>
        <w:t>SLOVENSKA CESTA:</w:t>
      </w:r>
    </w:p>
    <w:p w:rsidR="00AD4207" w:rsidRDefault="00AD4207" w:rsidP="00A85F8D">
      <w:pPr>
        <w:pStyle w:val="Telobesedila3"/>
        <w:jc w:val="both"/>
        <w:rPr>
          <w:rFonts w:ascii="Arial Narrow" w:hAnsi="Arial Narrow" w:cs="Calibri"/>
          <w:i/>
          <w:szCs w:val="22"/>
          <w:u w:val="single"/>
        </w:rPr>
      </w:pPr>
    </w:p>
    <w:p w:rsidR="006A68C4" w:rsidRPr="00AD4207" w:rsidRDefault="006A68C4" w:rsidP="006A68C4">
      <w:pPr>
        <w:jc w:val="both"/>
        <w:rPr>
          <w:rFonts w:ascii="Arial Narrow" w:hAnsi="Arial Narrow"/>
          <w:sz w:val="22"/>
          <w:szCs w:val="22"/>
        </w:rPr>
      </w:pPr>
      <w:r w:rsidRPr="00AD4207">
        <w:rPr>
          <w:rFonts w:ascii="Arial Narrow" w:hAnsi="Arial Narrow"/>
          <w:sz w:val="22"/>
          <w:szCs w:val="22"/>
        </w:rPr>
        <w:t xml:space="preserve">Vertikalen potek </w:t>
      </w:r>
      <w:r>
        <w:rPr>
          <w:rFonts w:ascii="Arial Narrow" w:hAnsi="Arial Narrow"/>
          <w:sz w:val="22"/>
          <w:szCs w:val="22"/>
        </w:rPr>
        <w:t>Slovenske ceste</w:t>
      </w:r>
      <w:r w:rsidRPr="00AD4207">
        <w:rPr>
          <w:rFonts w:ascii="Arial Narrow" w:hAnsi="Arial Narrow"/>
          <w:sz w:val="22"/>
          <w:szCs w:val="22"/>
        </w:rPr>
        <w:t xml:space="preserve"> </w:t>
      </w:r>
      <w:r>
        <w:rPr>
          <w:rFonts w:ascii="Arial Narrow" w:hAnsi="Arial Narrow"/>
          <w:sz w:val="22"/>
          <w:szCs w:val="22"/>
        </w:rPr>
        <w:t>se prilagaja obstoječi pozidavi, ureditvi križišč, ter predvideni ureditvam na širšem območju</w:t>
      </w:r>
    </w:p>
    <w:p w:rsidR="006A68C4" w:rsidRDefault="006A68C4" w:rsidP="006A68C4">
      <w:pPr>
        <w:pStyle w:val="Telobesedila3"/>
        <w:jc w:val="both"/>
        <w:rPr>
          <w:rFonts w:ascii="Arial Narrow" w:hAnsi="Arial Narrow" w:cs="Calibri"/>
          <w:i/>
          <w:szCs w:val="22"/>
          <w:u w:val="single"/>
        </w:rPr>
      </w:pPr>
    </w:p>
    <w:p w:rsidR="006A68C4" w:rsidRPr="002A02F2" w:rsidRDefault="006A68C4" w:rsidP="006A68C4">
      <w:pPr>
        <w:pStyle w:val="Brezrazmikov"/>
        <w:ind w:left="708" w:firstLine="708"/>
        <w:rPr>
          <w:rFonts w:ascii="Arial Narrow" w:hAnsi="Arial Narrow"/>
          <w:sz w:val="16"/>
          <w:szCs w:val="16"/>
        </w:rPr>
      </w:pPr>
      <w:r w:rsidRPr="002A02F2">
        <w:rPr>
          <w:rFonts w:ascii="Arial Narrow" w:hAnsi="Arial Narrow"/>
          <w:sz w:val="16"/>
          <w:szCs w:val="16"/>
        </w:rPr>
        <w:t xml:space="preserve">STAC         VIS.T.              R       </w:t>
      </w:r>
      <w:r>
        <w:rPr>
          <w:rFonts w:ascii="Arial Narrow" w:hAnsi="Arial Narrow"/>
          <w:sz w:val="16"/>
          <w:szCs w:val="16"/>
        </w:rPr>
        <w:tab/>
      </w:r>
      <w:r>
        <w:rPr>
          <w:rFonts w:ascii="Arial Narrow" w:hAnsi="Arial Narrow"/>
          <w:sz w:val="16"/>
          <w:szCs w:val="16"/>
        </w:rPr>
        <w:tab/>
      </w:r>
      <w:r w:rsidRPr="002A02F2">
        <w:rPr>
          <w:rFonts w:ascii="Arial Narrow" w:hAnsi="Arial Narrow"/>
          <w:sz w:val="16"/>
          <w:szCs w:val="16"/>
        </w:rPr>
        <w:t xml:space="preserve">VZD.PAD.             </w:t>
      </w:r>
      <w:r>
        <w:rPr>
          <w:rFonts w:ascii="Arial Narrow" w:hAnsi="Arial Narrow"/>
          <w:sz w:val="16"/>
          <w:szCs w:val="16"/>
        </w:rPr>
        <w:tab/>
      </w:r>
      <w:r w:rsidRPr="002A02F2">
        <w:rPr>
          <w:rFonts w:ascii="Arial Narrow" w:hAnsi="Arial Narrow"/>
          <w:sz w:val="16"/>
          <w:szCs w:val="16"/>
        </w:rPr>
        <w:t xml:space="preserve">TZ             </w:t>
      </w:r>
      <w:r>
        <w:rPr>
          <w:rFonts w:ascii="Arial Narrow" w:hAnsi="Arial Narrow"/>
          <w:sz w:val="16"/>
          <w:szCs w:val="16"/>
        </w:rPr>
        <w:tab/>
      </w:r>
      <w:r w:rsidRPr="002A02F2">
        <w:rPr>
          <w:rFonts w:ascii="Arial Narrow" w:hAnsi="Arial Narrow"/>
          <w:sz w:val="16"/>
          <w:szCs w:val="16"/>
        </w:rPr>
        <w:t>TK</w:t>
      </w:r>
    </w:p>
    <w:p w:rsidR="006A68C4" w:rsidRPr="002A02F2" w:rsidRDefault="006A68C4" w:rsidP="006A68C4">
      <w:pPr>
        <w:pStyle w:val="Brezrazmikov"/>
        <w:ind w:left="708" w:firstLine="708"/>
        <w:rPr>
          <w:rFonts w:ascii="Arial Narrow" w:hAnsi="Arial Narrow"/>
          <w:sz w:val="16"/>
          <w:szCs w:val="16"/>
        </w:rPr>
      </w:pPr>
      <w:r w:rsidRPr="002A02F2">
        <w:rPr>
          <w:rFonts w:ascii="Arial Narrow" w:hAnsi="Arial Narrow"/>
          <w:sz w:val="16"/>
          <w:szCs w:val="16"/>
        </w:rPr>
        <w:t xml:space="preserve">14.007        297.431          0.000          </w:t>
      </w:r>
      <w:r>
        <w:rPr>
          <w:rFonts w:ascii="Arial Narrow" w:hAnsi="Arial Narrow"/>
          <w:sz w:val="16"/>
          <w:szCs w:val="16"/>
        </w:rPr>
        <w:tab/>
      </w:r>
      <w:r w:rsidRPr="002A02F2">
        <w:rPr>
          <w:rFonts w:ascii="Arial Narrow" w:hAnsi="Arial Narrow"/>
          <w:sz w:val="16"/>
          <w:szCs w:val="16"/>
        </w:rPr>
        <w:t xml:space="preserve">1.830         </w:t>
      </w:r>
      <w:r>
        <w:rPr>
          <w:rFonts w:ascii="Arial Narrow" w:hAnsi="Arial Narrow"/>
          <w:sz w:val="16"/>
          <w:szCs w:val="16"/>
        </w:rPr>
        <w:tab/>
      </w:r>
      <w:r>
        <w:rPr>
          <w:rFonts w:ascii="Arial Narrow" w:hAnsi="Arial Narrow"/>
          <w:sz w:val="16"/>
          <w:szCs w:val="16"/>
        </w:rPr>
        <w:tab/>
      </w:r>
      <w:r w:rsidRPr="002A02F2">
        <w:rPr>
          <w:rFonts w:ascii="Arial Narrow" w:hAnsi="Arial Narrow"/>
          <w:sz w:val="16"/>
          <w:szCs w:val="16"/>
        </w:rPr>
        <w:t>14.007         14.007</w:t>
      </w:r>
    </w:p>
    <w:p w:rsidR="006A68C4" w:rsidRPr="002A02F2" w:rsidRDefault="006A68C4" w:rsidP="006A68C4">
      <w:pPr>
        <w:pStyle w:val="Brezrazmikov"/>
        <w:ind w:left="708" w:firstLine="708"/>
        <w:rPr>
          <w:rFonts w:ascii="Arial Narrow" w:hAnsi="Arial Narrow"/>
          <w:sz w:val="16"/>
          <w:szCs w:val="16"/>
        </w:rPr>
      </w:pPr>
      <w:r w:rsidRPr="002A02F2">
        <w:rPr>
          <w:rFonts w:ascii="Arial Narrow" w:hAnsi="Arial Narrow"/>
          <w:sz w:val="16"/>
          <w:szCs w:val="16"/>
        </w:rPr>
        <w:t xml:space="preserve">20.000        297.541          0.000         </w:t>
      </w:r>
      <w:r>
        <w:rPr>
          <w:rFonts w:ascii="Arial Narrow" w:hAnsi="Arial Narrow"/>
          <w:sz w:val="16"/>
          <w:szCs w:val="16"/>
        </w:rPr>
        <w:tab/>
      </w:r>
      <w:r w:rsidRPr="002A02F2">
        <w:rPr>
          <w:rFonts w:ascii="Arial Narrow" w:hAnsi="Arial Narrow"/>
          <w:sz w:val="16"/>
          <w:szCs w:val="16"/>
        </w:rPr>
        <w:t xml:space="preserve">-1.106         </w:t>
      </w:r>
      <w:r>
        <w:rPr>
          <w:rFonts w:ascii="Arial Narrow" w:hAnsi="Arial Narrow"/>
          <w:sz w:val="16"/>
          <w:szCs w:val="16"/>
        </w:rPr>
        <w:tab/>
      </w:r>
      <w:r>
        <w:rPr>
          <w:rFonts w:ascii="Arial Narrow" w:hAnsi="Arial Narrow"/>
          <w:sz w:val="16"/>
          <w:szCs w:val="16"/>
        </w:rPr>
        <w:tab/>
      </w:r>
      <w:r w:rsidRPr="002A02F2">
        <w:rPr>
          <w:rFonts w:ascii="Arial Narrow" w:hAnsi="Arial Narrow"/>
          <w:sz w:val="16"/>
          <w:szCs w:val="16"/>
        </w:rPr>
        <w:t>20.000         20.000</w:t>
      </w:r>
    </w:p>
    <w:p w:rsidR="006A68C4" w:rsidRPr="002A02F2" w:rsidRDefault="006A68C4" w:rsidP="006A68C4">
      <w:pPr>
        <w:pStyle w:val="Brezrazmikov"/>
        <w:ind w:left="708" w:firstLine="708"/>
        <w:rPr>
          <w:rFonts w:ascii="Arial Narrow" w:hAnsi="Arial Narrow"/>
          <w:sz w:val="16"/>
          <w:szCs w:val="16"/>
        </w:rPr>
      </w:pPr>
      <w:r w:rsidRPr="002A02F2">
        <w:rPr>
          <w:rFonts w:ascii="Arial Narrow" w:hAnsi="Arial Narrow"/>
          <w:sz w:val="16"/>
          <w:szCs w:val="16"/>
        </w:rPr>
        <w:t xml:space="preserve">40.000        297.320       1616.168          </w:t>
      </w:r>
      <w:r>
        <w:rPr>
          <w:rFonts w:ascii="Arial Narrow" w:hAnsi="Arial Narrow"/>
          <w:sz w:val="16"/>
          <w:szCs w:val="16"/>
        </w:rPr>
        <w:tab/>
        <w:t xml:space="preserve"> </w:t>
      </w:r>
      <w:r w:rsidRPr="002A02F2">
        <w:rPr>
          <w:rFonts w:ascii="Arial Narrow" w:hAnsi="Arial Narrow"/>
          <w:sz w:val="16"/>
          <w:szCs w:val="16"/>
        </w:rPr>
        <w:t xml:space="preserve">0.132         </w:t>
      </w:r>
      <w:r>
        <w:rPr>
          <w:rFonts w:ascii="Arial Narrow" w:hAnsi="Arial Narrow"/>
          <w:sz w:val="16"/>
          <w:szCs w:val="16"/>
        </w:rPr>
        <w:tab/>
      </w:r>
      <w:r>
        <w:rPr>
          <w:rFonts w:ascii="Arial Narrow" w:hAnsi="Arial Narrow"/>
          <w:sz w:val="16"/>
          <w:szCs w:val="16"/>
        </w:rPr>
        <w:tab/>
      </w:r>
      <w:r w:rsidRPr="002A02F2">
        <w:rPr>
          <w:rFonts w:ascii="Arial Narrow" w:hAnsi="Arial Narrow"/>
          <w:sz w:val="16"/>
          <w:szCs w:val="16"/>
        </w:rPr>
        <w:t>30.000         50.000</w:t>
      </w:r>
    </w:p>
    <w:p w:rsidR="006A68C4" w:rsidRPr="002A02F2" w:rsidRDefault="006A68C4" w:rsidP="006A68C4">
      <w:pPr>
        <w:pStyle w:val="Brezrazmikov"/>
        <w:ind w:left="708" w:firstLine="708"/>
        <w:rPr>
          <w:rFonts w:ascii="Arial Narrow" w:hAnsi="Arial Narrow"/>
          <w:sz w:val="16"/>
          <w:szCs w:val="16"/>
        </w:rPr>
      </w:pPr>
      <w:r w:rsidRPr="002A02F2">
        <w:rPr>
          <w:rFonts w:ascii="Arial Narrow" w:hAnsi="Arial Narrow"/>
          <w:sz w:val="16"/>
          <w:szCs w:val="16"/>
        </w:rPr>
        <w:t xml:space="preserve">120.000        297.425      14082.038          </w:t>
      </w:r>
      <w:r>
        <w:rPr>
          <w:rFonts w:ascii="Arial Narrow" w:hAnsi="Arial Narrow"/>
          <w:sz w:val="16"/>
          <w:szCs w:val="16"/>
        </w:rPr>
        <w:tab/>
        <w:t xml:space="preserve"> </w:t>
      </w:r>
      <w:r w:rsidRPr="002A02F2">
        <w:rPr>
          <w:rFonts w:ascii="Arial Narrow" w:hAnsi="Arial Narrow"/>
          <w:sz w:val="16"/>
          <w:szCs w:val="16"/>
        </w:rPr>
        <w:t xml:space="preserve">0.031        </w:t>
      </w:r>
      <w:r>
        <w:rPr>
          <w:rFonts w:ascii="Arial Narrow" w:hAnsi="Arial Narrow"/>
          <w:sz w:val="16"/>
          <w:szCs w:val="16"/>
        </w:rPr>
        <w:tab/>
      </w:r>
      <w:r>
        <w:rPr>
          <w:rFonts w:ascii="Arial Narrow" w:hAnsi="Arial Narrow"/>
          <w:sz w:val="16"/>
          <w:szCs w:val="16"/>
        </w:rPr>
        <w:tab/>
        <w:t xml:space="preserve">112.897       </w:t>
      </w:r>
      <w:r w:rsidRPr="002A02F2">
        <w:rPr>
          <w:rFonts w:ascii="Arial Narrow" w:hAnsi="Arial Narrow"/>
          <w:sz w:val="16"/>
          <w:szCs w:val="16"/>
        </w:rPr>
        <w:t>127.103</w:t>
      </w:r>
    </w:p>
    <w:p w:rsidR="006A68C4" w:rsidRPr="002A02F2" w:rsidRDefault="006A68C4" w:rsidP="006A68C4">
      <w:pPr>
        <w:pStyle w:val="Brezrazmikov"/>
        <w:ind w:left="708" w:firstLine="708"/>
        <w:rPr>
          <w:rFonts w:ascii="Arial Narrow" w:hAnsi="Arial Narrow"/>
          <w:sz w:val="16"/>
          <w:szCs w:val="16"/>
        </w:rPr>
      </w:pPr>
      <w:r w:rsidRPr="002A02F2">
        <w:rPr>
          <w:rFonts w:ascii="Arial Narrow" w:hAnsi="Arial Narrow"/>
          <w:sz w:val="16"/>
          <w:szCs w:val="16"/>
        </w:rPr>
        <w:t xml:space="preserve">134.205        297.430       5614.713         </w:t>
      </w:r>
      <w:r>
        <w:rPr>
          <w:rFonts w:ascii="Arial Narrow" w:hAnsi="Arial Narrow"/>
          <w:sz w:val="16"/>
          <w:szCs w:val="16"/>
        </w:rPr>
        <w:tab/>
      </w:r>
      <w:r w:rsidRPr="002A02F2">
        <w:rPr>
          <w:rFonts w:ascii="Arial Narrow" w:hAnsi="Arial Narrow"/>
          <w:sz w:val="16"/>
          <w:szCs w:val="16"/>
        </w:rPr>
        <w:t xml:space="preserve">-0.209        </w:t>
      </w:r>
      <w:r>
        <w:rPr>
          <w:rFonts w:ascii="Arial Narrow" w:hAnsi="Arial Narrow"/>
          <w:sz w:val="16"/>
          <w:szCs w:val="16"/>
        </w:rPr>
        <w:tab/>
      </w:r>
      <w:r>
        <w:rPr>
          <w:rFonts w:ascii="Arial Narrow" w:hAnsi="Arial Narrow"/>
          <w:sz w:val="16"/>
          <w:szCs w:val="16"/>
        </w:rPr>
        <w:tab/>
      </w:r>
      <w:r w:rsidRPr="002A02F2">
        <w:rPr>
          <w:rFonts w:ascii="Arial Narrow" w:hAnsi="Arial Narrow"/>
          <w:sz w:val="16"/>
          <w:szCs w:val="16"/>
        </w:rPr>
        <w:t xml:space="preserve">127.454      </w:t>
      </w:r>
      <w:r>
        <w:rPr>
          <w:rFonts w:ascii="Arial Narrow" w:hAnsi="Arial Narrow"/>
          <w:sz w:val="16"/>
          <w:szCs w:val="16"/>
        </w:rPr>
        <w:t xml:space="preserve"> </w:t>
      </w:r>
      <w:r w:rsidRPr="002A02F2">
        <w:rPr>
          <w:rFonts w:ascii="Arial Narrow" w:hAnsi="Arial Narrow"/>
          <w:sz w:val="16"/>
          <w:szCs w:val="16"/>
        </w:rPr>
        <w:t>140.956</w:t>
      </w:r>
    </w:p>
    <w:p w:rsidR="006A68C4" w:rsidRPr="008C72C9" w:rsidRDefault="006A68C4" w:rsidP="006A68C4">
      <w:pPr>
        <w:pStyle w:val="Brezrazmikov"/>
        <w:ind w:left="708" w:firstLine="708"/>
        <w:rPr>
          <w:rFonts w:ascii="Arial Narrow" w:hAnsi="Arial Narrow"/>
          <w:sz w:val="16"/>
          <w:szCs w:val="16"/>
        </w:rPr>
      </w:pPr>
      <w:r w:rsidRPr="002A02F2">
        <w:rPr>
          <w:rFonts w:ascii="Arial Narrow" w:hAnsi="Arial Narrow"/>
          <w:sz w:val="16"/>
          <w:szCs w:val="16"/>
        </w:rPr>
        <w:t xml:space="preserve">147.707        297.402          0.000          </w:t>
      </w:r>
      <w:r>
        <w:rPr>
          <w:rFonts w:ascii="Arial Narrow" w:hAnsi="Arial Narrow"/>
          <w:sz w:val="16"/>
          <w:szCs w:val="16"/>
        </w:rPr>
        <w:tab/>
        <w:t xml:space="preserve"> </w:t>
      </w:r>
      <w:r w:rsidRPr="002A02F2">
        <w:rPr>
          <w:rFonts w:ascii="Arial Narrow" w:hAnsi="Arial Narrow"/>
          <w:sz w:val="16"/>
          <w:szCs w:val="16"/>
        </w:rPr>
        <w:t xml:space="preserve">0.000        </w:t>
      </w:r>
      <w:r>
        <w:rPr>
          <w:rFonts w:ascii="Arial Narrow" w:hAnsi="Arial Narrow"/>
          <w:sz w:val="16"/>
          <w:szCs w:val="16"/>
        </w:rPr>
        <w:tab/>
      </w:r>
      <w:r>
        <w:rPr>
          <w:rFonts w:ascii="Arial Narrow" w:hAnsi="Arial Narrow"/>
          <w:sz w:val="16"/>
          <w:szCs w:val="16"/>
        </w:rPr>
        <w:tab/>
        <w:t xml:space="preserve">147.707       </w:t>
      </w:r>
      <w:r w:rsidRPr="002A02F2">
        <w:rPr>
          <w:rFonts w:ascii="Arial Narrow" w:hAnsi="Arial Narrow"/>
          <w:sz w:val="16"/>
          <w:szCs w:val="16"/>
        </w:rPr>
        <w:t>147.707</w:t>
      </w:r>
    </w:p>
    <w:p w:rsidR="006A68C4" w:rsidRDefault="006A68C4" w:rsidP="00A85F8D">
      <w:pPr>
        <w:pStyle w:val="Telobesedila3"/>
        <w:jc w:val="both"/>
        <w:rPr>
          <w:rFonts w:ascii="Arial Narrow" w:hAnsi="Arial Narrow" w:cs="Calibri"/>
          <w:i/>
          <w:szCs w:val="22"/>
          <w:u w:val="single"/>
        </w:rPr>
      </w:pPr>
    </w:p>
    <w:p w:rsidR="006A68C4" w:rsidRPr="00A036E4" w:rsidRDefault="006A68C4" w:rsidP="006A68C4">
      <w:pPr>
        <w:jc w:val="center"/>
        <w:rPr>
          <w:rFonts w:ascii="Arial Narrow" w:hAnsi="Arial Narrow"/>
          <w:sz w:val="22"/>
          <w:szCs w:val="22"/>
        </w:rPr>
      </w:pPr>
      <w:r w:rsidRPr="00A036E4">
        <w:rPr>
          <w:rFonts w:ascii="Arial Narrow" w:hAnsi="Arial Narrow" w:cs="Calibri"/>
          <w:sz w:val="18"/>
          <w:szCs w:val="18"/>
        </w:rPr>
        <w:t xml:space="preserve">Vertikalni potek </w:t>
      </w:r>
      <w:r>
        <w:rPr>
          <w:rFonts w:ascii="Arial Narrow" w:hAnsi="Arial Narrow" w:cs="Calibri"/>
          <w:sz w:val="18"/>
          <w:szCs w:val="18"/>
        </w:rPr>
        <w:t>osi Slovenske ceste</w:t>
      </w:r>
    </w:p>
    <w:p w:rsidR="00A036E4" w:rsidRDefault="00A036E4" w:rsidP="00A85F8D">
      <w:pPr>
        <w:pStyle w:val="Telobesedila3"/>
        <w:jc w:val="both"/>
        <w:rPr>
          <w:rFonts w:ascii="Arial Narrow" w:hAnsi="Arial Narrow" w:cs="Calibri"/>
          <w:i/>
          <w:szCs w:val="22"/>
          <w:u w:val="single"/>
        </w:rPr>
      </w:pPr>
    </w:p>
    <w:p w:rsidR="00A85F8D" w:rsidRPr="009B3C70" w:rsidRDefault="00A85F8D" w:rsidP="00A85F8D">
      <w:pPr>
        <w:pStyle w:val="Telobesedila3"/>
        <w:jc w:val="both"/>
        <w:rPr>
          <w:rFonts w:ascii="Arial Narrow" w:hAnsi="Arial Narrow" w:cs="Arial"/>
          <w:i/>
          <w:szCs w:val="22"/>
          <w:u w:val="single"/>
        </w:rPr>
      </w:pPr>
      <w:r w:rsidRPr="009B3C70">
        <w:rPr>
          <w:rFonts w:ascii="Arial Narrow" w:hAnsi="Arial Narrow" w:cs="Calibri"/>
          <w:i/>
          <w:szCs w:val="22"/>
          <w:u w:val="single"/>
        </w:rPr>
        <w:t xml:space="preserve">Za detajlni opis </w:t>
      </w:r>
      <w:proofErr w:type="spellStart"/>
      <w:r>
        <w:rPr>
          <w:rFonts w:ascii="Arial Narrow" w:hAnsi="Arial Narrow" w:cs="Calibri"/>
          <w:i/>
          <w:szCs w:val="22"/>
          <w:u w:val="single"/>
        </w:rPr>
        <w:t>vertikalnh</w:t>
      </w:r>
      <w:proofErr w:type="spellEnd"/>
      <w:r>
        <w:rPr>
          <w:rFonts w:ascii="Arial Narrow" w:hAnsi="Arial Narrow" w:cs="Calibri"/>
          <w:i/>
          <w:szCs w:val="22"/>
          <w:u w:val="single"/>
        </w:rPr>
        <w:t xml:space="preserve"> trasirnih elementov osi </w:t>
      </w:r>
      <w:r w:rsidRPr="009B3C70">
        <w:rPr>
          <w:rFonts w:ascii="Arial Narrow" w:hAnsi="Arial Narrow" w:cs="Calibri"/>
          <w:i/>
          <w:szCs w:val="22"/>
          <w:u w:val="single"/>
        </w:rPr>
        <w:t>glej grafične priloge.</w:t>
      </w:r>
    </w:p>
    <w:p w:rsidR="00A85F8D" w:rsidRPr="00F31F9A" w:rsidRDefault="00A85F8D" w:rsidP="00A85F8D">
      <w:pPr>
        <w:jc w:val="both"/>
        <w:rPr>
          <w:rFonts w:ascii="Calibri" w:hAnsi="Calibri"/>
          <w:color w:val="FF0000"/>
          <w:sz w:val="22"/>
          <w:szCs w:val="22"/>
        </w:rPr>
      </w:pPr>
    </w:p>
    <w:p w:rsidR="00A85F8D" w:rsidRPr="00A85F8D" w:rsidRDefault="006E22FA" w:rsidP="00A85F8D">
      <w:pPr>
        <w:rPr>
          <w:rFonts w:ascii="Arial Narrow" w:hAnsi="Arial Narrow" w:cs="Calibri"/>
          <w:b/>
          <w:i/>
          <w:szCs w:val="24"/>
          <w:u w:val="single"/>
        </w:rPr>
      </w:pPr>
      <w:r>
        <w:rPr>
          <w:rFonts w:ascii="Arial Narrow" w:hAnsi="Arial Narrow" w:cs="Calibri"/>
          <w:b/>
          <w:i/>
          <w:szCs w:val="24"/>
          <w:u w:val="single"/>
        </w:rPr>
        <w:br w:type="page"/>
      </w:r>
      <w:r w:rsidR="00A85F8D" w:rsidRPr="00A85F8D">
        <w:rPr>
          <w:rFonts w:ascii="Arial Narrow" w:hAnsi="Arial Narrow" w:cs="Calibri"/>
          <w:b/>
          <w:i/>
          <w:szCs w:val="24"/>
          <w:u w:val="single"/>
        </w:rPr>
        <w:lastRenderedPageBreak/>
        <w:t>T.1.3.2</w:t>
      </w:r>
      <w:r w:rsidR="00A85F8D" w:rsidRPr="00A85F8D">
        <w:rPr>
          <w:rFonts w:ascii="Arial Narrow" w:hAnsi="Arial Narrow" w:cs="Calibri"/>
          <w:b/>
          <w:i/>
          <w:szCs w:val="24"/>
          <w:u w:val="single"/>
        </w:rPr>
        <w:tab/>
      </w:r>
      <w:r w:rsidR="00A85F8D" w:rsidRPr="00A85F8D">
        <w:rPr>
          <w:rFonts w:ascii="Arial Narrow" w:hAnsi="Arial Narrow" w:cs="Calibri"/>
          <w:b/>
          <w:i/>
          <w:szCs w:val="24"/>
          <w:u w:val="single"/>
        </w:rPr>
        <w:tab/>
        <w:t>KARAKTERISTIČNI PREČNI PREREZI</w:t>
      </w:r>
    </w:p>
    <w:p w:rsidR="0006268F" w:rsidRPr="002477BB" w:rsidRDefault="0006268F" w:rsidP="009F535D">
      <w:pPr>
        <w:rPr>
          <w:rFonts w:ascii="Arial Narrow" w:hAnsi="Arial Narrow"/>
          <w:sz w:val="22"/>
          <w:szCs w:val="22"/>
        </w:rPr>
      </w:pPr>
    </w:p>
    <w:p w:rsidR="006A68C4" w:rsidRPr="006A68C4" w:rsidRDefault="006A68C4" w:rsidP="006A68C4">
      <w:pPr>
        <w:autoSpaceDE w:val="0"/>
        <w:autoSpaceDN w:val="0"/>
        <w:adjustRightInd w:val="0"/>
        <w:rPr>
          <w:rFonts w:ascii="Arial Narrow" w:hAnsi="Arial Narrow"/>
          <w:sz w:val="22"/>
          <w:szCs w:val="22"/>
        </w:rPr>
      </w:pPr>
      <w:r w:rsidRPr="006A68C4">
        <w:rPr>
          <w:rFonts w:ascii="Arial Narrow" w:hAnsi="Arial Narrow"/>
          <w:sz w:val="22"/>
          <w:szCs w:val="22"/>
        </w:rPr>
        <w:t>Karakteristični prerez določajo osnovni atributi določeni s Pravilnikom o projektiranju cest, ter robnimi pogoji na obravnavanem področju. Pri določevanju normalnih prečnih prerezov smo na mestnih navezav upoštevali že izdelano projektno dokumentacijo oz. obstoječe stanje.</w:t>
      </w:r>
    </w:p>
    <w:p w:rsidR="0006268F" w:rsidRDefault="0006268F" w:rsidP="009F535D">
      <w:pPr>
        <w:rPr>
          <w:rFonts w:ascii="Arial Narrow" w:hAnsi="Arial Narrow"/>
          <w:sz w:val="22"/>
          <w:szCs w:val="22"/>
        </w:rPr>
      </w:pPr>
    </w:p>
    <w:p w:rsidR="006A68C4" w:rsidRDefault="006A68C4" w:rsidP="009F535D">
      <w:pPr>
        <w:rPr>
          <w:rFonts w:ascii="Arial Narrow" w:hAnsi="Arial Narrow"/>
          <w:sz w:val="22"/>
          <w:szCs w:val="22"/>
        </w:rPr>
      </w:pPr>
      <w:r>
        <w:rPr>
          <w:rFonts w:ascii="Arial Narrow" w:hAnsi="Arial Narrow"/>
          <w:sz w:val="22"/>
          <w:szCs w:val="22"/>
        </w:rPr>
        <w:t>Karakteristični prečni prerezi na območju obdelave so naslednji:</w:t>
      </w:r>
    </w:p>
    <w:p w:rsidR="006A68C4" w:rsidRDefault="006A68C4" w:rsidP="009F535D">
      <w:pPr>
        <w:rPr>
          <w:rFonts w:ascii="Arial Narrow" w:hAnsi="Arial Narrow"/>
          <w:sz w:val="22"/>
          <w:szCs w:val="22"/>
        </w:rPr>
      </w:pPr>
    </w:p>
    <w:p w:rsidR="00976FD3" w:rsidRPr="00A85F8D" w:rsidRDefault="006A68C4" w:rsidP="00A85F8D">
      <w:pPr>
        <w:rPr>
          <w:rFonts w:ascii="Arial Narrow" w:hAnsi="Arial Narrow"/>
          <w:b/>
          <w:sz w:val="22"/>
          <w:szCs w:val="22"/>
          <w:u w:val="single"/>
          <w:lang w:eastAsia="en-US"/>
        </w:rPr>
      </w:pPr>
      <w:r>
        <w:rPr>
          <w:rFonts w:ascii="Arial Narrow" w:hAnsi="Arial Narrow"/>
          <w:b/>
          <w:sz w:val="22"/>
          <w:szCs w:val="22"/>
          <w:u w:val="single"/>
          <w:lang w:eastAsia="en-US"/>
        </w:rPr>
        <w:t>Karakteristični</w:t>
      </w:r>
      <w:r w:rsidR="00CB4222" w:rsidRPr="00A85F8D">
        <w:rPr>
          <w:rFonts w:ascii="Arial Narrow" w:hAnsi="Arial Narrow"/>
          <w:b/>
          <w:sz w:val="22"/>
          <w:szCs w:val="22"/>
          <w:u w:val="single"/>
          <w:lang w:eastAsia="en-US"/>
        </w:rPr>
        <w:t xml:space="preserve"> prečni prerez </w:t>
      </w:r>
      <w:r w:rsidR="00A27C0C">
        <w:rPr>
          <w:rFonts w:ascii="Arial Narrow" w:hAnsi="Arial Narrow"/>
          <w:b/>
          <w:sz w:val="22"/>
          <w:szCs w:val="22"/>
          <w:u w:val="single"/>
          <w:lang w:eastAsia="en-US"/>
        </w:rPr>
        <w:t>Gosposvetske</w:t>
      </w:r>
      <w:r>
        <w:rPr>
          <w:rFonts w:ascii="Arial Narrow" w:hAnsi="Arial Narrow"/>
          <w:b/>
          <w:sz w:val="22"/>
          <w:szCs w:val="22"/>
          <w:u w:val="single"/>
          <w:lang w:eastAsia="en-US"/>
        </w:rPr>
        <w:t xml:space="preserve"> ceste</w:t>
      </w:r>
      <w:r w:rsidR="00CB4222" w:rsidRPr="00A85F8D">
        <w:rPr>
          <w:rFonts w:ascii="Arial Narrow" w:hAnsi="Arial Narrow"/>
          <w:b/>
          <w:sz w:val="22"/>
          <w:szCs w:val="22"/>
          <w:u w:val="single"/>
          <w:lang w:eastAsia="en-US"/>
        </w:rPr>
        <w:t xml:space="preserve"> </w:t>
      </w:r>
      <w:r w:rsidR="009C2C1B" w:rsidRPr="00A85F8D">
        <w:rPr>
          <w:rFonts w:ascii="Arial Narrow" w:hAnsi="Arial Narrow"/>
          <w:b/>
          <w:sz w:val="22"/>
          <w:szCs w:val="22"/>
          <w:u w:val="single"/>
          <w:lang w:eastAsia="en-US"/>
        </w:rPr>
        <w:t xml:space="preserve">– </w:t>
      </w:r>
      <w:r>
        <w:rPr>
          <w:rFonts w:ascii="Arial Narrow" w:hAnsi="Arial Narrow"/>
          <w:b/>
          <w:sz w:val="22"/>
          <w:szCs w:val="22"/>
          <w:u w:val="single"/>
          <w:lang w:eastAsia="en-US"/>
        </w:rPr>
        <w:t>K</w:t>
      </w:r>
      <w:r w:rsidR="009C2C1B" w:rsidRPr="00A85F8D">
        <w:rPr>
          <w:rFonts w:ascii="Arial Narrow" w:hAnsi="Arial Narrow"/>
          <w:b/>
          <w:sz w:val="22"/>
          <w:szCs w:val="22"/>
          <w:u w:val="single"/>
          <w:lang w:eastAsia="en-US"/>
        </w:rPr>
        <w:t>PP 1</w:t>
      </w:r>
      <w:r w:rsidR="00A27C0C">
        <w:rPr>
          <w:rFonts w:ascii="Arial Narrow" w:hAnsi="Arial Narrow"/>
          <w:b/>
          <w:sz w:val="22"/>
          <w:szCs w:val="22"/>
          <w:u w:val="single"/>
          <w:lang w:eastAsia="en-US"/>
        </w:rPr>
        <w:t xml:space="preserve"> </w:t>
      </w:r>
    </w:p>
    <w:p w:rsidR="00CB4222" w:rsidRPr="002477BB" w:rsidRDefault="00CB4222" w:rsidP="00CB4222">
      <w:pPr>
        <w:ind w:left="1418"/>
        <w:rPr>
          <w:rFonts w:ascii="Arial Narrow" w:hAnsi="Arial Narrow"/>
          <w:sz w:val="22"/>
          <w:szCs w:val="22"/>
          <w:lang w:eastAsia="en-US"/>
        </w:rPr>
      </w:pPr>
    </w:p>
    <w:p w:rsidR="00CB4222" w:rsidRPr="002477BB" w:rsidRDefault="00CB4222" w:rsidP="00EB0EE9">
      <w:pPr>
        <w:numPr>
          <w:ilvl w:val="0"/>
          <w:numId w:val="3"/>
        </w:numPr>
        <w:spacing w:line="276" w:lineRule="auto"/>
        <w:rPr>
          <w:rFonts w:ascii="Arial Narrow" w:hAnsi="Arial Narrow"/>
          <w:sz w:val="22"/>
          <w:szCs w:val="22"/>
          <w:lang w:eastAsia="en-US"/>
        </w:rPr>
      </w:pPr>
      <w:r w:rsidRPr="002477BB">
        <w:rPr>
          <w:rFonts w:ascii="Arial Narrow" w:hAnsi="Arial Narrow"/>
          <w:sz w:val="22"/>
          <w:szCs w:val="22"/>
          <w:lang w:eastAsia="en-US"/>
        </w:rPr>
        <w:t>h</w:t>
      </w:r>
      <w:r w:rsidR="00976FD3" w:rsidRPr="002477BB">
        <w:rPr>
          <w:rFonts w:ascii="Arial Narrow" w:hAnsi="Arial Narrow"/>
          <w:sz w:val="22"/>
          <w:szCs w:val="22"/>
          <w:lang w:eastAsia="en-US"/>
        </w:rPr>
        <w:t>odnik</w:t>
      </w:r>
      <w:r w:rsidRPr="002477BB">
        <w:rPr>
          <w:rFonts w:ascii="Arial Narrow" w:hAnsi="Arial Narrow"/>
          <w:sz w:val="22"/>
          <w:szCs w:val="22"/>
          <w:lang w:eastAsia="en-US"/>
        </w:rPr>
        <w:t xml:space="preserve"> za pešce</w:t>
      </w:r>
      <w:r w:rsidRPr="002477BB">
        <w:rPr>
          <w:rFonts w:ascii="Arial Narrow" w:hAnsi="Arial Narrow"/>
          <w:sz w:val="22"/>
          <w:szCs w:val="22"/>
          <w:lang w:eastAsia="en-US"/>
        </w:rPr>
        <w:tab/>
      </w:r>
      <w:r w:rsidRPr="002477BB">
        <w:rPr>
          <w:rFonts w:ascii="Arial Narrow" w:hAnsi="Arial Narrow"/>
          <w:sz w:val="22"/>
          <w:szCs w:val="22"/>
          <w:lang w:eastAsia="en-US"/>
        </w:rPr>
        <w:tab/>
      </w:r>
      <w:r w:rsidR="008F0B8A" w:rsidRPr="002477BB">
        <w:rPr>
          <w:rFonts w:ascii="Arial Narrow" w:hAnsi="Arial Narrow"/>
          <w:sz w:val="22"/>
          <w:szCs w:val="22"/>
          <w:lang w:eastAsia="en-US"/>
        </w:rPr>
        <w:tab/>
      </w:r>
      <w:r w:rsidR="008F0B8A" w:rsidRPr="002477BB">
        <w:rPr>
          <w:rFonts w:ascii="Arial Narrow" w:hAnsi="Arial Narrow"/>
          <w:sz w:val="22"/>
          <w:szCs w:val="22"/>
          <w:lang w:eastAsia="en-US"/>
        </w:rPr>
        <w:tab/>
      </w:r>
      <w:r w:rsidR="00E553F2" w:rsidRPr="002477BB">
        <w:rPr>
          <w:rFonts w:ascii="Arial Narrow" w:hAnsi="Arial Narrow"/>
          <w:sz w:val="22"/>
          <w:szCs w:val="22"/>
          <w:lang w:eastAsia="en-US"/>
        </w:rPr>
        <w:t>2</w:t>
      </w:r>
      <w:r w:rsidRPr="002477BB">
        <w:rPr>
          <w:rFonts w:ascii="Arial Narrow" w:hAnsi="Arial Narrow"/>
          <w:sz w:val="22"/>
          <w:szCs w:val="22"/>
          <w:lang w:eastAsia="en-US"/>
        </w:rPr>
        <w:t>,</w:t>
      </w:r>
      <w:r w:rsidR="006A68C4">
        <w:rPr>
          <w:rFonts w:ascii="Arial Narrow" w:hAnsi="Arial Narrow"/>
          <w:sz w:val="22"/>
          <w:szCs w:val="22"/>
          <w:lang w:eastAsia="en-US"/>
        </w:rPr>
        <w:t>5</w:t>
      </w:r>
      <w:r w:rsidR="00E553F2" w:rsidRPr="002477BB">
        <w:rPr>
          <w:rFonts w:ascii="Arial Narrow" w:hAnsi="Arial Narrow"/>
          <w:sz w:val="22"/>
          <w:szCs w:val="22"/>
          <w:lang w:eastAsia="en-US"/>
        </w:rPr>
        <w:t>0</w:t>
      </w:r>
      <w:r w:rsidRPr="002477BB">
        <w:rPr>
          <w:rFonts w:ascii="Arial Narrow" w:hAnsi="Arial Narrow"/>
          <w:sz w:val="22"/>
          <w:szCs w:val="22"/>
          <w:lang w:eastAsia="en-US"/>
        </w:rPr>
        <w:t xml:space="preserve"> m</w:t>
      </w:r>
    </w:p>
    <w:p w:rsidR="00CB4222" w:rsidRPr="002477BB" w:rsidRDefault="00976FD3" w:rsidP="00EB0EE9">
      <w:pPr>
        <w:numPr>
          <w:ilvl w:val="0"/>
          <w:numId w:val="3"/>
        </w:numPr>
        <w:spacing w:line="276" w:lineRule="auto"/>
        <w:rPr>
          <w:rFonts w:ascii="Arial Narrow" w:hAnsi="Arial Narrow"/>
          <w:sz w:val="22"/>
          <w:szCs w:val="22"/>
          <w:lang w:eastAsia="en-US"/>
        </w:rPr>
      </w:pPr>
      <w:r w:rsidRPr="002477BB">
        <w:rPr>
          <w:rFonts w:ascii="Arial Narrow" w:hAnsi="Arial Narrow"/>
          <w:sz w:val="22"/>
          <w:szCs w:val="22"/>
          <w:lang w:eastAsia="en-US"/>
        </w:rPr>
        <w:t xml:space="preserve">kolesarska steza </w:t>
      </w:r>
      <w:r w:rsidRPr="002477BB">
        <w:rPr>
          <w:rFonts w:ascii="Arial Narrow" w:hAnsi="Arial Narrow"/>
          <w:sz w:val="22"/>
          <w:szCs w:val="22"/>
          <w:lang w:eastAsia="en-US"/>
        </w:rPr>
        <w:tab/>
      </w:r>
      <w:bookmarkStart w:id="1" w:name="OLE_LINK11"/>
      <w:bookmarkStart w:id="2" w:name="OLE_LINK12"/>
      <w:r w:rsidR="00CB4222" w:rsidRPr="002477BB">
        <w:rPr>
          <w:rFonts w:ascii="Arial Narrow" w:hAnsi="Arial Narrow"/>
          <w:sz w:val="22"/>
          <w:szCs w:val="22"/>
          <w:lang w:eastAsia="en-US"/>
        </w:rPr>
        <w:tab/>
      </w:r>
      <w:r w:rsidR="008F0B8A" w:rsidRPr="002477BB">
        <w:rPr>
          <w:rFonts w:ascii="Arial Narrow" w:hAnsi="Arial Narrow"/>
          <w:sz w:val="22"/>
          <w:szCs w:val="22"/>
          <w:lang w:eastAsia="en-US"/>
        </w:rPr>
        <w:tab/>
      </w:r>
      <w:r w:rsidR="008F0B8A" w:rsidRPr="002477BB">
        <w:rPr>
          <w:rFonts w:ascii="Arial Narrow" w:hAnsi="Arial Narrow"/>
          <w:sz w:val="22"/>
          <w:szCs w:val="22"/>
          <w:lang w:eastAsia="en-US"/>
        </w:rPr>
        <w:tab/>
      </w:r>
      <w:r w:rsidR="00E553F2" w:rsidRPr="002477BB">
        <w:rPr>
          <w:rFonts w:ascii="Arial Narrow" w:hAnsi="Arial Narrow"/>
          <w:sz w:val="22"/>
          <w:szCs w:val="22"/>
          <w:lang w:eastAsia="en-US"/>
        </w:rPr>
        <w:t>1</w:t>
      </w:r>
      <w:r w:rsidR="00CB4222" w:rsidRPr="002477BB">
        <w:rPr>
          <w:rFonts w:ascii="Arial Narrow" w:hAnsi="Arial Narrow"/>
          <w:sz w:val="22"/>
          <w:szCs w:val="22"/>
          <w:lang w:eastAsia="en-US"/>
        </w:rPr>
        <w:t>,</w:t>
      </w:r>
      <w:r w:rsidR="00E553F2" w:rsidRPr="002477BB">
        <w:rPr>
          <w:rFonts w:ascii="Arial Narrow" w:hAnsi="Arial Narrow"/>
          <w:sz w:val="22"/>
          <w:szCs w:val="22"/>
          <w:lang w:eastAsia="en-US"/>
        </w:rPr>
        <w:t>50</w:t>
      </w:r>
      <w:r w:rsidR="00CB4222" w:rsidRPr="002477BB">
        <w:rPr>
          <w:rFonts w:ascii="Arial Narrow" w:hAnsi="Arial Narrow"/>
          <w:sz w:val="22"/>
          <w:szCs w:val="22"/>
          <w:lang w:eastAsia="en-US"/>
        </w:rPr>
        <w:t xml:space="preserve"> m</w:t>
      </w:r>
    </w:p>
    <w:p w:rsidR="00CB4222" w:rsidRPr="002477BB" w:rsidRDefault="00A27C0C" w:rsidP="00EB0EE9">
      <w:pPr>
        <w:numPr>
          <w:ilvl w:val="0"/>
          <w:numId w:val="3"/>
        </w:numPr>
        <w:spacing w:line="276" w:lineRule="auto"/>
        <w:rPr>
          <w:rFonts w:ascii="Arial Narrow" w:hAnsi="Arial Narrow"/>
          <w:sz w:val="22"/>
          <w:szCs w:val="22"/>
          <w:lang w:eastAsia="en-US"/>
        </w:rPr>
      </w:pPr>
      <w:r>
        <w:rPr>
          <w:rFonts w:ascii="Arial Narrow" w:hAnsi="Arial Narrow"/>
          <w:sz w:val="22"/>
          <w:szCs w:val="22"/>
          <w:lang w:eastAsia="en-US"/>
        </w:rPr>
        <w:t>drevored</w:t>
      </w:r>
      <w:r w:rsidR="00CB4222" w:rsidRPr="002477BB">
        <w:rPr>
          <w:rFonts w:ascii="Arial Narrow" w:hAnsi="Arial Narrow"/>
          <w:sz w:val="22"/>
          <w:szCs w:val="22"/>
          <w:lang w:eastAsia="en-US"/>
        </w:rPr>
        <w:tab/>
      </w:r>
      <w:r w:rsidR="00CB4222" w:rsidRPr="002477BB">
        <w:rPr>
          <w:rFonts w:ascii="Arial Narrow" w:hAnsi="Arial Narrow"/>
          <w:sz w:val="22"/>
          <w:szCs w:val="22"/>
          <w:lang w:eastAsia="en-US"/>
        </w:rPr>
        <w:tab/>
      </w:r>
      <w:r w:rsidR="00CB4222" w:rsidRPr="002477BB">
        <w:rPr>
          <w:rFonts w:ascii="Arial Narrow" w:hAnsi="Arial Narrow"/>
          <w:sz w:val="22"/>
          <w:szCs w:val="22"/>
          <w:lang w:eastAsia="en-US"/>
        </w:rPr>
        <w:tab/>
      </w:r>
      <w:r w:rsidR="008F0B8A" w:rsidRPr="002477BB">
        <w:rPr>
          <w:rFonts w:ascii="Arial Narrow" w:hAnsi="Arial Narrow"/>
          <w:sz w:val="22"/>
          <w:szCs w:val="22"/>
          <w:lang w:eastAsia="en-US"/>
        </w:rPr>
        <w:tab/>
      </w:r>
      <w:r w:rsidR="008F0B8A" w:rsidRPr="002477BB">
        <w:rPr>
          <w:rFonts w:ascii="Arial Narrow" w:hAnsi="Arial Narrow"/>
          <w:sz w:val="22"/>
          <w:szCs w:val="22"/>
          <w:lang w:eastAsia="en-US"/>
        </w:rPr>
        <w:tab/>
      </w:r>
      <w:r w:rsidR="00E553F2" w:rsidRPr="002477BB">
        <w:rPr>
          <w:rFonts w:ascii="Arial Narrow" w:hAnsi="Arial Narrow"/>
          <w:sz w:val="22"/>
          <w:szCs w:val="22"/>
          <w:lang w:eastAsia="en-US"/>
        </w:rPr>
        <w:t>1</w:t>
      </w:r>
      <w:r w:rsidR="00CB4222" w:rsidRPr="002477BB">
        <w:rPr>
          <w:rFonts w:ascii="Arial Narrow" w:hAnsi="Arial Narrow"/>
          <w:sz w:val="22"/>
          <w:szCs w:val="22"/>
          <w:lang w:eastAsia="en-US"/>
        </w:rPr>
        <w:t>,</w:t>
      </w:r>
      <w:r>
        <w:rPr>
          <w:rFonts w:ascii="Arial Narrow" w:hAnsi="Arial Narrow"/>
          <w:sz w:val="22"/>
          <w:szCs w:val="22"/>
          <w:lang w:eastAsia="en-US"/>
        </w:rPr>
        <w:t>1</w:t>
      </w:r>
      <w:r w:rsidR="00CB4222" w:rsidRPr="002477BB">
        <w:rPr>
          <w:rFonts w:ascii="Arial Narrow" w:hAnsi="Arial Narrow"/>
          <w:sz w:val="22"/>
          <w:szCs w:val="22"/>
          <w:lang w:eastAsia="en-US"/>
        </w:rPr>
        <w:t>0 m</w:t>
      </w:r>
    </w:p>
    <w:p w:rsidR="00976FD3" w:rsidRDefault="00A27C0C" w:rsidP="00EB0EE9">
      <w:pPr>
        <w:numPr>
          <w:ilvl w:val="0"/>
          <w:numId w:val="3"/>
        </w:numPr>
        <w:spacing w:line="276" w:lineRule="auto"/>
        <w:rPr>
          <w:rFonts w:ascii="Arial Narrow" w:hAnsi="Arial Narrow"/>
          <w:sz w:val="22"/>
          <w:szCs w:val="22"/>
          <w:lang w:eastAsia="en-US"/>
        </w:rPr>
      </w:pPr>
      <w:r>
        <w:rPr>
          <w:rFonts w:ascii="Arial Narrow" w:hAnsi="Arial Narrow"/>
          <w:sz w:val="22"/>
          <w:szCs w:val="22"/>
          <w:lang w:eastAsia="en-US"/>
        </w:rPr>
        <w:t>vozni pas</w:t>
      </w:r>
      <w:r w:rsidR="00976FD3" w:rsidRPr="002477BB">
        <w:rPr>
          <w:rFonts w:ascii="Arial Narrow" w:hAnsi="Arial Narrow"/>
          <w:sz w:val="22"/>
          <w:szCs w:val="22"/>
          <w:lang w:eastAsia="en-US"/>
        </w:rPr>
        <w:t xml:space="preserve"> </w:t>
      </w:r>
      <w:bookmarkEnd w:id="1"/>
      <w:bookmarkEnd w:id="2"/>
      <w:r>
        <w:rPr>
          <w:rFonts w:ascii="Arial Narrow" w:hAnsi="Arial Narrow"/>
          <w:sz w:val="22"/>
          <w:szCs w:val="22"/>
          <w:lang w:eastAsia="en-US"/>
        </w:rPr>
        <w:tab/>
      </w:r>
      <w:r w:rsidR="00976FD3" w:rsidRPr="002477BB">
        <w:rPr>
          <w:rFonts w:ascii="Arial Narrow" w:hAnsi="Arial Narrow"/>
          <w:sz w:val="22"/>
          <w:szCs w:val="22"/>
          <w:lang w:eastAsia="en-US"/>
        </w:rPr>
        <w:tab/>
      </w:r>
      <w:r w:rsidR="00976FD3" w:rsidRPr="002477BB">
        <w:rPr>
          <w:rFonts w:ascii="Arial Narrow" w:hAnsi="Arial Narrow"/>
          <w:sz w:val="22"/>
          <w:szCs w:val="22"/>
          <w:lang w:eastAsia="en-US"/>
        </w:rPr>
        <w:tab/>
      </w:r>
      <w:r w:rsidR="008F0B8A" w:rsidRPr="002477BB">
        <w:rPr>
          <w:rFonts w:ascii="Arial Narrow" w:hAnsi="Arial Narrow"/>
          <w:sz w:val="22"/>
          <w:szCs w:val="22"/>
          <w:lang w:eastAsia="en-US"/>
        </w:rPr>
        <w:tab/>
      </w:r>
      <w:r w:rsidR="008F0B8A" w:rsidRPr="002477BB">
        <w:rPr>
          <w:rFonts w:ascii="Arial Narrow" w:hAnsi="Arial Narrow"/>
          <w:sz w:val="22"/>
          <w:szCs w:val="22"/>
          <w:lang w:eastAsia="en-US"/>
        </w:rPr>
        <w:tab/>
      </w:r>
      <w:r w:rsidR="00976FD3" w:rsidRPr="002477BB">
        <w:rPr>
          <w:rFonts w:ascii="Arial Narrow" w:hAnsi="Arial Narrow"/>
          <w:sz w:val="22"/>
          <w:szCs w:val="22"/>
          <w:lang w:eastAsia="en-US"/>
        </w:rPr>
        <w:t>3,</w:t>
      </w:r>
      <w:r>
        <w:rPr>
          <w:rFonts w:ascii="Arial Narrow" w:hAnsi="Arial Narrow"/>
          <w:sz w:val="22"/>
          <w:szCs w:val="22"/>
          <w:lang w:eastAsia="en-US"/>
        </w:rPr>
        <w:t>25</w:t>
      </w:r>
      <w:r w:rsidR="00976FD3" w:rsidRPr="002477BB">
        <w:rPr>
          <w:rFonts w:ascii="Arial Narrow" w:hAnsi="Arial Narrow"/>
          <w:sz w:val="22"/>
          <w:szCs w:val="22"/>
          <w:lang w:eastAsia="en-US"/>
        </w:rPr>
        <w:t xml:space="preserve"> m</w:t>
      </w:r>
    </w:p>
    <w:p w:rsidR="00A27C0C" w:rsidRDefault="00A27C0C" w:rsidP="00EB0EE9">
      <w:pPr>
        <w:numPr>
          <w:ilvl w:val="0"/>
          <w:numId w:val="3"/>
        </w:numPr>
        <w:spacing w:line="276" w:lineRule="auto"/>
        <w:rPr>
          <w:rFonts w:ascii="Arial Narrow" w:hAnsi="Arial Narrow"/>
          <w:sz w:val="22"/>
          <w:szCs w:val="22"/>
          <w:lang w:eastAsia="en-US"/>
        </w:rPr>
      </w:pPr>
      <w:r>
        <w:rPr>
          <w:rFonts w:ascii="Arial Narrow" w:hAnsi="Arial Narrow"/>
          <w:sz w:val="22"/>
          <w:szCs w:val="22"/>
          <w:lang w:eastAsia="en-US"/>
        </w:rPr>
        <w:t>dvojna ločilna črta</w:t>
      </w:r>
      <w:r>
        <w:rPr>
          <w:rFonts w:ascii="Arial Narrow" w:hAnsi="Arial Narrow"/>
          <w:sz w:val="22"/>
          <w:szCs w:val="22"/>
          <w:lang w:eastAsia="en-US"/>
        </w:rPr>
        <w:tab/>
      </w:r>
      <w:r>
        <w:rPr>
          <w:rFonts w:ascii="Arial Narrow" w:hAnsi="Arial Narrow"/>
          <w:sz w:val="22"/>
          <w:szCs w:val="22"/>
          <w:lang w:eastAsia="en-US"/>
        </w:rPr>
        <w:tab/>
      </w:r>
      <w:r>
        <w:rPr>
          <w:rFonts w:ascii="Arial Narrow" w:hAnsi="Arial Narrow"/>
          <w:sz w:val="22"/>
          <w:szCs w:val="22"/>
          <w:lang w:eastAsia="en-US"/>
        </w:rPr>
        <w:tab/>
      </w:r>
      <w:r>
        <w:rPr>
          <w:rFonts w:ascii="Arial Narrow" w:hAnsi="Arial Narrow"/>
          <w:sz w:val="22"/>
          <w:szCs w:val="22"/>
          <w:lang w:eastAsia="en-US"/>
        </w:rPr>
        <w:tab/>
        <w:t>0,40 m</w:t>
      </w:r>
    </w:p>
    <w:p w:rsidR="0088085A" w:rsidRPr="002477BB" w:rsidRDefault="00A27C0C" w:rsidP="00EB0EE9">
      <w:pPr>
        <w:numPr>
          <w:ilvl w:val="0"/>
          <w:numId w:val="3"/>
        </w:numPr>
        <w:spacing w:line="276" w:lineRule="auto"/>
        <w:rPr>
          <w:rFonts w:ascii="Arial Narrow" w:hAnsi="Arial Narrow"/>
          <w:sz w:val="22"/>
          <w:szCs w:val="22"/>
          <w:lang w:eastAsia="en-US"/>
        </w:rPr>
      </w:pPr>
      <w:r>
        <w:rPr>
          <w:rFonts w:ascii="Arial Narrow" w:hAnsi="Arial Narrow"/>
          <w:sz w:val="22"/>
          <w:szCs w:val="22"/>
          <w:lang w:eastAsia="en-US"/>
        </w:rPr>
        <w:t>vozni pas</w:t>
      </w:r>
      <w:r>
        <w:rPr>
          <w:rFonts w:ascii="Arial Narrow" w:hAnsi="Arial Narrow"/>
          <w:sz w:val="22"/>
          <w:szCs w:val="22"/>
          <w:lang w:eastAsia="en-US"/>
        </w:rPr>
        <w:tab/>
      </w:r>
      <w:r>
        <w:rPr>
          <w:rFonts w:ascii="Arial Narrow" w:hAnsi="Arial Narrow"/>
          <w:sz w:val="22"/>
          <w:szCs w:val="22"/>
          <w:lang w:eastAsia="en-US"/>
        </w:rPr>
        <w:tab/>
      </w:r>
      <w:r>
        <w:rPr>
          <w:rFonts w:ascii="Arial Narrow" w:hAnsi="Arial Narrow"/>
          <w:sz w:val="22"/>
          <w:szCs w:val="22"/>
          <w:lang w:eastAsia="en-US"/>
        </w:rPr>
        <w:tab/>
      </w:r>
      <w:r>
        <w:rPr>
          <w:rFonts w:ascii="Arial Narrow" w:hAnsi="Arial Narrow"/>
          <w:sz w:val="22"/>
          <w:szCs w:val="22"/>
          <w:lang w:eastAsia="en-US"/>
        </w:rPr>
        <w:tab/>
      </w:r>
      <w:r>
        <w:rPr>
          <w:rFonts w:ascii="Arial Narrow" w:hAnsi="Arial Narrow"/>
          <w:sz w:val="22"/>
          <w:szCs w:val="22"/>
          <w:lang w:eastAsia="en-US"/>
        </w:rPr>
        <w:tab/>
        <w:t>3,00</w:t>
      </w:r>
      <w:r w:rsidR="0088085A">
        <w:rPr>
          <w:rFonts w:ascii="Arial Narrow" w:hAnsi="Arial Narrow"/>
          <w:sz w:val="22"/>
          <w:szCs w:val="22"/>
          <w:lang w:eastAsia="en-US"/>
        </w:rPr>
        <w:t xml:space="preserve"> m</w:t>
      </w:r>
    </w:p>
    <w:p w:rsidR="00976FD3" w:rsidRPr="002477BB" w:rsidRDefault="00A27C0C" w:rsidP="00EB0EE9">
      <w:pPr>
        <w:numPr>
          <w:ilvl w:val="0"/>
          <w:numId w:val="3"/>
        </w:numPr>
        <w:spacing w:line="276" w:lineRule="auto"/>
        <w:rPr>
          <w:rFonts w:ascii="Arial Narrow" w:hAnsi="Arial Narrow"/>
          <w:sz w:val="22"/>
          <w:szCs w:val="22"/>
          <w:lang w:eastAsia="en-US"/>
        </w:rPr>
      </w:pPr>
      <w:r>
        <w:rPr>
          <w:rFonts w:ascii="Arial Narrow" w:hAnsi="Arial Narrow"/>
          <w:sz w:val="22"/>
          <w:szCs w:val="22"/>
          <w:lang w:eastAsia="en-US"/>
        </w:rPr>
        <w:t xml:space="preserve">vozni </w:t>
      </w:r>
      <w:r w:rsidR="00976FD3" w:rsidRPr="002477BB">
        <w:rPr>
          <w:rFonts w:ascii="Arial Narrow" w:hAnsi="Arial Narrow"/>
          <w:sz w:val="22"/>
          <w:szCs w:val="22"/>
          <w:lang w:eastAsia="en-US"/>
        </w:rPr>
        <w:t>pas</w:t>
      </w:r>
      <w:r>
        <w:rPr>
          <w:rFonts w:ascii="Arial Narrow" w:hAnsi="Arial Narrow"/>
          <w:sz w:val="22"/>
          <w:szCs w:val="22"/>
          <w:lang w:eastAsia="en-US"/>
        </w:rPr>
        <w:t xml:space="preserve"> (LPP)</w:t>
      </w:r>
      <w:r w:rsidR="00976FD3" w:rsidRPr="002477BB">
        <w:rPr>
          <w:rFonts w:ascii="Arial Narrow" w:hAnsi="Arial Narrow"/>
          <w:sz w:val="22"/>
          <w:szCs w:val="22"/>
          <w:lang w:eastAsia="en-US"/>
        </w:rPr>
        <w:tab/>
      </w:r>
      <w:r w:rsidR="00976FD3" w:rsidRPr="002477BB">
        <w:rPr>
          <w:rFonts w:ascii="Arial Narrow" w:hAnsi="Arial Narrow"/>
          <w:sz w:val="22"/>
          <w:szCs w:val="22"/>
          <w:lang w:eastAsia="en-US"/>
        </w:rPr>
        <w:tab/>
      </w:r>
      <w:r w:rsidR="008F0B8A" w:rsidRPr="002477BB">
        <w:rPr>
          <w:rFonts w:ascii="Arial Narrow" w:hAnsi="Arial Narrow"/>
          <w:sz w:val="22"/>
          <w:szCs w:val="22"/>
          <w:lang w:eastAsia="en-US"/>
        </w:rPr>
        <w:tab/>
      </w:r>
      <w:r w:rsidR="008F0B8A" w:rsidRPr="002477BB">
        <w:rPr>
          <w:rFonts w:ascii="Arial Narrow" w:hAnsi="Arial Narrow"/>
          <w:sz w:val="22"/>
          <w:szCs w:val="22"/>
          <w:lang w:eastAsia="en-US"/>
        </w:rPr>
        <w:tab/>
      </w:r>
      <w:r w:rsidR="00976FD3" w:rsidRPr="002477BB">
        <w:rPr>
          <w:rFonts w:ascii="Arial Narrow" w:hAnsi="Arial Narrow"/>
          <w:sz w:val="22"/>
          <w:szCs w:val="22"/>
          <w:lang w:eastAsia="en-US"/>
        </w:rPr>
        <w:t>3,</w:t>
      </w:r>
      <w:r>
        <w:rPr>
          <w:rFonts w:ascii="Arial Narrow" w:hAnsi="Arial Narrow"/>
          <w:sz w:val="22"/>
          <w:szCs w:val="22"/>
          <w:lang w:eastAsia="en-US"/>
        </w:rPr>
        <w:t>25</w:t>
      </w:r>
      <w:r w:rsidR="00976FD3" w:rsidRPr="002477BB">
        <w:rPr>
          <w:rFonts w:ascii="Arial Narrow" w:hAnsi="Arial Narrow"/>
          <w:sz w:val="22"/>
          <w:szCs w:val="22"/>
          <w:lang w:eastAsia="en-US"/>
        </w:rPr>
        <w:t xml:space="preserve"> m</w:t>
      </w:r>
    </w:p>
    <w:p w:rsidR="00CB4222" w:rsidRPr="002477BB" w:rsidRDefault="00A27C0C" w:rsidP="00EB0EE9">
      <w:pPr>
        <w:numPr>
          <w:ilvl w:val="0"/>
          <w:numId w:val="3"/>
        </w:numPr>
        <w:spacing w:line="276" w:lineRule="auto"/>
        <w:rPr>
          <w:rFonts w:ascii="Arial Narrow" w:hAnsi="Arial Narrow"/>
          <w:sz w:val="22"/>
          <w:szCs w:val="22"/>
          <w:lang w:eastAsia="en-US"/>
        </w:rPr>
      </w:pPr>
      <w:r>
        <w:rPr>
          <w:rFonts w:ascii="Arial Narrow" w:hAnsi="Arial Narrow"/>
          <w:sz w:val="22"/>
          <w:szCs w:val="22"/>
          <w:lang w:eastAsia="en-US"/>
        </w:rPr>
        <w:t>drevored</w:t>
      </w:r>
      <w:r>
        <w:rPr>
          <w:rFonts w:ascii="Arial Narrow" w:hAnsi="Arial Narrow"/>
          <w:sz w:val="22"/>
          <w:szCs w:val="22"/>
          <w:lang w:eastAsia="en-US"/>
        </w:rPr>
        <w:tab/>
      </w:r>
      <w:r>
        <w:rPr>
          <w:rFonts w:ascii="Arial Narrow" w:hAnsi="Arial Narrow"/>
          <w:sz w:val="22"/>
          <w:szCs w:val="22"/>
          <w:lang w:eastAsia="en-US"/>
        </w:rPr>
        <w:tab/>
      </w:r>
      <w:r w:rsidR="00CB4222" w:rsidRPr="002477BB">
        <w:rPr>
          <w:rFonts w:ascii="Arial Narrow" w:hAnsi="Arial Narrow"/>
          <w:sz w:val="22"/>
          <w:szCs w:val="22"/>
          <w:lang w:eastAsia="en-US"/>
        </w:rPr>
        <w:tab/>
      </w:r>
      <w:r w:rsidR="008F0B8A" w:rsidRPr="002477BB">
        <w:rPr>
          <w:rFonts w:ascii="Arial Narrow" w:hAnsi="Arial Narrow"/>
          <w:sz w:val="22"/>
          <w:szCs w:val="22"/>
          <w:lang w:eastAsia="en-US"/>
        </w:rPr>
        <w:tab/>
      </w:r>
      <w:r w:rsidR="008F0B8A" w:rsidRPr="002477BB">
        <w:rPr>
          <w:rFonts w:ascii="Arial Narrow" w:hAnsi="Arial Narrow"/>
          <w:sz w:val="22"/>
          <w:szCs w:val="22"/>
          <w:lang w:eastAsia="en-US"/>
        </w:rPr>
        <w:tab/>
      </w:r>
      <w:r>
        <w:rPr>
          <w:rFonts w:ascii="Arial Narrow" w:hAnsi="Arial Narrow"/>
          <w:sz w:val="22"/>
          <w:szCs w:val="22"/>
          <w:lang w:eastAsia="en-US"/>
        </w:rPr>
        <w:t>2</w:t>
      </w:r>
      <w:r w:rsidR="00CB4222" w:rsidRPr="002477BB">
        <w:rPr>
          <w:rFonts w:ascii="Arial Narrow" w:hAnsi="Arial Narrow"/>
          <w:sz w:val="22"/>
          <w:szCs w:val="22"/>
          <w:lang w:eastAsia="en-US"/>
        </w:rPr>
        <w:t>,</w:t>
      </w:r>
      <w:r>
        <w:rPr>
          <w:rFonts w:ascii="Arial Narrow" w:hAnsi="Arial Narrow"/>
          <w:sz w:val="22"/>
          <w:szCs w:val="22"/>
          <w:lang w:eastAsia="en-US"/>
        </w:rPr>
        <w:t>6</w:t>
      </w:r>
      <w:r w:rsidR="00E553F2" w:rsidRPr="002477BB">
        <w:rPr>
          <w:rFonts w:ascii="Arial Narrow" w:hAnsi="Arial Narrow"/>
          <w:sz w:val="22"/>
          <w:szCs w:val="22"/>
          <w:lang w:eastAsia="en-US"/>
        </w:rPr>
        <w:t>0</w:t>
      </w:r>
      <w:r w:rsidR="00CB4222" w:rsidRPr="002477BB">
        <w:rPr>
          <w:rFonts w:ascii="Arial Narrow" w:hAnsi="Arial Narrow"/>
          <w:sz w:val="22"/>
          <w:szCs w:val="22"/>
          <w:lang w:eastAsia="en-US"/>
        </w:rPr>
        <w:t xml:space="preserve"> m</w:t>
      </w:r>
    </w:p>
    <w:p w:rsidR="00A27C0C" w:rsidRPr="002477BB" w:rsidRDefault="00A27C0C" w:rsidP="00A27C0C">
      <w:pPr>
        <w:numPr>
          <w:ilvl w:val="0"/>
          <w:numId w:val="3"/>
        </w:numPr>
        <w:spacing w:line="276" w:lineRule="auto"/>
        <w:rPr>
          <w:rFonts w:ascii="Arial Narrow" w:hAnsi="Arial Narrow"/>
          <w:sz w:val="22"/>
          <w:szCs w:val="22"/>
          <w:lang w:eastAsia="en-US"/>
        </w:rPr>
      </w:pPr>
      <w:r w:rsidRPr="002477BB">
        <w:rPr>
          <w:rFonts w:ascii="Arial Narrow" w:hAnsi="Arial Narrow"/>
          <w:sz w:val="22"/>
          <w:szCs w:val="22"/>
          <w:lang w:eastAsia="en-US"/>
        </w:rPr>
        <w:t xml:space="preserve">kolesarska steza </w:t>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t>1,50 m</w:t>
      </w:r>
    </w:p>
    <w:p w:rsidR="00A27C0C" w:rsidRPr="002477BB" w:rsidRDefault="00A27C0C" w:rsidP="00A27C0C">
      <w:pPr>
        <w:numPr>
          <w:ilvl w:val="0"/>
          <w:numId w:val="3"/>
        </w:numPr>
        <w:pBdr>
          <w:bottom w:val="single" w:sz="4" w:space="1" w:color="auto"/>
        </w:pBdr>
        <w:spacing w:line="276" w:lineRule="auto"/>
        <w:rPr>
          <w:rFonts w:ascii="Arial Narrow" w:hAnsi="Arial Narrow"/>
          <w:sz w:val="22"/>
          <w:szCs w:val="22"/>
          <w:lang w:eastAsia="en-US"/>
        </w:rPr>
      </w:pPr>
      <w:r w:rsidRPr="002477BB">
        <w:rPr>
          <w:rFonts w:ascii="Arial Narrow" w:hAnsi="Arial Narrow"/>
          <w:sz w:val="22"/>
          <w:szCs w:val="22"/>
          <w:lang w:eastAsia="en-US"/>
        </w:rPr>
        <w:t>hodnik za pešce</w:t>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t>2,</w:t>
      </w:r>
      <w:r>
        <w:rPr>
          <w:rFonts w:ascii="Arial Narrow" w:hAnsi="Arial Narrow"/>
          <w:sz w:val="22"/>
          <w:szCs w:val="22"/>
          <w:lang w:eastAsia="en-US"/>
        </w:rPr>
        <w:t>5</w:t>
      </w:r>
      <w:r w:rsidRPr="002477BB">
        <w:rPr>
          <w:rFonts w:ascii="Arial Narrow" w:hAnsi="Arial Narrow"/>
          <w:sz w:val="22"/>
          <w:szCs w:val="22"/>
          <w:lang w:eastAsia="en-US"/>
        </w:rPr>
        <w:t>0 m</w:t>
      </w:r>
    </w:p>
    <w:p w:rsidR="00976FD3" w:rsidRDefault="00E16EB9" w:rsidP="00E16EB9">
      <w:pPr>
        <w:ind w:left="709"/>
        <w:jc w:val="both"/>
        <w:rPr>
          <w:rFonts w:ascii="Arial Narrow" w:hAnsi="Arial Narrow"/>
          <w:sz w:val="22"/>
          <w:szCs w:val="22"/>
          <w:lang w:eastAsia="en-US"/>
        </w:rPr>
      </w:pPr>
      <w:r w:rsidRPr="002477BB">
        <w:rPr>
          <w:rFonts w:ascii="Arial Narrow" w:hAnsi="Arial Narrow"/>
          <w:sz w:val="22"/>
          <w:szCs w:val="22"/>
          <w:lang w:eastAsia="en-US"/>
        </w:rPr>
        <w:t>Skupaj</w:t>
      </w:r>
      <w:r w:rsidR="00CB4222" w:rsidRPr="002477BB">
        <w:rPr>
          <w:rFonts w:ascii="Arial Narrow" w:hAnsi="Arial Narrow"/>
          <w:sz w:val="22"/>
          <w:szCs w:val="22"/>
          <w:lang w:eastAsia="en-US"/>
        </w:rPr>
        <w:t>:</w:t>
      </w:r>
      <w:r w:rsidR="00CB4222" w:rsidRPr="002477BB">
        <w:rPr>
          <w:rFonts w:ascii="Arial Narrow" w:hAnsi="Arial Narrow"/>
          <w:sz w:val="22"/>
          <w:szCs w:val="22"/>
          <w:lang w:eastAsia="en-US"/>
        </w:rPr>
        <w:tab/>
      </w:r>
      <w:r w:rsidR="008F0B8A"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00CB4222" w:rsidRPr="005E3CA0">
        <w:rPr>
          <w:rFonts w:ascii="Arial Narrow" w:hAnsi="Arial Narrow"/>
          <w:b/>
          <w:sz w:val="22"/>
          <w:szCs w:val="22"/>
          <w:lang w:eastAsia="en-US"/>
        </w:rPr>
        <w:t>2</w:t>
      </w:r>
      <w:r w:rsidR="00A27C0C" w:rsidRPr="005E3CA0">
        <w:rPr>
          <w:rFonts w:ascii="Arial Narrow" w:hAnsi="Arial Narrow"/>
          <w:b/>
          <w:sz w:val="22"/>
          <w:szCs w:val="22"/>
          <w:lang w:eastAsia="en-US"/>
        </w:rPr>
        <w:t>1</w:t>
      </w:r>
      <w:r w:rsidR="00CB4222" w:rsidRPr="005E3CA0">
        <w:rPr>
          <w:rFonts w:ascii="Arial Narrow" w:hAnsi="Arial Narrow"/>
          <w:b/>
          <w:sz w:val="22"/>
          <w:szCs w:val="22"/>
          <w:lang w:eastAsia="en-US"/>
        </w:rPr>
        <w:t>,</w:t>
      </w:r>
      <w:r w:rsidR="00A27C0C" w:rsidRPr="005E3CA0">
        <w:rPr>
          <w:rFonts w:ascii="Arial Narrow" w:hAnsi="Arial Narrow"/>
          <w:b/>
          <w:sz w:val="22"/>
          <w:szCs w:val="22"/>
          <w:lang w:eastAsia="en-US"/>
        </w:rPr>
        <w:t>60</w:t>
      </w:r>
      <w:r w:rsidR="00CB4222" w:rsidRPr="005E3CA0">
        <w:rPr>
          <w:rFonts w:ascii="Arial Narrow" w:hAnsi="Arial Narrow"/>
          <w:b/>
          <w:sz w:val="22"/>
          <w:szCs w:val="22"/>
          <w:lang w:eastAsia="en-US"/>
        </w:rPr>
        <w:t xml:space="preserve"> m</w:t>
      </w:r>
    </w:p>
    <w:p w:rsidR="00A85F8D" w:rsidRDefault="00A85F8D" w:rsidP="00A27C0C">
      <w:pPr>
        <w:jc w:val="both"/>
        <w:rPr>
          <w:rFonts w:ascii="Arial Narrow" w:hAnsi="Arial Narrow"/>
          <w:sz w:val="22"/>
          <w:szCs w:val="22"/>
          <w:lang w:eastAsia="en-US"/>
        </w:rPr>
      </w:pPr>
    </w:p>
    <w:p w:rsidR="00A27C0C" w:rsidRPr="00A85F8D" w:rsidRDefault="00A27C0C" w:rsidP="00A27C0C">
      <w:pPr>
        <w:rPr>
          <w:rFonts w:ascii="Arial Narrow" w:hAnsi="Arial Narrow"/>
          <w:b/>
          <w:sz w:val="22"/>
          <w:szCs w:val="22"/>
          <w:u w:val="single"/>
          <w:lang w:eastAsia="en-US"/>
        </w:rPr>
      </w:pPr>
      <w:r>
        <w:rPr>
          <w:rFonts w:ascii="Arial Narrow" w:hAnsi="Arial Narrow"/>
          <w:b/>
          <w:sz w:val="22"/>
          <w:szCs w:val="22"/>
          <w:u w:val="single"/>
          <w:lang w:eastAsia="en-US"/>
        </w:rPr>
        <w:t>Karakteristični</w:t>
      </w:r>
      <w:r w:rsidRPr="00A85F8D">
        <w:rPr>
          <w:rFonts w:ascii="Arial Narrow" w:hAnsi="Arial Narrow"/>
          <w:b/>
          <w:sz w:val="22"/>
          <w:szCs w:val="22"/>
          <w:u w:val="single"/>
          <w:lang w:eastAsia="en-US"/>
        </w:rPr>
        <w:t xml:space="preserve"> prečni prerez </w:t>
      </w:r>
      <w:r>
        <w:rPr>
          <w:rFonts w:ascii="Arial Narrow" w:hAnsi="Arial Narrow"/>
          <w:b/>
          <w:sz w:val="22"/>
          <w:szCs w:val="22"/>
          <w:u w:val="single"/>
          <w:lang w:eastAsia="en-US"/>
        </w:rPr>
        <w:t>Gosposvetske ceste</w:t>
      </w:r>
      <w:r w:rsidRPr="00A85F8D">
        <w:rPr>
          <w:rFonts w:ascii="Arial Narrow" w:hAnsi="Arial Narrow"/>
          <w:b/>
          <w:sz w:val="22"/>
          <w:szCs w:val="22"/>
          <w:u w:val="single"/>
          <w:lang w:eastAsia="en-US"/>
        </w:rPr>
        <w:t xml:space="preserve"> – </w:t>
      </w:r>
      <w:r>
        <w:rPr>
          <w:rFonts w:ascii="Arial Narrow" w:hAnsi="Arial Narrow"/>
          <w:b/>
          <w:sz w:val="22"/>
          <w:szCs w:val="22"/>
          <w:u w:val="single"/>
          <w:lang w:eastAsia="en-US"/>
        </w:rPr>
        <w:t xml:space="preserve">KPP 2 </w:t>
      </w:r>
    </w:p>
    <w:p w:rsidR="00A27C0C" w:rsidRPr="002477BB" w:rsidRDefault="00A27C0C" w:rsidP="00A27C0C">
      <w:pPr>
        <w:ind w:left="1418"/>
        <w:rPr>
          <w:rFonts w:ascii="Arial Narrow" w:hAnsi="Arial Narrow"/>
          <w:sz w:val="22"/>
          <w:szCs w:val="22"/>
          <w:lang w:eastAsia="en-US"/>
        </w:rPr>
      </w:pPr>
    </w:p>
    <w:p w:rsidR="00A27C0C" w:rsidRPr="002477BB" w:rsidRDefault="00A27C0C" w:rsidP="00A27C0C">
      <w:pPr>
        <w:numPr>
          <w:ilvl w:val="0"/>
          <w:numId w:val="3"/>
        </w:numPr>
        <w:spacing w:line="276" w:lineRule="auto"/>
        <w:rPr>
          <w:rFonts w:ascii="Arial Narrow" w:hAnsi="Arial Narrow"/>
          <w:sz w:val="22"/>
          <w:szCs w:val="22"/>
          <w:lang w:eastAsia="en-US"/>
        </w:rPr>
      </w:pPr>
      <w:r w:rsidRPr="002477BB">
        <w:rPr>
          <w:rFonts w:ascii="Arial Narrow" w:hAnsi="Arial Narrow"/>
          <w:sz w:val="22"/>
          <w:szCs w:val="22"/>
          <w:lang w:eastAsia="en-US"/>
        </w:rPr>
        <w:t>hodnik za pešce</w:t>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t>2,</w:t>
      </w:r>
      <w:r>
        <w:rPr>
          <w:rFonts w:ascii="Arial Narrow" w:hAnsi="Arial Narrow"/>
          <w:sz w:val="22"/>
          <w:szCs w:val="22"/>
          <w:lang w:eastAsia="en-US"/>
        </w:rPr>
        <w:t>4</w:t>
      </w:r>
      <w:r w:rsidRPr="002477BB">
        <w:rPr>
          <w:rFonts w:ascii="Arial Narrow" w:hAnsi="Arial Narrow"/>
          <w:sz w:val="22"/>
          <w:szCs w:val="22"/>
          <w:lang w:eastAsia="en-US"/>
        </w:rPr>
        <w:t>0 m</w:t>
      </w:r>
    </w:p>
    <w:p w:rsidR="00A27C0C" w:rsidRPr="002477BB" w:rsidRDefault="00A27C0C" w:rsidP="00A27C0C">
      <w:pPr>
        <w:numPr>
          <w:ilvl w:val="0"/>
          <w:numId w:val="3"/>
        </w:numPr>
        <w:spacing w:line="276" w:lineRule="auto"/>
        <w:rPr>
          <w:rFonts w:ascii="Arial Narrow" w:hAnsi="Arial Narrow"/>
          <w:sz w:val="22"/>
          <w:szCs w:val="22"/>
          <w:lang w:eastAsia="en-US"/>
        </w:rPr>
      </w:pPr>
      <w:r w:rsidRPr="002477BB">
        <w:rPr>
          <w:rFonts w:ascii="Arial Narrow" w:hAnsi="Arial Narrow"/>
          <w:sz w:val="22"/>
          <w:szCs w:val="22"/>
          <w:lang w:eastAsia="en-US"/>
        </w:rPr>
        <w:t xml:space="preserve">kolesarska steza </w:t>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t>1,50 m</w:t>
      </w:r>
    </w:p>
    <w:p w:rsidR="00A27C0C" w:rsidRPr="002477BB" w:rsidRDefault="00A27C0C" w:rsidP="00A27C0C">
      <w:pPr>
        <w:numPr>
          <w:ilvl w:val="0"/>
          <w:numId w:val="3"/>
        </w:numPr>
        <w:spacing w:line="276" w:lineRule="auto"/>
        <w:rPr>
          <w:rFonts w:ascii="Arial Narrow" w:hAnsi="Arial Narrow"/>
          <w:sz w:val="22"/>
          <w:szCs w:val="22"/>
          <w:lang w:eastAsia="en-US"/>
        </w:rPr>
      </w:pPr>
      <w:r>
        <w:rPr>
          <w:rFonts w:ascii="Arial Narrow" w:hAnsi="Arial Narrow"/>
          <w:sz w:val="22"/>
          <w:szCs w:val="22"/>
          <w:lang w:eastAsia="en-US"/>
        </w:rPr>
        <w:t>drevored</w:t>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t>1,</w:t>
      </w:r>
      <w:r>
        <w:rPr>
          <w:rFonts w:ascii="Arial Narrow" w:hAnsi="Arial Narrow"/>
          <w:sz w:val="22"/>
          <w:szCs w:val="22"/>
          <w:lang w:eastAsia="en-US"/>
        </w:rPr>
        <w:t>1</w:t>
      </w:r>
      <w:r w:rsidRPr="002477BB">
        <w:rPr>
          <w:rFonts w:ascii="Arial Narrow" w:hAnsi="Arial Narrow"/>
          <w:sz w:val="22"/>
          <w:szCs w:val="22"/>
          <w:lang w:eastAsia="en-US"/>
        </w:rPr>
        <w:t>0 m</w:t>
      </w:r>
    </w:p>
    <w:p w:rsidR="00A27C0C" w:rsidRDefault="00A27C0C" w:rsidP="00A27C0C">
      <w:pPr>
        <w:numPr>
          <w:ilvl w:val="0"/>
          <w:numId w:val="3"/>
        </w:numPr>
        <w:spacing w:line="276" w:lineRule="auto"/>
        <w:rPr>
          <w:rFonts w:ascii="Arial Narrow" w:hAnsi="Arial Narrow"/>
          <w:sz w:val="22"/>
          <w:szCs w:val="22"/>
          <w:lang w:eastAsia="en-US"/>
        </w:rPr>
      </w:pPr>
      <w:r>
        <w:rPr>
          <w:rFonts w:ascii="Arial Narrow" w:hAnsi="Arial Narrow"/>
          <w:sz w:val="22"/>
          <w:szCs w:val="22"/>
          <w:lang w:eastAsia="en-US"/>
        </w:rPr>
        <w:t>vozni pas</w:t>
      </w:r>
      <w:r w:rsidRPr="002477BB">
        <w:rPr>
          <w:rFonts w:ascii="Arial Narrow" w:hAnsi="Arial Narrow"/>
          <w:sz w:val="22"/>
          <w:szCs w:val="22"/>
          <w:lang w:eastAsia="en-US"/>
        </w:rPr>
        <w:t xml:space="preserve"> </w:t>
      </w:r>
      <w:r>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t>3,</w:t>
      </w:r>
      <w:r>
        <w:rPr>
          <w:rFonts w:ascii="Arial Narrow" w:hAnsi="Arial Narrow"/>
          <w:sz w:val="22"/>
          <w:szCs w:val="22"/>
          <w:lang w:eastAsia="en-US"/>
        </w:rPr>
        <w:t>25</w:t>
      </w:r>
      <w:r w:rsidRPr="002477BB">
        <w:rPr>
          <w:rFonts w:ascii="Arial Narrow" w:hAnsi="Arial Narrow"/>
          <w:sz w:val="22"/>
          <w:szCs w:val="22"/>
          <w:lang w:eastAsia="en-US"/>
        </w:rPr>
        <w:t xml:space="preserve"> m</w:t>
      </w:r>
    </w:p>
    <w:p w:rsidR="00A27C0C" w:rsidRDefault="00A27C0C" w:rsidP="00A27C0C">
      <w:pPr>
        <w:numPr>
          <w:ilvl w:val="0"/>
          <w:numId w:val="3"/>
        </w:numPr>
        <w:spacing w:line="276" w:lineRule="auto"/>
        <w:rPr>
          <w:rFonts w:ascii="Arial Narrow" w:hAnsi="Arial Narrow"/>
          <w:sz w:val="22"/>
          <w:szCs w:val="22"/>
          <w:lang w:eastAsia="en-US"/>
        </w:rPr>
      </w:pPr>
      <w:r>
        <w:rPr>
          <w:rFonts w:ascii="Arial Narrow" w:hAnsi="Arial Narrow"/>
          <w:sz w:val="22"/>
          <w:szCs w:val="22"/>
          <w:lang w:eastAsia="en-US"/>
        </w:rPr>
        <w:t>vozni pas</w:t>
      </w:r>
      <w:r w:rsidRPr="002477BB">
        <w:rPr>
          <w:rFonts w:ascii="Arial Narrow" w:hAnsi="Arial Narrow"/>
          <w:sz w:val="22"/>
          <w:szCs w:val="22"/>
          <w:lang w:eastAsia="en-US"/>
        </w:rPr>
        <w:t xml:space="preserve"> </w:t>
      </w:r>
      <w:r>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t>3,</w:t>
      </w:r>
      <w:r>
        <w:rPr>
          <w:rFonts w:ascii="Arial Narrow" w:hAnsi="Arial Narrow"/>
          <w:sz w:val="22"/>
          <w:szCs w:val="22"/>
          <w:lang w:eastAsia="en-US"/>
        </w:rPr>
        <w:t>00</w:t>
      </w:r>
      <w:r w:rsidRPr="002477BB">
        <w:rPr>
          <w:rFonts w:ascii="Arial Narrow" w:hAnsi="Arial Narrow"/>
          <w:sz w:val="22"/>
          <w:szCs w:val="22"/>
          <w:lang w:eastAsia="en-US"/>
        </w:rPr>
        <w:t xml:space="preserve"> m</w:t>
      </w:r>
    </w:p>
    <w:p w:rsidR="00A27C0C" w:rsidRDefault="00A27C0C" w:rsidP="00A27C0C">
      <w:pPr>
        <w:numPr>
          <w:ilvl w:val="0"/>
          <w:numId w:val="3"/>
        </w:numPr>
        <w:spacing w:line="276" w:lineRule="auto"/>
        <w:rPr>
          <w:rFonts w:ascii="Arial Narrow" w:hAnsi="Arial Narrow"/>
          <w:sz w:val="22"/>
          <w:szCs w:val="22"/>
          <w:lang w:eastAsia="en-US"/>
        </w:rPr>
      </w:pPr>
      <w:r>
        <w:rPr>
          <w:rFonts w:ascii="Arial Narrow" w:hAnsi="Arial Narrow"/>
          <w:sz w:val="22"/>
          <w:szCs w:val="22"/>
          <w:lang w:eastAsia="en-US"/>
        </w:rPr>
        <w:t>dvojna ločilna črta</w:t>
      </w:r>
      <w:r>
        <w:rPr>
          <w:rFonts w:ascii="Arial Narrow" w:hAnsi="Arial Narrow"/>
          <w:sz w:val="22"/>
          <w:szCs w:val="22"/>
          <w:lang w:eastAsia="en-US"/>
        </w:rPr>
        <w:tab/>
      </w:r>
      <w:r>
        <w:rPr>
          <w:rFonts w:ascii="Arial Narrow" w:hAnsi="Arial Narrow"/>
          <w:sz w:val="22"/>
          <w:szCs w:val="22"/>
          <w:lang w:eastAsia="en-US"/>
        </w:rPr>
        <w:tab/>
      </w:r>
      <w:r>
        <w:rPr>
          <w:rFonts w:ascii="Arial Narrow" w:hAnsi="Arial Narrow"/>
          <w:sz w:val="22"/>
          <w:szCs w:val="22"/>
          <w:lang w:eastAsia="en-US"/>
        </w:rPr>
        <w:tab/>
      </w:r>
      <w:r>
        <w:rPr>
          <w:rFonts w:ascii="Arial Narrow" w:hAnsi="Arial Narrow"/>
          <w:sz w:val="22"/>
          <w:szCs w:val="22"/>
          <w:lang w:eastAsia="en-US"/>
        </w:rPr>
        <w:tab/>
        <w:t>0,40 m</w:t>
      </w:r>
    </w:p>
    <w:p w:rsidR="00A27C0C" w:rsidRPr="002477BB" w:rsidRDefault="00A27C0C" w:rsidP="00A27C0C">
      <w:pPr>
        <w:numPr>
          <w:ilvl w:val="0"/>
          <w:numId w:val="3"/>
        </w:numPr>
        <w:spacing w:line="276" w:lineRule="auto"/>
        <w:rPr>
          <w:rFonts w:ascii="Arial Narrow" w:hAnsi="Arial Narrow"/>
          <w:sz w:val="22"/>
          <w:szCs w:val="22"/>
          <w:lang w:eastAsia="en-US"/>
        </w:rPr>
      </w:pPr>
      <w:r>
        <w:rPr>
          <w:rFonts w:ascii="Arial Narrow" w:hAnsi="Arial Narrow"/>
          <w:sz w:val="22"/>
          <w:szCs w:val="22"/>
          <w:lang w:eastAsia="en-US"/>
        </w:rPr>
        <w:t>vozni pas</w:t>
      </w:r>
      <w:r>
        <w:rPr>
          <w:rFonts w:ascii="Arial Narrow" w:hAnsi="Arial Narrow"/>
          <w:sz w:val="22"/>
          <w:szCs w:val="22"/>
          <w:lang w:eastAsia="en-US"/>
        </w:rPr>
        <w:tab/>
      </w:r>
      <w:r>
        <w:rPr>
          <w:rFonts w:ascii="Arial Narrow" w:hAnsi="Arial Narrow"/>
          <w:sz w:val="22"/>
          <w:szCs w:val="22"/>
          <w:lang w:eastAsia="en-US"/>
        </w:rPr>
        <w:tab/>
      </w:r>
      <w:r>
        <w:rPr>
          <w:rFonts w:ascii="Arial Narrow" w:hAnsi="Arial Narrow"/>
          <w:sz w:val="22"/>
          <w:szCs w:val="22"/>
          <w:lang w:eastAsia="en-US"/>
        </w:rPr>
        <w:tab/>
      </w:r>
      <w:r>
        <w:rPr>
          <w:rFonts w:ascii="Arial Narrow" w:hAnsi="Arial Narrow"/>
          <w:sz w:val="22"/>
          <w:szCs w:val="22"/>
          <w:lang w:eastAsia="en-US"/>
        </w:rPr>
        <w:tab/>
      </w:r>
      <w:r>
        <w:rPr>
          <w:rFonts w:ascii="Arial Narrow" w:hAnsi="Arial Narrow"/>
          <w:sz w:val="22"/>
          <w:szCs w:val="22"/>
          <w:lang w:eastAsia="en-US"/>
        </w:rPr>
        <w:tab/>
        <w:t>3,00 m</w:t>
      </w:r>
    </w:p>
    <w:p w:rsidR="00A27C0C" w:rsidRPr="002477BB" w:rsidRDefault="00A27C0C" w:rsidP="00A27C0C">
      <w:pPr>
        <w:numPr>
          <w:ilvl w:val="0"/>
          <w:numId w:val="3"/>
        </w:numPr>
        <w:spacing w:line="276" w:lineRule="auto"/>
        <w:rPr>
          <w:rFonts w:ascii="Arial Narrow" w:hAnsi="Arial Narrow"/>
          <w:sz w:val="22"/>
          <w:szCs w:val="22"/>
          <w:lang w:eastAsia="en-US"/>
        </w:rPr>
      </w:pPr>
      <w:r>
        <w:rPr>
          <w:rFonts w:ascii="Arial Narrow" w:hAnsi="Arial Narrow"/>
          <w:sz w:val="22"/>
          <w:szCs w:val="22"/>
          <w:lang w:eastAsia="en-US"/>
        </w:rPr>
        <w:t xml:space="preserve">vozni </w:t>
      </w:r>
      <w:r w:rsidRPr="002477BB">
        <w:rPr>
          <w:rFonts w:ascii="Arial Narrow" w:hAnsi="Arial Narrow"/>
          <w:sz w:val="22"/>
          <w:szCs w:val="22"/>
          <w:lang w:eastAsia="en-US"/>
        </w:rPr>
        <w:t>pas</w:t>
      </w:r>
      <w:r>
        <w:rPr>
          <w:rFonts w:ascii="Arial Narrow" w:hAnsi="Arial Narrow"/>
          <w:sz w:val="22"/>
          <w:szCs w:val="22"/>
          <w:lang w:eastAsia="en-US"/>
        </w:rPr>
        <w:t xml:space="preserve"> (LPP)</w:t>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t>3,</w:t>
      </w:r>
      <w:r>
        <w:rPr>
          <w:rFonts w:ascii="Arial Narrow" w:hAnsi="Arial Narrow"/>
          <w:sz w:val="22"/>
          <w:szCs w:val="22"/>
          <w:lang w:eastAsia="en-US"/>
        </w:rPr>
        <w:t>25</w:t>
      </w:r>
      <w:r w:rsidRPr="002477BB">
        <w:rPr>
          <w:rFonts w:ascii="Arial Narrow" w:hAnsi="Arial Narrow"/>
          <w:sz w:val="22"/>
          <w:szCs w:val="22"/>
          <w:lang w:eastAsia="en-US"/>
        </w:rPr>
        <w:t xml:space="preserve"> m</w:t>
      </w:r>
    </w:p>
    <w:p w:rsidR="00A27C0C" w:rsidRPr="002477BB" w:rsidRDefault="00A27C0C" w:rsidP="00A27C0C">
      <w:pPr>
        <w:numPr>
          <w:ilvl w:val="0"/>
          <w:numId w:val="3"/>
        </w:numPr>
        <w:spacing w:line="276" w:lineRule="auto"/>
        <w:rPr>
          <w:rFonts w:ascii="Arial Narrow" w:hAnsi="Arial Narrow"/>
          <w:sz w:val="22"/>
          <w:szCs w:val="22"/>
          <w:lang w:eastAsia="en-US"/>
        </w:rPr>
      </w:pPr>
      <w:r>
        <w:rPr>
          <w:rFonts w:ascii="Arial Narrow" w:hAnsi="Arial Narrow"/>
          <w:sz w:val="22"/>
          <w:szCs w:val="22"/>
          <w:lang w:eastAsia="en-US"/>
        </w:rPr>
        <w:t>varovalni rob (drevored)</w:t>
      </w:r>
      <w:r>
        <w:rPr>
          <w:rFonts w:ascii="Arial Narrow" w:hAnsi="Arial Narrow"/>
          <w:sz w:val="22"/>
          <w:szCs w:val="22"/>
          <w:lang w:eastAsia="en-US"/>
        </w:rPr>
        <w:tab/>
      </w:r>
      <w:r>
        <w:rPr>
          <w:rFonts w:ascii="Arial Narrow" w:hAnsi="Arial Narrow"/>
          <w:sz w:val="22"/>
          <w:szCs w:val="22"/>
          <w:lang w:eastAsia="en-US"/>
        </w:rPr>
        <w:tab/>
      </w:r>
      <w:r w:rsidRPr="002477BB">
        <w:rPr>
          <w:rFonts w:ascii="Arial Narrow" w:hAnsi="Arial Narrow"/>
          <w:sz w:val="22"/>
          <w:szCs w:val="22"/>
          <w:lang w:eastAsia="en-US"/>
        </w:rPr>
        <w:tab/>
      </w:r>
      <w:r>
        <w:rPr>
          <w:rFonts w:ascii="Arial Narrow" w:hAnsi="Arial Narrow"/>
          <w:sz w:val="22"/>
          <w:szCs w:val="22"/>
          <w:lang w:eastAsia="en-US"/>
        </w:rPr>
        <w:t>2</w:t>
      </w:r>
      <w:r w:rsidRPr="002477BB">
        <w:rPr>
          <w:rFonts w:ascii="Arial Narrow" w:hAnsi="Arial Narrow"/>
          <w:sz w:val="22"/>
          <w:szCs w:val="22"/>
          <w:lang w:eastAsia="en-US"/>
        </w:rPr>
        <w:t>,</w:t>
      </w:r>
      <w:r>
        <w:rPr>
          <w:rFonts w:ascii="Arial Narrow" w:hAnsi="Arial Narrow"/>
          <w:sz w:val="22"/>
          <w:szCs w:val="22"/>
          <w:lang w:eastAsia="en-US"/>
        </w:rPr>
        <w:t>3</w:t>
      </w:r>
      <w:r w:rsidRPr="002477BB">
        <w:rPr>
          <w:rFonts w:ascii="Arial Narrow" w:hAnsi="Arial Narrow"/>
          <w:sz w:val="22"/>
          <w:szCs w:val="22"/>
          <w:lang w:eastAsia="en-US"/>
        </w:rPr>
        <w:t>0 m</w:t>
      </w:r>
    </w:p>
    <w:p w:rsidR="00A27C0C" w:rsidRPr="002477BB" w:rsidRDefault="00A27C0C" w:rsidP="00A27C0C">
      <w:pPr>
        <w:numPr>
          <w:ilvl w:val="0"/>
          <w:numId w:val="3"/>
        </w:numPr>
        <w:spacing w:line="276" w:lineRule="auto"/>
        <w:rPr>
          <w:rFonts w:ascii="Arial Narrow" w:hAnsi="Arial Narrow"/>
          <w:sz w:val="22"/>
          <w:szCs w:val="22"/>
          <w:lang w:eastAsia="en-US"/>
        </w:rPr>
      </w:pPr>
      <w:r w:rsidRPr="002477BB">
        <w:rPr>
          <w:rFonts w:ascii="Arial Narrow" w:hAnsi="Arial Narrow"/>
          <w:sz w:val="22"/>
          <w:szCs w:val="22"/>
          <w:lang w:eastAsia="en-US"/>
        </w:rPr>
        <w:t xml:space="preserve">kolesarska steza </w:t>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t>1,50 m</w:t>
      </w:r>
    </w:p>
    <w:p w:rsidR="00A27C0C" w:rsidRPr="002477BB" w:rsidRDefault="00A27C0C" w:rsidP="00A27C0C">
      <w:pPr>
        <w:numPr>
          <w:ilvl w:val="0"/>
          <w:numId w:val="3"/>
        </w:numPr>
        <w:pBdr>
          <w:bottom w:val="single" w:sz="4" w:space="1" w:color="auto"/>
        </w:pBdr>
        <w:spacing w:line="276" w:lineRule="auto"/>
        <w:rPr>
          <w:rFonts w:ascii="Arial Narrow" w:hAnsi="Arial Narrow"/>
          <w:sz w:val="22"/>
          <w:szCs w:val="22"/>
          <w:lang w:eastAsia="en-US"/>
        </w:rPr>
      </w:pPr>
      <w:r w:rsidRPr="002477BB">
        <w:rPr>
          <w:rFonts w:ascii="Arial Narrow" w:hAnsi="Arial Narrow"/>
          <w:sz w:val="22"/>
          <w:szCs w:val="22"/>
          <w:lang w:eastAsia="en-US"/>
        </w:rPr>
        <w:t>hodnik za pešce</w:t>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Pr>
          <w:rFonts w:ascii="Arial Narrow" w:hAnsi="Arial Narrow"/>
          <w:sz w:val="22"/>
          <w:szCs w:val="22"/>
          <w:lang w:eastAsia="en-US"/>
        </w:rPr>
        <w:t xml:space="preserve">min </w:t>
      </w:r>
      <w:r w:rsidRPr="002477BB">
        <w:rPr>
          <w:rFonts w:ascii="Arial Narrow" w:hAnsi="Arial Narrow"/>
          <w:sz w:val="22"/>
          <w:szCs w:val="22"/>
          <w:lang w:eastAsia="en-US"/>
        </w:rPr>
        <w:t>2,</w:t>
      </w:r>
      <w:r>
        <w:rPr>
          <w:rFonts w:ascii="Arial Narrow" w:hAnsi="Arial Narrow"/>
          <w:sz w:val="22"/>
          <w:szCs w:val="22"/>
          <w:lang w:eastAsia="en-US"/>
        </w:rPr>
        <w:t>0</w:t>
      </w:r>
      <w:r w:rsidRPr="002477BB">
        <w:rPr>
          <w:rFonts w:ascii="Arial Narrow" w:hAnsi="Arial Narrow"/>
          <w:sz w:val="22"/>
          <w:szCs w:val="22"/>
          <w:lang w:eastAsia="en-US"/>
        </w:rPr>
        <w:t>0 m</w:t>
      </w:r>
    </w:p>
    <w:p w:rsidR="00A27C0C" w:rsidRDefault="00A27C0C" w:rsidP="00A27C0C">
      <w:pPr>
        <w:ind w:left="709"/>
        <w:jc w:val="both"/>
        <w:rPr>
          <w:rFonts w:ascii="Arial Narrow" w:hAnsi="Arial Narrow"/>
          <w:sz w:val="22"/>
          <w:szCs w:val="22"/>
          <w:lang w:eastAsia="en-US"/>
        </w:rPr>
      </w:pPr>
      <w:r w:rsidRPr="002477BB">
        <w:rPr>
          <w:rFonts w:ascii="Arial Narrow" w:hAnsi="Arial Narrow"/>
          <w:sz w:val="22"/>
          <w:szCs w:val="22"/>
          <w:lang w:eastAsia="en-US"/>
        </w:rPr>
        <w:t>Skupaj:</w:t>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5E3CA0">
        <w:rPr>
          <w:rFonts w:ascii="Arial Narrow" w:hAnsi="Arial Narrow"/>
          <w:b/>
          <w:sz w:val="22"/>
          <w:szCs w:val="22"/>
          <w:lang w:eastAsia="en-US"/>
        </w:rPr>
        <w:t>min. 23,70 m</w:t>
      </w:r>
    </w:p>
    <w:p w:rsidR="006E22FA" w:rsidRDefault="006E22FA" w:rsidP="00A27C0C">
      <w:pPr>
        <w:rPr>
          <w:rFonts w:ascii="Arial Narrow" w:hAnsi="Arial Narrow"/>
          <w:b/>
          <w:sz w:val="22"/>
          <w:szCs w:val="22"/>
          <w:u w:val="single"/>
          <w:lang w:eastAsia="en-US"/>
        </w:rPr>
      </w:pPr>
    </w:p>
    <w:p w:rsidR="00A27C0C" w:rsidRPr="00A85F8D" w:rsidRDefault="006E22FA" w:rsidP="00A27C0C">
      <w:pPr>
        <w:rPr>
          <w:rFonts w:ascii="Arial Narrow" w:hAnsi="Arial Narrow"/>
          <w:b/>
          <w:sz w:val="22"/>
          <w:szCs w:val="22"/>
          <w:u w:val="single"/>
          <w:lang w:eastAsia="en-US"/>
        </w:rPr>
      </w:pPr>
      <w:r>
        <w:rPr>
          <w:rFonts w:ascii="Arial Narrow" w:hAnsi="Arial Narrow"/>
          <w:b/>
          <w:sz w:val="22"/>
          <w:szCs w:val="22"/>
          <w:u w:val="single"/>
          <w:lang w:eastAsia="en-US"/>
        </w:rPr>
        <w:br w:type="page"/>
      </w:r>
      <w:r w:rsidR="00A27C0C">
        <w:rPr>
          <w:rFonts w:ascii="Arial Narrow" w:hAnsi="Arial Narrow"/>
          <w:b/>
          <w:sz w:val="22"/>
          <w:szCs w:val="22"/>
          <w:u w:val="single"/>
          <w:lang w:eastAsia="en-US"/>
        </w:rPr>
        <w:lastRenderedPageBreak/>
        <w:t>Karakteristični</w:t>
      </w:r>
      <w:r w:rsidR="00A27C0C" w:rsidRPr="00A85F8D">
        <w:rPr>
          <w:rFonts w:ascii="Arial Narrow" w:hAnsi="Arial Narrow"/>
          <w:b/>
          <w:sz w:val="22"/>
          <w:szCs w:val="22"/>
          <w:u w:val="single"/>
          <w:lang w:eastAsia="en-US"/>
        </w:rPr>
        <w:t xml:space="preserve"> prečni prerez </w:t>
      </w:r>
      <w:r w:rsidR="00A27C0C">
        <w:rPr>
          <w:rFonts w:ascii="Arial Narrow" w:hAnsi="Arial Narrow"/>
          <w:b/>
          <w:sz w:val="22"/>
          <w:szCs w:val="22"/>
          <w:u w:val="single"/>
          <w:lang w:eastAsia="en-US"/>
        </w:rPr>
        <w:t>Gosposvetske ceste</w:t>
      </w:r>
      <w:r w:rsidR="00A27C0C" w:rsidRPr="00A85F8D">
        <w:rPr>
          <w:rFonts w:ascii="Arial Narrow" w:hAnsi="Arial Narrow"/>
          <w:b/>
          <w:sz w:val="22"/>
          <w:szCs w:val="22"/>
          <w:u w:val="single"/>
          <w:lang w:eastAsia="en-US"/>
        </w:rPr>
        <w:t xml:space="preserve"> – </w:t>
      </w:r>
      <w:r w:rsidR="00A27C0C">
        <w:rPr>
          <w:rFonts w:ascii="Arial Narrow" w:hAnsi="Arial Narrow"/>
          <w:b/>
          <w:sz w:val="22"/>
          <w:szCs w:val="22"/>
          <w:u w:val="single"/>
          <w:lang w:eastAsia="en-US"/>
        </w:rPr>
        <w:t xml:space="preserve">KPP 3 </w:t>
      </w:r>
    </w:p>
    <w:p w:rsidR="00A27C0C" w:rsidRPr="002477BB" w:rsidRDefault="00A27C0C" w:rsidP="00A27C0C">
      <w:pPr>
        <w:ind w:left="1418"/>
        <w:rPr>
          <w:rFonts w:ascii="Arial Narrow" w:hAnsi="Arial Narrow"/>
          <w:sz w:val="22"/>
          <w:szCs w:val="22"/>
          <w:lang w:eastAsia="en-US"/>
        </w:rPr>
      </w:pPr>
    </w:p>
    <w:p w:rsidR="00A27C0C" w:rsidRPr="002477BB" w:rsidRDefault="00A27C0C" w:rsidP="00A27C0C">
      <w:pPr>
        <w:numPr>
          <w:ilvl w:val="0"/>
          <w:numId w:val="3"/>
        </w:numPr>
        <w:spacing w:line="276" w:lineRule="auto"/>
        <w:rPr>
          <w:rFonts w:ascii="Arial Narrow" w:hAnsi="Arial Narrow"/>
          <w:sz w:val="22"/>
          <w:szCs w:val="22"/>
          <w:lang w:eastAsia="en-US"/>
        </w:rPr>
      </w:pPr>
      <w:r w:rsidRPr="002477BB">
        <w:rPr>
          <w:rFonts w:ascii="Arial Narrow" w:hAnsi="Arial Narrow"/>
          <w:sz w:val="22"/>
          <w:szCs w:val="22"/>
          <w:lang w:eastAsia="en-US"/>
        </w:rPr>
        <w:t>hodnik za pešce</w:t>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t>2,</w:t>
      </w:r>
      <w:r>
        <w:rPr>
          <w:rFonts w:ascii="Arial Narrow" w:hAnsi="Arial Narrow"/>
          <w:sz w:val="22"/>
          <w:szCs w:val="22"/>
          <w:lang w:eastAsia="en-US"/>
        </w:rPr>
        <w:t>0</w:t>
      </w:r>
      <w:r w:rsidRPr="002477BB">
        <w:rPr>
          <w:rFonts w:ascii="Arial Narrow" w:hAnsi="Arial Narrow"/>
          <w:sz w:val="22"/>
          <w:szCs w:val="22"/>
          <w:lang w:eastAsia="en-US"/>
        </w:rPr>
        <w:t>0 m</w:t>
      </w:r>
    </w:p>
    <w:p w:rsidR="00A27C0C" w:rsidRDefault="00A27C0C" w:rsidP="00A27C0C">
      <w:pPr>
        <w:numPr>
          <w:ilvl w:val="0"/>
          <w:numId w:val="3"/>
        </w:numPr>
        <w:spacing w:line="276" w:lineRule="auto"/>
        <w:rPr>
          <w:rFonts w:ascii="Arial Narrow" w:hAnsi="Arial Narrow"/>
          <w:sz w:val="22"/>
          <w:szCs w:val="22"/>
          <w:lang w:eastAsia="en-US"/>
        </w:rPr>
      </w:pPr>
      <w:r w:rsidRPr="002477BB">
        <w:rPr>
          <w:rFonts w:ascii="Arial Narrow" w:hAnsi="Arial Narrow"/>
          <w:sz w:val="22"/>
          <w:szCs w:val="22"/>
          <w:lang w:eastAsia="en-US"/>
        </w:rPr>
        <w:t xml:space="preserve">kolesarska steza </w:t>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t>1,50 m</w:t>
      </w:r>
    </w:p>
    <w:p w:rsidR="00A27C0C" w:rsidRPr="002477BB" w:rsidRDefault="00A27C0C" w:rsidP="00A27C0C">
      <w:pPr>
        <w:numPr>
          <w:ilvl w:val="0"/>
          <w:numId w:val="3"/>
        </w:numPr>
        <w:spacing w:line="276" w:lineRule="auto"/>
        <w:rPr>
          <w:rFonts w:ascii="Arial Narrow" w:hAnsi="Arial Narrow"/>
          <w:sz w:val="22"/>
          <w:szCs w:val="22"/>
          <w:lang w:eastAsia="en-US"/>
        </w:rPr>
      </w:pPr>
      <w:r>
        <w:rPr>
          <w:rFonts w:ascii="Arial Narrow" w:hAnsi="Arial Narrow"/>
          <w:sz w:val="22"/>
          <w:szCs w:val="22"/>
          <w:lang w:eastAsia="en-US"/>
        </w:rPr>
        <w:t>bus peron</w:t>
      </w:r>
      <w:r>
        <w:rPr>
          <w:rFonts w:ascii="Arial Narrow" w:hAnsi="Arial Narrow"/>
          <w:sz w:val="22"/>
          <w:szCs w:val="22"/>
          <w:lang w:eastAsia="en-US"/>
        </w:rPr>
        <w:tab/>
      </w:r>
      <w:r>
        <w:rPr>
          <w:rFonts w:ascii="Arial Narrow" w:hAnsi="Arial Narrow"/>
          <w:sz w:val="22"/>
          <w:szCs w:val="22"/>
          <w:lang w:eastAsia="en-US"/>
        </w:rPr>
        <w:tab/>
      </w:r>
      <w:r>
        <w:rPr>
          <w:rFonts w:ascii="Arial Narrow" w:hAnsi="Arial Narrow"/>
          <w:sz w:val="22"/>
          <w:szCs w:val="22"/>
          <w:lang w:eastAsia="en-US"/>
        </w:rPr>
        <w:tab/>
      </w:r>
      <w:r>
        <w:rPr>
          <w:rFonts w:ascii="Arial Narrow" w:hAnsi="Arial Narrow"/>
          <w:sz w:val="22"/>
          <w:szCs w:val="22"/>
          <w:lang w:eastAsia="en-US"/>
        </w:rPr>
        <w:tab/>
      </w:r>
      <w:r>
        <w:rPr>
          <w:rFonts w:ascii="Arial Narrow" w:hAnsi="Arial Narrow"/>
          <w:sz w:val="22"/>
          <w:szCs w:val="22"/>
          <w:lang w:eastAsia="en-US"/>
        </w:rPr>
        <w:tab/>
        <w:t>2,80 m</w:t>
      </w:r>
    </w:p>
    <w:p w:rsidR="00A27C0C" w:rsidRDefault="00A27C0C" w:rsidP="00A27C0C">
      <w:pPr>
        <w:numPr>
          <w:ilvl w:val="0"/>
          <w:numId w:val="3"/>
        </w:numPr>
        <w:spacing w:line="276" w:lineRule="auto"/>
        <w:rPr>
          <w:rFonts w:ascii="Arial Narrow" w:hAnsi="Arial Narrow"/>
          <w:sz w:val="22"/>
          <w:szCs w:val="22"/>
          <w:lang w:eastAsia="en-US"/>
        </w:rPr>
      </w:pPr>
      <w:r>
        <w:rPr>
          <w:rFonts w:ascii="Arial Narrow" w:hAnsi="Arial Narrow"/>
          <w:sz w:val="22"/>
          <w:szCs w:val="22"/>
          <w:lang w:eastAsia="en-US"/>
        </w:rPr>
        <w:t>vozni pas (postajališče LPP)</w:t>
      </w:r>
      <w:r w:rsidRPr="002477BB">
        <w:rPr>
          <w:rFonts w:ascii="Arial Narrow" w:hAnsi="Arial Narrow"/>
          <w:sz w:val="22"/>
          <w:szCs w:val="22"/>
          <w:lang w:eastAsia="en-US"/>
        </w:rPr>
        <w:t xml:space="preserve"> </w:t>
      </w:r>
      <w:r>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t>3,</w:t>
      </w:r>
      <w:r>
        <w:rPr>
          <w:rFonts w:ascii="Arial Narrow" w:hAnsi="Arial Narrow"/>
          <w:sz w:val="22"/>
          <w:szCs w:val="22"/>
          <w:lang w:eastAsia="en-US"/>
        </w:rPr>
        <w:t>25</w:t>
      </w:r>
      <w:r w:rsidRPr="002477BB">
        <w:rPr>
          <w:rFonts w:ascii="Arial Narrow" w:hAnsi="Arial Narrow"/>
          <w:sz w:val="22"/>
          <w:szCs w:val="22"/>
          <w:lang w:eastAsia="en-US"/>
        </w:rPr>
        <w:t xml:space="preserve"> m</w:t>
      </w:r>
    </w:p>
    <w:p w:rsidR="00A27C0C" w:rsidRDefault="00A27C0C" w:rsidP="00A27C0C">
      <w:pPr>
        <w:numPr>
          <w:ilvl w:val="0"/>
          <w:numId w:val="3"/>
        </w:numPr>
        <w:spacing w:line="276" w:lineRule="auto"/>
        <w:rPr>
          <w:rFonts w:ascii="Arial Narrow" w:hAnsi="Arial Narrow"/>
          <w:sz w:val="22"/>
          <w:szCs w:val="22"/>
          <w:lang w:eastAsia="en-US"/>
        </w:rPr>
      </w:pPr>
      <w:r>
        <w:rPr>
          <w:rFonts w:ascii="Arial Narrow" w:hAnsi="Arial Narrow"/>
          <w:sz w:val="22"/>
          <w:szCs w:val="22"/>
          <w:lang w:eastAsia="en-US"/>
        </w:rPr>
        <w:t>vozni pas</w:t>
      </w:r>
      <w:r w:rsidRPr="002477BB">
        <w:rPr>
          <w:rFonts w:ascii="Arial Narrow" w:hAnsi="Arial Narrow"/>
          <w:sz w:val="22"/>
          <w:szCs w:val="22"/>
          <w:lang w:eastAsia="en-US"/>
        </w:rPr>
        <w:t xml:space="preserve"> </w:t>
      </w:r>
      <w:r>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t>3,</w:t>
      </w:r>
      <w:r>
        <w:rPr>
          <w:rFonts w:ascii="Arial Narrow" w:hAnsi="Arial Narrow"/>
          <w:sz w:val="22"/>
          <w:szCs w:val="22"/>
          <w:lang w:eastAsia="en-US"/>
        </w:rPr>
        <w:t>25</w:t>
      </w:r>
      <w:r w:rsidRPr="002477BB">
        <w:rPr>
          <w:rFonts w:ascii="Arial Narrow" w:hAnsi="Arial Narrow"/>
          <w:sz w:val="22"/>
          <w:szCs w:val="22"/>
          <w:lang w:eastAsia="en-US"/>
        </w:rPr>
        <w:t xml:space="preserve"> m</w:t>
      </w:r>
    </w:p>
    <w:p w:rsidR="00A27C0C" w:rsidRDefault="00A27C0C" w:rsidP="00A27C0C">
      <w:pPr>
        <w:numPr>
          <w:ilvl w:val="0"/>
          <w:numId w:val="3"/>
        </w:numPr>
        <w:spacing w:line="276" w:lineRule="auto"/>
        <w:rPr>
          <w:rFonts w:ascii="Arial Narrow" w:hAnsi="Arial Narrow"/>
          <w:sz w:val="22"/>
          <w:szCs w:val="22"/>
          <w:lang w:eastAsia="en-US"/>
        </w:rPr>
      </w:pPr>
      <w:r>
        <w:rPr>
          <w:rFonts w:ascii="Arial Narrow" w:hAnsi="Arial Narrow"/>
          <w:sz w:val="22"/>
          <w:szCs w:val="22"/>
          <w:lang w:eastAsia="en-US"/>
        </w:rPr>
        <w:t>vozni pas</w:t>
      </w:r>
      <w:r w:rsidRPr="002477BB">
        <w:rPr>
          <w:rFonts w:ascii="Arial Narrow" w:hAnsi="Arial Narrow"/>
          <w:sz w:val="22"/>
          <w:szCs w:val="22"/>
          <w:lang w:eastAsia="en-US"/>
        </w:rPr>
        <w:t xml:space="preserve"> </w:t>
      </w:r>
      <w:r>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t>3,</w:t>
      </w:r>
      <w:r>
        <w:rPr>
          <w:rFonts w:ascii="Arial Narrow" w:hAnsi="Arial Narrow"/>
          <w:sz w:val="22"/>
          <w:szCs w:val="22"/>
          <w:lang w:eastAsia="en-US"/>
        </w:rPr>
        <w:t>25 m</w:t>
      </w:r>
    </w:p>
    <w:p w:rsidR="00A27C0C" w:rsidRDefault="00A27C0C" w:rsidP="00A27C0C">
      <w:pPr>
        <w:numPr>
          <w:ilvl w:val="0"/>
          <w:numId w:val="3"/>
        </w:numPr>
        <w:spacing w:line="276" w:lineRule="auto"/>
        <w:rPr>
          <w:rFonts w:ascii="Arial Narrow" w:hAnsi="Arial Narrow"/>
          <w:sz w:val="22"/>
          <w:szCs w:val="22"/>
          <w:lang w:eastAsia="en-US"/>
        </w:rPr>
      </w:pPr>
      <w:r>
        <w:rPr>
          <w:rFonts w:ascii="Arial Narrow" w:hAnsi="Arial Narrow"/>
          <w:sz w:val="22"/>
          <w:szCs w:val="22"/>
          <w:lang w:eastAsia="en-US"/>
        </w:rPr>
        <w:t>gradbeno prometni otok</w:t>
      </w:r>
      <w:r>
        <w:rPr>
          <w:rFonts w:ascii="Arial Narrow" w:hAnsi="Arial Narrow"/>
          <w:sz w:val="22"/>
          <w:szCs w:val="22"/>
          <w:lang w:eastAsia="en-US"/>
        </w:rPr>
        <w:tab/>
      </w:r>
      <w:r>
        <w:rPr>
          <w:rFonts w:ascii="Arial Narrow" w:hAnsi="Arial Narrow"/>
          <w:sz w:val="22"/>
          <w:szCs w:val="22"/>
          <w:lang w:eastAsia="en-US"/>
        </w:rPr>
        <w:tab/>
      </w:r>
      <w:r>
        <w:rPr>
          <w:rFonts w:ascii="Arial Narrow" w:hAnsi="Arial Narrow"/>
          <w:sz w:val="22"/>
          <w:szCs w:val="22"/>
          <w:lang w:eastAsia="en-US"/>
        </w:rPr>
        <w:tab/>
        <w:t>min. 1.50</w:t>
      </w:r>
    </w:p>
    <w:p w:rsidR="00A27C0C" w:rsidRPr="002477BB" w:rsidRDefault="00A27C0C" w:rsidP="00A27C0C">
      <w:pPr>
        <w:numPr>
          <w:ilvl w:val="0"/>
          <w:numId w:val="3"/>
        </w:numPr>
        <w:spacing w:line="276" w:lineRule="auto"/>
        <w:rPr>
          <w:rFonts w:ascii="Arial Narrow" w:hAnsi="Arial Narrow"/>
          <w:sz w:val="22"/>
          <w:szCs w:val="22"/>
          <w:lang w:eastAsia="en-US"/>
        </w:rPr>
      </w:pPr>
      <w:r>
        <w:rPr>
          <w:rFonts w:ascii="Arial Narrow" w:hAnsi="Arial Narrow"/>
          <w:sz w:val="22"/>
          <w:szCs w:val="22"/>
          <w:lang w:eastAsia="en-US"/>
        </w:rPr>
        <w:t>vozni pas</w:t>
      </w:r>
      <w:r>
        <w:rPr>
          <w:rFonts w:ascii="Arial Narrow" w:hAnsi="Arial Narrow"/>
          <w:sz w:val="22"/>
          <w:szCs w:val="22"/>
          <w:lang w:eastAsia="en-US"/>
        </w:rPr>
        <w:tab/>
      </w:r>
      <w:r>
        <w:rPr>
          <w:rFonts w:ascii="Arial Narrow" w:hAnsi="Arial Narrow"/>
          <w:sz w:val="22"/>
          <w:szCs w:val="22"/>
          <w:lang w:eastAsia="en-US"/>
        </w:rPr>
        <w:tab/>
      </w:r>
      <w:r>
        <w:rPr>
          <w:rFonts w:ascii="Arial Narrow" w:hAnsi="Arial Narrow"/>
          <w:sz w:val="22"/>
          <w:szCs w:val="22"/>
          <w:lang w:eastAsia="en-US"/>
        </w:rPr>
        <w:tab/>
      </w:r>
      <w:r>
        <w:rPr>
          <w:rFonts w:ascii="Arial Narrow" w:hAnsi="Arial Narrow"/>
          <w:sz w:val="22"/>
          <w:szCs w:val="22"/>
          <w:lang w:eastAsia="en-US"/>
        </w:rPr>
        <w:tab/>
      </w:r>
      <w:r>
        <w:rPr>
          <w:rFonts w:ascii="Arial Narrow" w:hAnsi="Arial Narrow"/>
          <w:sz w:val="22"/>
          <w:szCs w:val="22"/>
          <w:lang w:eastAsia="en-US"/>
        </w:rPr>
        <w:tab/>
        <w:t>3,00 m</w:t>
      </w:r>
    </w:p>
    <w:p w:rsidR="00A27C0C" w:rsidRPr="002477BB" w:rsidRDefault="00A27C0C" w:rsidP="00A27C0C">
      <w:pPr>
        <w:numPr>
          <w:ilvl w:val="0"/>
          <w:numId w:val="3"/>
        </w:numPr>
        <w:spacing w:line="276" w:lineRule="auto"/>
        <w:rPr>
          <w:rFonts w:ascii="Arial Narrow" w:hAnsi="Arial Narrow"/>
          <w:sz w:val="22"/>
          <w:szCs w:val="22"/>
          <w:lang w:eastAsia="en-US"/>
        </w:rPr>
      </w:pPr>
      <w:r>
        <w:rPr>
          <w:rFonts w:ascii="Arial Narrow" w:hAnsi="Arial Narrow"/>
          <w:sz w:val="22"/>
          <w:szCs w:val="22"/>
          <w:lang w:eastAsia="en-US"/>
        </w:rPr>
        <w:t xml:space="preserve">vozni </w:t>
      </w:r>
      <w:r w:rsidRPr="002477BB">
        <w:rPr>
          <w:rFonts w:ascii="Arial Narrow" w:hAnsi="Arial Narrow"/>
          <w:sz w:val="22"/>
          <w:szCs w:val="22"/>
          <w:lang w:eastAsia="en-US"/>
        </w:rPr>
        <w:t>pas</w:t>
      </w:r>
      <w:r>
        <w:rPr>
          <w:rFonts w:ascii="Arial Narrow" w:hAnsi="Arial Narrow"/>
          <w:sz w:val="22"/>
          <w:szCs w:val="22"/>
          <w:lang w:eastAsia="en-US"/>
        </w:rPr>
        <w:t xml:space="preserve"> (LPP)</w:t>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t>3,</w:t>
      </w:r>
      <w:r>
        <w:rPr>
          <w:rFonts w:ascii="Arial Narrow" w:hAnsi="Arial Narrow"/>
          <w:sz w:val="22"/>
          <w:szCs w:val="22"/>
          <w:lang w:eastAsia="en-US"/>
        </w:rPr>
        <w:t>25</w:t>
      </w:r>
      <w:r w:rsidRPr="002477BB">
        <w:rPr>
          <w:rFonts w:ascii="Arial Narrow" w:hAnsi="Arial Narrow"/>
          <w:sz w:val="22"/>
          <w:szCs w:val="22"/>
          <w:lang w:eastAsia="en-US"/>
        </w:rPr>
        <w:t xml:space="preserve"> m</w:t>
      </w:r>
    </w:p>
    <w:p w:rsidR="00A27C0C" w:rsidRPr="002477BB" w:rsidRDefault="00A27C0C" w:rsidP="00A27C0C">
      <w:pPr>
        <w:numPr>
          <w:ilvl w:val="0"/>
          <w:numId w:val="3"/>
        </w:numPr>
        <w:spacing w:line="276" w:lineRule="auto"/>
        <w:rPr>
          <w:rFonts w:ascii="Arial Narrow" w:hAnsi="Arial Narrow"/>
          <w:sz w:val="22"/>
          <w:szCs w:val="22"/>
          <w:lang w:eastAsia="en-US"/>
        </w:rPr>
      </w:pPr>
      <w:r>
        <w:rPr>
          <w:rFonts w:ascii="Arial Narrow" w:hAnsi="Arial Narrow"/>
          <w:sz w:val="22"/>
          <w:szCs w:val="22"/>
          <w:lang w:eastAsia="en-US"/>
        </w:rPr>
        <w:t>drevored</w:t>
      </w:r>
      <w:r>
        <w:rPr>
          <w:rFonts w:ascii="Arial Narrow" w:hAnsi="Arial Narrow"/>
          <w:sz w:val="22"/>
          <w:szCs w:val="22"/>
          <w:lang w:eastAsia="en-US"/>
        </w:rPr>
        <w:tab/>
      </w:r>
      <w:r>
        <w:rPr>
          <w:rFonts w:ascii="Arial Narrow" w:hAnsi="Arial Narrow"/>
          <w:sz w:val="22"/>
          <w:szCs w:val="22"/>
          <w:lang w:eastAsia="en-US"/>
        </w:rPr>
        <w:tab/>
      </w:r>
      <w:r w:rsidRPr="002477BB">
        <w:rPr>
          <w:rFonts w:ascii="Arial Narrow" w:hAnsi="Arial Narrow"/>
          <w:sz w:val="22"/>
          <w:szCs w:val="22"/>
          <w:lang w:eastAsia="en-US"/>
        </w:rPr>
        <w:tab/>
      </w:r>
      <w:r w:rsidR="005E3CA0">
        <w:rPr>
          <w:rFonts w:ascii="Arial Narrow" w:hAnsi="Arial Narrow"/>
          <w:sz w:val="22"/>
          <w:szCs w:val="22"/>
          <w:lang w:eastAsia="en-US"/>
        </w:rPr>
        <w:tab/>
      </w:r>
      <w:r w:rsidR="005E3CA0">
        <w:rPr>
          <w:rFonts w:ascii="Arial Narrow" w:hAnsi="Arial Narrow"/>
          <w:sz w:val="22"/>
          <w:szCs w:val="22"/>
          <w:lang w:eastAsia="en-US"/>
        </w:rPr>
        <w:tab/>
      </w:r>
      <w:r>
        <w:rPr>
          <w:rFonts w:ascii="Arial Narrow" w:hAnsi="Arial Narrow"/>
          <w:sz w:val="22"/>
          <w:szCs w:val="22"/>
          <w:lang w:eastAsia="en-US"/>
        </w:rPr>
        <w:t>2</w:t>
      </w:r>
      <w:r w:rsidRPr="002477BB">
        <w:rPr>
          <w:rFonts w:ascii="Arial Narrow" w:hAnsi="Arial Narrow"/>
          <w:sz w:val="22"/>
          <w:szCs w:val="22"/>
          <w:lang w:eastAsia="en-US"/>
        </w:rPr>
        <w:t>,</w:t>
      </w:r>
      <w:r>
        <w:rPr>
          <w:rFonts w:ascii="Arial Narrow" w:hAnsi="Arial Narrow"/>
          <w:sz w:val="22"/>
          <w:szCs w:val="22"/>
          <w:lang w:eastAsia="en-US"/>
        </w:rPr>
        <w:t>3</w:t>
      </w:r>
      <w:r w:rsidRPr="002477BB">
        <w:rPr>
          <w:rFonts w:ascii="Arial Narrow" w:hAnsi="Arial Narrow"/>
          <w:sz w:val="22"/>
          <w:szCs w:val="22"/>
          <w:lang w:eastAsia="en-US"/>
        </w:rPr>
        <w:t>0 m</w:t>
      </w:r>
    </w:p>
    <w:p w:rsidR="00A27C0C" w:rsidRPr="002477BB" w:rsidRDefault="00A27C0C" w:rsidP="00A27C0C">
      <w:pPr>
        <w:numPr>
          <w:ilvl w:val="0"/>
          <w:numId w:val="3"/>
        </w:numPr>
        <w:spacing w:line="276" w:lineRule="auto"/>
        <w:rPr>
          <w:rFonts w:ascii="Arial Narrow" w:hAnsi="Arial Narrow"/>
          <w:sz w:val="22"/>
          <w:szCs w:val="22"/>
          <w:lang w:eastAsia="en-US"/>
        </w:rPr>
      </w:pPr>
      <w:r w:rsidRPr="002477BB">
        <w:rPr>
          <w:rFonts w:ascii="Arial Narrow" w:hAnsi="Arial Narrow"/>
          <w:sz w:val="22"/>
          <w:szCs w:val="22"/>
          <w:lang w:eastAsia="en-US"/>
        </w:rPr>
        <w:t xml:space="preserve">kolesarska steza </w:t>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t>1,50 m</w:t>
      </w:r>
    </w:p>
    <w:p w:rsidR="00A27C0C" w:rsidRPr="002477BB" w:rsidRDefault="00A27C0C" w:rsidP="00A27C0C">
      <w:pPr>
        <w:numPr>
          <w:ilvl w:val="0"/>
          <w:numId w:val="3"/>
        </w:numPr>
        <w:pBdr>
          <w:bottom w:val="single" w:sz="4" w:space="1" w:color="auto"/>
        </w:pBdr>
        <w:spacing w:line="276" w:lineRule="auto"/>
        <w:rPr>
          <w:rFonts w:ascii="Arial Narrow" w:hAnsi="Arial Narrow"/>
          <w:sz w:val="22"/>
          <w:szCs w:val="22"/>
          <w:lang w:eastAsia="en-US"/>
        </w:rPr>
      </w:pPr>
      <w:r w:rsidRPr="002477BB">
        <w:rPr>
          <w:rFonts w:ascii="Arial Narrow" w:hAnsi="Arial Narrow"/>
          <w:sz w:val="22"/>
          <w:szCs w:val="22"/>
          <w:lang w:eastAsia="en-US"/>
        </w:rPr>
        <w:t>hodnik za pešce</w:t>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005E3CA0">
        <w:rPr>
          <w:rFonts w:ascii="Arial Narrow" w:hAnsi="Arial Narrow"/>
          <w:sz w:val="22"/>
          <w:szCs w:val="22"/>
          <w:lang w:eastAsia="en-US"/>
        </w:rPr>
        <w:t xml:space="preserve">6,30 </w:t>
      </w:r>
      <w:r w:rsidRPr="002477BB">
        <w:rPr>
          <w:rFonts w:ascii="Arial Narrow" w:hAnsi="Arial Narrow"/>
          <w:sz w:val="22"/>
          <w:szCs w:val="22"/>
          <w:lang w:eastAsia="en-US"/>
        </w:rPr>
        <w:t xml:space="preserve"> m</w:t>
      </w:r>
    </w:p>
    <w:p w:rsidR="00A27C0C" w:rsidRPr="005E3CA0" w:rsidRDefault="00A27C0C" w:rsidP="00A27C0C">
      <w:pPr>
        <w:ind w:left="709"/>
        <w:jc w:val="both"/>
        <w:rPr>
          <w:rFonts w:ascii="Arial Narrow" w:hAnsi="Arial Narrow"/>
          <w:b/>
          <w:sz w:val="22"/>
          <w:szCs w:val="22"/>
          <w:lang w:eastAsia="en-US"/>
        </w:rPr>
      </w:pPr>
      <w:r w:rsidRPr="002477BB">
        <w:rPr>
          <w:rFonts w:ascii="Arial Narrow" w:hAnsi="Arial Narrow"/>
          <w:sz w:val="22"/>
          <w:szCs w:val="22"/>
          <w:lang w:eastAsia="en-US"/>
        </w:rPr>
        <w:t>Skupaj:</w:t>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5E3CA0">
        <w:rPr>
          <w:rFonts w:ascii="Arial Narrow" w:hAnsi="Arial Narrow"/>
          <w:b/>
          <w:sz w:val="22"/>
          <w:szCs w:val="22"/>
          <w:lang w:eastAsia="en-US"/>
        </w:rPr>
        <w:t xml:space="preserve">min. </w:t>
      </w:r>
      <w:r w:rsidR="005E3CA0" w:rsidRPr="005E3CA0">
        <w:rPr>
          <w:rFonts w:ascii="Arial Narrow" w:hAnsi="Arial Narrow"/>
          <w:b/>
          <w:sz w:val="22"/>
          <w:szCs w:val="22"/>
          <w:lang w:eastAsia="en-US"/>
        </w:rPr>
        <w:t>33</w:t>
      </w:r>
      <w:r w:rsidRPr="005E3CA0">
        <w:rPr>
          <w:rFonts w:ascii="Arial Narrow" w:hAnsi="Arial Narrow"/>
          <w:b/>
          <w:sz w:val="22"/>
          <w:szCs w:val="22"/>
          <w:lang w:eastAsia="en-US"/>
        </w:rPr>
        <w:t>,</w:t>
      </w:r>
      <w:r w:rsidR="005E3CA0" w:rsidRPr="005E3CA0">
        <w:rPr>
          <w:rFonts w:ascii="Arial Narrow" w:hAnsi="Arial Narrow"/>
          <w:b/>
          <w:sz w:val="22"/>
          <w:szCs w:val="22"/>
          <w:lang w:eastAsia="en-US"/>
        </w:rPr>
        <w:t>9</w:t>
      </w:r>
      <w:r w:rsidRPr="005E3CA0">
        <w:rPr>
          <w:rFonts w:ascii="Arial Narrow" w:hAnsi="Arial Narrow"/>
          <w:b/>
          <w:sz w:val="22"/>
          <w:szCs w:val="22"/>
          <w:lang w:eastAsia="en-US"/>
        </w:rPr>
        <w:t>0 m</w:t>
      </w:r>
    </w:p>
    <w:p w:rsidR="00A27C0C" w:rsidRDefault="00A27C0C" w:rsidP="00A27C0C">
      <w:pPr>
        <w:jc w:val="both"/>
        <w:rPr>
          <w:rFonts w:ascii="Arial Narrow" w:hAnsi="Arial Narrow"/>
          <w:sz w:val="22"/>
          <w:szCs w:val="22"/>
          <w:lang w:eastAsia="en-US"/>
        </w:rPr>
      </w:pPr>
    </w:p>
    <w:p w:rsidR="005E3CA0" w:rsidRPr="00A85F8D" w:rsidRDefault="005E3CA0" w:rsidP="005E3CA0">
      <w:pPr>
        <w:rPr>
          <w:rFonts w:ascii="Arial Narrow" w:hAnsi="Arial Narrow"/>
          <w:b/>
          <w:sz w:val="22"/>
          <w:szCs w:val="22"/>
          <w:u w:val="single"/>
          <w:lang w:eastAsia="en-US"/>
        </w:rPr>
      </w:pPr>
      <w:r>
        <w:rPr>
          <w:rFonts w:ascii="Arial Narrow" w:hAnsi="Arial Narrow"/>
          <w:b/>
          <w:sz w:val="22"/>
          <w:szCs w:val="22"/>
          <w:u w:val="single"/>
          <w:lang w:eastAsia="en-US"/>
        </w:rPr>
        <w:t>Karakteristični</w:t>
      </w:r>
      <w:r w:rsidRPr="00A85F8D">
        <w:rPr>
          <w:rFonts w:ascii="Arial Narrow" w:hAnsi="Arial Narrow"/>
          <w:b/>
          <w:sz w:val="22"/>
          <w:szCs w:val="22"/>
          <w:u w:val="single"/>
          <w:lang w:eastAsia="en-US"/>
        </w:rPr>
        <w:t xml:space="preserve"> prečni prerez </w:t>
      </w:r>
      <w:r>
        <w:rPr>
          <w:rFonts w:ascii="Arial Narrow" w:hAnsi="Arial Narrow"/>
          <w:b/>
          <w:sz w:val="22"/>
          <w:szCs w:val="22"/>
          <w:u w:val="single"/>
          <w:lang w:eastAsia="en-US"/>
        </w:rPr>
        <w:t>Dalmatinove ulice</w:t>
      </w:r>
      <w:r w:rsidRPr="00A85F8D">
        <w:rPr>
          <w:rFonts w:ascii="Arial Narrow" w:hAnsi="Arial Narrow"/>
          <w:b/>
          <w:sz w:val="22"/>
          <w:szCs w:val="22"/>
          <w:u w:val="single"/>
          <w:lang w:eastAsia="en-US"/>
        </w:rPr>
        <w:t xml:space="preserve"> – </w:t>
      </w:r>
      <w:r>
        <w:rPr>
          <w:rFonts w:ascii="Arial Narrow" w:hAnsi="Arial Narrow"/>
          <w:b/>
          <w:sz w:val="22"/>
          <w:szCs w:val="22"/>
          <w:u w:val="single"/>
          <w:lang w:eastAsia="en-US"/>
        </w:rPr>
        <w:t>KPP 4  (enosmerna ureditev)</w:t>
      </w:r>
    </w:p>
    <w:p w:rsidR="005E3CA0" w:rsidRPr="002477BB" w:rsidRDefault="005E3CA0" w:rsidP="005E3CA0">
      <w:pPr>
        <w:ind w:left="1418"/>
        <w:rPr>
          <w:rFonts w:ascii="Arial Narrow" w:hAnsi="Arial Narrow"/>
          <w:sz w:val="22"/>
          <w:szCs w:val="22"/>
          <w:lang w:eastAsia="en-US"/>
        </w:rPr>
      </w:pPr>
    </w:p>
    <w:p w:rsidR="005E3CA0" w:rsidRPr="002477BB" w:rsidRDefault="005E3CA0" w:rsidP="005E3CA0">
      <w:pPr>
        <w:numPr>
          <w:ilvl w:val="0"/>
          <w:numId w:val="3"/>
        </w:numPr>
        <w:spacing w:line="276" w:lineRule="auto"/>
        <w:rPr>
          <w:rFonts w:ascii="Arial Narrow" w:hAnsi="Arial Narrow"/>
          <w:sz w:val="22"/>
          <w:szCs w:val="22"/>
          <w:lang w:eastAsia="en-US"/>
        </w:rPr>
      </w:pPr>
      <w:r w:rsidRPr="002477BB">
        <w:rPr>
          <w:rFonts w:ascii="Arial Narrow" w:hAnsi="Arial Narrow"/>
          <w:sz w:val="22"/>
          <w:szCs w:val="22"/>
          <w:lang w:eastAsia="en-US"/>
        </w:rPr>
        <w:t>hodnik za pešce</w:t>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Pr>
          <w:rFonts w:ascii="Arial Narrow" w:hAnsi="Arial Narrow"/>
          <w:sz w:val="22"/>
          <w:szCs w:val="22"/>
          <w:lang w:eastAsia="en-US"/>
        </w:rPr>
        <w:t>1,70</w:t>
      </w:r>
      <w:r w:rsidRPr="002477BB">
        <w:rPr>
          <w:rFonts w:ascii="Arial Narrow" w:hAnsi="Arial Narrow"/>
          <w:sz w:val="22"/>
          <w:szCs w:val="22"/>
          <w:lang w:eastAsia="en-US"/>
        </w:rPr>
        <w:t xml:space="preserve"> m</w:t>
      </w:r>
    </w:p>
    <w:p w:rsidR="005E3CA0" w:rsidRDefault="005E3CA0" w:rsidP="005E3CA0">
      <w:pPr>
        <w:numPr>
          <w:ilvl w:val="0"/>
          <w:numId w:val="3"/>
        </w:numPr>
        <w:spacing w:line="276" w:lineRule="auto"/>
        <w:rPr>
          <w:rFonts w:ascii="Arial Narrow" w:hAnsi="Arial Narrow"/>
          <w:sz w:val="22"/>
          <w:szCs w:val="22"/>
          <w:lang w:eastAsia="en-US"/>
        </w:rPr>
      </w:pPr>
      <w:r w:rsidRPr="002477BB">
        <w:rPr>
          <w:rFonts w:ascii="Arial Narrow" w:hAnsi="Arial Narrow"/>
          <w:sz w:val="22"/>
          <w:szCs w:val="22"/>
          <w:lang w:eastAsia="en-US"/>
        </w:rPr>
        <w:t xml:space="preserve">kolesarska steza </w:t>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t>1,</w:t>
      </w:r>
      <w:r>
        <w:rPr>
          <w:rFonts w:ascii="Arial Narrow" w:hAnsi="Arial Narrow"/>
          <w:sz w:val="22"/>
          <w:szCs w:val="22"/>
          <w:lang w:eastAsia="en-US"/>
        </w:rPr>
        <w:t>75</w:t>
      </w:r>
      <w:r w:rsidRPr="002477BB">
        <w:rPr>
          <w:rFonts w:ascii="Arial Narrow" w:hAnsi="Arial Narrow"/>
          <w:sz w:val="22"/>
          <w:szCs w:val="22"/>
          <w:lang w:eastAsia="en-US"/>
        </w:rPr>
        <w:t xml:space="preserve"> m</w:t>
      </w:r>
    </w:p>
    <w:p w:rsidR="005E3CA0" w:rsidRPr="002477BB" w:rsidRDefault="005E3CA0" w:rsidP="005E3CA0">
      <w:pPr>
        <w:numPr>
          <w:ilvl w:val="0"/>
          <w:numId w:val="3"/>
        </w:numPr>
        <w:spacing w:line="276" w:lineRule="auto"/>
        <w:rPr>
          <w:rFonts w:ascii="Arial Narrow" w:hAnsi="Arial Narrow"/>
          <w:sz w:val="22"/>
          <w:szCs w:val="22"/>
          <w:lang w:eastAsia="en-US"/>
        </w:rPr>
      </w:pPr>
      <w:r>
        <w:rPr>
          <w:rFonts w:ascii="Arial Narrow" w:hAnsi="Arial Narrow"/>
          <w:sz w:val="22"/>
          <w:szCs w:val="22"/>
          <w:lang w:eastAsia="en-US"/>
        </w:rPr>
        <w:t xml:space="preserve">vzdolžni </w:t>
      </w:r>
      <w:proofErr w:type="spellStart"/>
      <w:r>
        <w:rPr>
          <w:rFonts w:ascii="Arial Narrow" w:hAnsi="Arial Narrow"/>
          <w:sz w:val="22"/>
          <w:szCs w:val="22"/>
          <w:lang w:eastAsia="en-US"/>
        </w:rPr>
        <w:t>parking</w:t>
      </w:r>
      <w:proofErr w:type="spellEnd"/>
      <w:r>
        <w:rPr>
          <w:rFonts w:ascii="Arial Narrow" w:hAnsi="Arial Narrow"/>
          <w:sz w:val="22"/>
          <w:szCs w:val="22"/>
          <w:lang w:eastAsia="en-US"/>
        </w:rPr>
        <w:tab/>
      </w:r>
      <w:r>
        <w:rPr>
          <w:rFonts w:ascii="Arial Narrow" w:hAnsi="Arial Narrow"/>
          <w:sz w:val="22"/>
          <w:szCs w:val="22"/>
          <w:lang w:eastAsia="en-US"/>
        </w:rPr>
        <w:tab/>
      </w:r>
      <w:r>
        <w:rPr>
          <w:rFonts w:ascii="Arial Narrow" w:hAnsi="Arial Narrow"/>
          <w:sz w:val="22"/>
          <w:szCs w:val="22"/>
          <w:lang w:eastAsia="en-US"/>
        </w:rPr>
        <w:tab/>
      </w:r>
      <w:r>
        <w:rPr>
          <w:rFonts w:ascii="Arial Narrow" w:hAnsi="Arial Narrow"/>
          <w:sz w:val="22"/>
          <w:szCs w:val="22"/>
          <w:lang w:eastAsia="en-US"/>
        </w:rPr>
        <w:tab/>
        <w:t>2,00 m</w:t>
      </w:r>
    </w:p>
    <w:p w:rsidR="005E3CA0" w:rsidRDefault="005E3CA0" w:rsidP="005E3CA0">
      <w:pPr>
        <w:numPr>
          <w:ilvl w:val="0"/>
          <w:numId w:val="3"/>
        </w:numPr>
        <w:spacing w:line="276" w:lineRule="auto"/>
        <w:rPr>
          <w:rFonts w:ascii="Arial Narrow" w:hAnsi="Arial Narrow"/>
          <w:sz w:val="22"/>
          <w:szCs w:val="22"/>
          <w:lang w:eastAsia="en-US"/>
        </w:rPr>
      </w:pPr>
      <w:r>
        <w:rPr>
          <w:rFonts w:ascii="Arial Narrow" w:hAnsi="Arial Narrow"/>
          <w:sz w:val="22"/>
          <w:szCs w:val="22"/>
          <w:lang w:eastAsia="en-US"/>
        </w:rPr>
        <w:t>vozni pas</w:t>
      </w:r>
      <w:r w:rsidRPr="002477BB">
        <w:rPr>
          <w:rFonts w:ascii="Arial Narrow" w:hAnsi="Arial Narrow"/>
          <w:sz w:val="22"/>
          <w:szCs w:val="22"/>
          <w:lang w:eastAsia="en-US"/>
        </w:rPr>
        <w:t xml:space="preserve"> </w:t>
      </w:r>
      <w:r>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t>3,</w:t>
      </w:r>
      <w:r>
        <w:rPr>
          <w:rFonts w:ascii="Arial Narrow" w:hAnsi="Arial Narrow"/>
          <w:sz w:val="22"/>
          <w:szCs w:val="22"/>
          <w:lang w:eastAsia="en-US"/>
        </w:rPr>
        <w:t>00</w:t>
      </w:r>
      <w:r w:rsidRPr="002477BB">
        <w:rPr>
          <w:rFonts w:ascii="Arial Narrow" w:hAnsi="Arial Narrow"/>
          <w:sz w:val="22"/>
          <w:szCs w:val="22"/>
          <w:lang w:eastAsia="en-US"/>
        </w:rPr>
        <w:t xml:space="preserve"> m</w:t>
      </w:r>
    </w:p>
    <w:p w:rsidR="005E3CA0" w:rsidRDefault="005E3CA0" w:rsidP="005E3CA0">
      <w:pPr>
        <w:numPr>
          <w:ilvl w:val="0"/>
          <w:numId w:val="3"/>
        </w:numPr>
        <w:spacing w:line="276" w:lineRule="auto"/>
        <w:rPr>
          <w:rFonts w:ascii="Arial Narrow" w:hAnsi="Arial Narrow"/>
          <w:sz w:val="22"/>
          <w:szCs w:val="22"/>
          <w:lang w:eastAsia="en-US"/>
        </w:rPr>
      </w:pPr>
      <w:r>
        <w:rPr>
          <w:rFonts w:ascii="Arial Narrow" w:hAnsi="Arial Narrow"/>
          <w:sz w:val="22"/>
          <w:szCs w:val="22"/>
          <w:lang w:eastAsia="en-US"/>
        </w:rPr>
        <w:t>vozni pas</w:t>
      </w:r>
      <w:r w:rsidRPr="002477BB">
        <w:rPr>
          <w:rFonts w:ascii="Arial Narrow" w:hAnsi="Arial Narrow"/>
          <w:sz w:val="22"/>
          <w:szCs w:val="22"/>
          <w:lang w:eastAsia="en-US"/>
        </w:rPr>
        <w:t xml:space="preserve"> </w:t>
      </w:r>
      <w:r>
        <w:rPr>
          <w:rFonts w:ascii="Arial Narrow" w:hAnsi="Arial Narrow"/>
          <w:sz w:val="22"/>
          <w:szCs w:val="22"/>
          <w:lang w:eastAsia="en-US"/>
        </w:rPr>
        <w:t>(LPP)</w:t>
      </w:r>
      <w:r>
        <w:rPr>
          <w:rFonts w:ascii="Arial Narrow" w:hAnsi="Arial Narrow"/>
          <w:sz w:val="22"/>
          <w:szCs w:val="22"/>
          <w:lang w:eastAsia="en-US"/>
        </w:rPr>
        <w:tab/>
      </w:r>
      <w:r>
        <w:rPr>
          <w:rFonts w:ascii="Arial Narrow" w:hAnsi="Arial Narrow"/>
          <w:sz w:val="22"/>
          <w:szCs w:val="22"/>
          <w:lang w:eastAsia="en-US"/>
        </w:rPr>
        <w:tab/>
      </w:r>
      <w:r>
        <w:rPr>
          <w:rFonts w:ascii="Arial Narrow" w:hAnsi="Arial Narrow"/>
          <w:sz w:val="22"/>
          <w:szCs w:val="22"/>
          <w:lang w:eastAsia="en-US"/>
        </w:rPr>
        <w:tab/>
      </w:r>
      <w:r>
        <w:rPr>
          <w:rFonts w:ascii="Arial Narrow" w:hAnsi="Arial Narrow"/>
          <w:sz w:val="22"/>
          <w:szCs w:val="22"/>
          <w:lang w:eastAsia="en-US"/>
        </w:rPr>
        <w:tab/>
      </w:r>
      <w:r w:rsidRPr="002477BB">
        <w:rPr>
          <w:rFonts w:ascii="Arial Narrow" w:hAnsi="Arial Narrow"/>
          <w:sz w:val="22"/>
          <w:szCs w:val="22"/>
          <w:lang w:eastAsia="en-US"/>
        </w:rPr>
        <w:t>3,</w:t>
      </w:r>
      <w:r>
        <w:rPr>
          <w:rFonts w:ascii="Arial Narrow" w:hAnsi="Arial Narrow"/>
          <w:sz w:val="22"/>
          <w:szCs w:val="22"/>
          <w:lang w:eastAsia="en-US"/>
        </w:rPr>
        <w:t>25 m</w:t>
      </w:r>
    </w:p>
    <w:p w:rsidR="005E3CA0" w:rsidRDefault="005E3CA0" w:rsidP="005E3CA0">
      <w:pPr>
        <w:numPr>
          <w:ilvl w:val="0"/>
          <w:numId w:val="3"/>
        </w:numPr>
        <w:spacing w:line="276" w:lineRule="auto"/>
        <w:rPr>
          <w:rFonts w:ascii="Arial Narrow" w:hAnsi="Arial Narrow"/>
          <w:sz w:val="22"/>
          <w:szCs w:val="22"/>
          <w:lang w:eastAsia="en-US"/>
        </w:rPr>
      </w:pPr>
      <w:r>
        <w:rPr>
          <w:rFonts w:ascii="Arial Narrow" w:hAnsi="Arial Narrow"/>
          <w:sz w:val="22"/>
          <w:szCs w:val="22"/>
          <w:lang w:eastAsia="en-US"/>
        </w:rPr>
        <w:t>bus peron</w:t>
      </w:r>
      <w:r>
        <w:rPr>
          <w:rFonts w:ascii="Arial Narrow" w:hAnsi="Arial Narrow"/>
          <w:sz w:val="22"/>
          <w:szCs w:val="22"/>
          <w:lang w:eastAsia="en-US"/>
        </w:rPr>
        <w:tab/>
      </w:r>
      <w:r>
        <w:rPr>
          <w:rFonts w:ascii="Arial Narrow" w:hAnsi="Arial Narrow"/>
          <w:sz w:val="22"/>
          <w:szCs w:val="22"/>
          <w:lang w:eastAsia="en-US"/>
        </w:rPr>
        <w:tab/>
      </w:r>
      <w:r>
        <w:rPr>
          <w:rFonts w:ascii="Arial Narrow" w:hAnsi="Arial Narrow"/>
          <w:sz w:val="22"/>
          <w:szCs w:val="22"/>
          <w:lang w:eastAsia="en-US"/>
        </w:rPr>
        <w:tab/>
      </w:r>
      <w:r>
        <w:rPr>
          <w:rFonts w:ascii="Arial Narrow" w:hAnsi="Arial Narrow"/>
          <w:sz w:val="22"/>
          <w:szCs w:val="22"/>
          <w:lang w:eastAsia="en-US"/>
        </w:rPr>
        <w:tab/>
      </w:r>
      <w:r>
        <w:rPr>
          <w:rFonts w:ascii="Arial Narrow" w:hAnsi="Arial Narrow"/>
          <w:sz w:val="22"/>
          <w:szCs w:val="22"/>
          <w:lang w:eastAsia="en-US"/>
        </w:rPr>
        <w:tab/>
        <w:t>2,65 m</w:t>
      </w:r>
    </w:p>
    <w:p w:rsidR="005E3CA0" w:rsidRPr="002477BB" w:rsidRDefault="005E3CA0" w:rsidP="005E3CA0">
      <w:pPr>
        <w:numPr>
          <w:ilvl w:val="0"/>
          <w:numId w:val="3"/>
        </w:numPr>
        <w:spacing w:line="276" w:lineRule="auto"/>
        <w:rPr>
          <w:rFonts w:ascii="Arial Narrow" w:hAnsi="Arial Narrow"/>
          <w:sz w:val="22"/>
          <w:szCs w:val="22"/>
          <w:lang w:eastAsia="en-US"/>
        </w:rPr>
      </w:pPr>
      <w:r w:rsidRPr="002477BB">
        <w:rPr>
          <w:rFonts w:ascii="Arial Narrow" w:hAnsi="Arial Narrow"/>
          <w:sz w:val="22"/>
          <w:szCs w:val="22"/>
          <w:lang w:eastAsia="en-US"/>
        </w:rPr>
        <w:t xml:space="preserve">kolesarska steza </w:t>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t>1,50 m</w:t>
      </w:r>
    </w:p>
    <w:p w:rsidR="005E3CA0" w:rsidRPr="002477BB" w:rsidRDefault="005E3CA0" w:rsidP="005E3CA0">
      <w:pPr>
        <w:numPr>
          <w:ilvl w:val="0"/>
          <w:numId w:val="3"/>
        </w:numPr>
        <w:pBdr>
          <w:bottom w:val="single" w:sz="4" w:space="1" w:color="auto"/>
        </w:pBdr>
        <w:spacing w:line="276" w:lineRule="auto"/>
        <w:rPr>
          <w:rFonts w:ascii="Arial Narrow" w:hAnsi="Arial Narrow"/>
          <w:sz w:val="22"/>
          <w:szCs w:val="22"/>
          <w:lang w:eastAsia="en-US"/>
        </w:rPr>
      </w:pPr>
      <w:r w:rsidRPr="002477BB">
        <w:rPr>
          <w:rFonts w:ascii="Arial Narrow" w:hAnsi="Arial Narrow"/>
          <w:sz w:val="22"/>
          <w:szCs w:val="22"/>
          <w:lang w:eastAsia="en-US"/>
        </w:rPr>
        <w:t>hodnik za pešce</w:t>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Pr>
          <w:rFonts w:ascii="Arial Narrow" w:hAnsi="Arial Narrow"/>
          <w:sz w:val="22"/>
          <w:szCs w:val="22"/>
          <w:lang w:eastAsia="en-US"/>
        </w:rPr>
        <w:t xml:space="preserve">7,70 </w:t>
      </w:r>
      <w:r w:rsidRPr="002477BB">
        <w:rPr>
          <w:rFonts w:ascii="Arial Narrow" w:hAnsi="Arial Narrow"/>
          <w:sz w:val="22"/>
          <w:szCs w:val="22"/>
          <w:lang w:eastAsia="en-US"/>
        </w:rPr>
        <w:t xml:space="preserve"> m</w:t>
      </w:r>
    </w:p>
    <w:p w:rsidR="005E3CA0" w:rsidRPr="005E3CA0" w:rsidRDefault="005E3CA0" w:rsidP="005E3CA0">
      <w:pPr>
        <w:ind w:left="709"/>
        <w:jc w:val="both"/>
        <w:rPr>
          <w:rFonts w:ascii="Arial Narrow" w:hAnsi="Arial Narrow"/>
          <w:b/>
          <w:sz w:val="22"/>
          <w:szCs w:val="22"/>
          <w:lang w:eastAsia="en-US"/>
        </w:rPr>
      </w:pPr>
      <w:r w:rsidRPr="002477BB">
        <w:rPr>
          <w:rFonts w:ascii="Arial Narrow" w:hAnsi="Arial Narrow"/>
          <w:sz w:val="22"/>
          <w:szCs w:val="22"/>
          <w:lang w:eastAsia="en-US"/>
        </w:rPr>
        <w:t>Skupaj:</w:t>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5E3CA0">
        <w:rPr>
          <w:rFonts w:ascii="Arial Narrow" w:hAnsi="Arial Narrow"/>
          <w:b/>
          <w:sz w:val="22"/>
          <w:szCs w:val="22"/>
          <w:lang w:eastAsia="en-US"/>
        </w:rPr>
        <w:t xml:space="preserve">min. </w:t>
      </w:r>
      <w:r>
        <w:rPr>
          <w:rFonts w:ascii="Arial Narrow" w:hAnsi="Arial Narrow"/>
          <w:b/>
          <w:sz w:val="22"/>
          <w:szCs w:val="22"/>
          <w:lang w:eastAsia="en-US"/>
        </w:rPr>
        <w:t>23</w:t>
      </w:r>
      <w:r w:rsidRPr="005E3CA0">
        <w:rPr>
          <w:rFonts w:ascii="Arial Narrow" w:hAnsi="Arial Narrow"/>
          <w:b/>
          <w:sz w:val="22"/>
          <w:szCs w:val="22"/>
          <w:lang w:eastAsia="en-US"/>
        </w:rPr>
        <w:t>,</w:t>
      </w:r>
      <w:r>
        <w:rPr>
          <w:rFonts w:ascii="Arial Narrow" w:hAnsi="Arial Narrow"/>
          <w:b/>
          <w:sz w:val="22"/>
          <w:szCs w:val="22"/>
          <w:lang w:eastAsia="en-US"/>
        </w:rPr>
        <w:t>55</w:t>
      </w:r>
      <w:r w:rsidRPr="005E3CA0">
        <w:rPr>
          <w:rFonts w:ascii="Arial Narrow" w:hAnsi="Arial Narrow"/>
          <w:b/>
          <w:sz w:val="22"/>
          <w:szCs w:val="22"/>
          <w:lang w:eastAsia="en-US"/>
        </w:rPr>
        <w:t xml:space="preserve"> m</w:t>
      </w:r>
    </w:p>
    <w:p w:rsidR="005E3CA0" w:rsidRDefault="005E3CA0" w:rsidP="00A27C0C">
      <w:pPr>
        <w:jc w:val="both"/>
        <w:rPr>
          <w:rFonts w:ascii="Arial Narrow" w:hAnsi="Arial Narrow"/>
          <w:sz w:val="22"/>
          <w:szCs w:val="22"/>
          <w:lang w:eastAsia="en-US"/>
        </w:rPr>
      </w:pPr>
    </w:p>
    <w:p w:rsidR="005E3CA0" w:rsidRPr="00A85F8D" w:rsidRDefault="005E3CA0" w:rsidP="005E3CA0">
      <w:pPr>
        <w:rPr>
          <w:rFonts w:ascii="Arial Narrow" w:hAnsi="Arial Narrow"/>
          <w:b/>
          <w:sz w:val="22"/>
          <w:szCs w:val="22"/>
          <w:u w:val="single"/>
          <w:lang w:eastAsia="en-US"/>
        </w:rPr>
      </w:pPr>
      <w:r>
        <w:rPr>
          <w:rFonts w:ascii="Arial Narrow" w:hAnsi="Arial Narrow"/>
          <w:b/>
          <w:sz w:val="22"/>
          <w:szCs w:val="22"/>
          <w:u w:val="single"/>
          <w:lang w:eastAsia="en-US"/>
        </w:rPr>
        <w:t>Karakteristični</w:t>
      </w:r>
      <w:r w:rsidRPr="00A85F8D">
        <w:rPr>
          <w:rFonts w:ascii="Arial Narrow" w:hAnsi="Arial Narrow"/>
          <w:b/>
          <w:sz w:val="22"/>
          <w:szCs w:val="22"/>
          <w:u w:val="single"/>
          <w:lang w:eastAsia="en-US"/>
        </w:rPr>
        <w:t xml:space="preserve"> prečni prerez </w:t>
      </w:r>
      <w:r>
        <w:rPr>
          <w:rFonts w:ascii="Arial Narrow" w:hAnsi="Arial Narrow"/>
          <w:b/>
          <w:sz w:val="22"/>
          <w:szCs w:val="22"/>
          <w:u w:val="single"/>
          <w:lang w:eastAsia="en-US"/>
        </w:rPr>
        <w:t>Dalmatinove ulice</w:t>
      </w:r>
      <w:r w:rsidRPr="00A85F8D">
        <w:rPr>
          <w:rFonts w:ascii="Arial Narrow" w:hAnsi="Arial Narrow"/>
          <w:b/>
          <w:sz w:val="22"/>
          <w:szCs w:val="22"/>
          <w:u w:val="single"/>
          <w:lang w:eastAsia="en-US"/>
        </w:rPr>
        <w:t xml:space="preserve"> – </w:t>
      </w:r>
      <w:r>
        <w:rPr>
          <w:rFonts w:ascii="Arial Narrow" w:hAnsi="Arial Narrow"/>
          <w:b/>
          <w:sz w:val="22"/>
          <w:szCs w:val="22"/>
          <w:u w:val="single"/>
          <w:lang w:eastAsia="en-US"/>
        </w:rPr>
        <w:t>KPP 5  (enosmerna ureditev)</w:t>
      </w:r>
    </w:p>
    <w:p w:rsidR="005E3CA0" w:rsidRPr="002477BB" w:rsidRDefault="005E3CA0" w:rsidP="005E3CA0">
      <w:pPr>
        <w:ind w:left="1418"/>
        <w:rPr>
          <w:rFonts w:ascii="Arial Narrow" w:hAnsi="Arial Narrow"/>
          <w:sz w:val="22"/>
          <w:szCs w:val="22"/>
          <w:lang w:eastAsia="en-US"/>
        </w:rPr>
      </w:pPr>
    </w:p>
    <w:p w:rsidR="005E3CA0" w:rsidRPr="002477BB" w:rsidRDefault="005E3CA0" w:rsidP="005E3CA0">
      <w:pPr>
        <w:numPr>
          <w:ilvl w:val="0"/>
          <w:numId w:val="3"/>
        </w:numPr>
        <w:spacing w:line="276" w:lineRule="auto"/>
        <w:rPr>
          <w:rFonts w:ascii="Arial Narrow" w:hAnsi="Arial Narrow"/>
          <w:sz w:val="22"/>
          <w:szCs w:val="22"/>
          <w:lang w:eastAsia="en-US"/>
        </w:rPr>
      </w:pPr>
      <w:r w:rsidRPr="002477BB">
        <w:rPr>
          <w:rFonts w:ascii="Arial Narrow" w:hAnsi="Arial Narrow"/>
          <w:sz w:val="22"/>
          <w:szCs w:val="22"/>
          <w:lang w:eastAsia="en-US"/>
        </w:rPr>
        <w:t>hodnik za pešce</w:t>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Pr>
          <w:rFonts w:ascii="Arial Narrow" w:hAnsi="Arial Narrow"/>
          <w:sz w:val="22"/>
          <w:szCs w:val="22"/>
          <w:lang w:eastAsia="en-US"/>
        </w:rPr>
        <w:t>1,90</w:t>
      </w:r>
      <w:r w:rsidRPr="002477BB">
        <w:rPr>
          <w:rFonts w:ascii="Arial Narrow" w:hAnsi="Arial Narrow"/>
          <w:sz w:val="22"/>
          <w:szCs w:val="22"/>
          <w:lang w:eastAsia="en-US"/>
        </w:rPr>
        <w:t xml:space="preserve"> m</w:t>
      </w:r>
    </w:p>
    <w:p w:rsidR="005E3CA0" w:rsidRDefault="005E3CA0" w:rsidP="005E3CA0">
      <w:pPr>
        <w:numPr>
          <w:ilvl w:val="0"/>
          <w:numId w:val="3"/>
        </w:numPr>
        <w:spacing w:line="276" w:lineRule="auto"/>
        <w:rPr>
          <w:rFonts w:ascii="Arial Narrow" w:hAnsi="Arial Narrow"/>
          <w:sz w:val="22"/>
          <w:szCs w:val="22"/>
          <w:lang w:eastAsia="en-US"/>
        </w:rPr>
      </w:pPr>
      <w:r w:rsidRPr="002477BB">
        <w:rPr>
          <w:rFonts w:ascii="Arial Narrow" w:hAnsi="Arial Narrow"/>
          <w:sz w:val="22"/>
          <w:szCs w:val="22"/>
          <w:lang w:eastAsia="en-US"/>
        </w:rPr>
        <w:t xml:space="preserve">kolesarska steza </w:t>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t>1,</w:t>
      </w:r>
      <w:r>
        <w:rPr>
          <w:rFonts w:ascii="Arial Narrow" w:hAnsi="Arial Narrow"/>
          <w:sz w:val="22"/>
          <w:szCs w:val="22"/>
          <w:lang w:eastAsia="en-US"/>
        </w:rPr>
        <w:t>75</w:t>
      </w:r>
      <w:r w:rsidRPr="002477BB">
        <w:rPr>
          <w:rFonts w:ascii="Arial Narrow" w:hAnsi="Arial Narrow"/>
          <w:sz w:val="22"/>
          <w:szCs w:val="22"/>
          <w:lang w:eastAsia="en-US"/>
        </w:rPr>
        <w:t xml:space="preserve"> m</w:t>
      </w:r>
    </w:p>
    <w:p w:rsidR="005E3CA0" w:rsidRPr="002477BB" w:rsidRDefault="005E3CA0" w:rsidP="005E3CA0">
      <w:pPr>
        <w:numPr>
          <w:ilvl w:val="0"/>
          <w:numId w:val="3"/>
        </w:numPr>
        <w:spacing w:line="276" w:lineRule="auto"/>
        <w:rPr>
          <w:rFonts w:ascii="Arial Narrow" w:hAnsi="Arial Narrow"/>
          <w:sz w:val="22"/>
          <w:szCs w:val="22"/>
          <w:lang w:eastAsia="en-US"/>
        </w:rPr>
      </w:pPr>
      <w:r>
        <w:rPr>
          <w:rFonts w:ascii="Arial Narrow" w:hAnsi="Arial Narrow"/>
          <w:sz w:val="22"/>
          <w:szCs w:val="22"/>
          <w:lang w:eastAsia="en-US"/>
        </w:rPr>
        <w:t xml:space="preserve">vzdolžni </w:t>
      </w:r>
      <w:proofErr w:type="spellStart"/>
      <w:r>
        <w:rPr>
          <w:rFonts w:ascii="Arial Narrow" w:hAnsi="Arial Narrow"/>
          <w:sz w:val="22"/>
          <w:szCs w:val="22"/>
          <w:lang w:eastAsia="en-US"/>
        </w:rPr>
        <w:t>parking</w:t>
      </w:r>
      <w:proofErr w:type="spellEnd"/>
      <w:r>
        <w:rPr>
          <w:rFonts w:ascii="Arial Narrow" w:hAnsi="Arial Narrow"/>
          <w:sz w:val="22"/>
          <w:szCs w:val="22"/>
          <w:lang w:eastAsia="en-US"/>
        </w:rPr>
        <w:tab/>
      </w:r>
      <w:r>
        <w:rPr>
          <w:rFonts w:ascii="Arial Narrow" w:hAnsi="Arial Narrow"/>
          <w:sz w:val="22"/>
          <w:szCs w:val="22"/>
          <w:lang w:eastAsia="en-US"/>
        </w:rPr>
        <w:tab/>
      </w:r>
      <w:r>
        <w:rPr>
          <w:rFonts w:ascii="Arial Narrow" w:hAnsi="Arial Narrow"/>
          <w:sz w:val="22"/>
          <w:szCs w:val="22"/>
          <w:lang w:eastAsia="en-US"/>
        </w:rPr>
        <w:tab/>
      </w:r>
      <w:r>
        <w:rPr>
          <w:rFonts w:ascii="Arial Narrow" w:hAnsi="Arial Narrow"/>
          <w:sz w:val="22"/>
          <w:szCs w:val="22"/>
          <w:lang w:eastAsia="en-US"/>
        </w:rPr>
        <w:tab/>
        <w:t>2,00 m</w:t>
      </w:r>
    </w:p>
    <w:p w:rsidR="005E3CA0" w:rsidRDefault="005E3CA0" w:rsidP="005E3CA0">
      <w:pPr>
        <w:numPr>
          <w:ilvl w:val="0"/>
          <w:numId w:val="3"/>
        </w:numPr>
        <w:spacing w:line="276" w:lineRule="auto"/>
        <w:rPr>
          <w:rFonts w:ascii="Arial Narrow" w:hAnsi="Arial Narrow"/>
          <w:sz w:val="22"/>
          <w:szCs w:val="22"/>
          <w:lang w:eastAsia="en-US"/>
        </w:rPr>
      </w:pPr>
      <w:r>
        <w:rPr>
          <w:rFonts w:ascii="Arial Narrow" w:hAnsi="Arial Narrow"/>
          <w:sz w:val="22"/>
          <w:szCs w:val="22"/>
          <w:lang w:eastAsia="en-US"/>
        </w:rPr>
        <w:t>vozni pas</w:t>
      </w:r>
      <w:r w:rsidRPr="002477BB">
        <w:rPr>
          <w:rFonts w:ascii="Arial Narrow" w:hAnsi="Arial Narrow"/>
          <w:sz w:val="22"/>
          <w:szCs w:val="22"/>
          <w:lang w:eastAsia="en-US"/>
        </w:rPr>
        <w:t xml:space="preserve"> </w:t>
      </w:r>
      <w:r>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t>3,</w:t>
      </w:r>
      <w:r>
        <w:rPr>
          <w:rFonts w:ascii="Arial Narrow" w:hAnsi="Arial Narrow"/>
          <w:sz w:val="22"/>
          <w:szCs w:val="22"/>
          <w:lang w:eastAsia="en-US"/>
        </w:rPr>
        <w:t>00</w:t>
      </w:r>
      <w:r w:rsidRPr="002477BB">
        <w:rPr>
          <w:rFonts w:ascii="Arial Narrow" w:hAnsi="Arial Narrow"/>
          <w:sz w:val="22"/>
          <w:szCs w:val="22"/>
          <w:lang w:eastAsia="en-US"/>
        </w:rPr>
        <w:t xml:space="preserve"> m</w:t>
      </w:r>
    </w:p>
    <w:p w:rsidR="005E3CA0" w:rsidRDefault="005E3CA0" w:rsidP="005E3CA0">
      <w:pPr>
        <w:numPr>
          <w:ilvl w:val="0"/>
          <w:numId w:val="3"/>
        </w:numPr>
        <w:spacing w:line="276" w:lineRule="auto"/>
        <w:rPr>
          <w:rFonts w:ascii="Arial Narrow" w:hAnsi="Arial Narrow"/>
          <w:sz w:val="22"/>
          <w:szCs w:val="22"/>
          <w:lang w:eastAsia="en-US"/>
        </w:rPr>
      </w:pPr>
      <w:r>
        <w:rPr>
          <w:rFonts w:ascii="Arial Narrow" w:hAnsi="Arial Narrow"/>
          <w:sz w:val="22"/>
          <w:szCs w:val="22"/>
          <w:lang w:eastAsia="en-US"/>
        </w:rPr>
        <w:t>vozni pas</w:t>
      </w:r>
      <w:r w:rsidRPr="002477BB">
        <w:rPr>
          <w:rFonts w:ascii="Arial Narrow" w:hAnsi="Arial Narrow"/>
          <w:sz w:val="22"/>
          <w:szCs w:val="22"/>
          <w:lang w:eastAsia="en-US"/>
        </w:rPr>
        <w:t xml:space="preserve"> </w:t>
      </w:r>
      <w:r>
        <w:rPr>
          <w:rFonts w:ascii="Arial Narrow" w:hAnsi="Arial Narrow"/>
          <w:sz w:val="22"/>
          <w:szCs w:val="22"/>
          <w:lang w:eastAsia="en-US"/>
        </w:rPr>
        <w:t>(LPP)</w:t>
      </w:r>
      <w:r>
        <w:rPr>
          <w:rFonts w:ascii="Arial Narrow" w:hAnsi="Arial Narrow"/>
          <w:sz w:val="22"/>
          <w:szCs w:val="22"/>
          <w:lang w:eastAsia="en-US"/>
        </w:rPr>
        <w:tab/>
      </w:r>
      <w:r>
        <w:rPr>
          <w:rFonts w:ascii="Arial Narrow" w:hAnsi="Arial Narrow"/>
          <w:sz w:val="22"/>
          <w:szCs w:val="22"/>
          <w:lang w:eastAsia="en-US"/>
        </w:rPr>
        <w:tab/>
      </w:r>
      <w:r>
        <w:rPr>
          <w:rFonts w:ascii="Arial Narrow" w:hAnsi="Arial Narrow"/>
          <w:sz w:val="22"/>
          <w:szCs w:val="22"/>
          <w:lang w:eastAsia="en-US"/>
        </w:rPr>
        <w:tab/>
      </w:r>
      <w:r>
        <w:rPr>
          <w:rFonts w:ascii="Arial Narrow" w:hAnsi="Arial Narrow"/>
          <w:sz w:val="22"/>
          <w:szCs w:val="22"/>
          <w:lang w:eastAsia="en-US"/>
        </w:rPr>
        <w:tab/>
      </w:r>
      <w:r w:rsidRPr="002477BB">
        <w:rPr>
          <w:rFonts w:ascii="Arial Narrow" w:hAnsi="Arial Narrow"/>
          <w:sz w:val="22"/>
          <w:szCs w:val="22"/>
          <w:lang w:eastAsia="en-US"/>
        </w:rPr>
        <w:t>3,</w:t>
      </w:r>
      <w:r>
        <w:rPr>
          <w:rFonts w:ascii="Arial Narrow" w:hAnsi="Arial Narrow"/>
          <w:sz w:val="22"/>
          <w:szCs w:val="22"/>
          <w:lang w:eastAsia="en-US"/>
        </w:rPr>
        <w:t>25 m</w:t>
      </w:r>
    </w:p>
    <w:p w:rsidR="005E3CA0" w:rsidRPr="002477BB" w:rsidRDefault="005E3CA0" w:rsidP="005E3CA0">
      <w:pPr>
        <w:numPr>
          <w:ilvl w:val="0"/>
          <w:numId w:val="3"/>
        </w:numPr>
        <w:spacing w:line="276" w:lineRule="auto"/>
        <w:rPr>
          <w:rFonts w:ascii="Arial Narrow" w:hAnsi="Arial Narrow"/>
          <w:sz w:val="22"/>
          <w:szCs w:val="22"/>
          <w:lang w:eastAsia="en-US"/>
        </w:rPr>
      </w:pPr>
      <w:r w:rsidRPr="002477BB">
        <w:rPr>
          <w:rFonts w:ascii="Arial Narrow" w:hAnsi="Arial Narrow"/>
          <w:sz w:val="22"/>
          <w:szCs w:val="22"/>
          <w:lang w:eastAsia="en-US"/>
        </w:rPr>
        <w:t xml:space="preserve">kolesarska steza </w:t>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t>1,50 m</w:t>
      </w:r>
    </w:p>
    <w:p w:rsidR="005E3CA0" w:rsidRPr="002477BB" w:rsidRDefault="005E3CA0" w:rsidP="005E3CA0">
      <w:pPr>
        <w:numPr>
          <w:ilvl w:val="0"/>
          <w:numId w:val="3"/>
        </w:numPr>
        <w:pBdr>
          <w:bottom w:val="single" w:sz="4" w:space="1" w:color="auto"/>
        </w:pBdr>
        <w:spacing w:line="276" w:lineRule="auto"/>
        <w:rPr>
          <w:rFonts w:ascii="Arial Narrow" w:hAnsi="Arial Narrow"/>
          <w:sz w:val="22"/>
          <w:szCs w:val="22"/>
          <w:lang w:eastAsia="en-US"/>
        </w:rPr>
      </w:pPr>
      <w:r w:rsidRPr="002477BB">
        <w:rPr>
          <w:rFonts w:ascii="Arial Narrow" w:hAnsi="Arial Narrow"/>
          <w:sz w:val="22"/>
          <w:szCs w:val="22"/>
          <w:lang w:eastAsia="en-US"/>
        </w:rPr>
        <w:t>hodnik za pešce</w:t>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Pr>
          <w:rFonts w:ascii="Arial Narrow" w:hAnsi="Arial Narrow"/>
          <w:sz w:val="22"/>
          <w:szCs w:val="22"/>
          <w:lang w:eastAsia="en-US"/>
        </w:rPr>
        <w:t xml:space="preserve">2,00 </w:t>
      </w:r>
      <w:r w:rsidRPr="002477BB">
        <w:rPr>
          <w:rFonts w:ascii="Arial Narrow" w:hAnsi="Arial Narrow"/>
          <w:sz w:val="22"/>
          <w:szCs w:val="22"/>
          <w:lang w:eastAsia="en-US"/>
        </w:rPr>
        <w:t xml:space="preserve"> m</w:t>
      </w:r>
    </w:p>
    <w:p w:rsidR="005E3CA0" w:rsidRPr="005E3CA0" w:rsidRDefault="005E3CA0" w:rsidP="005E3CA0">
      <w:pPr>
        <w:ind w:left="709"/>
        <w:jc w:val="both"/>
        <w:rPr>
          <w:rFonts w:ascii="Arial Narrow" w:hAnsi="Arial Narrow"/>
          <w:b/>
          <w:sz w:val="22"/>
          <w:szCs w:val="22"/>
          <w:lang w:eastAsia="en-US"/>
        </w:rPr>
      </w:pPr>
      <w:r w:rsidRPr="002477BB">
        <w:rPr>
          <w:rFonts w:ascii="Arial Narrow" w:hAnsi="Arial Narrow"/>
          <w:sz w:val="22"/>
          <w:szCs w:val="22"/>
          <w:lang w:eastAsia="en-US"/>
        </w:rPr>
        <w:t>Skupaj:</w:t>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5E3CA0">
        <w:rPr>
          <w:rFonts w:ascii="Arial Narrow" w:hAnsi="Arial Narrow"/>
          <w:b/>
          <w:sz w:val="22"/>
          <w:szCs w:val="22"/>
          <w:lang w:eastAsia="en-US"/>
        </w:rPr>
        <w:t xml:space="preserve">min. </w:t>
      </w:r>
      <w:r>
        <w:rPr>
          <w:rFonts w:ascii="Arial Narrow" w:hAnsi="Arial Narrow"/>
          <w:b/>
          <w:sz w:val="22"/>
          <w:szCs w:val="22"/>
          <w:lang w:eastAsia="en-US"/>
        </w:rPr>
        <w:t>15,40</w:t>
      </w:r>
      <w:r w:rsidRPr="005E3CA0">
        <w:rPr>
          <w:rFonts w:ascii="Arial Narrow" w:hAnsi="Arial Narrow"/>
          <w:b/>
          <w:sz w:val="22"/>
          <w:szCs w:val="22"/>
          <w:lang w:eastAsia="en-US"/>
        </w:rPr>
        <w:t xml:space="preserve"> m</w:t>
      </w:r>
    </w:p>
    <w:p w:rsidR="005E3CA0" w:rsidRPr="00A85F8D" w:rsidRDefault="006E22FA" w:rsidP="006E22FA">
      <w:pPr>
        <w:jc w:val="both"/>
        <w:rPr>
          <w:rFonts w:ascii="Arial Narrow" w:hAnsi="Arial Narrow"/>
          <w:b/>
          <w:sz w:val="22"/>
          <w:szCs w:val="22"/>
          <w:u w:val="single"/>
          <w:lang w:eastAsia="en-US"/>
        </w:rPr>
      </w:pPr>
      <w:r>
        <w:rPr>
          <w:rFonts w:ascii="Arial Narrow" w:hAnsi="Arial Narrow"/>
          <w:sz w:val="22"/>
          <w:szCs w:val="22"/>
          <w:lang w:eastAsia="en-US"/>
        </w:rPr>
        <w:br w:type="page"/>
      </w:r>
      <w:r w:rsidR="005E3CA0">
        <w:rPr>
          <w:rFonts w:ascii="Arial Narrow" w:hAnsi="Arial Narrow"/>
          <w:b/>
          <w:sz w:val="22"/>
          <w:szCs w:val="22"/>
          <w:u w:val="single"/>
          <w:lang w:eastAsia="en-US"/>
        </w:rPr>
        <w:lastRenderedPageBreak/>
        <w:t>Karakteristični</w:t>
      </w:r>
      <w:r w:rsidR="005E3CA0" w:rsidRPr="00A85F8D">
        <w:rPr>
          <w:rFonts w:ascii="Arial Narrow" w:hAnsi="Arial Narrow"/>
          <w:b/>
          <w:sz w:val="22"/>
          <w:szCs w:val="22"/>
          <w:u w:val="single"/>
          <w:lang w:eastAsia="en-US"/>
        </w:rPr>
        <w:t xml:space="preserve"> prečni prerez </w:t>
      </w:r>
      <w:r w:rsidR="005E3CA0">
        <w:rPr>
          <w:rFonts w:ascii="Arial Narrow" w:hAnsi="Arial Narrow"/>
          <w:b/>
          <w:sz w:val="22"/>
          <w:szCs w:val="22"/>
          <w:u w:val="single"/>
          <w:lang w:eastAsia="en-US"/>
        </w:rPr>
        <w:t>Slovenske ceste</w:t>
      </w:r>
      <w:r w:rsidR="005E3CA0" w:rsidRPr="00A85F8D">
        <w:rPr>
          <w:rFonts w:ascii="Arial Narrow" w:hAnsi="Arial Narrow"/>
          <w:b/>
          <w:sz w:val="22"/>
          <w:szCs w:val="22"/>
          <w:u w:val="single"/>
          <w:lang w:eastAsia="en-US"/>
        </w:rPr>
        <w:t xml:space="preserve"> – </w:t>
      </w:r>
      <w:r w:rsidR="005E3CA0">
        <w:rPr>
          <w:rFonts w:ascii="Arial Narrow" w:hAnsi="Arial Narrow"/>
          <w:b/>
          <w:sz w:val="22"/>
          <w:szCs w:val="22"/>
          <w:u w:val="single"/>
          <w:lang w:eastAsia="en-US"/>
        </w:rPr>
        <w:t>KPP 6</w:t>
      </w:r>
      <w:r w:rsidR="00CB76A0">
        <w:rPr>
          <w:rFonts w:ascii="Arial Narrow" w:hAnsi="Arial Narrow"/>
          <w:b/>
          <w:sz w:val="22"/>
          <w:szCs w:val="22"/>
          <w:u w:val="single"/>
          <w:lang w:eastAsia="en-US"/>
        </w:rPr>
        <w:t xml:space="preserve"> (do križišča s Tavčarjevo)</w:t>
      </w:r>
      <w:r w:rsidR="005E3CA0">
        <w:rPr>
          <w:rFonts w:ascii="Arial Narrow" w:hAnsi="Arial Narrow"/>
          <w:b/>
          <w:sz w:val="22"/>
          <w:szCs w:val="22"/>
          <w:u w:val="single"/>
          <w:lang w:eastAsia="en-US"/>
        </w:rPr>
        <w:t xml:space="preserve">  </w:t>
      </w:r>
    </w:p>
    <w:p w:rsidR="005E3CA0" w:rsidRPr="002477BB" w:rsidRDefault="005E3CA0" w:rsidP="005E3CA0">
      <w:pPr>
        <w:ind w:left="1418"/>
        <w:rPr>
          <w:rFonts w:ascii="Arial Narrow" w:hAnsi="Arial Narrow"/>
          <w:sz w:val="22"/>
          <w:szCs w:val="22"/>
          <w:lang w:eastAsia="en-US"/>
        </w:rPr>
      </w:pPr>
    </w:p>
    <w:p w:rsidR="005E3CA0" w:rsidRPr="002477BB" w:rsidRDefault="005E3CA0" w:rsidP="005E3CA0">
      <w:pPr>
        <w:numPr>
          <w:ilvl w:val="0"/>
          <w:numId w:val="3"/>
        </w:numPr>
        <w:spacing w:line="276" w:lineRule="auto"/>
        <w:rPr>
          <w:rFonts w:ascii="Arial Narrow" w:hAnsi="Arial Narrow"/>
          <w:sz w:val="22"/>
          <w:szCs w:val="22"/>
          <w:lang w:eastAsia="en-US"/>
        </w:rPr>
      </w:pPr>
      <w:r w:rsidRPr="002477BB">
        <w:rPr>
          <w:rFonts w:ascii="Arial Narrow" w:hAnsi="Arial Narrow"/>
          <w:sz w:val="22"/>
          <w:szCs w:val="22"/>
          <w:lang w:eastAsia="en-US"/>
        </w:rPr>
        <w:t>hodnik za pešce</w:t>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Pr>
          <w:rFonts w:ascii="Arial Narrow" w:hAnsi="Arial Narrow"/>
          <w:sz w:val="22"/>
          <w:szCs w:val="22"/>
          <w:lang w:eastAsia="en-US"/>
        </w:rPr>
        <w:t>4,00</w:t>
      </w:r>
      <w:r w:rsidRPr="002477BB">
        <w:rPr>
          <w:rFonts w:ascii="Arial Narrow" w:hAnsi="Arial Narrow"/>
          <w:sz w:val="22"/>
          <w:szCs w:val="22"/>
          <w:lang w:eastAsia="en-US"/>
        </w:rPr>
        <w:t xml:space="preserve"> m</w:t>
      </w:r>
    </w:p>
    <w:p w:rsidR="005E3CA0" w:rsidRDefault="005E3CA0" w:rsidP="005E3CA0">
      <w:pPr>
        <w:numPr>
          <w:ilvl w:val="0"/>
          <w:numId w:val="3"/>
        </w:numPr>
        <w:spacing w:line="276" w:lineRule="auto"/>
        <w:rPr>
          <w:rFonts w:ascii="Arial Narrow" w:hAnsi="Arial Narrow"/>
          <w:sz w:val="22"/>
          <w:szCs w:val="22"/>
          <w:lang w:eastAsia="en-US"/>
        </w:rPr>
      </w:pPr>
      <w:r w:rsidRPr="002477BB">
        <w:rPr>
          <w:rFonts w:ascii="Arial Narrow" w:hAnsi="Arial Narrow"/>
          <w:sz w:val="22"/>
          <w:szCs w:val="22"/>
          <w:lang w:eastAsia="en-US"/>
        </w:rPr>
        <w:t xml:space="preserve">kolesarska steza </w:t>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t>1,</w:t>
      </w:r>
      <w:r>
        <w:rPr>
          <w:rFonts w:ascii="Arial Narrow" w:hAnsi="Arial Narrow"/>
          <w:sz w:val="22"/>
          <w:szCs w:val="22"/>
          <w:lang w:eastAsia="en-US"/>
        </w:rPr>
        <w:t>50</w:t>
      </w:r>
      <w:r w:rsidRPr="002477BB">
        <w:rPr>
          <w:rFonts w:ascii="Arial Narrow" w:hAnsi="Arial Narrow"/>
          <w:sz w:val="22"/>
          <w:szCs w:val="22"/>
          <w:lang w:eastAsia="en-US"/>
        </w:rPr>
        <w:t xml:space="preserve"> m</w:t>
      </w:r>
    </w:p>
    <w:p w:rsidR="005E3CA0" w:rsidRDefault="005E3CA0" w:rsidP="005E3CA0">
      <w:pPr>
        <w:numPr>
          <w:ilvl w:val="0"/>
          <w:numId w:val="3"/>
        </w:numPr>
        <w:spacing w:line="276" w:lineRule="auto"/>
        <w:rPr>
          <w:rFonts w:ascii="Arial Narrow" w:hAnsi="Arial Narrow"/>
          <w:sz w:val="22"/>
          <w:szCs w:val="22"/>
          <w:lang w:eastAsia="en-US"/>
        </w:rPr>
      </w:pPr>
      <w:r w:rsidRPr="005E3CA0">
        <w:rPr>
          <w:rFonts w:ascii="Arial Narrow" w:hAnsi="Arial Narrow"/>
          <w:sz w:val="22"/>
          <w:szCs w:val="22"/>
          <w:lang w:eastAsia="en-US"/>
        </w:rPr>
        <w:t>var. rob</w:t>
      </w:r>
      <w:r w:rsidRPr="005E3CA0">
        <w:rPr>
          <w:rFonts w:ascii="Arial Narrow" w:hAnsi="Arial Narrow"/>
          <w:sz w:val="22"/>
          <w:szCs w:val="22"/>
          <w:lang w:eastAsia="en-US"/>
        </w:rPr>
        <w:tab/>
      </w:r>
      <w:r w:rsidRPr="005E3CA0">
        <w:rPr>
          <w:rFonts w:ascii="Arial Narrow" w:hAnsi="Arial Narrow"/>
          <w:sz w:val="22"/>
          <w:szCs w:val="22"/>
          <w:lang w:eastAsia="en-US"/>
        </w:rPr>
        <w:tab/>
      </w:r>
      <w:r w:rsidRPr="005E3CA0">
        <w:rPr>
          <w:rFonts w:ascii="Arial Narrow" w:hAnsi="Arial Narrow"/>
          <w:sz w:val="22"/>
          <w:szCs w:val="22"/>
          <w:lang w:eastAsia="en-US"/>
        </w:rPr>
        <w:tab/>
      </w:r>
      <w:r w:rsidRPr="005E3CA0">
        <w:rPr>
          <w:rFonts w:ascii="Arial Narrow" w:hAnsi="Arial Narrow"/>
          <w:sz w:val="22"/>
          <w:szCs w:val="22"/>
          <w:lang w:eastAsia="en-US"/>
        </w:rPr>
        <w:tab/>
      </w:r>
      <w:r w:rsidRPr="005E3CA0">
        <w:rPr>
          <w:rFonts w:ascii="Arial Narrow" w:hAnsi="Arial Narrow"/>
          <w:sz w:val="22"/>
          <w:szCs w:val="22"/>
          <w:lang w:eastAsia="en-US"/>
        </w:rPr>
        <w:tab/>
        <w:t>min. 0,50 m</w:t>
      </w:r>
    </w:p>
    <w:p w:rsidR="005E3CA0" w:rsidRDefault="005E3CA0" w:rsidP="005E3CA0">
      <w:pPr>
        <w:numPr>
          <w:ilvl w:val="0"/>
          <w:numId w:val="3"/>
        </w:numPr>
        <w:spacing w:line="276" w:lineRule="auto"/>
        <w:rPr>
          <w:rFonts w:ascii="Arial Narrow" w:hAnsi="Arial Narrow"/>
          <w:sz w:val="22"/>
          <w:szCs w:val="22"/>
          <w:lang w:eastAsia="en-US"/>
        </w:rPr>
      </w:pPr>
      <w:r w:rsidRPr="005E3CA0">
        <w:rPr>
          <w:rFonts w:ascii="Arial Narrow" w:hAnsi="Arial Narrow"/>
          <w:sz w:val="22"/>
          <w:szCs w:val="22"/>
          <w:lang w:eastAsia="en-US"/>
        </w:rPr>
        <w:t xml:space="preserve">vozni pas </w:t>
      </w:r>
      <w:r w:rsidRPr="005E3CA0">
        <w:rPr>
          <w:rFonts w:ascii="Arial Narrow" w:hAnsi="Arial Narrow"/>
          <w:sz w:val="22"/>
          <w:szCs w:val="22"/>
          <w:lang w:eastAsia="en-US"/>
        </w:rPr>
        <w:tab/>
      </w:r>
      <w:r w:rsidRPr="005E3CA0">
        <w:rPr>
          <w:rFonts w:ascii="Arial Narrow" w:hAnsi="Arial Narrow"/>
          <w:sz w:val="22"/>
          <w:szCs w:val="22"/>
          <w:lang w:eastAsia="en-US"/>
        </w:rPr>
        <w:tab/>
      </w:r>
      <w:r w:rsidRPr="005E3CA0">
        <w:rPr>
          <w:rFonts w:ascii="Arial Narrow" w:hAnsi="Arial Narrow"/>
          <w:sz w:val="22"/>
          <w:szCs w:val="22"/>
          <w:lang w:eastAsia="en-US"/>
        </w:rPr>
        <w:tab/>
      </w:r>
      <w:r w:rsidRPr="005E3CA0">
        <w:rPr>
          <w:rFonts w:ascii="Arial Narrow" w:hAnsi="Arial Narrow"/>
          <w:sz w:val="22"/>
          <w:szCs w:val="22"/>
          <w:lang w:eastAsia="en-US"/>
        </w:rPr>
        <w:tab/>
      </w:r>
      <w:r w:rsidRPr="005E3CA0">
        <w:rPr>
          <w:rFonts w:ascii="Arial Narrow" w:hAnsi="Arial Narrow"/>
          <w:sz w:val="22"/>
          <w:szCs w:val="22"/>
          <w:lang w:eastAsia="en-US"/>
        </w:rPr>
        <w:tab/>
        <w:t>3,</w:t>
      </w:r>
      <w:r>
        <w:rPr>
          <w:rFonts w:ascii="Arial Narrow" w:hAnsi="Arial Narrow"/>
          <w:sz w:val="22"/>
          <w:szCs w:val="22"/>
          <w:lang w:eastAsia="en-US"/>
        </w:rPr>
        <w:t>50</w:t>
      </w:r>
      <w:r w:rsidRPr="005E3CA0">
        <w:rPr>
          <w:rFonts w:ascii="Arial Narrow" w:hAnsi="Arial Narrow"/>
          <w:sz w:val="22"/>
          <w:szCs w:val="22"/>
          <w:lang w:eastAsia="en-US"/>
        </w:rPr>
        <w:t xml:space="preserve"> m</w:t>
      </w:r>
    </w:p>
    <w:p w:rsidR="005E3CA0" w:rsidRPr="005E3CA0" w:rsidRDefault="005E3CA0" w:rsidP="005E3CA0">
      <w:pPr>
        <w:numPr>
          <w:ilvl w:val="0"/>
          <w:numId w:val="3"/>
        </w:numPr>
        <w:spacing w:line="276" w:lineRule="auto"/>
        <w:rPr>
          <w:rFonts w:ascii="Arial Narrow" w:hAnsi="Arial Narrow"/>
          <w:sz w:val="22"/>
          <w:szCs w:val="22"/>
          <w:lang w:eastAsia="en-US"/>
        </w:rPr>
      </w:pPr>
      <w:r>
        <w:rPr>
          <w:rFonts w:ascii="Arial Narrow" w:hAnsi="Arial Narrow"/>
          <w:sz w:val="22"/>
          <w:szCs w:val="22"/>
          <w:lang w:eastAsia="en-US"/>
        </w:rPr>
        <w:t xml:space="preserve">dvojna ločilna črta </w:t>
      </w:r>
      <w:r>
        <w:rPr>
          <w:rFonts w:ascii="Arial Narrow" w:hAnsi="Arial Narrow"/>
          <w:sz w:val="22"/>
          <w:szCs w:val="22"/>
          <w:lang w:eastAsia="en-US"/>
        </w:rPr>
        <w:tab/>
      </w:r>
      <w:r>
        <w:rPr>
          <w:rFonts w:ascii="Arial Narrow" w:hAnsi="Arial Narrow"/>
          <w:sz w:val="22"/>
          <w:szCs w:val="22"/>
          <w:lang w:eastAsia="en-US"/>
        </w:rPr>
        <w:tab/>
      </w:r>
      <w:r>
        <w:rPr>
          <w:rFonts w:ascii="Arial Narrow" w:hAnsi="Arial Narrow"/>
          <w:sz w:val="22"/>
          <w:szCs w:val="22"/>
          <w:lang w:eastAsia="en-US"/>
        </w:rPr>
        <w:tab/>
      </w:r>
      <w:r>
        <w:rPr>
          <w:rFonts w:ascii="Arial Narrow" w:hAnsi="Arial Narrow"/>
          <w:sz w:val="22"/>
          <w:szCs w:val="22"/>
          <w:lang w:eastAsia="en-US"/>
        </w:rPr>
        <w:tab/>
        <w:t>0,40 m</w:t>
      </w:r>
    </w:p>
    <w:p w:rsidR="005E3CA0" w:rsidRDefault="005E3CA0" w:rsidP="005E3CA0">
      <w:pPr>
        <w:numPr>
          <w:ilvl w:val="0"/>
          <w:numId w:val="3"/>
        </w:numPr>
        <w:spacing w:line="276" w:lineRule="auto"/>
        <w:rPr>
          <w:rFonts w:ascii="Arial Narrow" w:hAnsi="Arial Narrow"/>
          <w:sz w:val="22"/>
          <w:szCs w:val="22"/>
          <w:lang w:eastAsia="en-US"/>
        </w:rPr>
      </w:pPr>
      <w:r>
        <w:rPr>
          <w:rFonts w:ascii="Arial Narrow" w:hAnsi="Arial Narrow"/>
          <w:sz w:val="22"/>
          <w:szCs w:val="22"/>
          <w:lang w:eastAsia="en-US"/>
        </w:rPr>
        <w:t>vozni pas</w:t>
      </w:r>
      <w:r>
        <w:rPr>
          <w:rFonts w:ascii="Arial Narrow" w:hAnsi="Arial Narrow"/>
          <w:sz w:val="22"/>
          <w:szCs w:val="22"/>
          <w:lang w:eastAsia="en-US"/>
        </w:rPr>
        <w:tab/>
      </w:r>
      <w:r>
        <w:rPr>
          <w:rFonts w:ascii="Arial Narrow" w:hAnsi="Arial Narrow"/>
          <w:sz w:val="22"/>
          <w:szCs w:val="22"/>
          <w:lang w:eastAsia="en-US"/>
        </w:rPr>
        <w:tab/>
      </w:r>
      <w:r>
        <w:rPr>
          <w:rFonts w:ascii="Arial Narrow" w:hAnsi="Arial Narrow"/>
          <w:sz w:val="22"/>
          <w:szCs w:val="22"/>
          <w:lang w:eastAsia="en-US"/>
        </w:rPr>
        <w:tab/>
      </w:r>
      <w:r>
        <w:rPr>
          <w:rFonts w:ascii="Arial Narrow" w:hAnsi="Arial Narrow"/>
          <w:sz w:val="22"/>
          <w:szCs w:val="22"/>
          <w:lang w:eastAsia="en-US"/>
        </w:rPr>
        <w:tab/>
      </w:r>
      <w:r>
        <w:rPr>
          <w:rFonts w:ascii="Arial Narrow" w:hAnsi="Arial Narrow"/>
          <w:sz w:val="22"/>
          <w:szCs w:val="22"/>
          <w:lang w:eastAsia="en-US"/>
        </w:rPr>
        <w:tab/>
      </w:r>
      <w:r w:rsidRPr="002477BB">
        <w:rPr>
          <w:rFonts w:ascii="Arial Narrow" w:hAnsi="Arial Narrow"/>
          <w:sz w:val="22"/>
          <w:szCs w:val="22"/>
          <w:lang w:eastAsia="en-US"/>
        </w:rPr>
        <w:t>3,</w:t>
      </w:r>
      <w:r>
        <w:rPr>
          <w:rFonts w:ascii="Arial Narrow" w:hAnsi="Arial Narrow"/>
          <w:sz w:val="22"/>
          <w:szCs w:val="22"/>
          <w:lang w:eastAsia="en-US"/>
        </w:rPr>
        <w:t>50 m</w:t>
      </w:r>
    </w:p>
    <w:p w:rsidR="005E3CA0" w:rsidRDefault="005E3CA0" w:rsidP="005E3CA0">
      <w:pPr>
        <w:numPr>
          <w:ilvl w:val="0"/>
          <w:numId w:val="3"/>
        </w:numPr>
        <w:spacing w:line="276" w:lineRule="auto"/>
        <w:rPr>
          <w:rFonts w:ascii="Arial Narrow" w:hAnsi="Arial Narrow"/>
          <w:sz w:val="22"/>
          <w:szCs w:val="22"/>
          <w:lang w:eastAsia="en-US"/>
        </w:rPr>
      </w:pPr>
      <w:r>
        <w:rPr>
          <w:rFonts w:ascii="Arial Narrow" w:hAnsi="Arial Narrow"/>
          <w:sz w:val="22"/>
          <w:szCs w:val="22"/>
          <w:lang w:eastAsia="en-US"/>
        </w:rPr>
        <w:t>drevored</w:t>
      </w:r>
      <w:r>
        <w:rPr>
          <w:rFonts w:ascii="Arial Narrow" w:hAnsi="Arial Narrow"/>
          <w:sz w:val="22"/>
          <w:szCs w:val="22"/>
          <w:lang w:eastAsia="en-US"/>
        </w:rPr>
        <w:tab/>
      </w:r>
      <w:r>
        <w:rPr>
          <w:rFonts w:ascii="Arial Narrow" w:hAnsi="Arial Narrow"/>
          <w:sz w:val="22"/>
          <w:szCs w:val="22"/>
          <w:lang w:eastAsia="en-US"/>
        </w:rPr>
        <w:tab/>
      </w:r>
      <w:r>
        <w:rPr>
          <w:rFonts w:ascii="Arial Narrow" w:hAnsi="Arial Narrow"/>
          <w:sz w:val="22"/>
          <w:szCs w:val="22"/>
          <w:lang w:eastAsia="en-US"/>
        </w:rPr>
        <w:tab/>
      </w:r>
      <w:r>
        <w:rPr>
          <w:rFonts w:ascii="Arial Narrow" w:hAnsi="Arial Narrow"/>
          <w:sz w:val="22"/>
          <w:szCs w:val="22"/>
          <w:lang w:eastAsia="en-US"/>
        </w:rPr>
        <w:tab/>
      </w:r>
      <w:r>
        <w:rPr>
          <w:rFonts w:ascii="Arial Narrow" w:hAnsi="Arial Narrow"/>
          <w:sz w:val="22"/>
          <w:szCs w:val="22"/>
          <w:lang w:eastAsia="en-US"/>
        </w:rPr>
        <w:tab/>
        <w:t>3,25 m</w:t>
      </w:r>
    </w:p>
    <w:p w:rsidR="005E3CA0" w:rsidRPr="002477BB" w:rsidRDefault="005E3CA0" w:rsidP="005E3CA0">
      <w:pPr>
        <w:numPr>
          <w:ilvl w:val="0"/>
          <w:numId w:val="3"/>
        </w:numPr>
        <w:spacing w:line="276" w:lineRule="auto"/>
        <w:rPr>
          <w:rFonts w:ascii="Arial Narrow" w:hAnsi="Arial Narrow"/>
          <w:sz w:val="22"/>
          <w:szCs w:val="22"/>
          <w:lang w:eastAsia="en-US"/>
        </w:rPr>
      </w:pPr>
      <w:r w:rsidRPr="002477BB">
        <w:rPr>
          <w:rFonts w:ascii="Arial Narrow" w:hAnsi="Arial Narrow"/>
          <w:sz w:val="22"/>
          <w:szCs w:val="22"/>
          <w:lang w:eastAsia="en-US"/>
        </w:rPr>
        <w:t xml:space="preserve">kolesarska steza </w:t>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t>1,50 m</w:t>
      </w:r>
    </w:p>
    <w:p w:rsidR="005E3CA0" w:rsidRPr="002477BB" w:rsidRDefault="005E3CA0" w:rsidP="005E3CA0">
      <w:pPr>
        <w:numPr>
          <w:ilvl w:val="0"/>
          <w:numId w:val="3"/>
        </w:numPr>
        <w:pBdr>
          <w:bottom w:val="single" w:sz="4" w:space="1" w:color="auto"/>
        </w:pBdr>
        <w:spacing w:line="276" w:lineRule="auto"/>
        <w:rPr>
          <w:rFonts w:ascii="Arial Narrow" w:hAnsi="Arial Narrow"/>
          <w:sz w:val="22"/>
          <w:szCs w:val="22"/>
          <w:lang w:eastAsia="en-US"/>
        </w:rPr>
      </w:pPr>
      <w:r w:rsidRPr="002477BB">
        <w:rPr>
          <w:rFonts w:ascii="Arial Narrow" w:hAnsi="Arial Narrow"/>
          <w:sz w:val="22"/>
          <w:szCs w:val="22"/>
          <w:lang w:eastAsia="en-US"/>
        </w:rPr>
        <w:t>hodnik za pešce</w:t>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Pr>
          <w:rFonts w:ascii="Arial Narrow" w:hAnsi="Arial Narrow"/>
          <w:sz w:val="22"/>
          <w:szCs w:val="22"/>
          <w:lang w:eastAsia="en-US"/>
        </w:rPr>
        <w:t xml:space="preserve">min.3,80 </w:t>
      </w:r>
      <w:r w:rsidRPr="002477BB">
        <w:rPr>
          <w:rFonts w:ascii="Arial Narrow" w:hAnsi="Arial Narrow"/>
          <w:sz w:val="22"/>
          <w:szCs w:val="22"/>
          <w:lang w:eastAsia="en-US"/>
        </w:rPr>
        <w:t xml:space="preserve"> m</w:t>
      </w:r>
    </w:p>
    <w:p w:rsidR="005E3CA0" w:rsidRPr="005E3CA0" w:rsidRDefault="005E3CA0" w:rsidP="005E3CA0">
      <w:pPr>
        <w:ind w:left="709"/>
        <w:jc w:val="both"/>
        <w:rPr>
          <w:rFonts w:ascii="Arial Narrow" w:hAnsi="Arial Narrow"/>
          <w:b/>
          <w:sz w:val="22"/>
          <w:szCs w:val="22"/>
          <w:lang w:eastAsia="en-US"/>
        </w:rPr>
      </w:pPr>
      <w:r w:rsidRPr="002477BB">
        <w:rPr>
          <w:rFonts w:ascii="Arial Narrow" w:hAnsi="Arial Narrow"/>
          <w:sz w:val="22"/>
          <w:szCs w:val="22"/>
          <w:lang w:eastAsia="en-US"/>
        </w:rPr>
        <w:t>Skupaj:</w:t>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5E3CA0">
        <w:rPr>
          <w:rFonts w:ascii="Arial Narrow" w:hAnsi="Arial Narrow"/>
          <w:b/>
          <w:sz w:val="22"/>
          <w:szCs w:val="22"/>
          <w:lang w:eastAsia="en-US"/>
        </w:rPr>
        <w:t xml:space="preserve">min. </w:t>
      </w:r>
      <w:r w:rsidR="006E22FA">
        <w:rPr>
          <w:rFonts w:ascii="Arial Narrow" w:hAnsi="Arial Narrow"/>
          <w:b/>
          <w:sz w:val="22"/>
          <w:szCs w:val="22"/>
          <w:lang w:eastAsia="en-US"/>
        </w:rPr>
        <w:t>21,95</w:t>
      </w:r>
      <w:r w:rsidRPr="005E3CA0">
        <w:rPr>
          <w:rFonts w:ascii="Arial Narrow" w:hAnsi="Arial Narrow"/>
          <w:b/>
          <w:sz w:val="22"/>
          <w:szCs w:val="22"/>
          <w:lang w:eastAsia="en-US"/>
        </w:rPr>
        <w:t xml:space="preserve"> m</w:t>
      </w:r>
    </w:p>
    <w:p w:rsidR="00CB76A0" w:rsidRDefault="00CB76A0" w:rsidP="00CB76A0">
      <w:pPr>
        <w:jc w:val="both"/>
        <w:rPr>
          <w:rFonts w:ascii="Arial Narrow" w:hAnsi="Arial Narrow"/>
          <w:b/>
          <w:sz w:val="22"/>
          <w:szCs w:val="22"/>
          <w:u w:val="single"/>
          <w:lang w:eastAsia="en-US"/>
        </w:rPr>
      </w:pPr>
    </w:p>
    <w:p w:rsidR="00CB76A0" w:rsidRPr="00A85F8D" w:rsidRDefault="00CB76A0" w:rsidP="00CB76A0">
      <w:pPr>
        <w:jc w:val="both"/>
        <w:rPr>
          <w:rFonts w:ascii="Arial Narrow" w:hAnsi="Arial Narrow"/>
          <w:b/>
          <w:sz w:val="22"/>
          <w:szCs w:val="22"/>
          <w:u w:val="single"/>
          <w:lang w:eastAsia="en-US"/>
        </w:rPr>
      </w:pPr>
      <w:r>
        <w:rPr>
          <w:rFonts w:ascii="Arial Narrow" w:hAnsi="Arial Narrow"/>
          <w:b/>
          <w:sz w:val="22"/>
          <w:szCs w:val="22"/>
          <w:u w:val="single"/>
          <w:lang w:eastAsia="en-US"/>
        </w:rPr>
        <w:t>Karakteristični</w:t>
      </w:r>
      <w:r w:rsidRPr="00A85F8D">
        <w:rPr>
          <w:rFonts w:ascii="Arial Narrow" w:hAnsi="Arial Narrow"/>
          <w:b/>
          <w:sz w:val="22"/>
          <w:szCs w:val="22"/>
          <w:u w:val="single"/>
          <w:lang w:eastAsia="en-US"/>
        </w:rPr>
        <w:t xml:space="preserve"> prečni prerez </w:t>
      </w:r>
      <w:r>
        <w:rPr>
          <w:rFonts w:ascii="Arial Narrow" w:hAnsi="Arial Narrow"/>
          <w:b/>
          <w:sz w:val="22"/>
          <w:szCs w:val="22"/>
          <w:u w:val="single"/>
          <w:lang w:eastAsia="en-US"/>
        </w:rPr>
        <w:t>Slovenske ceste</w:t>
      </w:r>
      <w:r w:rsidRPr="00A85F8D">
        <w:rPr>
          <w:rFonts w:ascii="Arial Narrow" w:hAnsi="Arial Narrow"/>
          <w:b/>
          <w:sz w:val="22"/>
          <w:szCs w:val="22"/>
          <w:u w:val="single"/>
          <w:lang w:eastAsia="en-US"/>
        </w:rPr>
        <w:t xml:space="preserve"> – </w:t>
      </w:r>
      <w:r>
        <w:rPr>
          <w:rFonts w:ascii="Arial Narrow" w:hAnsi="Arial Narrow"/>
          <w:b/>
          <w:sz w:val="22"/>
          <w:szCs w:val="22"/>
          <w:u w:val="single"/>
          <w:lang w:eastAsia="en-US"/>
        </w:rPr>
        <w:t xml:space="preserve">KPP 6.1 (do križišča s Trdinovo)  </w:t>
      </w:r>
    </w:p>
    <w:p w:rsidR="00CB76A0" w:rsidRPr="002477BB" w:rsidRDefault="00CB76A0" w:rsidP="00CB76A0">
      <w:pPr>
        <w:ind w:left="1418"/>
        <w:rPr>
          <w:rFonts w:ascii="Arial Narrow" w:hAnsi="Arial Narrow"/>
          <w:sz w:val="22"/>
          <w:szCs w:val="22"/>
          <w:lang w:eastAsia="en-US"/>
        </w:rPr>
      </w:pPr>
    </w:p>
    <w:p w:rsidR="00CB76A0" w:rsidRPr="002477BB" w:rsidRDefault="00CB76A0" w:rsidP="00CB76A0">
      <w:pPr>
        <w:numPr>
          <w:ilvl w:val="0"/>
          <w:numId w:val="3"/>
        </w:numPr>
        <w:spacing w:line="276" w:lineRule="auto"/>
        <w:rPr>
          <w:rFonts w:ascii="Arial Narrow" w:hAnsi="Arial Narrow"/>
          <w:sz w:val="22"/>
          <w:szCs w:val="22"/>
          <w:lang w:eastAsia="en-US"/>
        </w:rPr>
      </w:pPr>
      <w:r w:rsidRPr="002477BB">
        <w:rPr>
          <w:rFonts w:ascii="Arial Narrow" w:hAnsi="Arial Narrow"/>
          <w:sz w:val="22"/>
          <w:szCs w:val="22"/>
          <w:lang w:eastAsia="en-US"/>
        </w:rPr>
        <w:t>hodnik za pešce</w:t>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Pr>
          <w:rFonts w:ascii="Arial Narrow" w:hAnsi="Arial Narrow"/>
          <w:sz w:val="22"/>
          <w:szCs w:val="22"/>
          <w:lang w:eastAsia="en-US"/>
        </w:rPr>
        <w:t>min. 4,00</w:t>
      </w:r>
      <w:r w:rsidRPr="002477BB">
        <w:rPr>
          <w:rFonts w:ascii="Arial Narrow" w:hAnsi="Arial Narrow"/>
          <w:sz w:val="22"/>
          <w:szCs w:val="22"/>
          <w:lang w:eastAsia="en-US"/>
        </w:rPr>
        <w:t xml:space="preserve"> m</w:t>
      </w:r>
    </w:p>
    <w:p w:rsidR="00CB76A0" w:rsidRDefault="00CB76A0" w:rsidP="00CB76A0">
      <w:pPr>
        <w:numPr>
          <w:ilvl w:val="0"/>
          <w:numId w:val="3"/>
        </w:numPr>
        <w:spacing w:line="276" w:lineRule="auto"/>
        <w:rPr>
          <w:rFonts w:ascii="Arial Narrow" w:hAnsi="Arial Narrow"/>
          <w:sz w:val="22"/>
          <w:szCs w:val="22"/>
          <w:lang w:eastAsia="en-US"/>
        </w:rPr>
      </w:pPr>
      <w:r w:rsidRPr="002477BB">
        <w:rPr>
          <w:rFonts w:ascii="Arial Narrow" w:hAnsi="Arial Narrow"/>
          <w:sz w:val="22"/>
          <w:szCs w:val="22"/>
          <w:lang w:eastAsia="en-US"/>
        </w:rPr>
        <w:t xml:space="preserve">kolesarska steza </w:t>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t>1,</w:t>
      </w:r>
      <w:r>
        <w:rPr>
          <w:rFonts w:ascii="Arial Narrow" w:hAnsi="Arial Narrow"/>
          <w:sz w:val="22"/>
          <w:szCs w:val="22"/>
          <w:lang w:eastAsia="en-US"/>
        </w:rPr>
        <w:t>50</w:t>
      </w:r>
      <w:r w:rsidRPr="002477BB">
        <w:rPr>
          <w:rFonts w:ascii="Arial Narrow" w:hAnsi="Arial Narrow"/>
          <w:sz w:val="22"/>
          <w:szCs w:val="22"/>
          <w:lang w:eastAsia="en-US"/>
        </w:rPr>
        <w:t xml:space="preserve"> m</w:t>
      </w:r>
    </w:p>
    <w:p w:rsidR="00CB76A0" w:rsidRDefault="00CB76A0" w:rsidP="00CB76A0">
      <w:pPr>
        <w:numPr>
          <w:ilvl w:val="0"/>
          <w:numId w:val="3"/>
        </w:numPr>
        <w:spacing w:line="276" w:lineRule="auto"/>
        <w:rPr>
          <w:rFonts w:ascii="Arial Narrow" w:hAnsi="Arial Narrow"/>
          <w:sz w:val="22"/>
          <w:szCs w:val="22"/>
          <w:lang w:eastAsia="en-US"/>
        </w:rPr>
      </w:pPr>
      <w:r w:rsidRPr="005E3CA0">
        <w:rPr>
          <w:rFonts w:ascii="Arial Narrow" w:hAnsi="Arial Narrow"/>
          <w:sz w:val="22"/>
          <w:szCs w:val="22"/>
          <w:lang w:eastAsia="en-US"/>
        </w:rPr>
        <w:t>var. rob</w:t>
      </w:r>
      <w:r w:rsidRPr="005E3CA0">
        <w:rPr>
          <w:rFonts w:ascii="Arial Narrow" w:hAnsi="Arial Narrow"/>
          <w:sz w:val="22"/>
          <w:szCs w:val="22"/>
          <w:lang w:eastAsia="en-US"/>
        </w:rPr>
        <w:tab/>
      </w:r>
      <w:r w:rsidRPr="005E3CA0">
        <w:rPr>
          <w:rFonts w:ascii="Arial Narrow" w:hAnsi="Arial Narrow"/>
          <w:sz w:val="22"/>
          <w:szCs w:val="22"/>
          <w:lang w:eastAsia="en-US"/>
        </w:rPr>
        <w:tab/>
      </w:r>
      <w:r w:rsidRPr="005E3CA0">
        <w:rPr>
          <w:rFonts w:ascii="Arial Narrow" w:hAnsi="Arial Narrow"/>
          <w:sz w:val="22"/>
          <w:szCs w:val="22"/>
          <w:lang w:eastAsia="en-US"/>
        </w:rPr>
        <w:tab/>
      </w:r>
      <w:r w:rsidRPr="005E3CA0">
        <w:rPr>
          <w:rFonts w:ascii="Arial Narrow" w:hAnsi="Arial Narrow"/>
          <w:sz w:val="22"/>
          <w:szCs w:val="22"/>
          <w:lang w:eastAsia="en-US"/>
        </w:rPr>
        <w:tab/>
      </w:r>
      <w:r w:rsidRPr="005E3CA0">
        <w:rPr>
          <w:rFonts w:ascii="Arial Narrow" w:hAnsi="Arial Narrow"/>
          <w:sz w:val="22"/>
          <w:szCs w:val="22"/>
          <w:lang w:eastAsia="en-US"/>
        </w:rPr>
        <w:tab/>
        <w:t>min. 0,50 m</w:t>
      </w:r>
    </w:p>
    <w:p w:rsidR="00CB76A0" w:rsidRDefault="00CB76A0" w:rsidP="00CB76A0">
      <w:pPr>
        <w:numPr>
          <w:ilvl w:val="0"/>
          <w:numId w:val="3"/>
        </w:numPr>
        <w:spacing w:line="276" w:lineRule="auto"/>
        <w:rPr>
          <w:rFonts w:ascii="Arial Narrow" w:hAnsi="Arial Narrow"/>
          <w:sz w:val="22"/>
          <w:szCs w:val="22"/>
          <w:lang w:eastAsia="en-US"/>
        </w:rPr>
      </w:pPr>
      <w:r w:rsidRPr="005E3CA0">
        <w:rPr>
          <w:rFonts w:ascii="Arial Narrow" w:hAnsi="Arial Narrow"/>
          <w:sz w:val="22"/>
          <w:szCs w:val="22"/>
          <w:lang w:eastAsia="en-US"/>
        </w:rPr>
        <w:t xml:space="preserve">vozni pas </w:t>
      </w:r>
      <w:r w:rsidRPr="005E3CA0">
        <w:rPr>
          <w:rFonts w:ascii="Arial Narrow" w:hAnsi="Arial Narrow"/>
          <w:sz w:val="22"/>
          <w:szCs w:val="22"/>
          <w:lang w:eastAsia="en-US"/>
        </w:rPr>
        <w:tab/>
      </w:r>
      <w:r w:rsidRPr="005E3CA0">
        <w:rPr>
          <w:rFonts w:ascii="Arial Narrow" w:hAnsi="Arial Narrow"/>
          <w:sz w:val="22"/>
          <w:szCs w:val="22"/>
          <w:lang w:eastAsia="en-US"/>
        </w:rPr>
        <w:tab/>
      </w:r>
      <w:r w:rsidRPr="005E3CA0">
        <w:rPr>
          <w:rFonts w:ascii="Arial Narrow" w:hAnsi="Arial Narrow"/>
          <w:sz w:val="22"/>
          <w:szCs w:val="22"/>
          <w:lang w:eastAsia="en-US"/>
        </w:rPr>
        <w:tab/>
      </w:r>
      <w:r w:rsidRPr="005E3CA0">
        <w:rPr>
          <w:rFonts w:ascii="Arial Narrow" w:hAnsi="Arial Narrow"/>
          <w:sz w:val="22"/>
          <w:szCs w:val="22"/>
          <w:lang w:eastAsia="en-US"/>
        </w:rPr>
        <w:tab/>
      </w:r>
      <w:r w:rsidRPr="005E3CA0">
        <w:rPr>
          <w:rFonts w:ascii="Arial Narrow" w:hAnsi="Arial Narrow"/>
          <w:sz w:val="22"/>
          <w:szCs w:val="22"/>
          <w:lang w:eastAsia="en-US"/>
        </w:rPr>
        <w:tab/>
        <w:t>3,</w:t>
      </w:r>
      <w:r>
        <w:rPr>
          <w:rFonts w:ascii="Arial Narrow" w:hAnsi="Arial Narrow"/>
          <w:sz w:val="22"/>
          <w:szCs w:val="22"/>
          <w:lang w:eastAsia="en-US"/>
        </w:rPr>
        <w:t>50</w:t>
      </w:r>
      <w:r w:rsidRPr="005E3CA0">
        <w:rPr>
          <w:rFonts w:ascii="Arial Narrow" w:hAnsi="Arial Narrow"/>
          <w:sz w:val="22"/>
          <w:szCs w:val="22"/>
          <w:lang w:eastAsia="en-US"/>
        </w:rPr>
        <w:t xml:space="preserve"> m</w:t>
      </w:r>
    </w:p>
    <w:p w:rsidR="00CB76A0" w:rsidRDefault="00CB76A0" w:rsidP="00CB76A0">
      <w:pPr>
        <w:numPr>
          <w:ilvl w:val="0"/>
          <w:numId w:val="3"/>
        </w:numPr>
        <w:spacing w:line="276" w:lineRule="auto"/>
        <w:rPr>
          <w:rFonts w:ascii="Arial Narrow" w:hAnsi="Arial Narrow"/>
          <w:sz w:val="22"/>
          <w:szCs w:val="22"/>
          <w:lang w:eastAsia="en-US"/>
        </w:rPr>
      </w:pPr>
      <w:r>
        <w:rPr>
          <w:rFonts w:ascii="Arial Narrow" w:hAnsi="Arial Narrow"/>
          <w:sz w:val="22"/>
          <w:szCs w:val="22"/>
          <w:lang w:eastAsia="en-US"/>
        </w:rPr>
        <w:t>vozni pas</w:t>
      </w:r>
      <w:r>
        <w:rPr>
          <w:rFonts w:ascii="Arial Narrow" w:hAnsi="Arial Narrow"/>
          <w:sz w:val="22"/>
          <w:szCs w:val="22"/>
          <w:lang w:eastAsia="en-US"/>
        </w:rPr>
        <w:tab/>
      </w:r>
      <w:r>
        <w:rPr>
          <w:rFonts w:ascii="Arial Narrow" w:hAnsi="Arial Narrow"/>
          <w:sz w:val="22"/>
          <w:szCs w:val="22"/>
          <w:lang w:eastAsia="en-US"/>
        </w:rPr>
        <w:tab/>
      </w:r>
      <w:r>
        <w:rPr>
          <w:rFonts w:ascii="Arial Narrow" w:hAnsi="Arial Narrow"/>
          <w:sz w:val="22"/>
          <w:szCs w:val="22"/>
          <w:lang w:eastAsia="en-US"/>
        </w:rPr>
        <w:tab/>
      </w:r>
      <w:r>
        <w:rPr>
          <w:rFonts w:ascii="Arial Narrow" w:hAnsi="Arial Narrow"/>
          <w:sz w:val="22"/>
          <w:szCs w:val="22"/>
          <w:lang w:eastAsia="en-US"/>
        </w:rPr>
        <w:tab/>
      </w:r>
      <w:r>
        <w:rPr>
          <w:rFonts w:ascii="Arial Narrow" w:hAnsi="Arial Narrow"/>
          <w:sz w:val="22"/>
          <w:szCs w:val="22"/>
          <w:lang w:eastAsia="en-US"/>
        </w:rPr>
        <w:tab/>
      </w:r>
      <w:r w:rsidRPr="002477BB">
        <w:rPr>
          <w:rFonts w:ascii="Arial Narrow" w:hAnsi="Arial Narrow"/>
          <w:sz w:val="22"/>
          <w:szCs w:val="22"/>
          <w:lang w:eastAsia="en-US"/>
        </w:rPr>
        <w:t>3,</w:t>
      </w:r>
      <w:r>
        <w:rPr>
          <w:rFonts w:ascii="Arial Narrow" w:hAnsi="Arial Narrow"/>
          <w:sz w:val="22"/>
          <w:szCs w:val="22"/>
          <w:lang w:eastAsia="en-US"/>
        </w:rPr>
        <w:t>50 m</w:t>
      </w:r>
    </w:p>
    <w:p w:rsidR="00CB76A0" w:rsidRDefault="00CB76A0" w:rsidP="00CB76A0">
      <w:pPr>
        <w:numPr>
          <w:ilvl w:val="0"/>
          <w:numId w:val="3"/>
        </w:numPr>
        <w:spacing w:line="276" w:lineRule="auto"/>
        <w:rPr>
          <w:rFonts w:ascii="Arial Narrow" w:hAnsi="Arial Narrow"/>
          <w:sz w:val="22"/>
          <w:szCs w:val="22"/>
          <w:lang w:eastAsia="en-US"/>
        </w:rPr>
      </w:pPr>
      <w:r>
        <w:rPr>
          <w:rFonts w:ascii="Arial Narrow" w:hAnsi="Arial Narrow"/>
          <w:sz w:val="22"/>
          <w:szCs w:val="22"/>
          <w:lang w:eastAsia="en-US"/>
        </w:rPr>
        <w:t>drevored</w:t>
      </w:r>
      <w:r>
        <w:rPr>
          <w:rFonts w:ascii="Arial Narrow" w:hAnsi="Arial Narrow"/>
          <w:sz w:val="22"/>
          <w:szCs w:val="22"/>
          <w:lang w:eastAsia="en-US"/>
        </w:rPr>
        <w:tab/>
      </w:r>
      <w:r>
        <w:rPr>
          <w:rFonts w:ascii="Arial Narrow" w:hAnsi="Arial Narrow"/>
          <w:sz w:val="22"/>
          <w:szCs w:val="22"/>
          <w:lang w:eastAsia="en-US"/>
        </w:rPr>
        <w:tab/>
      </w:r>
      <w:r>
        <w:rPr>
          <w:rFonts w:ascii="Arial Narrow" w:hAnsi="Arial Narrow"/>
          <w:sz w:val="22"/>
          <w:szCs w:val="22"/>
          <w:lang w:eastAsia="en-US"/>
        </w:rPr>
        <w:tab/>
      </w:r>
      <w:r>
        <w:rPr>
          <w:rFonts w:ascii="Arial Narrow" w:hAnsi="Arial Narrow"/>
          <w:sz w:val="22"/>
          <w:szCs w:val="22"/>
          <w:lang w:eastAsia="en-US"/>
        </w:rPr>
        <w:tab/>
      </w:r>
      <w:r>
        <w:rPr>
          <w:rFonts w:ascii="Arial Narrow" w:hAnsi="Arial Narrow"/>
          <w:sz w:val="22"/>
          <w:szCs w:val="22"/>
          <w:lang w:eastAsia="en-US"/>
        </w:rPr>
        <w:tab/>
        <w:t>3,25 m</w:t>
      </w:r>
    </w:p>
    <w:p w:rsidR="00CB76A0" w:rsidRPr="002477BB" w:rsidRDefault="00CB76A0" w:rsidP="00CB76A0">
      <w:pPr>
        <w:numPr>
          <w:ilvl w:val="0"/>
          <w:numId w:val="3"/>
        </w:numPr>
        <w:spacing w:line="276" w:lineRule="auto"/>
        <w:rPr>
          <w:rFonts w:ascii="Arial Narrow" w:hAnsi="Arial Narrow"/>
          <w:sz w:val="22"/>
          <w:szCs w:val="22"/>
          <w:lang w:eastAsia="en-US"/>
        </w:rPr>
      </w:pPr>
      <w:r w:rsidRPr="002477BB">
        <w:rPr>
          <w:rFonts w:ascii="Arial Narrow" w:hAnsi="Arial Narrow"/>
          <w:sz w:val="22"/>
          <w:szCs w:val="22"/>
          <w:lang w:eastAsia="en-US"/>
        </w:rPr>
        <w:t xml:space="preserve">kolesarska steza </w:t>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t>1,50 m</w:t>
      </w:r>
    </w:p>
    <w:p w:rsidR="00CB76A0" w:rsidRPr="002477BB" w:rsidRDefault="00CB76A0" w:rsidP="00CB76A0">
      <w:pPr>
        <w:numPr>
          <w:ilvl w:val="0"/>
          <w:numId w:val="3"/>
        </w:numPr>
        <w:pBdr>
          <w:bottom w:val="single" w:sz="4" w:space="1" w:color="auto"/>
        </w:pBdr>
        <w:spacing w:line="276" w:lineRule="auto"/>
        <w:rPr>
          <w:rFonts w:ascii="Arial Narrow" w:hAnsi="Arial Narrow"/>
          <w:sz w:val="22"/>
          <w:szCs w:val="22"/>
          <w:lang w:eastAsia="en-US"/>
        </w:rPr>
      </w:pPr>
      <w:r w:rsidRPr="002477BB">
        <w:rPr>
          <w:rFonts w:ascii="Arial Narrow" w:hAnsi="Arial Narrow"/>
          <w:sz w:val="22"/>
          <w:szCs w:val="22"/>
          <w:lang w:eastAsia="en-US"/>
        </w:rPr>
        <w:t>hodnik za pešce</w:t>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Pr>
          <w:rFonts w:ascii="Arial Narrow" w:hAnsi="Arial Narrow"/>
          <w:sz w:val="22"/>
          <w:szCs w:val="22"/>
          <w:lang w:eastAsia="en-US"/>
        </w:rPr>
        <w:t xml:space="preserve">min.3,50 </w:t>
      </w:r>
      <w:r w:rsidRPr="002477BB">
        <w:rPr>
          <w:rFonts w:ascii="Arial Narrow" w:hAnsi="Arial Narrow"/>
          <w:sz w:val="22"/>
          <w:szCs w:val="22"/>
          <w:lang w:eastAsia="en-US"/>
        </w:rPr>
        <w:t xml:space="preserve"> m</w:t>
      </w:r>
    </w:p>
    <w:p w:rsidR="00CB76A0" w:rsidRPr="005E3CA0" w:rsidRDefault="00CB76A0" w:rsidP="00CB76A0">
      <w:pPr>
        <w:ind w:left="709"/>
        <w:jc w:val="both"/>
        <w:rPr>
          <w:rFonts w:ascii="Arial Narrow" w:hAnsi="Arial Narrow"/>
          <w:b/>
          <w:sz w:val="22"/>
          <w:szCs w:val="22"/>
          <w:lang w:eastAsia="en-US"/>
        </w:rPr>
      </w:pPr>
      <w:r w:rsidRPr="002477BB">
        <w:rPr>
          <w:rFonts w:ascii="Arial Narrow" w:hAnsi="Arial Narrow"/>
          <w:sz w:val="22"/>
          <w:szCs w:val="22"/>
          <w:lang w:eastAsia="en-US"/>
        </w:rPr>
        <w:t>Skupaj:</w:t>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5E3CA0">
        <w:rPr>
          <w:rFonts w:ascii="Arial Narrow" w:hAnsi="Arial Narrow"/>
          <w:b/>
          <w:sz w:val="22"/>
          <w:szCs w:val="22"/>
          <w:lang w:eastAsia="en-US"/>
        </w:rPr>
        <w:t xml:space="preserve">min. </w:t>
      </w:r>
      <w:r>
        <w:rPr>
          <w:rFonts w:ascii="Arial Narrow" w:hAnsi="Arial Narrow"/>
          <w:b/>
          <w:sz w:val="22"/>
          <w:szCs w:val="22"/>
          <w:lang w:eastAsia="en-US"/>
        </w:rPr>
        <w:t>21,25</w:t>
      </w:r>
      <w:r w:rsidRPr="005E3CA0">
        <w:rPr>
          <w:rFonts w:ascii="Arial Narrow" w:hAnsi="Arial Narrow"/>
          <w:b/>
          <w:sz w:val="22"/>
          <w:szCs w:val="22"/>
          <w:lang w:eastAsia="en-US"/>
        </w:rPr>
        <w:t xml:space="preserve"> m</w:t>
      </w:r>
    </w:p>
    <w:p w:rsidR="005E3CA0" w:rsidRDefault="005E3CA0" w:rsidP="00A27C0C">
      <w:pPr>
        <w:jc w:val="both"/>
        <w:rPr>
          <w:rFonts w:ascii="Arial Narrow" w:hAnsi="Arial Narrow"/>
          <w:sz w:val="22"/>
          <w:szCs w:val="22"/>
          <w:lang w:eastAsia="en-US"/>
        </w:rPr>
      </w:pPr>
    </w:p>
    <w:p w:rsidR="006E22FA" w:rsidRPr="00A85F8D" w:rsidRDefault="006E22FA" w:rsidP="006E22FA">
      <w:pPr>
        <w:jc w:val="both"/>
        <w:rPr>
          <w:rFonts w:ascii="Arial Narrow" w:hAnsi="Arial Narrow"/>
          <w:b/>
          <w:sz w:val="22"/>
          <w:szCs w:val="22"/>
          <w:u w:val="single"/>
          <w:lang w:eastAsia="en-US"/>
        </w:rPr>
      </w:pPr>
      <w:r>
        <w:rPr>
          <w:rFonts w:ascii="Arial Narrow" w:hAnsi="Arial Narrow"/>
          <w:b/>
          <w:sz w:val="22"/>
          <w:szCs w:val="22"/>
          <w:u w:val="single"/>
          <w:lang w:eastAsia="en-US"/>
        </w:rPr>
        <w:t>Karakteristični</w:t>
      </w:r>
      <w:r w:rsidRPr="00A85F8D">
        <w:rPr>
          <w:rFonts w:ascii="Arial Narrow" w:hAnsi="Arial Narrow"/>
          <w:b/>
          <w:sz w:val="22"/>
          <w:szCs w:val="22"/>
          <w:u w:val="single"/>
          <w:lang w:eastAsia="en-US"/>
        </w:rPr>
        <w:t xml:space="preserve"> prečni prerez </w:t>
      </w:r>
      <w:r>
        <w:rPr>
          <w:rFonts w:ascii="Arial Narrow" w:hAnsi="Arial Narrow"/>
          <w:b/>
          <w:sz w:val="22"/>
          <w:szCs w:val="22"/>
          <w:u w:val="single"/>
          <w:lang w:eastAsia="en-US"/>
        </w:rPr>
        <w:t>Vošnjakove ulice</w:t>
      </w:r>
      <w:r w:rsidRPr="00A85F8D">
        <w:rPr>
          <w:rFonts w:ascii="Arial Narrow" w:hAnsi="Arial Narrow"/>
          <w:b/>
          <w:sz w:val="22"/>
          <w:szCs w:val="22"/>
          <w:u w:val="single"/>
          <w:lang w:eastAsia="en-US"/>
        </w:rPr>
        <w:t xml:space="preserve"> – </w:t>
      </w:r>
      <w:r>
        <w:rPr>
          <w:rFonts w:ascii="Arial Narrow" w:hAnsi="Arial Narrow"/>
          <w:b/>
          <w:sz w:val="22"/>
          <w:szCs w:val="22"/>
          <w:u w:val="single"/>
          <w:lang w:eastAsia="en-US"/>
        </w:rPr>
        <w:t xml:space="preserve">KPP 7  </w:t>
      </w:r>
    </w:p>
    <w:p w:rsidR="006E22FA" w:rsidRPr="002477BB" w:rsidRDefault="006E22FA" w:rsidP="006E22FA">
      <w:pPr>
        <w:ind w:left="1418"/>
        <w:rPr>
          <w:rFonts w:ascii="Arial Narrow" w:hAnsi="Arial Narrow"/>
          <w:sz w:val="22"/>
          <w:szCs w:val="22"/>
          <w:lang w:eastAsia="en-US"/>
        </w:rPr>
      </w:pPr>
    </w:p>
    <w:p w:rsidR="006E22FA" w:rsidRPr="002477BB" w:rsidRDefault="006E22FA" w:rsidP="006E22FA">
      <w:pPr>
        <w:numPr>
          <w:ilvl w:val="0"/>
          <w:numId w:val="3"/>
        </w:numPr>
        <w:spacing w:line="276" w:lineRule="auto"/>
        <w:rPr>
          <w:rFonts w:ascii="Arial Narrow" w:hAnsi="Arial Narrow"/>
          <w:sz w:val="22"/>
          <w:szCs w:val="22"/>
          <w:lang w:eastAsia="en-US"/>
        </w:rPr>
      </w:pPr>
      <w:r w:rsidRPr="002477BB">
        <w:rPr>
          <w:rFonts w:ascii="Arial Narrow" w:hAnsi="Arial Narrow"/>
          <w:sz w:val="22"/>
          <w:szCs w:val="22"/>
          <w:lang w:eastAsia="en-US"/>
        </w:rPr>
        <w:t>hodnik za pešce</w:t>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Pr>
          <w:rFonts w:ascii="Arial Narrow" w:hAnsi="Arial Narrow"/>
          <w:sz w:val="22"/>
          <w:szCs w:val="22"/>
          <w:lang w:eastAsia="en-US"/>
        </w:rPr>
        <w:t>4,00</w:t>
      </w:r>
      <w:r w:rsidRPr="002477BB">
        <w:rPr>
          <w:rFonts w:ascii="Arial Narrow" w:hAnsi="Arial Narrow"/>
          <w:sz w:val="22"/>
          <w:szCs w:val="22"/>
          <w:lang w:eastAsia="en-US"/>
        </w:rPr>
        <w:t xml:space="preserve"> m</w:t>
      </w:r>
    </w:p>
    <w:p w:rsidR="006E22FA" w:rsidRDefault="006E22FA" w:rsidP="006E22FA">
      <w:pPr>
        <w:numPr>
          <w:ilvl w:val="0"/>
          <w:numId w:val="3"/>
        </w:numPr>
        <w:spacing w:line="276" w:lineRule="auto"/>
        <w:rPr>
          <w:rFonts w:ascii="Arial Narrow" w:hAnsi="Arial Narrow"/>
          <w:sz w:val="22"/>
          <w:szCs w:val="22"/>
          <w:lang w:eastAsia="en-US"/>
        </w:rPr>
      </w:pPr>
      <w:r>
        <w:rPr>
          <w:rFonts w:ascii="Arial Narrow" w:hAnsi="Arial Narrow"/>
          <w:sz w:val="22"/>
          <w:szCs w:val="22"/>
          <w:lang w:eastAsia="en-US"/>
        </w:rPr>
        <w:t xml:space="preserve">zaporna ploskev (prepovedano parkiranje) </w:t>
      </w:r>
      <w:r>
        <w:rPr>
          <w:rFonts w:ascii="Arial Narrow" w:hAnsi="Arial Narrow"/>
          <w:sz w:val="22"/>
          <w:szCs w:val="22"/>
          <w:lang w:eastAsia="en-US"/>
        </w:rPr>
        <w:tab/>
        <w:t>2,00</w:t>
      </w:r>
      <w:r w:rsidRPr="002477BB">
        <w:rPr>
          <w:rFonts w:ascii="Arial Narrow" w:hAnsi="Arial Narrow"/>
          <w:sz w:val="22"/>
          <w:szCs w:val="22"/>
          <w:lang w:eastAsia="en-US"/>
        </w:rPr>
        <w:t xml:space="preserve"> m</w:t>
      </w:r>
    </w:p>
    <w:p w:rsidR="006E22FA" w:rsidRDefault="006E22FA" w:rsidP="006E22FA">
      <w:pPr>
        <w:numPr>
          <w:ilvl w:val="0"/>
          <w:numId w:val="3"/>
        </w:numPr>
        <w:spacing w:line="276" w:lineRule="auto"/>
        <w:rPr>
          <w:rFonts w:ascii="Arial Narrow" w:hAnsi="Arial Narrow"/>
          <w:sz w:val="22"/>
          <w:szCs w:val="22"/>
          <w:lang w:eastAsia="en-US"/>
        </w:rPr>
      </w:pPr>
      <w:r w:rsidRPr="005E3CA0">
        <w:rPr>
          <w:rFonts w:ascii="Arial Narrow" w:hAnsi="Arial Narrow"/>
          <w:sz w:val="22"/>
          <w:szCs w:val="22"/>
          <w:lang w:eastAsia="en-US"/>
        </w:rPr>
        <w:t xml:space="preserve">vozni pas </w:t>
      </w:r>
      <w:r w:rsidRPr="005E3CA0">
        <w:rPr>
          <w:rFonts w:ascii="Arial Narrow" w:hAnsi="Arial Narrow"/>
          <w:sz w:val="22"/>
          <w:szCs w:val="22"/>
          <w:lang w:eastAsia="en-US"/>
        </w:rPr>
        <w:tab/>
      </w:r>
      <w:r w:rsidRPr="005E3CA0">
        <w:rPr>
          <w:rFonts w:ascii="Arial Narrow" w:hAnsi="Arial Narrow"/>
          <w:sz w:val="22"/>
          <w:szCs w:val="22"/>
          <w:lang w:eastAsia="en-US"/>
        </w:rPr>
        <w:tab/>
      </w:r>
      <w:r w:rsidRPr="005E3CA0">
        <w:rPr>
          <w:rFonts w:ascii="Arial Narrow" w:hAnsi="Arial Narrow"/>
          <w:sz w:val="22"/>
          <w:szCs w:val="22"/>
          <w:lang w:eastAsia="en-US"/>
        </w:rPr>
        <w:tab/>
      </w:r>
      <w:r w:rsidRPr="005E3CA0">
        <w:rPr>
          <w:rFonts w:ascii="Arial Narrow" w:hAnsi="Arial Narrow"/>
          <w:sz w:val="22"/>
          <w:szCs w:val="22"/>
          <w:lang w:eastAsia="en-US"/>
        </w:rPr>
        <w:tab/>
      </w:r>
      <w:r w:rsidRPr="005E3CA0">
        <w:rPr>
          <w:rFonts w:ascii="Arial Narrow" w:hAnsi="Arial Narrow"/>
          <w:sz w:val="22"/>
          <w:szCs w:val="22"/>
          <w:lang w:eastAsia="en-US"/>
        </w:rPr>
        <w:tab/>
        <w:t>3,</w:t>
      </w:r>
      <w:r>
        <w:rPr>
          <w:rFonts w:ascii="Arial Narrow" w:hAnsi="Arial Narrow"/>
          <w:sz w:val="22"/>
          <w:szCs w:val="22"/>
          <w:lang w:eastAsia="en-US"/>
        </w:rPr>
        <w:t>00</w:t>
      </w:r>
      <w:r w:rsidRPr="005E3CA0">
        <w:rPr>
          <w:rFonts w:ascii="Arial Narrow" w:hAnsi="Arial Narrow"/>
          <w:sz w:val="22"/>
          <w:szCs w:val="22"/>
          <w:lang w:eastAsia="en-US"/>
        </w:rPr>
        <w:t xml:space="preserve"> m</w:t>
      </w:r>
    </w:p>
    <w:p w:rsidR="006E22FA" w:rsidRDefault="006E22FA" w:rsidP="006E22FA">
      <w:pPr>
        <w:numPr>
          <w:ilvl w:val="0"/>
          <w:numId w:val="3"/>
        </w:numPr>
        <w:spacing w:line="276" w:lineRule="auto"/>
        <w:rPr>
          <w:rFonts w:ascii="Arial Narrow" w:hAnsi="Arial Narrow"/>
          <w:sz w:val="22"/>
          <w:szCs w:val="22"/>
          <w:lang w:eastAsia="en-US"/>
        </w:rPr>
      </w:pPr>
      <w:r>
        <w:rPr>
          <w:rFonts w:ascii="Arial Narrow" w:hAnsi="Arial Narrow"/>
          <w:sz w:val="22"/>
          <w:szCs w:val="22"/>
          <w:lang w:eastAsia="en-US"/>
        </w:rPr>
        <w:t>vozni pas</w:t>
      </w:r>
      <w:r>
        <w:rPr>
          <w:rFonts w:ascii="Arial Narrow" w:hAnsi="Arial Narrow"/>
          <w:sz w:val="22"/>
          <w:szCs w:val="22"/>
          <w:lang w:eastAsia="en-US"/>
        </w:rPr>
        <w:tab/>
      </w:r>
      <w:r>
        <w:rPr>
          <w:rFonts w:ascii="Arial Narrow" w:hAnsi="Arial Narrow"/>
          <w:sz w:val="22"/>
          <w:szCs w:val="22"/>
          <w:lang w:eastAsia="en-US"/>
        </w:rPr>
        <w:tab/>
      </w:r>
      <w:r>
        <w:rPr>
          <w:rFonts w:ascii="Arial Narrow" w:hAnsi="Arial Narrow"/>
          <w:sz w:val="22"/>
          <w:szCs w:val="22"/>
          <w:lang w:eastAsia="en-US"/>
        </w:rPr>
        <w:tab/>
      </w:r>
      <w:r>
        <w:rPr>
          <w:rFonts w:ascii="Arial Narrow" w:hAnsi="Arial Narrow"/>
          <w:sz w:val="22"/>
          <w:szCs w:val="22"/>
          <w:lang w:eastAsia="en-US"/>
        </w:rPr>
        <w:tab/>
      </w:r>
      <w:r>
        <w:rPr>
          <w:rFonts w:ascii="Arial Narrow" w:hAnsi="Arial Narrow"/>
          <w:sz w:val="22"/>
          <w:szCs w:val="22"/>
          <w:lang w:eastAsia="en-US"/>
        </w:rPr>
        <w:tab/>
      </w:r>
      <w:r w:rsidRPr="002477BB">
        <w:rPr>
          <w:rFonts w:ascii="Arial Narrow" w:hAnsi="Arial Narrow"/>
          <w:sz w:val="22"/>
          <w:szCs w:val="22"/>
          <w:lang w:eastAsia="en-US"/>
        </w:rPr>
        <w:t>3,</w:t>
      </w:r>
      <w:r>
        <w:rPr>
          <w:rFonts w:ascii="Arial Narrow" w:hAnsi="Arial Narrow"/>
          <w:sz w:val="22"/>
          <w:szCs w:val="22"/>
          <w:lang w:eastAsia="en-US"/>
        </w:rPr>
        <w:t>00 m</w:t>
      </w:r>
    </w:p>
    <w:p w:rsidR="006E22FA" w:rsidRPr="002477BB" w:rsidRDefault="006E22FA" w:rsidP="006E22FA">
      <w:pPr>
        <w:numPr>
          <w:ilvl w:val="0"/>
          <w:numId w:val="3"/>
        </w:numPr>
        <w:pBdr>
          <w:bottom w:val="single" w:sz="4" w:space="1" w:color="auto"/>
        </w:pBdr>
        <w:spacing w:line="276" w:lineRule="auto"/>
        <w:rPr>
          <w:rFonts w:ascii="Arial Narrow" w:hAnsi="Arial Narrow"/>
          <w:sz w:val="22"/>
          <w:szCs w:val="22"/>
          <w:lang w:eastAsia="en-US"/>
        </w:rPr>
      </w:pPr>
      <w:r w:rsidRPr="002477BB">
        <w:rPr>
          <w:rFonts w:ascii="Arial Narrow" w:hAnsi="Arial Narrow"/>
          <w:sz w:val="22"/>
          <w:szCs w:val="22"/>
          <w:lang w:eastAsia="en-US"/>
        </w:rPr>
        <w:t>hodnik za pešce</w:t>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Pr>
          <w:rFonts w:ascii="Arial Narrow" w:hAnsi="Arial Narrow"/>
          <w:sz w:val="22"/>
          <w:szCs w:val="22"/>
          <w:lang w:eastAsia="en-US"/>
        </w:rPr>
        <w:t>4,00</w:t>
      </w:r>
      <w:r w:rsidRPr="002477BB">
        <w:rPr>
          <w:rFonts w:ascii="Arial Narrow" w:hAnsi="Arial Narrow"/>
          <w:sz w:val="22"/>
          <w:szCs w:val="22"/>
          <w:lang w:eastAsia="en-US"/>
        </w:rPr>
        <w:t xml:space="preserve"> m</w:t>
      </w:r>
    </w:p>
    <w:p w:rsidR="006E22FA" w:rsidRPr="005E3CA0" w:rsidRDefault="006E22FA" w:rsidP="006E22FA">
      <w:pPr>
        <w:ind w:left="709"/>
        <w:jc w:val="both"/>
        <w:rPr>
          <w:rFonts w:ascii="Arial Narrow" w:hAnsi="Arial Narrow"/>
          <w:b/>
          <w:sz w:val="22"/>
          <w:szCs w:val="22"/>
          <w:lang w:eastAsia="en-US"/>
        </w:rPr>
      </w:pPr>
      <w:r w:rsidRPr="002477BB">
        <w:rPr>
          <w:rFonts w:ascii="Arial Narrow" w:hAnsi="Arial Narrow"/>
          <w:sz w:val="22"/>
          <w:szCs w:val="22"/>
          <w:lang w:eastAsia="en-US"/>
        </w:rPr>
        <w:t>Skupaj:</w:t>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5E3CA0">
        <w:rPr>
          <w:rFonts w:ascii="Arial Narrow" w:hAnsi="Arial Narrow"/>
          <w:b/>
          <w:sz w:val="22"/>
          <w:szCs w:val="22"/>
          <w:lang w:eastAsia="en-US"/>
        </w:rPr>
        <w:t xml:space="preserve">min. </w:t>
      </w:r>
      <w:r>
        <w:rPr>
          <w:rFonts w:ascii="Arial Narrow" w:hAnsi="Arial Narrow"/>
          <w:b/>
          <w:sz w:val="22"/>
          <w:szCs w:val="22"/>
          <w:lang w:eastAsia="en-US"/>
        </w:rPr>
        <w:t>16,00</w:t>
      </w:r>
      <w:r w:rsidRPr="005E3CA0">
        <w:rPr>
          <w:rFonts w:ascii="Arial Narrow" w:hAnsi="Arial Narrow"/>
          <w:b/>
          <w:sz w:val="22"/>
          <w:szCs w:val="22"/>
          <w:lang w:eastAsia="en-US"/>
        </w:rPr>
        <w:t xml:space="preserve"> m</w:t>
      </w:r>
    </w:p>
    <w:p w:rsidR="005E3CA0" w:rsidRDefault="005E3CA0" w:rsidP="00A27C0C">
      <w:pPr>
        <w:jc w:val="both"/>
        <w:rPr>
          <w:rFonts w:ascii="Arial Narrow" w:hAnsi="Arial Narrow"/>
          <w:sz w:val="22"/>
          <w:szCs w:val="22"/>
          <w:lang w:eastAsia="en-US"/>
        </w:rPr>
      </w:pPr>
    </w:p>
    <w:p w:rsidR="006E22FA" w:rsidRPr="00A85F8D" w:rsidRDefault="006E22FA" w:rsidP="006E22FA">
      <w:pPr>
        <w:jc w:val="both"/>
        <w:rPr>
          <w:rFonts w:ascii="Arial Narrow" w:hAnsi="Arial Narrow"/>
          <w:b/>
          <w:sz w:val="22"/>
          <w:szCs w:val="22"/>
          <w:u w:val="single"/>
          <w:lang w:eastAsia="en-US"/>
        </w:rPr>
      </w:pPr>
      <w:r>
        <w:rPr>
          <w:rFonts w:ascii="Arial Narrow" w:hAnsi="Arial Narrow"/>
          <w:b/>
          <w:sz w:val="22"/>
          <w:szCs w:val="22"/>
          <w:u w:val="single"/>
          <w:lang w:eastAsia="en-US"/>
        </w:rPr>
        <w:t>Karakteristični</w:t>
      </w:r>
      <w:r w:rsidRPr="00A85F8D">
        <w:rPr>
          <w:rFonts w:ascii="Arial Narrow" w:hAnsi="Arial Narrow"/>
          <w:b/>
          <w:sz w:val="22"/>
          <w:szCs w:val="22"/>
          <w:u w:val="single"/>
          <w:lang w:eastAsia="en-US"/>
        </w:rPr>
        <w:t xml:space="preserve"> prečni prerez </w:t>
      </w:r>
      <w:r>
        <w:rPr>
          <w:rFonts w:ascii="Arial Narrow" w:hAnsi="Arial Narrow"/>
          <w:b/>
          <w:sz w:val="22"/>
          <w:szCs w:val="22"/>
          <w:u w:val="single"/>
          <w:lang w:eastAsia="en-US"/>
        </w:rPr>
        <w:t>Miklošičeve ulice</w:t>
      </w:r>
      <w:r w:rsidRPr="00A85F8D">
        <w:rPr>
          <w:rFonts w:ascii="Arial Narrow" w:hAnsi="Arial Narrow"/>
          <w:b/>
          <w:sz w:val="22"/>
          <w:szCs w:val="22"/>
          <w:u w:val="single"/>
          <w:lang w:eastAsia="en-US"/>
        </w:rPr>
        <w:t xml:space="preserve"> – </w:t>
      </w:r>
      <w:r>
        <w:rPr>
          <w:rFonts w:ascii="Arial Narrow" w:hAnsi="Arial Narrow"/>
          <w:b/>
          <w:sz w:val="22"/>
          <w:szCs w:val="22"/>
          <w:u w:val="single"/>
          <w:lang w:eastAsia="en-US"/>
        </w:rPr>
        <w:t xml:space="preserve">KPP 8  </w:t>
      </w:r>
    </w:p>
    <w:p w:rsidR="006E22FA" w:rsidRPr="002477BB" w:rsidRDefault="006E22FA" w:rsidP="006E22FA">
      <w:pPr>
        <w:ind w:left="1418"/>
        <w:rPr>
          <w:rFonts w:ascii="Arial Narrow" w:hAnsi="Arial Narrow"/>
          <w:sz w:val="22"/>
          <w:szCs w:val="22"/>
          <w:lang w:eastAsia="en-US"/>
        </w:rPr>
      </w:pPr>
    </w:p>
    <w:p w:rsidR="006E22FA" w:rsidRDefault="006E22FA" w:rsidP="006E22FA">
      <w:pPr>
        <w:numPr>
          <w:ilvl w:val="0"/>
          <w:numId w:val="3"/>
        </w:numPr>
        <w:spacing w:line="276" w:lineRule="auto"/>
        <w:rPr>
          <w:rFonts w:ascii="Arial Narrow" w:hAnsi="Arial Narrow"/>
          <w:sz w:val="22"/>
          <w:szCs w:val="22"/>
          <w:lang w:eastAsia="en-US"/>
        </w:rPr>
      </w:pPr>
      <w:r w:rsidRPr="002477BB">
        <w:rPr>
          <w:rFonts w:ascii="Arial Narrow" w:hAnsi="Arial Narrow"/>
          <w:sz w:val="22"/>
          <w:szCs w:val="22"/>
          <w:lang w:eastAsia="en-US"/>
        </w:rPr>
        <w:t>hodnik za pešce</w:t>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Pr>
          <w:rFonts w:ascii="Arial Narrow" w:hAnsi="Arial Narrow"/>
          <w:sz w:val="22"/>
          <w:szCs w:val="22"/>
          <w:lang w:eastAsia="en-US"/>
        </w:rPr>
        <w:t>3,40</w:t>
      </w:r>
      <w:r w:rsidRPr="002477BB">
        <w:rPr>
          <w:rFonts w:ascii="Arial Narrow" w:hAnsi="Arial Narrow"/>
          <w:sz w:val="22"/>
          <w:szCs w:val="22"/>
          <w:lang w:eastAsia="en-US"/>
        </w:rPr>
        <w:t xml:space="preserve"> m</w:t>
      </w:r>
    </w:p>
    <w:p w:rsidR="006E22FA" w:rsidRPr="002477BB" w:rsidRDefault="006E22FA" w:rsidP="006E22FA">
      <w:pPr>
        <w:numPr>
          <w:ilvl w:val="0"/>
          <w:numId w:val="3"/>
        </w:numPr>
        <w:spacing w:line="276" w:lineRule="auto"/>
        <w:rPr>
          <w:rFonts w:ascii="Arial Narrow" w:hAnsi="Arial Narrow"/>
          <w:sz w:val="22"/>
          <w:szCs w:val="22"/>
          <w:lang w:eastAsia="en-US"/>
        </w:rPr>
      </w:pPr>
      <w:r>
        <w:rPr>
          <w:rFonts w:ascii="Arial Narrow" w:hAnsi="Arial Narrow"/>
          <w:sz w:val="22"/>
          <w:szCs w:val="22"/>
          <w:lang w:eastAsia="en-US"/>
        </w:rPr>
        <w:t xml:space="preserve">vzdolžni </w:t>
      </w:r>
      <w:proofErr w:type="spellStart"/>
      <w:r>
        <w:rPr>
          <w:rFonts w:ascii="Arial Narrow" w:hAnsi="Arial Narrow"/>
          <w:sz w:val="22"/>
          <w:szCs w:val="22"/>
          <w:lang w:eastAsia="en-US"/>
        </w:rPr>
        <w:t>parking</w:t>
      </w:r>
      <w:proofErr w:type="spellEnd"/>
      <w:r>
        <w:rPr>
          <w:rFonts w:ascii="Arial Narrow" w:hAnsi="Arial Narrow"/>
          <w:sz w:val="22"/>
          <w:szCs w:val="22"/>
          <w:lang w:eastAsia="en-US"/>
        </w:rPr>
        <w:tab/>
      </w:r>
      <w:r>
        <w:rPr>
          <w:rFonts w:ascii="Arial Narrow" w:hAnsi="Arial Narrow"/>
          <w:sz w:val="22"/>
          <w:szCs w:val="22"/>
          <w:lang w:eastAsia="en-US"/>
        </w:rPr>
        <w:tab/>
      </w:r>
      <w:r>
        <w:rPr>
          <w:rFonts w:ascii="Arial Narrow" w:hAnsi="Arial Narrow"/>
          <w:sz w:val="22"/>
          <w:szCs w:val="22"/>
          <w:lang w:eastAsia="en-US"/>
        </w:rPr>
        <w:tab/>
      </w:r>
      <w:r>
        <w:rPr>
          <w:rFonts w:ascii="Arial Narrow" w:hAnsi="Arial Narrow"/>
          <w:sz w:val="22"/>
          <w:szCs w:val="22"/>
          <w:lang w:eastAsia="en-US"/>
        </w:rPr>
        <w:tab/>
        <w:t>2,30 m</w:t>
      </w:r>
    </w:p>
    <w:p w:rsidR="006E22FA" w:rsidRDefault="006E22FA" w:rsidP="006E22FA">
      <w:pPr>
        <w:numPr>
          <w:ilvl w:val="0"/>
          <w:numId w:val="3"/>
        </w:numPr>
        <w:spacing w:line="276" w:lineRule="auto"/>
        <w:rPr>
          <w:rFonts w:ascii="Arial Narrow" w:hAnsi="Arial Narrow"/>
          <w:sz w:val="22"/>
          <w:szCs w:val="22"/>
          <w:lang w:eastAsia="en-US"/>
        </w:rPr>
      </w:pPr>
      <w:r>
        <w:rPr>
          <w:rFonts w:ascii="Arial Narrow" w:hAnsi="Arial Narrow"/>
          <w:sz w:val="22"/>
          <w:szCs w:val="22"/>
          <w:lang w:eastAsia="en-US"/>
        </w:rPr>
        <w:t>kolesarski pas (smer vožnje)</w:t>
      </w:r>
      <w:r>
        <w:rPr>
          <w:rFonts w:ascii="Arial Narrow" w:hAnsi="Arial Narrow"/>
          <w:sz w:val="22"/>
          <w:szCs w:val="22"/>
          <w:lang w:eastAsia="en-US"/>
        </w:rPr>
        <w:tab/>
      </w:r>
      <w:r>
        <w:rPr>
          <w:rFonts w:ascii="Arial Narrow" w:hAnsi="Arial Narrow"/>
          <w:sz w:val="22"/>
          <w:szCs w:val="22"/>
          <w:lang w:eastAsia="en-US"/>
        </w:rPr>
        <w:tab/>
      </w:r>
      <w:r>
        <w:rPr>
          <w:rFonts w:ascii="Arial Narrow" w:hAnsi="Arial Narrow"/>
          <w:sz w:val="22"/>
          <w:szCs w:val="22"/>
          <w:lang w:eastAsia="en-US"/>
        </w:rPr>
        <w:tab/>
        <w:t>1,00 m</w:t>
      </w:r>
    </w:p>
    <w:p w:rsidR="006E22FA" w:rsidRDefault="006E22FA" w:rsidP="006E22FA">
      <w:pPr>
        <w:numPr>
          <w:ilvl w:val="0"/>
          <w:numId w:val="3"/>
        </w:numPr>
        <w:spacing w:line="276" w:lineRule="auto"/>
        <w:rPr>
          <w:rFonts w:ascii="Arial Narrow" w:hAnsi="Arial Narrow"/>
          <w:sz w:val="22"/>
          <w:szCs w:val="22"/>
          <w:lang w:eastAsia="en-US"/>
        </w:rPr>
      </w:pPr>
      <w:r w:rsidRPr="005E3CA0">
        <w:rPr>
          <w:rFonts w:ascii="Arial Narrow" w:hAnsi="Arial Narrow"/>
          <w:sz w:val="22"/>
          <w:szCs w:val="22"/>
          <w:lang w:eastAsia="en-US"/>
        </w:rPr>
        <w:t xml:space="preserve">vozni pas </w:t>
      </w:r>
      <w:r w:rsidRPr="005E3CA0">
        <w:rPr>
          <w:rFonts w:ascii="Arial Narrow" w:hAnsi="Arial Narrow"/>
          <w:sz w:val="22"/>
          <w:szCs w:val="22"/>
          <w:lang w:eastAsia="en-US"/>
        </w:rPr>
        <w:tab/>
      </w:r>
      <w:r w:rsidRPr="005E3CA0">
        <w:rPr>
          <w:rFonts w:ascii="Arial Narrow" w:hAnsi="Arial Narrow"/>
          <w:sz w:val="22"/>
          <w:szCs w:val="22"/>
          <w:lang w:eastAsia="en-US"/>
        </w:rPr>
        <w:tab/>
      </w:r>
      <w:r w:rsidRPr="005E3CA0">
        <w:rPr>
          <w:rFonts w:ascii="Arial Narrow" w:hAnsi="Arial Narrow"/>
          <w:sz w:val="22"/>
          <w:szCs w:val="22"/>
          <w:lang w:eastAsia="en-US"/>
        </w:rPr>
        <w:tab/>
      </w:r>
      <w:r w:rsidRPr="005E3CA0">
        <w:rPr>
          <w:rFonts w:ascii="Arial Narrow" w:hAnsi="Arial Narrow"/>
          <w:sz w:val="22"/>
          <w:szCs w:val="22"/>
          <w:lang w:eastAsia="en-US"/>
        </w:rPr>
        <w:tab/>
      </w:r>
      <w:r w:rsidRPr="005E3CA0">
        <w:rPr>
          <w:rFonts w:ascii="Arial Narrow" w:hAnsi="Arial Narrow"/>
          <w:sz w:val="22"/>
          <w:szCs w:val="22"/>
          <w:lang w:eastAsia="en-US"/>
        </w:rPr>
        <w:tab/>
      </w:r>
      <w:r>
        <w:rPr>
          <w:rFonts w:ascii="Arial Narrow" w:hAnsi="Arial Narrow"/>
          <w:sz w:val="22"/>
          <w:szCs w:val="22"/>
          <w:lang w:eastAsia="en-US"/>
        </w:rPr>
        <w:t>4</w:t>
      </w:r>
      <w:r w:rsidRPr="005E3CA0">
        <w:rPr>
          <w:rFonts w:ascii="Arial Narrow" w:hAnsi="Arial Narrow"/>
          <w:sz w:val="22"/>
          <w:szCs w:val="22"/>
          <w:lang w:eastAsia="en-US"/>
        </w:rPr>
        <w:t>,</w:t>
      </w:r>
      <w:r>
        <w:rPr>
          <w:rFonts w:ascii="Arial Narrow" w:hAnsi="Arial Narrow"/>
          <w:sz w:val="22"/>
          <w:szCs w:val="22"/>
          <w:lang w:eastAsia="en-US"/>
        </w:rPr>
        <w:t>10</w:t>
      </w:r>
      <w:r w:rsidRPr="005E3CA0">
        <w:rPr>
          <w:rFonts w:ascii="Arial Narrow" w:hAnsi="Arial Narrow"/>
          <w:sz w:val="22"/>
          <w:szCs w:val="22"/>
          <w:lang w:eastAsia="en-US"/>
        </w:rPr>
        <w:t xml:space="preserve"> m</w:t>
      </w:r>
    </w:p>
    <w:p w:rsidR="006E22FA" w:rsidRDefault="006E22FA" w:rsidP="006E22FA">
      <w:pPr>
        <w:numPr>
          <w:ilvl w:val="0"/>
          <w:numId w:val="3"/>
        </w:numPr>
        <w:spacing w:line="276" w:lineRule="auto"/>
        <w:rPr>
          <w:rFonts w:ascii="Arial Narrow" w:hAnsi="Arial Narrow"/>
          <w:sz w:val="22"/>
          <w:szCs w:val="22"/>
          <w:lang w:eastAsia="en-US"/>
        </w:rPr>
      </w:pPr>
      <w:r>
        <w:rPr>
          <w:rFonts w:ascii="Arial Narrow" w:hAnsi="Arial Narrow"/>
          <w:sz w:val="22"/>
          <w:szCs w:val="22"/>
          <w:lang w:eastAsia="en-US"/>
        </w:rPr>
        <w:t>kolesarski pas (nasprotna smer)</w:t>
      </w:r>
      <w:r>
        <w:rPr>
          <w:rFonts w:ascii="Arial Narrow" w:hAnsi="Arial Narrow"/>
          <w:sz w:val="22"/>
          <w:szCs w:val="22"/>
          <w:lang w:eastAsia="en-US"/>
        </w:rPr>
        <w:tab/>
      </w:r>
      <w:r>
        <w:rPr>
          <w:rFonts w:ascii="Arial Narrow" w:hAnsi="Arial Narrow"/>
          <w:sz w:val="22"/>
          <w:szCs w:val="22"/>
          <w:lang w:eastAsia="en-US"/>
        </w:rPr>
        <w:tab/>
        <w:t>1</w:t>
      </w:r>
      <w:r w:rsidRPr="002477BB">
        <w:rPr>
          <w:rFonts w:ascii="Arial Narrow" w:hAnsi="Arial Narrow"/>
          <w:sz w:val="22"/>
          <w:szCs w:val="22"/>
          <w:lang w:eastAsia="en-US"/>
        </w:rPr>
        <w:t>,</w:t>
      </w:r>
      <w:r>
        <w:rPr>
          <w:rFonts w:ascii="Arial Narrow" w:hAnsi="Arial Narrow"/>
          <w:sz w:val="22"/>
          <w:szCs w:val="22"/>
          <w:lang w:eastAsia="en-US"/>
        </w:rPr>
        <w:t>50 m</w:t>
      </w:r>
    </w:p>
    <w:p w:rsidR="006E22FA" w:rsidRPr="002477BB" w:rsidRDefault="006E22FA" w:rsidP="006E22FA">
      <w:pPr>
        <w:numPr>
          <w:ilvl w:val="0"/>
          <w:numId w:val="3"/>
        </w:numPr>
        <w:pBdr>
          <w:bottom w:val="single" w:sz="4" w:space="1" w:color="auto"/>
        </w:pBdr>
        <w:spacing w:line="276" w:lineRule="auto"/>
        <w:rPr>
          <w:rFonts w:ascii="Arial Narrow" w:hAnsi="Arial Narrow"/>
          <w:sz w:val="22"/>
          <w:szCs w:val="22"/>
          <w:lang w:eastAsia="en-US"/>
        </w:rPr>
      </w:pPr>
      <w:r w:rsidRPr="002477BB">
        <w:rPr>
          <w:rFonts w:ascii="Arial Narrow" w:hAnsi="Arial Narrow"/>
          <w:sz w:val="22"/>
          <w:szCs w:val="22"/>
          <w:lang w:eastAsia="en-US"/>
        </w:rPr>
        <w:t>hodnik za pešce</w:t>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Pr>
          <w:rFonts w:ascii="Arial Narrow" w:hAnsi="Arial Narrow"/>
          <w:sz w:val="22"/>
          <w:szCs w:val="22"/>
          <w:lang w:eastAsia="en-US"/>
        </w:rPr>
        <w:t>3,00</w:t>
      </w:r>
      <w:r w:rsidRPr="002477BB">
        <w:rPr>
          <w:rFonts w:ascii="Arial Narrow" w:hAnsi="Arial Narrow"/>
          <w:sz w:val="22"/>
          <w:szCs w:val="22"/>
          <w:lang w:eastAsia="en-US"/>
        </w:rPr>
        <w:t xml:space="preserve"> m</w:t>
      </w:r>
    </w:p>
    <w:p w:rsidR="006E22FA" w:rsidRPr="005E3CA0" w:rsidRDefault="006E22FA" w:rsidP="006E22FA">
      <w:pPr>
        <w:ind w:left="709"/>
        <w:jc w:val="both"/>
        <w:rPr>
          <w:rFonts w:ascii="Arial Narrow" w:hAnsi="Arial Narrow"/>
          <w:b/>
          <w:sz w:val="22"/>
          <w:szCs w:val="22"/>
          <w:lang w:eastAsia="en-US"/>
        </w:rPr>
      </w:pPr>
      <w:r w:rsidRPr="002477BB">
        <w:rPr>
          <w:rFonts w:ascii="Arial Narrow" w:hAnsi="Arial Narrow"/>
          <w:sz w:val="22"/>
          <w:szCs w:val="22"/>
          <w:lang w:eastAsia="en-US"/>
        </w:rPr>
        <w:t>Skupaj:</w:t>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5E3CA0">
        <w:rPr>
          <w:rFonts w:ascii="Arial Narrow" w:hAnsi="Arial Narrow"/>
          <w:b/>
          <w:sz w:val="22"/>
          <w:szCs w:val="22"/>
          <w:lang w:eastAsia="en-US"/>
        </w:rPr>
        <w:t xml:space="preserve">min. </w:t>
      </w:r>
      <w:r>
        <w:rPr>
          <w:rFonts w:ascii="Arial Narrow" w:hAnsi="Arial Narrow"/>
          <w:b/>
          <w:sz w:val="22"/>
          <w:szCs w:val="22"/>
          <w:lang w:eastAsia="en-US"/>
        </w:rPr>
        <w:t>15,30</w:t>
      </w:r>
      <w:r w:rsidRPr="005E3CA0">
        <w:rPr>
          <w:rFonts w:ascii="Arial Narrow" w:hAnsi="Arial Narrow"/>
          <w:b/>
          <w:sz w:val="22"/>
          <w:szCs w:val="22"/>
          <w:lang w:eastAsia="en-US"/>
        </w:rPr>
        <w:t xml:space="preserve"> m</w:t>
      </w:r>
    </w:p>
    <w:p w:rsidR="00A27C0C" w:rsidRPr="002477BB" w:rsidRDefault="00A27C0C" w:rsidP="00E16EB9">
      <w:pPr>
        <w:ind w:left="709"/>
        <w:jc w:val="both"/>
        <w:rPr>
          <w:rFonts w:ascii="Arial Narrow" w:hAnsi="Arial Narrow"/>
          <w:sz w:val="22"/>
          <w:szCs w:val="22"/>
          <w:lang w:eastAsia="en-US"/>
        </w:rPr>
      </w:pPr>
    </w:p>
    <w:p w:rsidR="00A85F8D" w:rsidRDefault="00A85F8D" w:rsidP="009F535D">
      <w:pPr>
        <w:rPr>
          <w:rFonts w:ascii="Arial Narrow" w:hAnsi="Arial Narrow"/>
          <w:sz w:val="22"/>
          <w:szCs w:val="22"/>
        </w:rPr>
      </w:pPr>
    </w:p>
    <w:p w:rsidR="00A85F8D" w:rsidRPr="009B3C70" w:rsidRDefault="00A85F8D" w:rsidP="00A85F8D">
      <w:pPr>
        <w:pStyle w:val="Telobesedila3"/>
        <w:jc w:val="both"/>
        <w:rPr>
          <w:rFonts w:ascii="Arial Narrow" w:hAnsi="Arial Narrow" w:cs="Arial"/>
          <w:i/>
          <w:szCs w:val="22"/>
          <w:u w:val="single"/>
        </w:rPr>
      </w:pPr>
      <w:r w:rsidRPr="009B3C70">
        <w:rPr>
          <w:rFonts w:ascii="Arial Narrow" w:hAnsi="Arial Narrow" w:cs="Calibri"/>
          <w:i/>
          <w:szCs w:val="22"/>
          <w:u w:val="single"/>
        </w:rPr>
        <w:t xml:space="preserve">Za detajlni opis </w:t>
      </w:r>
      <w:r w:rsidR="006E22FA">
        <w:rPr>
          <w:rFonts w:ascii="Arial Narrow" w:hAnsi="Arial Narrow" w:cs="Calibri"/>
          <w:i/>
          <w:szCs w:val="22"/>
          <w:u w:val="single"/>
        </w:rPr>
        <w:t>karakterističnih</w:t>
      </w:r>
      <w:r w:rsidRPr="009B3C70">
        <w:rPr>
          <w:rFonts w:ascii="Arial Narrow" w:hAnsi="Arial Narrow" w:cs="Calibri"/>
          <w:i/>
          <w:szCs w:val="22"/>
          <w:u w:val="single"/>
        </w:rPr>
        <w:t xml:space="preserve"> prečnih prerezov glej grafične priloge.</w:t>
      </w:r>
    </w:p>
    <w:p w:rsidR="00A85F8D" w:rsidRDefault="00A85F8D" w:rsidP="009F535D">
      <w:pPr>
        <w:rPr>
          <w:rFonts w:ascii="Arial Narrow" w:hAnsi="Arial Narrow"/>
          <w:sz w:val="22"/>
          <w:szCs w:val="22"/>
        </w:rPr>
      </w:pPr>
    </w:p>
    <w:p w:rsidR="00A85F8D" w:rsidRPr="00A85F8D" w:rsidRDefault="00A85F8D" w:rsidP="00A85F8D">
      <w:pPr>
        <w:rPr>
          <w:rFonts w:ascii="Arial Narrow" w:hAnsi="Arial Narrow" w:cs="Calibri"/>
          <w:b/>
          <w:i/>
          <w:szCs w:val="24"/>
          <w:u w:val="single"/>
        </w:rPr>
      </w:pPr>
      <w:r>
        <w:rPr>
          <w:rFonts w:ascii="Arial Narrow" w:hAnsi="Arial Narrow" w:cs="Calibri"/>
          <w:b/>
          <w:i/>
          <w:szCs w:val="24"/>
          <w:u w:val="single"/>
        </w:rPr>
        <w:br w:type="page"/>
      </w:r>
      <w:r w:rsidRPr="00A85F8D">
        <w:rPr>
          <w:rFonts w:ascii="Arial Narrow" w:hAnsi="Arial Narrow" w:cs="Calibri"/>
          <w:b/>
          <w:i/>
          <w:szCs w:val="24"/>
          <w:u w:val="single"/>
        </w:rPr>
        <w:lastRenderedPageBreak/>
        <w:t>T.1.3.3</w:t>
      </w:r>
      <w:r w:rsidRPr="00A85F8D">
        <w:rPr>
          <w:rFonts w:ascii="Arial Narrow" w:hAnsi="Arial Narrow" w:cs="Calibri"/>
          <w:b/>
          <w:i/>
          <w:szCs w:val="24"/>
          <w:u w:val="single"/>
        </w:rPr>
        <w:tab/>
      </w:r>
      <w:r w:rsidRPr="00A85F8D">
        <w:rPr>
          <w:rFonts w:ascii="Arial Narrow" w:hAnsi="Arial Narrow" w:cs="Calibri"/>
          <w:b/>
          <w:i/>
          <w:szCs w:val="24"/>
          <w:u w:val="single"/>
        </w:rPr>
        <w:tab/>
        <w:t>PREGLEDNOST IN PREGLEDNO POLJE</w:t>
      </w:r>
    </w:p>
    <w:p w:rsidR="00A85F8D" w:rsidRDefault="00A85F8D" w:rsidP="00A85F8D">
      <w:pPr>
        <w:jc w:val="both"/>
        <w:rPr>
          <w:rFonts w:ascii="Arial Narrow" w:hAnsi="Arial Narrow"/>
          <w:sz w:val="22"/>
          <w:szCs w:val="22"/>
        </w:rPr>
      </w:pPr>
    </w:p>
    <w:p w:rsidR="006E22FA" w:rsidRPr="006E22FA" w:rsidRDefault="006E22FA" w:rsidP="006E22FA">
      <w:pPr>
        <w:autoSpaceDE w:val="0"/>
        <w:autoSpaceDN w:val="0"/>
        <w:adjustRightInd w:val="0"/>
        <w:jc w:val="both"/>
        <w:rPr>
          <w:rFonts w:ascii="Arial Narrow" w:hAnsi="Arial Narrow"/>
          <w:sz w:val="22"/>
          <w:szCs w:val="22"/>
        </w:rPr>
      </w:pPr>
      <w:r w:rsidRPr="006E22FA">
        <w:rPr>
          <w:rFonts w:ascii="Arial Narrow" w:hAnsi="Arial Narrow"/>
          <w:sz w:val="22"/>
          <w:szCs w:val="22"/>
        </w:rPr>
        <w:t>Skladno s Pravilnikom o projektiranju cest je potrebno na cesti zagotoviti preglednost, ki omogoč</w:t>
      </w:r>
      <w:r>
        <w:rPr>
          <w:rFonts w:ascii="Arial Narrow" w:hAnsi="Arial Narrow"/>
          <w:sz w:val="22"/>
          <w:szCs w:val="22"/>
        </w:rPr>
        <w:t xml:space="preserve">i </w:t>
      </w:r>
      <w:r w:rsidRPr="006E22FA">
        <w:rPr>
          <w:rFonts w:ascii="Arial Narrow" w:hAnsi="Arial Narrow"/>
          <w:sz w:val="22"/>
          <w:szCs w:val="22"/>
        </w:rPr>
        <w:t>pravočasno zmanjšanje hitrosti in zaustavitev vozila pred oviro na cesti. V nivojskih križišč</w:t>
      </w:r>
      <w:r>
        <w:rPr>
          <w:rFonts w:ascii="Arial Narrow" w:hAnsi="Arial Narrow"/>
          <w:sz w:val="22"/>
          <w:szCs w:val="22"/>
        </w:rPr>
        <w:t xml:space="preserve">ih ali </w:t>
      </w:r>
      <w:r w:rsidRPr="006E22FA">
        <w:rPr>
          <w:rFonts w:ascii="Arial Narrow" w:hAnsi="Arial Narrow"/>
          <w:sz w:val="22"/>
          <w:szCs w:val="22"/>
        </w:rPr>
        <w:t xml:space="preserve">priključku je potrebno zagotoviti polje preglednosti, ki ga določajo </w:t>
      </w:r>
      <w:proofErr w:type="spellStart"/>
      <w:r w:rsidRPr="006E22FA">
        <w:rPr>
          <w:rFonts w:ascii="Arial Narrow" w:hAnsi="Arial Narrow"/>
          <w:sz w:val="22"/>
          <w:szCs w:val="22"/>
        </w:rPr>
        <w:t>zaustavni</w:t>
      </w:r>
      <w:proofErr w:type="spellEnd"/>
      <w:r w:rsidRPr="006E22FA">
        <w:rPr>
          <w:rFonts w:ascii="Arial Narrow" w:hAnsi="Arial Narrow"/>
          <w:sz w:val="22"/>
          <w:szCs w:val="22"/>
        </w:rPr>
        <w:t xml:space="preserve"> razdalji na prednostni cesti in odmik vozila na neprednostni cesti od roba vozišča prednostne ceste.</w:t>
      </w:r>
    </w:p>
    <w:p w:rsidR="006E22FA" w:rsidRPr="006E22FA" w:rsidRDefault="006E22FA" w:rsidP="006E22FA">
      <w:pPr>
        <w:autoSpaceDE w:val="0"/>
        <w:autoSpaceDN w:val="0"/>
        <w:adjustRightInd w:val="0"/>
        <w:jc w:val="both"/>
        <w:rPr>
          <w:rFonts w:ascii="Arial Narrow" w:hAnsi="Arial Narrow"/>
          <w:sz w:val="22"/>
          <w:szCs w:val="22"/>
        </w:rPr>
      </w:pPr>
    </w:p>
    <w:p w:rsidR="006E22FA" w:rsidRPr="006E22FA" w:rsidRDefault="006E22FA" w:rsidP="006E22FA">
      <w:pPr>
        <w:autoSpaceDE w:val="0"/>
        <w:autoSpaceDN w:val="0"/>
        <w:adjustRightInd w:val="0"/>
        <w:jc w:val="both"/>
        <w:rPr>
          <w:rFonts w:ascii="Arial Narrow" w:hAnsi="Arial Narrow"/>
          <w:sz w:val="22"/>
          <w:szCs w:val="22"/>
        </w:rPr>
      </w:pPr>
      <w:r w:rsidRPr="006E22FA">
        <w:rPr>
          <w:rFonts w:ascii="Arial Narrow" w:hAnsi="Arial Narrow"/>
          <w:sz w:val="22"/>
          <w:szCs w:val="22"/>
        </w:rPr>
        <w:t>Vidno polje je prostor, ki ga voznik zazna naenkrat, spreminja se glede na hitrost vožnje, pomembno pa je za pravilno oceno voznika o poteku ceste in za opaznost signalizacije.</w:t>
      </w:r>
    </w:p>
    <w:p w:rsidR="006E22FA" w:rsidRPr="006E22FA" w:rsidRDefault="006E22FA" w:rsidP="006E22FA">
      <w:pPr>
        <w:autoSpaceDE w:val="0"/>
        <w:autoSpaceDN w:val="0"/>
        <w:adjustRightInd w:val="0"/>
        <w:jc w:val="both"/>
        <w:rPr>
          <w:rFonts w:ascii="Arial Narrow" w:hAnsi="Arial Narrow"/>
          <w:sz w:val="22"/>
          <w:szCs w:val="22"/>
        </w:rPr>
      </w:pPr>
      <w:r w:rsidRPr="006E22FA">
        <w:rPr>
          <w:rFonts w:ascii="Arial Narrow" w:hAnsi="Arial Narrow"/>
          <w:sz w:val="22"/>
          <w:szCs w:val="22"/>
        </w:rPr>
        <w:t>Zaustavitvena razdalja je najkrajša dolžina, na kateri lahko voznik na mokrem in čistem vozišču zaustavi vozilo v pogojih dopustne vrednosti koeficienta drsnega trenja in je odvisna od reakcijskega časa voznika (2.0 s) pri dopustnem vzdolžnem pojemku 1.5 m/s2.</w:t>
      </w:r>
    </w:p>
    <w:p w:rsidR="006E22FA" w:rsidRDefault="006E22FA" w:rsidP="006E22FA">
      <w:pPr>
        <w:autoSpaceDE w:val="0"/>
        <w:autoSpaceDN w:val="0"/>
        <w:adjustRightInd w:val="0"/>
        <w:jc w:val="both"/>
        <w:rPr>
          <w:rFonts w:ascii="Arial Narrow" w:hAnsi="Arial Narrow"/>
          <w:sz w:val="22"/>
          <w:szCs w:val="22"/>
        </w:rPr>
      </w:pPr>
    </w:p>
    <w:p w:rsidR="006E22FA" w:rsidRDefault="006E22FA" w:rsidP="006E22FA">
      <w:pPr>
        <w:autoSpaceDE w:val="0"/>
        <w:autoSpaceDN w:val="0"/>
        <w:adjustRightInd w:val="0"/>
        <w:rPr>
          <w:rFonts w:ascii="Arial Narrow" w:hAnsi="Arial Narrow"/>
          <w:sz w:val="22"/>
          <w:szCs w:val="22"/>
        </w:rPr>
      </w:pPr>
      <w:r w:rsidRPr="006E22FA">
        <w:rPr>
          <w:rFonts w:ascii="Arial Narrow" w:hAnsi="Arial Narrow"/>
          <w:sz w:val="22"/>
          <w:szCs w:val="22"/>
        </w:rPr>
        <w:t>Najmanjša zahtevana dolžina preglednosti je enaka zaustavitveni razdalji, ki se ugotavlja s</w:t>
      </w:r>
      <w:r>
        <w:rPr>
          <w:rFonts w:ascii="Arial Narrow" w:hAnsi="Arial Narrow"/>
          <w:sz w:val="22"/>
          <w:szCs w:val="22"/>
        </w:rPr>
        <w:t xml:space="preserve"> </w:t>
      </w:r>
      <w:r w:rsidRPr="006E22FA">
        <w:rPr>
          <w:rFonts w:ascii="Arial Narrow" w:hAnsi="Arial Narrow"/>
          <w:sz w:val="22"/>
          <w:szCs w:val="22"/>
        </w:rPr>
        <w:t>pomočjo diagrama v odvisnosti od hitrosti in vzdolžnega nagiba ceste. V vseh pozicijah</w:t>
      </w:r>
      <w:r>
        <w:rPr>
          <w:rFonts w:ascii="Arial Narrow" w:hAnsi="Arial Narrow"/>
          <w:sz w:val="22"/>
          <w:szCs w:val="22"/>
        </w:rPr>
        <w:t xml:space="preserve"> </w:t>
      </w:r>
      <w:r w:rsidRPr="006E22FA">
        <w:rPr>
          <w:rFonts w:ascii="Arial Narrow" w:hAnsi="Arial Narrow"/>
          <w:sz w:val="22"/>
          <w:szCs w:val="22"/>
        </w:rPr>
        <w:t xml:space="preserve">situacijskega načrta je potrebno zagotoviti, da voznik pred vozilom </w:t>
      </w:r>
      <w:r>
        <w:rPr>
          <w:rFonts w:ascii="Arial Narrow" w:hAnsi="Arial Narrow"/>
          <w:sz w:val="22"/>
          <w:szCs w:val="22"/>
        </w:rPr>
        <w:t xml:space="preserve">vidi odsek ceste, na katerem bo </w:t>
      </w:r>
      <w:r w:rsidRPr="006E22FA">
        <w:rPr>
          <w:rFonts w:ascii="Arial Narrow" w:hAnsi="Arial Narrow"/>
          <w:sz w:val="22"/>
          <w:szCs w:val="22"/>
        </w:rPr>
        <w:t xml:space="preserve">lahko v primeru ovire varno zaustavil vozilo. </w:t>
      </w:r>
      <w:r w:rsidR="0022167A">
        <w:rPr>
          <w:rFonts w:ascii="Arial Narrow" w:hAnsi="Arial Narrow"/>
          <w:sz w:val="22"/>
          <w:szCs w:val="22"/>
        </w:rPr>
        <w:t>Preglednost</w:t>
      </w:r>
      <w:r w:rsidRPr="006E22FA">
        <w:rPr>
          <w:rFonts w:ascii="Arial Narrow" w:hAnsi="Arial Narrow"/>
          <w:sz w:val="22"/>
          <w:szCs w:val="22"/>
        </w:rPr>
        <w:t xml:space="preserve"> mora biti enaka dolžini zaustavitve</w:t>
      </w:r>
      <w:r>
        <w:rPr>
          <w:rFonts w:ascii="Arial Narrow" w:hAnsi="Arial Narrow"/>
          <w:sz w:val="22"/>
          <w:szCs w:val="22"/>
        </w:rPr>
        <w:t xml:space="preserve"> </w:t>
      </w:r>
      <w:r w:rsidRPr="006E22FA">
        <w:rPr>
          <w:rFonts w:ascii="Arial Narrow" w:hAnsi="Arial Narrow"/>
          <w:sz w:val="22"/>
          <w:szCs w:val="22"/>
        </w:rPr>
        <w:t>pri intenzivnem zaviranju.</w:t>
      </w:r>
    </w:p>
    <w:p w:rsidR="006E22FA" w:rsidRDefault="006E22FA" w:rsidP="006E22FA">
      <w:pPr>
        <w:autoSpaceDE w:val="0"/>
        <w:autoSpaceDN w:val="0"/>
        <w:adjustRightInd w:val="0"/>
        <w:rPr>
          <w:rFonts w:ascii="Arial Narrow" w:hAnsi="Arial Narrow"/>
          <w:sz w:val="22"/>
          <w:szCs w:val="22"/>
        </w:rPr>
      </w:pPr>
    </w:p>
    <w:p w:rsidR="006E22FA" w:rsidRDefault="006E22FA" w:rsidP="006E22FA">
      <w:pPr>
        <w:autoSpaceDE w:val="0"/>
        <w:autoSpaceDN w:val="0"/>
        <w:adjustRightInd w:val="0"/>
        <w:rPr>
          <w:rFonts w:ascii="Arial Narrow" w:hAnsi="Arial Narrow"/>
          <w:sz w:val="22"/>
          <w:szCs w:val="22"/>
        </w:rPr>
      </w:pPr>
      <w:r w:rsidRPr="006E22FA">
        <w:rPr>
          <w:rFonts w:ascii="Arial Narrow" w:hAnsi="Arial Narrow"/>
          <w:sz w:val="22"/>
          <w:szCs w:val="22"/>
        </w:rPr>
        <w:t xml:space="preserve">Na območju ureditve peščevih površin in rekonstrukciji ceste, </w:t>
      </w:r>
      <w:r>
        <w:rPr>
          <w:rFonts w:ascii="Arial Narrow" w:hAnsi="Arial Narrow"/>
          <w:sz w:val="22"/>
          <w:szCs w:val="22"/>
        </w:rPr>
        <w:t xml:space="preserve">je potrebno zagotoviti ustrezno </w:t>
      </w:r>
      <w:r w:rsidRPr="006E22FA">
        <w:rPr>
          <w:rFonts w:ascii="Arial Narrow" w:hAnsi="Arial Narrow"/>
          <w:sz w:val="22"/>
          <w:szCs w:val="22"/>
        </w:rPr>
        <w:t xml:space="preserve">preglednost za določeno hitrost v naselju. V območju goste pozidave minimalna </w:t>
      </w:r>
      <w:proofErr w:type="spellStart"/>
      <w:r w:rsidRPr="006E22FA">
        <w:rPr>
          <w:rFonts w:ascii="Arial Narrow" w:hAnsi="Arial Narrow"/>
          <w:sz w:val="22"/>
          <w:szCs w:val="22"/>
        </w:rPr>
        <w:t>zaus</w:t>
      </w:r>
      <w:r>
        <w:rPr>
          <w:rFonts w:ascii="Arial Narrow" w:hAnsi="Arial Narrow"/>
          <w:sz w:val="22"/>
          <w:szCs w:val="22"/>
        </w:rPr>
        <w:t>tavna</w:t>
      </w:r>
      <w:proofErr w:type="spellEnd"/>
      <w:r>
        <w:rPr>
          <w:rFonts w:ascii="Arial Narrow" w:hAnsi="Arial Narrow"/>
          <w:sz w:val="22"/>
          <w:szCs w:val="22"/>
        </w:rPr>
        <w:t xml:space="preserve"> </w:t>
      </w:r>
      <w:r w:rsidRPr="006E22FA">
        <w:rPr>
          <w:rFonts w:ascii="Arial Narrow" w:hAnsi="Arial Narrow"/>
          <w:sz w:val="22"/>
          <w:szCs w:val="22"/>
        </w:rPr>
        <w:t>preglednost ni povsod zagotovljena, zato je potrebno predv</w:t>
      </w:r>
      <w:r>
        <w:rPr>
          <w:rFonts w:ascii="Arial Narrow" w:hAnsi="Arial Narrow"/>
          <w:sz w:val="22"/>
          <w:szCs w:val="22"/>
        </w:rPr>
        <w:t xml:space="preserve">ideti vse ukrepe za zagotovitev </w:t>
      </w:r>
      <w:r w:rsidRPr="006E22FA">
        <w:rPr>
          <w:rFonts w:ascii="Arial Narrow" w:hAnsi="Arial Narrow"/>
          <w:sz w:val="22"/>
          <w:szCs w:val="22"/>
        </w:rPr>
        <w:t xml:space="preserve">ustrezne minimalne </w:t>
      </w:r>
      <w:proofErr w:type="spellStart"/>
      <w:r w:rsidRPr="006E22FA">
        <w:rPr>
          <w:rFonts w:ascii="Arial Narrow" w:hAnsi="Arial Narrow"/>
          <w:sz w:val="22"/>
          <w:szCs w:val="22"/>
        </w:rPr>
        <w:t>zaustavne</w:t>
      </w:r>
      <w:proofErr w:type="spellEnd"/>
      <w:r w:rsidRPr="006E22FA">
        <w:rPr>
          <w:rFonts w:ascii="Arial Narrow" w:hAnsi="Arial Narrow"/>
          <w:sz w:val="22"/>
          <w:szCs w:val="22"/>
        </w:rPr>
        <w:t xml:space="preserve"> razdalje. V območju obdelave j</w:t>
      </w:r>
      <w:r>
        <w:rPr>
          <w:rFonts w:ascii="Arial Narrow" w:hAnsi="Arial Narrow"/>
          <w:sz w:val="22"/>
          <w:szCs w:val="22"/>
        </w:rPr>
        <w:t xml:space="preserve">e potrebno zagotoviti minimalno </w:t>
      </w:r>
      <w:r w:rsidRPr="006E22FA">
        <w:rPr>
          <w:rFonts w:ascii="Arial Narrow" w:hAnsi="Arial Narrow"/>
          <w:sz w:val="22"/>
          <w:szCs w:val="22"/>
        </w:rPr>
        <w:t>preglednost kot je navedeno v spodnji tabeli</w:t>
      </w:r>
      <w:r w:rsidR="0022167A">
        <w:rPr>
          <w:rFonts w:ascii="Arial Narrow" w:hAnsi="Arial Narrow"/>
          <w:sz w:val="22"/>
          <w:szCs w:val="22"/>
        </w:rPr>
        <w:t xml:space="preserve">: </w:t>
      </w:r>
    </w:p>
    <w:p w:rsidR="006E22FA" w:rsidRDefault="006E22FA" w:rsidP="00A85F8D">
      <w:pPr>
        <w:jc w:val="both"/>
        <w:rPr>
          <w:rFonts w:ascii="Arial Narrow" w:hAnsi="Arial Narrow"/>
          <w:sz w:val="22"/>
          <w:szCs w:val="22"/>
        </w:rPr>
      </w:pPr>
    </w:p>
    <w:tbl>
      <w:tblPr>
        <w:tblW w:w="4500" w:type="dxa"/>
        <w:jc w:val="center"/>
        <w:tblLook w:val="04A0" w:firstRow="1" w:lastRow="0" w:firstColumn="1" w:lastColumn="0" w:noHBand="0" w:noVBand="1"/>
      </w:tblPr>
      <w:tblGrid>
        <w:gridCol w:w="1840"/>
        <w:gridCol w:w="1330"/>
        <w:gridCol w:w="1330"/>
      </w:tblGrid>
      <w:tr w:rsidR="0022167A" w:rsidRPr="0022167A" w:rsidTr="0022167A">
        <w:trPr>
          <w:trHeight w:val="300"/>
          <w:jc w:val="center"/>
        </w:trPr>
        <w:tc>
          <w:tcPr>
            <w:tcW w:w="1840" w:type="dxa"/>
            <w:tcBorders>
              <w:bottom w:val="single" w:sz="12" w:space="0" w:color="000000"/>
              <w:right w:val="single" w:sz="12" w:space="0" w:color="000000"/>
            </w:tcBorders>
            <w:noWrap/>
            <w:hideMark/>
          </w:tcPr>
          <w:p w:rsidR="0022167A" w:rsidRPr="0022167A" w:rsidRDefault="0022167A" w:rsidP="0022167A">
            <w:pPr>
              <w:jc w:val="center"/>
              <w:rPr>
                <w:rFonts w:ascii="Arial Narrow" w:hAnsi="Arial Narrow"/>
                <w:b/>
                <w:bCs/>
                <w:color w:val="000000"/>
                <w:sz w:val="22"/>
                <w:szCs w:val="22"/>
              </w:rPr>
            </w:pPr>
            <w:r w:rsidRPr="0022167A">
              <w:rPr>
                <w:rFonts w:ascii="Arial Narrow" w:hAnsi="Arial Narrow"/>
                <w:b/>
                <w:bCs/>
                <w:color w:val="000000"/>
                <w:sz w:val="22"/>
                <w:szCs w:val="22"/>
              </w:rPr>
              <w:t>Nagib nivelete (%)</w:t>
            </w:r>
          </w:p>
        </w:tc>
        <w:tc>
          <w:tcPr>
            <w:tcW w:w="2660" w:type="dxa"/>
            <w:gridSpan w:val="2"/>
            <w:tcBorders>
              <w:bottom w:val="single" w:sz="12" w:space="0" w:color="000000"/>
            </w:tcBorders>
            <w:noWrap/>
            <w:hideMark/>
          </w:tcPr>
          <w:p w:rsidR="0022167A" w:rsidRPr="0022167A" w:rsidRDefault="0022167A" w:rsidP="0022167A">
            <w:pPr>
              <w:jc w:val="center"/>
              <w:rPr>
                <w:rFonts w:ascii="Arial Narrow" w:hAnsi="Arial Narrow"/>
                <w:b/>
                <w:bCs/>
                <w:color w:val="000000"/>
                <w:sz w:val="22"/>
                <w:szCs w:val="22"/>
              </w:rPr>
            </w:pPr>
            <w:r w:rsidRPr="0022167A">
              <w:rPr>
                <w:rFonts w:ascii="Arial Narrow" w:hAnsi="Arial Narrow"/>
                <w:b/>
                <w:bCs/>
                <w:color w:val="000000"/>
                <w:sz w:val="22"/>
                <w:szCs w:val="22"/>
              </w:rPr>
              <w:t>Zaustavitvena razdalja (m)</w:t>
            </w:r>
          </w:p>
        </w:tc>
      </w:tr>
      <w:tr w:rsidR="0022167A" w:rsidRPr="0022167A" w:rsidTr="0022167A">
        <w:trPr>
          <w:trHeight w:val="315"/>
          <w:jc w:val="center"/>
        </w:trPr>
        <w:tc>
          <w:tcPr>
            <w:tcW w:w="1840" w:type="dxa"/>
            <w:tcBorders>
              <w:right w:val="single" w:sz="12" w:space="0" w:color="000000"/>
            </w:tcBorders>
            <w:noWrap/>
            <w:hideMark/>
          </w:tcPr>
          <w:p w:rsidR="0022167A" w:rsidRPr="0022167A" w:rsidRDefault="0022167A" w:rsidP="0022167A">
            <w:pPr>
              <w:jc w:val="center"/>
              <w:rPr>
                <w:rFonts w:ascii="Arial Narrow" w:hAnsi="Arial Narrow"/>
                <w:b/>
                <w:bCs/>
                <w:color w:val="000000"/>
                <w:sz w:val="22"/>
                <w:szCs w:val="22"/>
              </w:rPr>
            </w:pPr>
            <w:r w:rsidRPr="0022167A">
              <w:rPr>
                <w:rFonts w:ascii="Arial Narrow" w:hAnsi="Arial Narrow"/>
                <w:b/>
                <w:bCs/>
                <w:color w:val="000000"/>
                <w:sz w:val="22"/>
                <w:szCs w:val="22"/>
              </w:rPr>
              <w:t> </w:t>
            </w:r>
          </w:p>
        </w:tc>
        <w:tc>
          <w:tcPr>
            <w:tcW w:w="1330" w:type="dxa"/>
            <w:noWrap/>
            <w:hideMark/>
          </w:tcPr>
          <w:p w:rsidR="0022167A" w:rsidRPr="0022167A" w:rsidRDefault="0022167A" w:rsidP="0022167A">
            <w:pPr>
              <w:jc w:val="center"/>
              <w:rPr>
                <w:rFonts w:ascii="Arial Narrow" w:hAnsi="Arial Narrow"/>
                <w:color w:val="000000"/>
                <w:sz w:val="22"/>
                <w:szCs w:val="22"/>
              </w:rPr>
            </w:pPr>
            <w:r>
              <w:rPr>
                <w:rFonts w:ascii="Arial Narrow" w:hAnsi="Arial Narrow"/>
                <w:color w:val="000000"/>
                <w:sz w:val="22"/>
                <w:szCs w:val="22"/>
              </w:rPr>
              <w:t>30</w:t>
            </w:r>
            <w:r w:rsidRPr="0022167A">
              <w:rPr>
                <w:rFonts w:ascii="Arial Narrow" w:hAnsi="Arial Narrow"/>
                <w:color w:val="000000"/>
                <w:sz w:val="22"/>
                <w:szCs w:val="22"/>
              </w:rPr>
              <w:t xml:space="preserve"> (km/h)</w:t>
            </w:r>
          </w:p>
        </w:tc>
        <w:tc>
          <w:tcPr>
            <w:tcW w:w="1330" w:type="dxa"/>
            <w:noWrap/>
            <w:hideMark/>
          </w:tcPr>
          <w:p w:rsidR="0022167A" w:rsidRPr="0022167A" w:rsidRDefault="0022167A" w:rsidP="0022167A">
            <w:pPr>
              <w:jc w:val="center"/>
              <w:rPr>
                <w:rFonts w:ascii="Arial Narrow" w:hAnsi="Arial Narrow"/>
                <w:color w:val="000000"/>
                <w:sz w:val="22"/>
                <w:szCs w:val="22"/>
              </w:rPr>
            </w:pPr>
            <w:r w:rsidRPr="0022167A">
              <w:rPr>
                <w:rFonts w:ascii="Arial Narrow" w:hAnsi="Arial Narrow"/>
                <w:color w:val="000000"/>
                <w:sz w:val="22"/>
                <w:szCs w:val="22"/>
              </w:rPr>
              <w:t>50 (km/h)</w:t>
            </w:r>
          </w:p>
        </w:tc>
      </w:tr>
      <w:tr w:rsidR="0022167A" w:rsidRPr="0022167A" w:rsidTr="0022167A">
        <w:trPr>
          <w:trHeight w:val="300"/>
          <w:jc w:val="center"/>
        </w:trPr>
        <w:tc>
          <w:tcPr>
            <w:tcW w:w="1840" w:type="dxa"/>
            <w:tcBorders>
              <w:right w:val="single" w:sz="12" w:space="0" w:color="000000"/>
            </w:tcBorders>
            <w:noWrap/>
            <w:hideMark/>
          </w:tcPr>
          <w:p w:rsidR="0022167A" w:rsidRPr="0022167A" w:rsidRDefault="0022167A" w:rsidP="0022167A">
            <w:pPr>
              <w:jc w:val="center"/>
              <w:rPr>
                <w:rFonts w:ascii="Arial Narrow" w:hAnsi="Arial Narrow"/>
                <w:b/>
                <w:bCs/>
                <w:color w:val="000000"/>
                <w:sz w:val="22"/>
                <w:szCs w:val="22"/>
              </w:rPr>
            </w:pPr>
            <w:r w:rsidRPr="0022167A">
              <w:rPr>
                <w:rFonts w:ascii="Arial Narrow" w:hAnsi="Arial Narrow"/>
                <w:b/>
                <w:bCs/>
                <w:color w:val="000000"/>
                <w:sz w:val="22"/>
                <w:szCs w:val="22"/>
              </w:rPr>
              <w:t>-12</w:t>
            </w:r>
          </w:p>
        </w:tc>
        <w:tc>
          <w:tcPr>
            <w:tcW w:w="1330" w:type="dxa"/>
            <w:noWrap/>
            <w:hideMark/>
          </w:tcPr>
          <w:p w:rsidR="0022167A" w:rsidRPr="0022167A" w:rsidRDefault="0022167A" w:rsidP="0022167A">
            <w:pPr>
              <w:jc w:val="center"/>
              <w:rPr>
                <w:rFonts w:ascii="Arial Narrow" w:hAnsi="Arial Narrow"/>
                <w:color w:val="000000"/>
                <w:sz w:val="22"/>
                <w:szCs w:val="22"/>
              </w:rPr>
            </w:pPr>
            <w:r>
              <w:rPr>
                <w:rFonts w:ascii="Arial Narrow" w:hAnsi="Arial Narrow"/>
                <w:color w:val="000000"/>
                <w:sz w:val="22"/>
                <w:szCs w:val="22"/>
              </w:rPr>
              <w:t>25</w:t>
            </w:r>
          </w:p>
        </w:tc>
        <w:tc>
          <w:tcPr>
            <w:tcW w:w="1330" w:type="dxa"/>
            <w:noWrap/>
            <w:hideMark/>
          </w:tcPr>
          <w:p w:rsidR="0022167A" w:rsidRPr="0022167A" w:rsidRDefault="0022167A" w:rsidP="0022167A">
            <w:pPr>
              <w:jc w:val="center"/>
              <w:rPr>
                <w:rFonts w:ascii="Arial Narrow" w:hAnsi="Arial Narrow"/>
                <w:color w:val="000000"/>
                <w:sz w:val="22"/>
                <w:szCs w:val="22"/>
              </w:rPr>
            </w:pPr>
            <w:r w:rsidRPr="0022167A">
              <w:rPr>
                <w:rFonts w:ascii="Arial Narrow" w:hAnsi="Arial Narrow"/>
                <w:color w:val="000000"/>
                <w:sz w:val="22"/>
                <w:szCs w:val="22"/>
              </w:rPr>
              <w:t>55</w:t>
            </w:r>
          </w:p>
        </w:tc>
      </w:tr>
      <w:tr w:rsidR="0022167A" w:rsidRPr="0022167A" w:rsidTr="0022167A">
        <w:trPr>
          <w:trHeight w:val="300"/>
          <w:jc w:val="center"/>
        </w:trPr>
        <w:tc>
          <w:tcPr>
            <w:tcW w:w="1840" w:type="dxa"/>
            <w:tcBorders>
              <w:right w:val="single" w:sz="12" w:space="0" w:color="000000"/>
            </w:tcBorders>
            <w:noWrap/>
            <w:hideMark/>
          </w:tcPr>
          <w:p w:rsidR="0022167A" w:rsidRPr="0022167A" w:rsidRDefault="0022167A" w:rsidP="0022167A">
            <w:pPr>
              <w:jc w:val="center"/>
              <w:rPr>
                <w:rFonts w:ascii="Arial Narrow" w:hAnsi="Arial Narrow"/>
                <w:b/>
                <w:bCs/>
                <w:color w:val="000000"/>
                <w:sz w:val="22"/>
                <w:szCs w:val="22"/>
              </w:rPr>
            </w:pPr>
            <w:r w:rsidRPr="0022167A">
              <w:rPr>
                <w:rFonts w:ascii="Arial Narrow" w:hAnsi="Arial Narrow"/>
                <w:b/>
                <w:bCs/>
                <w:color w:val="000000"/>
                <w:sz w:val="22"/>
                <w:szCs w:val="22"/>
              </w:rPr>
              <w:t>-8</w:t>
            </w:r>
          </w:p>
        </w:tc>
        <w:tc>
          <w:tcPr>
            <w:tcW w:w="1330" w:type="dxa"/>
            <w:noWrap/>
            <w:hideMark/>
          </w:tcPr>
          <w:p w:rsidR="0022167A" w:rsidRPr="0022167A" w:rsidRDefault="0022167A" w:rsidP="0022167A">
            <w:pPr>
              <w:jc w:val="center"/>
              <w:rPr>
                <w:rFonts w:ascii="Arial Narrow" w:hAnsi="Arial Narrow"/>
                <w:color w:val="000000"/>
                <w:sz w:val="22"/>
                <w:szCs w:val="22"/>
              </w:rPr>
            </w:pPr>
            <w:r>
              <w:rPr>
                <w:rFonts w:ascii="Arial Narrow" w:hAnsi="Arial Narrow"/>
                <w:color w:val="000000"/>
                <w:sz w:val="22"/>
                <w:szCs w:val="22"/>
              </w:rPr>
              <w:t>23</w:t>
            </w:r>
          </w:p>
        </w:tc>
        <w:tc>
          <w:tcPr>
            <w:tcW w:w="1330" w:type="dxa"/>
            <w:noWrap/>
            <w:hideMark/>
          </w:tcPr>
          <w:p w:rsidR="0022167A" w:rsidRPr="0022167A" w:rsidRDefault="0022167A" w:rsidP="0022167A">
            <w:pPr>
              <w:jc w:val="center"/>
              <w:rPr>
                <w:rFonts w:ascii="Arial Narrow" w:hAnsi="Arial Narrow"/>
                <w:color w:val="000000"/>
                <w:sz w:val="22"/>
                <w:szCs w:val="22"/>
              </w:rPr>
            </w:pPr>
            <w:r w:rsidRPr="0022167A">
              <w:rPr>
                <w:rFonts w:ascii="Arial Narrow" w:hAnsi="Arial Narrow"/>
                <w:color w:val="000000"/>
                <w:sz w:val="22"/>
                <w:szCs w:val="22"/>
              </w:rPr>
              <w:t>50</w:t>
            </w:r>
          </w:p>
        </w:tc>
      </w:tr>
      <w:tr w:rsidR="0022167A" w:rsidRPr="0022167A" w:rsidTr="0022167A">
        <w:trPr>
          <w:trHeight w:val="300"/>
          <w:jc w:val="center"/>
        </w:trPr>
        <w:tc>
          <w:tcPr>
            <w:tcW w:w="1840" w:type="dxa"/>
            <w:tcBorders>
              <w:bottom w:val="single" w:sz="4" w:space="0" w:color="auto"/>
              <w:right w:val="single" w:sz="12" w:space="0" w:color="000000"/>
            </w:tcBorders>
            <w:noWrap/>
            <w:hideMark/>
          </w:tcPr>
          <w:p w:rsidR="0022167A" w:rsidRPr="0022167A" w:rsidRDefault="0022167A" w:rsidP="0022167A">
            <w:pPr>
              <w:jc w:val="center"/>
              <w:rPr>
                <w:rFonts w:ascii="Arial Narrow" w:hAnsi="Arial Narrow"/>
                <w:b/>
                <w:bCs/>
                <w:color w:val="000000"/>
                <w:sz w:val="22"/>
                <w:szCs w:val="22"/>
              </w:rPr>
            </w:pPr>
            <w:r w:rsidRPr="0022167A">
              <w:rPr>
                <w:rFonts w:ascii="Arial Narrow" w:hAnsi="Arial Narrow"/>
                <w:b/>
                <w:bCs/>
                <w:color w:val="000000"/>
                <w:sz w:val="22"/>
                <w:szCs w:val="22"/>
              </w:rPr>
              <w:t>-4</w:t>
            </w:r>
          </w:p>
        </w:tc>
        <w:tc>
          <w:tcPr>
            <w:tcW w:w="1330" w:type="dxa"/>
            <w:tcBorders>
              <w:bottom w:val="single" w:sz="4" w:space="0" w:color="auto"/>
            </w:tcBorders>
            <w:noWrap/>
            <w:hideMark/>
          </w:tcPr>
          <w:p w:rsidR="0022167A" w:rsidRPr="0022167A" w:rsidRDefault="0022167A" w:rsidP="0022167A">
            <w:pPr>
              <w:jc w:val="center"/>
              <w:rPr>
                <w:rFonts w:ascii="Arial Narrow" w:hAnsi="Arial Narrow"/>
                <w:color w:val="000000"/>
                <w:sz w:val="22"/>
                <w:szCs w:val="22"/>
              </w:rPr>
            </w:pPr>
            <w:r>
              <w:rPr>
                <w:rFonts w:ascii="Arial Narrow" w:hAnsi="Arial Narrow"/>
                <w:color w:val="000000"/>
                <w:sz w:val="22"/>
                <w:szCs w:val="22"/>
              </w:rPr>
              <w:t>21</w:t>
            </w:r>
          </w:p>
        </w:tc>
        <w:tc>
          <w:tcPr>
            <w:tcW w:w="1330" w:type="dxa"/>
            <w:tcBorders>
              <w:bottom w:val="single" w:sz="4" w:space="0" w:color="auto"/>
            </w:tcBorders>
            <w:noWrap/>
            <w:hideMark/>
          </w:tcPr>
          <w:p w:rsidR="0022167A" w:rsidRPr="0022167A" w:rsidRDefault="0022167A" w:rsidP="0022167A">
            <w:pPr>
              <w:jc w:val="center"/>
              <w:rPr>
                <w:rFonts w:ascii="Arial Narrow" w:hAnsi="Arial Narrow"/>
                <w:color w:val="000000"/>
                <w:sz w:val="22"/>
                <w:szCs w:val="22"/>
              </w:rPr>
            </w:pPr>
            <w:r w:rsidRPr="0022167A">
              <w:rPr>
                <w:rFonts w:ascii="Arial Narrow" w:hAnsi="Arial Narrow"/>
                <w:color w:val="000000"/>
                <w:sz w:val="22"/>
                <w:szCs w:val="22"/>
              </w:rPr>
              <w:t>47</w:t>
            </w:r>
          </w:p>
        </w:tc>
      </w:tr>
      <w:tr w:rsidR="0022167A" w:rsidRPr="0022167A" w:rsidTr="0022167A">
        <w:trPr>
          <w:trHeight w:val="300"/>
          <w:jc w:val="center"/>
        </w:trPr>
        <w:tc>
          <w:tcPr>
            <w:tcW w:w="1840" w:type="dxa"/>
            <w:tcBorders>
              <w:top w:val="single" w:sz="4" w:space="0" w:color="auto"/>
              <w:bottom w:val="single" w:sz="4" w:space="0" w:color="auto"/>
              <w:right w:val="single" w:sz="12" w:space="0" w:color="000000"/>
            </w:tcBorders>
            <w:shd w:val="clear" w:color="auto" w:fill="D9D9D9"/>
            <w:noWrap/>
            <w:hideMark/>
          </w:tcPr>
          <w:p w:rsidR="0022167A" w:rsidRPr="0022167A" w:rsidRDefault="0022167A" w:rsidP="0022167A">
            <w:pPr>
              <w:jc w:val="center"/>
              <w:rPr>
                <w:rFonts w:ascii="Arial Narrow" w:hAnsi="Arial Narrow"/>
                <w:b/>
                <w:bCs/>
                <w:color w:val="000000"/>
                <w:szCs w:val="24"/>
              </w:rPr>
            </w:pPr>
            <w:r w:rsidRPr="0022167A">
              <w:rPr>
                <w:rFonts w:ascii="Arial Narrow" w:hAnsi="Arial Narrow"/>
                <w:b/>
                <w:bCs/>
                <w:color w:val="000000"/>
                <w:szCs w:val="24"/>
              </w:rPr>
              <w:t>0</w:t>
            </w:r>
          </w:p>
        </w:tc>
        <w:tc>
          <w:tcPr>
            <w:tcW w:w="1330" w:type="dxa"/>
            <w:tcBorders>
              <w:top w:val="single" w:sz="4" w:space="0" w:color="auto"/>
              <w:bottom w:val="single" w:sz="4" w:space="0" w:color="auto"/>
            </w:tcBorders>
            <w:shd w:val="clear" w:color="auto" w:fill="D9D9D9"/>
            <w:noWrap/>
            <w:hideMark/>
          </w:tcPr>
          <w:p w:rsidR="0022167A" w:rsidRPr="0022167A" w:rsidRDefault="0022167A" w:rsidP="0022167A">
            <w:pPr>
              <w:jc w:val="center"/>
              <w:rPr>
                <w:rFonts w:ascii="Arial Narrow" w:hAnsi="Arial Narrow"/>
                <w:b/>
                <w:bCs/>
                <w:color w:val="000000"/>
                <w:szCs w:val="24"/>
              </w:rPr>
            </w:pPr>
            <w:r>
              <w:rPr>
                <w:rFonts w:ascii="Arial Narrow" w:hAnsi="Arial Narrow"/>
                <w:b/>
                <w:bCs/>
                <w:color w:val="000000"/>
                <w:szCs w:val="24"/>
              </w:rPr>
              <w:t>20</w:t>
            </w:r>
          </w:p>
        </w:tc>
        <w:tc>
          <w:tcPr>
            <w:tcW w:w="1330" w:type="dxa"/>
            <w:tcBorders>
              <w:top w:val="single" w:sz="4" w:space="0" w:color="auto"/>
              <w:bottom w:val="single" w:sz="4" w:space="0" w:color="auto"/>
            </w:tcBorders>
            <w:shd w:val="clear" w:color="auto" w:fill="D9D9D9"/>
            <w:noWrap/>
            <w:hideMark/>
          </w:tcPr>
          <w:p w:rsidR="0022167A" w:rsidRPr="0022167A" w:rsidRDefault="0022167A" w:rsidP="0022167A">
            <w:pPr>
              <w:jc w:val="center"/>
              <w:rPr>
                <w:rFonts w:ascii="Arial Narrow" w:hAnsi="Arial Narrow"/>
                <w:b/>
                <w:bCs/>
                <w:color w:val="000000"/>
                <w:szCs w:val="24"/>
              </w:rPr>
            </w:pPr>
            <w:r w:rsidRPr="0022167A">
              <w:rPr>
                <w:rFonts w:ascii="Arial Narrow" w:hAnsi="Arial Narrow"/>
                <w:b/>
                <w:bCs/>
                <w:color w:val="000000"/>
                <w:szCs w:val="24"/>
              </w:rPr>
              <w:t>45</w:t>
            </w:r>
          </w:p>
        </w:tc>
      </w:tr>
      <w:tr w:rsidR="0022167A" w:rsidRPr="0022167A" w:rsidTr="0022167A">
        <w:trPr>
          <w:trHeight w:val="300"/>
          <w:jc w:val="center"/>
        </w:trPr>
        <w:tc>
          <w:tcPr>
            <w:tcW w:w="1840" w:type="dxa"/>
            <w:tcBorders>
              <w:top w:val="single" w:sz="4" w:space="0" w:color="auto"/>
              <w:right w:val="single" w:sz="12" w:space="0" w:color="000000"/>
            </w:tcBorders>
            <w:noWrap/>
            <w:hideMark/>
          </w:tcPr>
          <w:p w:rsidR="0022167A" w:rsidRPr="0022167A" w:rsidRDefault="0022167A" w:rsidP="0022167A">
            <w:pPr>
              <w:jc w:val="center"/>
              <w:rPr>
                <w:rFonts w:ascii="Arial Narrow" w:hAnsi="Arial Narrow"/>
                <w:b/>
                <w:bCs/>
                <w:color w:val="000000"/>
                <w:sz w:val="22"/>
                <w:szCs w:val="22"/>
              </w:rPr>
            </w:pPr>
            <w:r w:rsidRPr="0022167A">
              <w:rPr>
                <w:rFonts w:ascii="Arial Narrow" w:hAnsi="Arial Narrow"/>
                <w:b/>
                <w:bCs/>
                <w:color w:val="000000"/>
                <w:sz w:val="22"/>
                <w:szCs w:val="22"/>
              </w:rPr>
              <w:t>4</w:t>
            </w:r>
          </w:p>
        </w:tc>
        <w:tc>
          <w:tcPr>
            <w:tcW w:w="1330" w:type="dxa"/>
            <w:tcBorders>
              <w:top w:val="single" w:sz="4" w:space="0" w:color="auto"/>
            </w:tcBorders>
            <w:noWrap/>
            <w:hideMark/>
          </w:tcPr>
          <w:p w:rsidR="0022167A" w:rsidRPr="0022167A" w:rsidRDefault="0022167A" w:rsidP="0022167A">
            <w:pPr>
              <w:jc w:val="center"/>
              <w:rPr>
                <w:rFonts w:ascii="Arial Narrow" w:hAnsi="Arial Narrow"/>
                <w:color w:val="000000"/>
                <w:sz w:val="22"/>
                <w:szCs w:val="22"/>
              </w:rPr>
            </w:pPr>
            <w:r>
              <w:rPr>
                <w:rFonts w:ascii="Arial Narrow" w:hAnsi="Arial Narrow"/>
                <w:color w:val="000000"/>
                <w:sz w:val="22"/>
                <w:szCs w:val="22"/>
              </w:rPr>
              <w:t>22</w:t>
            </w:r>
          </w:p>
        </w:tc>
        <w:tc>
          <w:tcPr>
            <w:tcW w:w="1330" w:type="dxa"/>
            <w:tcBorders>
              <w:top w:val="single" w:sz="4" w:space="0" w:color="auto"/>
            </w:tcBorders>
            <w:noWrap/>
            <w:hideMark/>
          </w:tcPr>
          <w:p w:rsidR="0022167A" w:rsidRPr="0022167A" w:rsidRDefault="0022167A" w:rsidP="0022167A">
            <w:pPr>
              <w:jc w:val="center"/>
              <w:rPr>
                <w:rFonts w:ascii="Arial Narrow" w:hAnsi="Arial Narrow"/>
                <w:color w:val="000000"/>
                <w:sz w:val="22"/>
                <w:szCs w:val="22"/>
              </w:rPr>
            </w:pPr>
            <w:r w:rsidRPr="0022167A">
              <w:rPr>
                <w:rFonts w:ascii="Arial Narrow" w:hAnsi="Arial Narrow"/>
                <w:color w:val="000000"/>
                <w:sz w:val="22"/>
                <w:szCs w:val="22"/>
              </w:rPr>
              <w:t>43</w:t>
            </w:r>
          </w:p>
        </w:tc>
      </w:tr>
      <w:tr w:rsidR="0022167A" w:rsidRPr="0022167A" w:rsidTr="0022167A">
        <w:trPr>
          <w:trHeight w:val="300"/>
          <w:jc w:val="center"/>
        </w:trPr>
        <w:tc>
          <w:tcPr>
            <w:tcW w:w="1840" w:type="dxa"/>
            <w:tcBorders>
              <w:right w:val="single" w:sz="12" w:space="0" w:color="000000"/>
            </w:tcBorders>
            <w:noWrap/>
            <w:hideMark/>
          </w:tcPr>
          <w:p w:rsidR="0022167A" w:rsidRPr="0022167A" w:rsidRDefault="0022167A" w:rsidP="0022167A">
            <w:pPr>
              <w:jc w:val="center"/>
              <w:rPr>
                <w:rFonts w:ascii="Arial Narrow" w:hAnsi="Arial Narrow"/>
                <w:b/>
                <w:bCs/>
                <w:color w:val="000000"/>
                <w:sz w:val="22"/>
                <w:szCs w:val="22"/>
              </w:rPr>
            </w:pPr>
            <w:r w:rsidRPr="0022167A">
              <w:rPr>
                <w:rFonts w:ascii="Arial Narrow" w:hAnsi="Arial Narrow"/>
                <w:b/>
                <w:bCs/>
                <w:color w:val="000000"/>
                <w:sz w:val="22"/>
                <w:szCs w:val="22"/>
              </w:rPr>
              <w:t>8</w:t>
            </w:r>
          </w:p>
        </w:tc>
        <w:tc>
          <w:tcPr>
            <w:tcW w:w="1330" w:type="dxa"/>
            <w:noWrap/>
            <w:hideMark/>
          </w:tcPr>
          <w:p w:rsidR="0022167A" w:rsidRPr="0022167A" w:rsidRDefault="0022167A" w:rsidP="0022167A">
            <w:pPr>
              <w:jc w:val="center"/>
              <w:rPr>
                <w:rFonts w:ascii="Arial Narrow" w:hAnsi="Arial Narrow"/>
                <w:color w:val="000000"/>
                <w:sz w:val="22"/>
                <w:szCs w:val="22"/>
              </w:rPr>
            </w:pPr>
            <w:r>
              <w:rPr>
                <w:rFonts w:ascii="Arial Narrow" w:hAnsi="Arial Narrow"/>
                <w:color w:val="000000"/>
                <w:sz w:val="22"/>
                <w:szCs w:val="22"/>
              </w:rPr>
              <w:t>19</w:t>
            </w:r>
          </w:p>
        </w:tc>
        <w:tc>
          <w:tcPr>
            <w:tcW w:w="1330" w:type="dxa"/>
            <w:noWrap/>
            <w:hideMark/>
          </w:tcPr>
          <w:p w:rsidR="0022167A" w:rsidRPr="0022167A" w:rsidRDefault="0022167A" w:rsidP="0022167A">
            <w:pPr>
              <w:jc w:val="center"/>
              <w:rPr>
                <w:rFonts w:ascii="Arial Narrow" w:hAnsi="Arial Narrow"/>
                <w:color w:val="000000"/>
                <w:sz w:val="22"/>
                <w:szCs w:val="22"/>
              </w:rPr>
            </w:pPr>
            <w:r w:rsidRPr="0022167A">
              <w:rPr>
                <w:rFonts w:ascii="Arial Narrow" w:hAnsi="Arial Narrow"/>
                <w:color w:val="000000"/>
                <w:sz w:val="22"/>
                <w:szCs w:val="22"/>
              </w:rPr>
              <w:t>40</w:t>
            </w:r>
          </w:p>
        </w:tc>
      </w:tr>
      <w:tr w:rsidR="0022167A" w:rsidRPr="0022167A" w:rsidTr="0022167A">
        <w:trPr>
          <w:trHeight w:val="315"/>
          <w:jc w:val="center"/>
        </w:trPr>
        <w:tc>
          <w:tcPr>
            <w:tcW w:w="1840" w:type="dxa"/>
            <w:tcBorders>
              <w:right w:val="single" w:sz="12" w:space="0" w:color="000000"/>
            </w:tcBorders>
            <w:noWrap/>
            <w:hideMark/>
          </w:tcPr>
          <w:p w:rsidR="0022167A" w:rsidRPr="0022167A" w:rsidRDefault="0022167A" w:rsidP="0022167A">
            <w:pPr>
              <w:jc w:val="center"/>
              <w:rPr>
                <w:rFonts w:ascii="Arial Narrow" w:hAnsi="Arial Narrow"/>
                <w:b/>
                <w:bCs/>
                <w:color w:val="000000"/>
                <w:sz w:val="22"/>
                <w:szCs w:val="22"/>
              </w:rPr>
            </w:pPr>
            <w:r w:rsidRPr="0022167A">
              <w:rPr>
                <w:rFonts w:ascii="Arial Narrow" w:hAnsi="Arial Narrow"/>
                <w:b/>
                <w:bCs/>
                <w:color w:val="000000"/>
                <w:sz w:val="22"/>
                <w:szCs w:val="22"/>
              </w:rPr>
              <w:t>12</w:t>
            </w:r>
          </w:p>
        </w:tc>
        <w:tc>
          <w:tcPr>
            <w:tcW w:w="1330" w:type="dxa"/>
            <w:noWrap/>
            <w:hideMark/>
          </w:tcPr>
          <w:p w:rsidR="0022167A" w:rsidRPr="0022167A" w:rsidRDefault="0022167A" w:rsidP="0022167A">
            <w:pPr>
              <w:jc w:val="center"/>
              <w:rPr>
                <w:rFonts w:ascii="Arial Narrow" w:hAnsi="Arial Narrow"/>
                <w:color w:val="000000"/>
                <w:sz w:val="22"/>
                <w:szCs w:val="22"/>
              </w:rPr>
            </w:pPr>
            <w:r>
              <w:rPr>
                <w:rFonts w:ascii="Arial Narrow" w:hAnsi="Arial Narrow"/>
                <w:color w:val="000000"/>
                <w:sz w:val="22"/>
                <w:szCs w:val="22"/>
              </w:rPr>
              <w:t>17</w:t>
            </w:r>
          </w:p>
        </w:tc>
        <w:tc>
          <w:tcPr>
            <w:tcW w:w="1330" w:type="dxa"/>
            <w:noWrap/>
            <w:hideMark/>
          </w:tcPr>
          <w:p w:rsidR="0022167A" w:rsidRPr="0022167A" w:rsidRDefault="0022167A" w:rsidP="0022167A">
            <w:pPr>
              <w:jc w:val="center"/>
              <w:rPr>
                <w:rFonts w:ascii="Arial Narrow" w:hAnsi="Arial Narrow"/>
                <w:color w:val="000000"/>
                <w:sz w:val="22"/>
                <w:szCs w:val="22"/>
              </w:rPr>
            </w:pPr>
            <w:r w:rsidRPr="0022167A">
              <w:rPr>
                <w:rFonts w:ascii="Arial Narrow" w:hAnsi="Arial Narrow"/>
                <w:color w:val="000000"/>
                <w:sz w:val="22"/>
                <w:szCs w:val="22"/>
              </w:rPr>
              <w:t>37</w:t>
            </w:r>
          </w:p>
        </w:tc>
      </w:tr>
    </w:tbl>
    <w:p w:rsidR="0022167A" w:rsidRDefault="0022167A" w:rsidP="0022167A">
      <w:pPr>
        <w:autoSpaceDE w:val="0"/>
        <w:autoSpaceDN w:val="0"/>
        <w:adjustRightInd w:val="0"/>
        <w:jc w:val="center"/>
        <w:rPr>
          <w:rFonts w:ascii="Arial Narrow" w:hAnsi="Arial Narrow"/>
          <w:sz w:val="18"/>
          <w:szCs w:val="18"/>
        </w:rPr>
      </w:pPr>
    </w:p>
    <w:p w:rsidR="0022167A" w:rsidRPr="0022167A" w:rsidRDefault="0022167A" w:rsidP="0022167A">
      <w:pPr>
        <w:autoSpaceDE w:val="0"/>
        <w:autoSpaceDN w:val="0"/>
        <w:adjustRightInd w:val="0"/>
        <w:jc w:val="center"/>
        <w:rPr>
          <w:rFonts w:ascii="Arial Narrow" w:hAnsi="Arial Narrow"/>
          <w:sz w:val="18"/>
          <w:szCs w:val="18"/>
        </w:rPr>
      </w:pPr>
      <w:r w:rsidRPr="0022167A">
        <w:rPr>
          <w:rFonts w:ascii="Arial Narrow" w:hAnsi="Arial Narrow"/>
          <w:sz w:val="18"/>
          <w:szCs w:val="18"/>
        </w:rPr>
        <w:t>Minimalna zaustavitvena razdalja za posamezne hitrosti glede na vzdolžni nagib ceste</w:t>
      </w:r>
    </w:p>
    <w:p w:rsidR="00A85F8D" w:rsidRPr="00A85F8D" w:rsidRDefault="00A85F8D" w:rsidP="00A85F8D">
      <w:pPr>
        <w:jc w:val="both"/>
        <w:rPr>
          <w:rFonts w:ascii="Arial Narrow" w:hAnsi="Arial Narrow"/>
          <w:sz w:val="22"/>
          <w:szCs w:val="22"/>
        </w:rPr>
      </w:pPr>
    </w:p>
    <w:p w:rsidR="00A85F8D" w:rsidRPr="00A85F8D" w:rsidRDefault="00A85F8D" w:rsidP="00A85F8D">
      <w:pPr>
        <w:jc w:val="both"/>
        <w:rPr>
          <w:rFonts w:ascii="Arial Narrow" w:hAnsi="Arial Narrow"/>
          <w:sz w:val="22"/>
          <w:szCs w:val="22"/>
        </w:rPr>
      </w:pPr>
      <w:r w:rsidRPr="00A85F8D">
        <w:rPr>
          <w:rFonts w:ascii="Arial Narrow" w:hAnsi="Arial Narrow"/>
          <w:sz w:val="22"/>
          <w:szCs w:val="22"/>
        </w:rPr>
        <w:t xml:space="preserve">Kot ovire v polju preglednosti štejejo: </w:t>
      </w:r>
    </w:p>
    <w:p w:rsidR="00A85F8D" w:rsidRPr="00A85F8D" w:rsidRDefault="00A85F8D" w:rsidP="00EB0EE9">
      <w:pPr>
        <w:numPr>
          <w:ilvl w:val="0"/>
          <w:numId w:val="12"/>
        </w:numPr>
        <w:jc w:val="both"/>
        <w:rPr>
          <w:rFonts w:ascii="Arial Narrow" w:hAnsi="Arial Narrow"/>
          <w:sz w:val="22"/>
          <w:szCs w:val="22"/>
        </w:rPr>
      </w:pPr>
      <w:r w:rsidRPr="00A85F8D">
        <w:rPr>
          <w:rFonts w:ascii="Arial Narrow" w:hAnsi="Arial Narrow"/>
          <w:sz w:val="22"/>
          <w:szCs w:val="22"/>
        </w:rPr>
        <w:t xml:space="preserve">zgrajene ali montažne gradbene konstrukcije, </w:t>
      </w:r>
    </w:p>
    <w:p w:rsidR="00A85F8D" w:rsidRPr="00A85F8D" w:rsidRDefault="00A85F8D" w:rsidP="00EB0EE9">
      <w:pPr>
        <w:numPr>
          <w:ilvl w:val="0"/>
          <w:numId w:val="12"/>
        </w:numPr>
        <w:jc w:val="both"/>
        <w:rPr>
          <w:rFonts w:ascii="Arial Narrow" w:hAnsi="Arial Narrow"/>
          <w:sz w:val="22"/>
          <w:szCs w:val="22"/>
        </w:rPr>
      </w:pPr>
      <w:r w:rsidRPr="00A85F8D">
        <w:rPr>
          <w:rFonts w:ascii="Arial Narrow" w:hAnsi="Arial Narrow"/>
          <w:sz w:val="22"/>
          <w:szCs w:val="22"/>
        </w:rPr>
        <w:t xml:space="preserve">naprave za preprečevanje širjenja hrupa, </w:t>
      </w:r>
    </w:p>
    <w:p w:rsidR="00A85F8D" w:rsidRPr="00A85F8D" w:rsidRDefault="00A85F8D" w:rsidP="00EB0EE9">
      <w:pPr>
        <w:numPr>
          <w:ilvl w:val="0"/>
          <w:numId w:val="12"/>
        </w:numPr>
        <w:jc w:val="both"/>
        <w:rPr>
          <w:rFonts w:ascii="Arial Narrow" w:hAnsi="Arial Narrow"/>
          <w:sz w:val="22"/>
          <w:szCs w:val="22"/>
        </w:rPr>
      </w:pPr>
      <w:r w:rsidRPr="00A85F8D">
        <w:rPr>
          <w:rFonts w:ascii="Arial Narrow" w:hAnsi="Arial Narrow"/>
          <w:sz w:val="22"/>
          <w:szCs w:val="22"/>
        </w:rPr>
        <w:t xml:space="preserve">betonske varnostne ograje, </w:t>
      </w:r>
    </w:p>
    <w:p w:rsidR="00A85F8D" w:rsidRPr="00A85F8D" w:rsidRDefault="00A85F8D" w:rsidP="00EB0EE9">
      <w:pPr>
        <w:numPr>
          <w:ilvl w:val="0"/>
          <w:numId w:val="12"/>
        </w:numPr>
        <w:jc w:val="both"/>
        <w:rPr>
          <w:rFonts w:ascii="Arial Narrow" w:hAnsi="Arial Narrow"/>
          <w:sz w:val="22"/>
          <w:szCs w:val="22"/>
        </w:rPr>
      </w:pPr>
      <w:r w:rsidRPr="00A85F8D">
        <w:rPr>
          <w:rFonts w:ascii="Arial Narrow" w:hAnsi="Arial Narrow"/>
          <w:sz w:val="22"/>
          <w:szCs w:val="22"/>
        </w:rPr>
        <w:t xml:space="preserve">jeklene varnostne ograje, kadar je vozišče izvedeno v horizontalni in konveksni vertikalni krivini hkrati, </w:t>
      </w:r>
    </w:p>
    <w:p w:rsidR="00A85F8D" w:rsidRPr="00A85F8D" w:rsidRDefault="00A85F8D" w:rsidP="00EB0EE9">
      <w:pPr>
        <w:numPr>
          <w:ilvl w:val="0"/>
          <w:numId w:val="12"/>
        </w:numPr>
        <w:jc w:val="both"/>
        <w:rPr>
          <w:rFonts w:ascii="Arial Narrow" w:hAnsi="Arial Narrow"/>
          <w:sz w:val="22"/>
          <w:szCs w:val="22"/>
        </w:rPr>
      </w:pPr>
      <w:r w:rsidRPr="00A85F8D">
        <w:rPr>
          <w:rFonts w:ascii="Arial Narrow" w:hAnsi="Arial Narrow"/>
          <w:sz w:val="22"/>
          <w:szCs w:val="22"/>
        </w:rPr>
        <w:t xml:space="preserve">gost drevored ali kontinuirano grmičevje, </w:t>
      </w:r>
    </w:p>
    <w:p w:rsidR="00A85F8D" w:rsidRDefault="00A85F8D" w:rsidP="00EB0EE9">
      <w:pPr>
        <w:numPr>
          <w:ilvl w:val="0"/>
          <w:numId w:val="12"/>
        </w:numPr>
        <w:jc w:val="both"/>
        <w:rPr>
          <w:rFonts w:ascii="Arial Narrow" w:hAnsi="Arial Narrow"/>
          <w:sz w:val="22"/>
          <w:szCs w:val="22"/>
        </w:rPr>
      </w:pPr>
      <w:r w:rsidRPr="00A85F8D">
        <w:rPr>
          <w:rFonts w:ascii="Arial Narrow" w:hAnsi="Arial Narrow"/>
          <w:sz w:val="22"/>
          <w:szCs w:val="22"/>
        </w:rPr>
        <w:t>druge ovire (parkirani avtomobili, zložen material ipd)</w:t>
      </w:r>
      <w:r w:rsidR="0022167A">
        <w:rPr>
          <w:rFonts w:ascii="Arial Narrow" w:hAnsi="Arial Narrow"/>
          <w:sz w:val="22"/>
          <w:szCs w:val="22"/>
        </w:rPr>
        <w:t>,</w:t>
      </w:r>
    </w:p>
    <w:p w:rsidR="00A85F8D" w:rsidRPr="00A85F8D" w:rsidRDefault="00A85F8D" w:rsidP="00A85F8D">
      <w:pPr>
        <w:jc w:val="both"/>
        <w:rPr>
          <w:rFonts w:ascii="Arial Narrow" w:hAnsi="Arial Narrow"/>
          <w:sz w:val="22"/>
          <w:szCs w:val="22"/>
        </w:rPr>
      </w:pPr>
    </w:p>
    <w:p w:rsidR="00A85F8D" w:rsidRPr="00A85F8D" w:rsidRDefault="00A85F8D" w:rsidP="00A85F8D">
      <w:pPr>
        <w:jc w:val="both"/>
        <w:rPr>
          <w:rFonts w:ascii="Arial Narrow" w:hAnsi="Arial Narrow" w:cs="Tahoma"/>
          <w:sz w:val="22"/>
          <w:szCs w:val="22"/>
        </w:rPr>
      </w:pPr>
    </w:p>
    <w:p w:rsidR="00A85F8D" w:rsidRPr="00A85F8D" w:rsidRDefault="00A85F8D" w:rsidP="00A85F8D">
      <w:pPr>
        <w:jc w:val="both"/>
        <w:rPr>
          <w:rFonts w:ascii="Arial Narrow" w:hAnsi="Arial Narrow"/>
          <w:sz w:val="22"/>
          <w:szCs w:val="22"/>
        </w:rPr>
      </w:pPr>
      <w:r w:rsidRPr="00A85F8D">
        <w:rPr>
          <w:rFonts w:ascii="Arial Narrow" w:hAnsi="Arial Narrow" w:cs="Tahoma"/>
          <w:sz w:val="22"/>
          <w:szCs w:val="22"/>
        </w:rPr>
        <w:t>Pri načrtovanju in v obratovanju ceste morajo biti vse ovire (stalne in občasne), razen prometne signalizacije, locirane izven polja preglednosti.</w:t>
      </w:r>
    </w:p>
    <w:p w:rsidR="00A85F8D" w:rsidRPr="00A85F8D" w:rsidRDefault="0088085A" w:rsidP="00A85F8D">
      <w:pPr>
        <w:outlineLvl w:val="0"/>
        <w:rPr>
          <w:rFonts w:ascii="Arial Narrow" w:hAnsi="Arial Narrow" w:cs="Arial"/>
          <w:b/>
          <w:sz w:val="28"/>
          <w:szCs w:val="28"/>
          <w:u w:val="single"/>
        </w:rPr>
      </w:pPr>
      <w:r>
        <w:rPr>
          <w:rFonts w:ascii="Arial Narrow" w:hAnsi="Arial Narrow"/>
          <w:sz w:val="22"/>
          <w:szCs w:val="22"/>
        </w:rPr>
        <w:br w:type="page"/>
      </w:r>
      <w:r w:rsidR="00A85F8D" w:rsidRPr="00A85F8D">
        <w:rPr>
          <w:rFonts w:ascii="Arial Narrow" w:hAnsi="Arial Narrow" w:cs="Calibri"/>
          <w:b/>
          <w:i/>
          <w:szCs w:val="24"/>
          <w:u w:val="single"/>
        </w:rPr>
        <w:lastRenderedPageBreak/>
        <w:t>T.1.3.4</w:t>
      </w:r>
      <w:r w:rsidR="00A85F8D" w:rsidRPr="00A85F8D">
        <w:rPr>
          <w:rFonts w:ascii="Arial Narrow" w:hAnsi="Arial Narrow" w:cs="Calibri"/>
          <w:b/>
          <w:i/>
          <w:szCs w:val="24"/>
          <w:u w:val="single"/>
        </w:rPr>
        <w:tab/>
      </w:r>
      <w:r w:rsidR="00A85F8D" w:rsidRPr="00A85F8D">
        <w:rPr>
          <w:rFonts w:ascii="Arial Narrow" w:hAnsi="Arial Narrow" w:cs="Calibri"/>
          <w:b/>
          <w:i/>
          <w:szCs w:val="24"/>
          <w:u w:val="single"/>
        </w:rPr>
        <w:tab/>
        <w:t>TEHNIČNI ELEMENTI KRIŽIŠČ</w:t>
      </w:r>
      <w:r w:rsidR="00357EBB">
        <w:rPr>
          <w:rFonts w:ascii="Arial Narrow" w:hAnsi="Arial Narrow" w:cs="Calibri"/>
          <w:b/>
          <w:i/>
          <w:szCs w:val="24"/>
          <w:u w:val="single"/>
        </w:rPr>
        <w:t xml:space="preserve"> </w:t>
      </w:r>
    </w:p>
    <w:p w:rsidR="00A85F8D" w:rsidRDefault="00A85F8D" w:rsidP="00A85F8D">
      <w:pPr>
        <w:outlineLvl w:val="0"/>
        <w:rPr>
          <w:rFonts w:ascii="Arial Narrow" w:hAnsi="Arial Narrow" w:cs="Arial"/>
          <w:b/>
          <w:sz w:val="28"/>
          <w:szCs w:val="28"/>
          <w:u w:val="single"/>
        </w:rPr>
      </w:pPr>
    </w:p>
    <w:p w:rsidR="00EE6DEB" w:rsidRDefault="00EE6DEB" w:rsidP="00EE6DEB">
      <w:pPr>
        <w:outlineLvl w:val="0"/>
        <w:rPr>
          <w:rFonts w:ascii="Arial Narrow" w:hAnsi="Arial Narrow" w:cs="Calibri"/>
          <w:sz w:val="22"/>
          <w:szCs w:val="22"/>
        </w:rPr>
      </w:pPr>
      <w:bookmarkStart w:id="3" w:name="_Hlk489427713"/>
      <w:r>
        <w:rPr>
          <w:rFonts w:ascii="Arial Narrow" w:hAnsi="Arial Narrow" w:cs="Calibri"/>
          <w:sz w:val="22"/>
          <w:szCs w:val="22"/>
        </w:rPr>
        <w:t>V sklopu projekta je predvidena rekonstrukcija obstoječih križišč in priključkov, skladno z novo predvideno prometno ureditvijo območja obdelave.</w:t>
      </w:r>
    </w:p>
    <w:p w:rsidR="00EE6DEB" w:rsidRDefault="00EE6DEB" w:rsidP="00EE6DEB">
      <w:pPr>
        <w:outlineLvl w:val="0"/>
        <w:rPr>
          <w:rFonts w:ascii="Arial Narrow" w:hAnsi="Arial Narrow" w:cs="Calibri"/>
          <w:sz w:val="22"/>
          <w:szCs w:val="22"/>
        </w:rPr>
      </w:pPr>
    </w:p>
    <w:p w:rsidR="00EE6DEB" w:rsidRDefault="00EE6DEB" w:rsidP="00EE6DEB">
      <w:pPr>
        <w:outlineLvl w:val="0"/>
        <w:rPr>
          <w:rFonts w:ascii="Arial Narrow" w:hAnsi="Arial Narrow" w:cs="Calibri"/>
          <w:sz w:val="22"/>
          <w:szCs w:val="22"/>
        </w:rPr>
      </w:pPr>
      <w:r>
        <w:rPr>
          <w:rFonts w:ascii="Arial Narrow" w:hAnsi="Arial Narrow" w:cs="Calibri"/>
          <w:sz w:val="22"/>
          <w:szCs w:val="22"/>
        </w:rPr>
        <w:t>Predvidena je rekonstrukcija naslednjih križišč:</w:t>
      </w:r>
    </w:p>
    <w:p w:rsidR="00EE6DEB" w:rsidRDefault="00EE6DEB" w:rsidP="00EE6DEB">
      <w:pPr>
        <w:numPr>
          <w:ilvl w:val="0"/>
          <w:numId w:val="3"/>
        </w:numPr>
        <w:spacing w:line="276" w:lineRule="auto"/>
        <w:jc w:val="both"/>
        <w:rPr>
          <w:rFonts w:ascii="Arial Narrow" w:hAnsi="Arial Narrow"/>
          <w:sz w:val="22"/>
          <w:szCs w:val="22"/>
        </w:rPr>
      </w:pPr>
      <w:r>
        <w:rPr>
          <w:rFonts w:ascii="Arial Narrow" w:hAnsi="Arial Narrow"/>
          <w:b/>
          <w:sz w:val="22"/>
          <w:szCs w:val="22"/>
        </w:rPr>
        <w:t xml:space="preserve">križišče K1; </w:t>
      </w:r>
      <w:r w:rsidRPr="003544E1">
        <w:rPr>
          <w:rFonts w:ascii="Arial Narrow" w:hAnsi="Arial Narrow"/>
          <w:sz w:val="22"/>
          <w:szCs w:val="22"/>
        </w:rPr>
        <w:t>(križišče Celovške – Tivolske – Gosposvetske – Bleiweisova)</w:t>
      </w:r>
      <w:r w:rsidRPr="00CC4CFA">
        <w:rPr>
          <w:rFonts w:ascii="Arial Narrow" w:hAnsi="Arial Narrow"/>
          <w:sz w:val="22"/>
          <w:szCs w:val="22"/>
        </w:rPr>
        <w:t>,</w:t>
      </w:r>
    </w:p>
    <w:p w:rsidR="00EE6DEB" w:rsidRPr="003544E1" w:rsidRDefault="00EE6DEB" w:rsidP="00EE6DEB">
      <w:pPr>
        <w:numPr>
          <w:ilvl w:val="0"/>
          <w:numId w:val="3"/>
        </w:numPr>
        <w:spacing w:line="276" w:lineRule="auto"/>
        <w:jc w:val="both"/>
        <w:rPr>
          <w:rFonts w:ascii="Arial Narrow" w:hAnsi="Arial Narrow"/>
          <w:sz w:val="22"/>
          <w:szCs w:val="22"/>
        </w:rPr>
      </w:pPr>
      <w:r>
        <w:rPr>
          <w:rFonts w:ascii="Arial Narrow" w:hAnsi="Arial Narrow"/>
          <w:b/>
          <w:sz w:val="22"/>
          <w:szCs w:val="22"/>
        </w:rPr>
        <w:t xml:space="preserve">križišče K2; </w:t>
      </w:r>
      <w:r w:rsidRPr="003544E1">
        <w:rPr>
          <w:rFonts w:ascii="Arial Narrow" w:hAnsi="Arial Narrow"/>
          <w:sz w:val="22"/>
          <w:szCs w:val="22"/>
        </w:rPr>
        <w:t xml:space="preserve">(križišče </w:t>
      </w:r>
      <w:r>
        <w:rPr>
          <w:rFonts w:ascii="Arial Narrow" w:hAnsi="Arial Narrow"/>
          <w:sz w:val="22"/>
          <w:szCs w:val="22"/>
        </w:rPr>
        <w:t>Gosposvetske – Vošnjakove– Zupančičeve</w:t>
      </w:r>
      <w:r w:rsidRPr="003544E1">
        <w:rPr>
          <w:rFonts w:ascii="Arial Narrow" w:hAnsi="Arial Narrow"/>
          <w:sz w:val="22"/>
          <w:szCs w:val="22"/>
        </w:rPr>
        <w:t>),</w:t>
      </w:r>
    </w:p>
    <w:p w:rsidR="00EE6DEB" w:rsidRPr="003544E1" w:rsidRDefault="00EE6DEB" w:rsidP="00EE6DEB">
      <w:pPr>
        <w:numPr>
          <w:ilvl w:val="0"/>
          <w:numId w:val="3"/>
        </w:numPr>
        <w:spacing w:line="276" w:lineRule="auto"/>
        <w:jc w:val="both"/>
        <w:rPr>
          <w:rFonts w:ascii="Arial Narrow" w:hAnsi="Arial Narrow"/>
          <w:sz w:val="22"/>
          <w:szCs w:val="22"/>
        </w:rPr>
      </w:pPr>
      <w:r>
        <w:rPr>
          <w:rFonts w:ascii="Arial Narrow" w:hAnsi="Arial Narrow"/>
          <w:b/>
          <w:sz w:val="22"/>
          <w:szCs w:val="22"/>
        </w:rPr>
        <w:t xml:space="preserve">križišče K3; </w:t>
      </w:r>
      <w:r w:rsidRPr="003544E1">
        <w:rPr>
          <w:rFonts w:ascii="Arial Narrow" w:hAnsi="Arial Narrow"/>
          <w:sz w:val="22"/>
          <w:szCs w:val="22"/>
        </w:rPr>
        <w:t xml:space="preserve">(križišče </w:t>
      </w:r>
      <w:r>
        <w:rPr>
          <w:rFonts w:ascii="Arial Narrow" w:hAnsi="Arial Narrow"/>
          <w:sz w:val="22"/>
          <w:szCs w:val="22"/>
        </w:rPr>
        <w:t>Gosposvetske – Slovenske – Tavčarjeve – Dalmatinove</w:t>
      </w:r>
      <w:r w:rsidRPr="003544E1">
        <w:rPr>
          <w:rFonts w:ascii="Arial Narrow" w:hAnsi="Arial Narrow"/>
          <w:sz w:val="22"/>
          <w:szCs w:val="22"/>
        </w:rPr>
        <w:t>),</w:t>
      </w:r>
    </w:p>
    <w:p w:rsidR="000E7B27" w:rsidRDefault="00EE6DEB" w:rsidP="00EE6DEB">
      <w:pPr>
        <w:numPr>
          <w:ilvl w:val="0"/>
          <w:numId w:val="3"/>
        </w:numPr>
        <w:spacing w:line="276" w:lineRule="auto"/>
        <w:jc w:val="both"/>
        <w:rPr>
          <w:rFonts w:ascii="Arial Narrow" w:hAnsi="Arial Narrow"/>
          <w:sz w:val="22"/>
          <w:szCs w:val="22"/>
        </w:rPr>
      </w:pPr>
      <w:r>
        <w:rPr>
          <w:rFonts w:ascii="Arial Narrow" w:hAnsi="Arial Narrow"/>
          <w:b/>
          <w:sz w:val="22"/>
          <w:szCs w:val="22"/>
        </w:rPr>
        <w:t xml:space="preserve">križišče K4; </w:t>
      </w:r>
      <w:r w:rsidRPr="003544E1">
        <w:rPr>
          <w:rFonts w:ascii="Arial Narrow" w:hAnsi="Arial Narrow"/>
          <w:sz w:val="22"/>
          <w:szCs w:val="22"/>
        </w:rPr>
        <w:t xml:space="preserve">(križišče </w:t>
      </w:r>
      <w:r>
        <w:rPr>
          <w:rFonts w:ascii="Arial Narrow" w:hAnsi="Arial Narrow"/>
          <w:sz w:val="22"/>
          <w:szCs w:val="22"/>
        </w:rPr>
        <w:t>Dalmatinove - Miklošičeve</w:t>
      </w:r>
      <w:r w:rsidRPr="003544E1">
        <w:rPr>
          <w:rFonts w:ascii="Arial Narrow" w:hAnsi="Arial Narrow"/>
          <w:sz w:val="22"/>
          <w:szCs w:val="22"/>
        </w:rPr>
        <w:t>)</w:t>
      </w:r>
    </w:p>
    <w:p w:rsidR="00EE6DEB" w:rsidRPr="003544E1" w:rsidRDefault="00F740FA" w:rsidP="00EE6DEB">
      <w:pPr>
        <w:numPr>
          <w:ilvl w:val="0"/>
          <w:numId w:val="3"/>
        </w:numPr>
        <w:spacing w:line="276" w:lineRule="auto"/>
        <w:jc w:val="both"/>
        <w:rPr>
          <w:rFonts w:ascii="Arial Narrow" w:hAnsi="Arial Narrow"/>
          <w:sz w:val="22"/>
          <w:szCs w:val="22"/>
        </w:rPr>
      </w:pPr>
      <w:r>
        <w:rPr>
          <w:rFonts w:ascii="Arial Narrow" w:hAnsi="Arial Narrow"/>
          <w:b/>
          <w:sz w:val="22"/>
          <w:szCs w:val="22"/>
        </w:rPr>
        <w:t>priključek</w:t>
      </w:r>
      <w:r w:rsidR="000E7B27">
        <w:rPr>
          <w:rFonts w:ascii="Arial Narrow" w:hAnsi="Arial Narrow"/>
          <w:b/>
          <w:sz w:val="22"/>
          <w:szCs w:val="22"/>
        </w:rPr>
        <w:t xml:space="preserve"> K5;</w:t>
      </w:r>
      <w:r w:rsidR="000E7B27">
        <w:rPr>
          <w:rFonts w:ascii="Arial Narrow" w:hAnsi="Arial Narrow"/>
          <w:sz w:val="22"/>
          <w:szCs w:val="22"/>
        </w:rPr>
        <w:t xml:space="preserve"> (priključek Kersnikove – </w:t>
      </w:r>
      <w:proofErr w:type="spellStart"/>
      <w:r w:rsidR="000E7B27">
        <w:rPr>
          <w:rFonts w:ascii="Arial Narrow" w:hAnsi="Arial Narrow"/>
          <w:sz w:val="22"/>
          <w:szCs w:val="22"/>
        </w:rPr>
        <w:t>Gosposvestke</w:t>
      </w:r>
      <w:proofErr w:type="spellEnd"/>
      <w:r w:rsidR="000E7B27">
        <w:rPr>
          <w:rFonts w:ascii="Arial Narrow" w:hAnsi="Arial Narrow"/>
          <w:sz w:val="22"/>
          <w:szCs w:val="22"/>
        </w:rPr>
        <w:t>)</w:t>
      </w:r>
      <w:r w:rsidR="00EE6DEB" w:rsidRPr="003544E1">
        <w:rPr>
          <w:rFonts w:ascii="Arial Narrow" w:hAnsi="Arial Narrow"/>
          <w:sz w:val="22"/>
          <w:szCs w:val="22"/>
        </w:rPr>
        <w:t>,</w:t>
      </w:r>
    </w:p>
    <w:p w:rsidR="00EE6DEB" w:rsidRDefault="00EE6DEB" w:rsidP="00EE6DEB">
      <w:pPr>
        <w:outlineLvl w:val="0"/>
        <w:rPr>
          <w:rFonts w:ascii="Arial Narrow" w:hAnsi="Arial Narrow" w:cs="Calibri"/>
          <w:sz w:val="22"/>
          <w:szCs w:val="22"/>
        </w:rPr>
      </w:pPr>
    </w:p>
    <w:p w:rsidR="00CD52BC" w:rsidRDefault="00CD52BC" w:rsidP="00A85F8D">
      <w:pPr>
        <w:outlineLvl w:val="0"/>
        <w:rPr>
          <w:rFonts w:ascii="Arial Narrow" w:hAnsi="Arial Narrow" w:cs="Arial"/>
          <w:b/>
          <w:sz w:val="28"/>
          <w:szCs w:val="28"/>
          <w:u w:val="single"/>
        </w:rPr>
      </w:pPr>
    </w:p>
    <w:p w:rsidR="00CD52BC" w:rsidRPr="00CD52BC" w:rsidRDefault="00CD52BC" w:rsidP="00CD52BC">
      <w:pPr>
        <w:rPr>
          <w:rFonts w:ascii="Arial Narrow" w:hAnsi="Arial Narrow"/>
          <w:b/>
          <w:szCs w:val="24"/>
          <w:u w:val="single"/>
        </w:rPr>
      </w:pPr>
      <w:r>
        <w:rPr>
          <w:rFonts w:ascii="Arial Narrow" w:hAnsi="Arial Narrow"/>
          <w:b/>
          <w:szCs w:val="24"/>
          <w:u w:val="single"/>
        </w:rPr>
        <w:t xml:space="preserve">Križišče K1 - </w:t>
      </w:r>
      <w:r w:rsidRPr="00CD52BC">
        <w:rPr>
          <w:rFonts w:ascii="Arial Narrow" w:hAnsi="Arial Narrow"/>
          <w:b/>
          <w:szCs w:val="24"/>
          <w:u w:val="single"/>
        </w:rPr>
        <w:t>križišče Celovške – Tivols</w:t>
      </w:r>
      <w:r>
        <w:rPr>
          <w:rFonts w:ascii="Arial Narrow" w:hAnsi="Arial Narrow"/>
          <w:b/>
          <w:szCs w:val="24"/>
          <w:u w:val="single"/>
        </w:rPr>
        <w:t>ke – Gosposvetske – Bleiweisova</w:t>
      </w:r>
    </w:p>
    <w:p w:rsidR="00CD52BC" w:rsidRDefault="00CD52BC" w:rsidP="00A85F8D">
      <w:pPr>
        <w:outlineLvl w:val="0"/>
        <w:rPr>
          <w:rFonts w:ascii="Arial Narrow" w:hAnsi="Arial Narrow" w:cs="Arial"/>
          <w:b/>
          <w:sz w:val="28"/>
          <w:szCs w:val="28"/>
          <w:u w:val="single"/>
        </w:rPr>
      </w:pPr>
    </w:p>
    <w:p w:rsidR="00CD52BC" w:rsidRDefault="00CD52BC" w:rsidP="007B281A">
      <w:pPr>
        <w:jc w:val="both"/>
        <w:outlineLvl w:val="0"/>
        <w:rPr>
          <w:rFonts w:ascii="Arial Narrow" w:hAnsi="Arial Narrow"/>
          <w:sz w:val="22"/>
          <w:szCs w:val="22"/>
        </w:rPr>
      </w:pPr>
      <w:r w:rsidRPr="00CD52BC">
        <w:rPr>
          <w:rFonts w:ascii="Arial Narrow" w:hAnsi="Arial Narrow"/>
          <w:sz w:val="22"/>
          <w:szCs w:val="22"/>
        </w:rPr>
        <w:t xml:space="preserve">V sklopu projekta je predvidena rekonstrukcija </w:t>
      </w:r>
      <w:r>
        <w:rPr>
          <w:rFonts w:ascii="Arial Narrow" w:hAnsi="Arial Narrow"/>
          <w:sz w:val="22"/>
          <w:szCs w:val="22"/>
        </w:rPr>
        <w:t xml:space="preserve">vzhodnega kraka križišča – </w:t>
      </w:r>
      <w:r w:rsidRPr="00995AF6">
        <w:rPr>
          <w:rFonts w:ascii="Arial Narrow" w:hAnsi="Arial Narrow"/>
          <w:i/>
          <w:sz w:val="22"/>
          <w:szCs w:val="22"/>
          <w:u w:val="single"/>
        </w:rPr>
        <w:t>krak Gosposvetska</w:t>
      </w:r>
      <w:r w:rsidRPr="00CD52BC">
        <w:rPr>
          <w:rFonts w:ascii="Arial Narrow" w:hAnsi="Arial Narrow"/>
          <w:sz w:val="22"/>
          <w:szCs w:val="22"/>
        </w:rPr>
        <w:t>, glede na predvideno prometno ureditev</w:t>
      </w:r>
      <w:r>
        <w:rPr>
          <w:rFonts w:ascii="Arial Narrow" w:hAnsi="Arial Narrow"/>
          <w:sz w:val="22"/>
          <w:szCs w:val="22"/>
        </w:rPr>
        <w:t>.</w:t>
      </w:r>
    </w:p>
    <w:p w:rsidR="00BB02FA" w:rsidRDefault="00CD52BC" w:rsidP="007B281A">
      <w:pPr>
        <w:jc w:val="both"/>
        <w:outlineLvl w:val="0"/>
        <w:rPr>
          <w:rFonts w:ascii="Arial Narrow" w:hAnsi="Arial Narrow"/>
          <w:sz w:val="22"/>
          <w:szCs w:val="22"/>
        </w:rPr>
      </w:pPr>
      <w:r>
        <w:rPr>
          <w:rFonts w:ascii="Arial Narrow" w:hAnsi="Arial Narrow"/>
          <w:sz w:val="22"/>
          <w:szCs w:val="22"/>
        </w:rPr>
        <w:t xml:space="preserve">Predvideno je da se na vzhodnem kraku ukine eden uvozni pas (ločen desni zavijalni pas) v križišče in eden izvozni pas iz križišča glede na prometne razmere na širšem območju obdelave – sprememba normalnega prečnega prereza. </w:t>
      </w:r>
      <w:r w:rsidR="00B329DA">
        <w:rPr>
          <w:rFonts w:ascii="Arial Narrow" w:hAnsi="Arial Narrow"/>
          <w:sz w:val="22"/>
          <w:szCs w:val="22"/>
        </w:rPr>
        <w:t>Smerna vozišča sta med seboj ločena z gradbeno prometnim otokom min. širine 1.50, ki se prilagaja glede na samo ureditev križišča. V osi gradbeno prometnega otoka je predvidena zasaditev drevoreda</w:t>
      </w:r>
    </w:p>
    <w:p w:rsidR="00CD52BC" w:rsidRDefault="00CD52BC" w:rsidP="007B281A">
      <w:pPr>
        <w:jc w:val="both"/>
        <w:outlineLvl w:val="0"/>
        <w:rPr>
          <w:rFonts w:ascii="Arial Narrow" w:hAnsi="Arial Narrow"/>
          <w:sz w:val="22"/>
          <w:szCs w:val="22"/>
        </w:rPr>
      </w:pPr>
      <w:r>
        <w:rPr>
          <w:rFonts w:ascii="Arial Narrow" w:hAnsi="Arial Narrow"/>
          <w:sz w:val="22"/>
          <w:szCs w:val="22"/>
        </w:rPr>
        <w:t>Na račun ukinitve voznih pasov pridobimo potrebne dodatne površine za kolesarje in pešce, s čemer povečamo varnost, udobje in atraktivnost kolesarske povezave.</w:t>
      </w:r>
    </w:p>
    <w:p w:rsidR="00850A33" w:rsidRDefault="00850A33" w:rsidP="00850A33">
      <w:pPr>
        <w:jc w:val="both"/>
        <w:rPr>
          <w:rFonts w:ascii="Arial Narrow" w:hAnsi="Arial Narrow"/>
          <w:sz w:val="22"/>
          <w:szCs w:val="22"/>
        </w:rPr>
      </w:pPr>
      <w:r>
        <w:rPr>
          <w:rFonts w:ascii="Arial Narrow" w:hAnsi="Arial Narrow"/>
          <w:sz w:val="22"/>
          <w:szCs w:val="22"/>
        </w:rPr>
        <w:t>Na novo se zasnujejo uvozni in izvozni radiji iz križišča, izvedba v košarasti krivini v razmerju 2:1:3, ki so prilagojeni na merodajno tipsko vozilo – intervencijsko površino.</w:t>
      </w:r>
    </w:p>
    <w:p w:rsidR="00BB02FA" w:rsidRDefault="00BB02FA" w:rsidP="007B281A">
      <w:pPr>
        <w:jc w:val="both"/>
        <w:outlineLvl w:val="0"/>
        <w:rPr>
          <w:rFonts w:ascii="Arial Narrow" w:hAnsi="Arial Narrow" w:cs="Calibri"/>
          <w:sz w:val="22"/>
          <w:szCs w:val="22"/>
        </w:rPr>
      </w:pPr>
      <w:r>
        <w:rPr>
          <w:rFonts w:ascii="Arial Narrow" w:hAnsi="Arial Narrow" w:cs="Calibri"/>
          <w:sz w:val="22"/>
          <w:szCs w:val="22"/>
        </w:rPr>
        <w:t xml:space="preserve">Na </w:t>
      </w:r>
      <w:r w:rsidR="007B281A">
        <w:rPr>
          <w:rFonts w:ascii="Arial Narrow" w:hAnsi="Arial Narrow" w:cs="Calibri"/>
          <w:sz w:val="22"/>
          <w:szCs w:val="22"/>
        </w:rPr>
        <w:t>ostalih</w:t>
      </w:r>
      <w:r>
        <w:rPr>
          <w:rFonts w:ascii="Arial Narrow" w:hAnsi="Arial Narrow" w:cs="Calibri"/>
          <w:sz w:val="22"/>
          <w:szCs w:val="22"/>
        </w:rPr>
        <w:t xml:space="preserve"> krakih križišča ni predvidenih</w:t>
      </w:r>
      <w:r w:rsidR="007B281A">
        <w:rPr>
          <w:rFonts w:ascii="Arial Narrow" w:hAnsi="Arial Narrow" w:cs="Calibri"/>
          <w:sz w:val="22"/>
          <w:szCs w:val="22"/>
        </w:rPr>
        <w:t xml:space="preserve"> gradbenih posegov oz. korekcije robnikov. Predvideno je odstranitev obrabne plasti vozišča (rezkanje 4 cm) in vgradnja nove obrabne plasti v ožjem območju križišča.</w:t>
      </w:r>
    </w:p>
    <w:p w:rsidR="007B281A" w:rsidRDefault="007B281A" w:rsidP="007B281A">
      <w:pPr>
        <w:jc w:val="both"/>
        <w:outlineLvl w:val="0"/>
        <w:rPr>
          <w:rFonts w:ascii="Arial Narrow" w:hAnsi="Arial Narrow" w:cs="Calibri"/>
          <w:sz w:val="22"/>
          <w:szCs w:val="22"/>
        </w:rPr>
      </w:pPr>
      <w:r>
        <w:rPr>
          <w:rFonts w:ascii="Arial Narrow" w:hAnsi="Arial Narrow" w:cs="Calibri"/>
          <w:sz w:val="22"/>
          <w:szCs w:val="22"/>
        </w:rPr>
        <w:t>Na podlagi zasnove se na novo uredi vodenje pešcev in kolesarjev čez vse krake (nova horizontalna in vertikalna signalizacija), uredijo se taktilne linije za vodenje slepih in slabovidnih v samem območju.</w:t>
      </w:r>
    </w:p>
    <w:p w:rsidR="007B281A" w:rsidRDefault="007B281A" w:rsidP="007B281A">
      <w:pPr>
        <w:jc w:val="both"/>
        <w:outlineLvl w:val="0"/>
        <w:rPr>
          <w:rFonts w:ascii="Arial Narrow" w:hAnsi="Arial Narrow" w:cs="Calibri"/>
          <w:sz w:val="22"/>
          <w:szCs w:val="22"/>
        </w:rPr>
      </w:pPr>
      <w:r>
        <w:rPr>
          <w:rFonts w:ascii="Arial Narrow" w:hAnsi="Arial Narrow" w:cs="Calibri"/>
          <w:sz w:val="22"/>
          <w:szCs w:val="22"/>
        </w:rPr>
        <w:t>V sklopu ureditve križišča se odstrani obst</w:t>
      </w:r>
      <w:r w:rsidR="00433844">
        <w:rPr>
          <w:rFonts w:ascii="Arial Narrow" w:hAnsi="Arial Narrow" w:cs="Calibri"/>
          <w:sz w:val="22"/>
          <w:szCs w:val="22"/>
        </w:rPr>
        <w:t>oječi</w:t>
      </w:r>
      <w:r>
        <w:rPr>
          <w:rFonts w:ascii="Arial Narrow" w:hAnsi="Arial Narrow" w:cs="Calibri"/>
          <w:sz w:val="22"/>
          <w:szCs w:val="22"/>
        </w:rPr>
        <w:t xml:space="preserve"> portal za vodenje prometa.</w:t>
      </w:r>
    </w:p>
    <w:p w:rsidR="007B281A" w:rsidRDefault="007B281A" w:rsidP="00CD52BC">
      <w:pPr>
        <w:jc w:val="both"/>
        <w:outlineLvl w:val="0"/>
        <w:rPr>
          <w:rFonts w:ascii="Arial Narrow" w:hAnsi="Arial Narrow" w:cs="Calibri"/>
          <w:sz w:val="22"/>
          <w:szCs w:val="22"/>
        </w:rPr>
      </w:pPr>
    </w:p>
    <w:p w:rsidR="00BF5058" w:rsidRPr="006464C1" w:rsidRDefault="00BF5058" w:rsidP="00BF5058">
      <w:pPr>
        <w:rPr>
          <w:rFonts w:ascii="Arial Narrow" w:hAnsi="Arial Narrow"/>
          <w:sz w:val="22"/>
          <w:szCs w:val="22"/>
        </w:rPr>
      </w:pPr>
      <w:r w:rsidRPr="006464C1">
        <w:rPr>
          <w:rFonts w:ascii="Arial Narrow" w:hAnsi="Arial Narrow" w:cs="Calibri"/>
          <w:b/>
          <w:bCs/>
          <w:sz w:val="22"/>
          <w:szCs w:val="22"/>
        </w:rPr>
        <w:t xml:space="preserve">Točne dimenzije in mikrolokacija tehničnih elementov </w:t>
      </w:r>
      <w:r>
        <w:rPr>
          <w:rFonts w:ascii="Arial Narrow" w:hAnsi="Arial Narrow" w:cs="Calibri"/>
          <w:b/>
          <w:bCs/>
          <w:sz w:val="22"/>
          <w:szCs w:val="22"/>
        </w:rPr>
        <w:t>križišča K1</w:t>
      </w:r>
      <w:r w:rsidRPr="006464C1">
        <w:rPr>
          <w:rFonts w:ascii="Arial Narrow" w:hAnsi="Arial Narrow" w:cs="Calibri"/>
          <w:b/>
          <w:bCs/>
          <w:sz w:val="22"/>
          <w:szCs w:val="22"/>
        </w:rPr>
        <w:t>, so prikazani v grafičnem delu projektne dokumentacije PZI.</w:t>
      </w:r>
    </w:p>
    <w:p w:rsidR="00BF5058" w:rsidRDefault="00BF5058" w:rsidP="00CD52BC">
      <w:pPr>
        <w:jc w:val="both"/>
        <w:outlineLvl w:val="0"/>
        <w:rPr>
          <w:rFonts w:ascii="Arial Narrow" w:hAnsi="Arial Narrow" w:cs="Calibri"/>
          <w:sz w:val="22"/>
          <w:szCs w:val="22"/>
        </w:rPr>
      </w:pPr>
    </w:p>
    <w:p w:rsidR="007B281A" w:rsidRPr="00CD52BC" w:rsidRDefault="007B281A" w:rsidP="00CD52BC">
      <w:pPr>
        <w:jc w:val="both"/>
        <w:outlineLvl w:val="0"/>
        <w:rPr>
          <w:rFonts w:ascii="Arial Narrow" w:hAnsi="Arial Narrow"/>
          <w:sz w:val="22"/>
          <w:szCs w:val="22"/>
        </w:rPr>
      </w:pPr>
    </w:p>
    <w:p w:rsidR="007B281A" w:rsidRPr="00CD52BC" w:rsidRDefault="00EE6DEB" w:rsidP="007B281A">
      <w:pPr>
        <w:rPr>
          <w:rFonts w:ascii="Arial Narrow" w:hAnsi="Arial Narrow"/>
          <w:b/>
          <w:szCs w:val="24"/>
          <w:u w:val="single"/>
        </w:rPr>
      </w:pPr>
      <w:r>
        <w:rPr>
          <w:rFonts w:ascii="Arial Narrow" w:hAnsi="Arial Narrow"/>
          <w:b/>
          <w:szCs w:val="24"/>
          <w:u w:val="single"/>
        </w:rPr>
        <w:br w:type="page"/>
      </w:r>
      <w:r w:rsidR="007B281A">
        <w:rPr>
          <w:rFonts w:ascii="Arial Narrow" w:hAnsi="Arial Narrow"/>
          <w:b/>
          <w:szCs w:val="24"/>
          <w:u w:val="single"/>
        </w:rPr>
        <w:lastRenderedPageBreak/>
        <w:t xml:space="preserve">Križišče K2 - </w:t>
      </w:r>
      <w:r w:rsidR="007B281A" w:rsidRPr="00CD52BC">
        <w:rPr>
          <w:rFonts w:ascii="Arial Narrow" w:hAnsi="Arial Narrow"/>
          <w:b/>
          <w:szCs w:val="24"/>
          <w:u w:val="single"/>
        </w:rPr>
        <w:t xml:space="preserve">križišče </w:t>
      </w:r>
      <w:r w:rsidR="007B281A">
        <w:rPr>
          <w:rFonts w:ascii="Arial Narrow" w:hAnsi="Arial Narrow"/>
          <w:b/>
          <w:szCs w:val="24"/>
          <w:u w:val="single"/>
        </w:rPr>
        <w:t>Gosposvetske – Vošnjakove - Zupančičeve</w:t>
      </w:r>
    </w:p>
    <w:p w:rsidR="00A85F8D" w:rsidRDefault="00A85F8D" w:rsidP="007B281A">
      <w:pPr>
        <w:rPr>
          <w:rFonts w:ascii="Arial Narrow" w:hAnsi="Arial Narrow"/>
          <w:sz w:val="18"/>
          <w:szCs w:val="18"/>
        </w:rPr>
      </w:pPr>
    </w:p>
    <w:p w:rsidR="00B329DA" w:rsidRDefault="00B329DA" w:rsidP="000570EE">
      <w:pPr>
        <w:jc w:val="both"/>
        <w:rPr>
          <w:rFonts w:ascii="Arial Narrow" w:hAnsi="Arial Narrow"/>
          <w:sz w:val="22"/>
          <w:szCs w:val="22"/>
        </w:rPr>
      </w:pPr>
      <w:r w:rsidRPr="00B329DA">
        <w:rPr>
          <w:rFonts w:ascii="Arial Narrow" w:hAnsi="Arial Narrow"/>
          <w:sz w:val="22"/>
          <w:szCs w:val="22"/>
        </w:rPr>
        <w:t>V sklopu p</w:t>
      </w:r>
      <w:r>
        <w:rPr>
          <w:rFonts w:ascii="Arial Narrow" w:hAnsi="Arial Narrow"/>
          <w:sz w:val="22"/>
          <w:szCs w:val="22"/>
        </w:rPr>
        <w:t xml:space="preserve">rojekta je predvidena rekonstrukcija celotnega </w:t>
      </w:r>
      <w:r w:rsidR="00995AF6">
        <w:rPr>
          <w:rFonts w:ascii="Arial Narrow" w:hAnsi="Arial Narrow"/>
          <w:sz w:val="22"/>
          <w:szCs w:val="22"/>
        </w:rPr>
        <w:t xml:space="preserve">štirikrakega </w:t>
      </w:r>
      <w:r>
        <w:rPr>
          <w:rFonts w:ascii="Arial Narrow" w:hAnsi="Arial Narrow"/>
          <w:sz w:val="22"/>
          <w:szCs w:val="22"/>
        </w:rPr>
        <w:t>križišča K2, glede na predvideno prometno ureditev</w:t>
      </w:r>
      <w:r w:rsidR="000556B4">
        <w:rPr>
          <w:rFonts w:ascii="Arial Narrow" w:hAnsi="Arial Narrow"/>
          <w:sz w:val="22"/>
          <w:szCs w:val="22"/>
        </w:rPr>
        <w:t xml:space="preserve"> v prednostni smeri po Gosposvetski cesti</w:t>
      </w:r>
      <w:r>
        <w:rPr>
          <w:rFonts w:ascii="Arial Narrow" w:hAnsi="Arial Narrow"/>
          <w:sz w:val="22"/>
          <w:szCs w:val="22"/>
        </w:rPr>
        <w:t>.</w:t>
      </w:r>
      <w:r w:rsidR="000556B4">
        <w:rPr>
          <w:rFonts w:ascii="Arial Narrow" w:hAnsi="Arial Narrow"/>
          <w:sz w:val="22"/>
          <w:szCs w:val="22"/>
        </w:rPr>
        <w:t xml:space="preserve"> Priključna kraka se priključujeta podrejeno in sta urejena kot območje omejene hitrosti – cona 30</w:t>
      </w:r>
      <w:r>
        <w:rPr>
          <w:rFonts w:ascii="Arial Narrow" w:hAnsi="Arial Narrow"/>
          <w:sz w:val="22"/>
          <w:szCs w:val="22"/>
        </w:rPr>
        <w:t xml:space="preserve"> Predvidena je ureditev</w:t>
      </w:r>
      <w:r w:rsidR="00433844">
        <w:rPr>
          <w:rFonts w:ascii="Arial Narrow" w:hAnsi="Arial Narrow"/>
          <w:sz w:val="22"/>
          <w:szCs w:val="22"/>
        </w:rPr>
        <w:t xml:space="preserve"> </w:t>
      </w:r>
      <w:r w:rsidR="00660502">
        <w:rPr>
          <w:rFonts w:ascii="Arial Narrow" w:hAnsi="Arial Narrow"/>
          <w:sz w:val="22"/>
          <w:szCs w:val="22"/>
        </w:rPr>
        <w:t xml:space="preserve">semaforiziranega </w:t>
      </w:r>
      <w:r w:rsidR="00433844">
        <w:rPr>
          <w:rFonts w:ascii="Arial Narrow" w:hAnsi="Arial Narrow"/>
          <w:sz w:val="22"/>
          <w:szCs w:val="22"/>
        </w:rPr>
        <w:t>križišča</w:t>
      </w:r>
      <w:r>
        <w:rPr>
          <w:rFonts w:ascii="Arial Narrow" w:hAnsi="Arial Narrow"/>
          <w:sz w:val="22"/>
          <w:szCs w:val="22"/>
        </w:rPr>
        <w:t xml:space="preserve"> v dvignjeni izvedbi</w:t>
      </w:r>
      <w:r w:rsidR="00EE6DEB">
        <w:rPr>
          <w:rFonts w:ascii="Arial Narrow" w:hAnsi="Arial Narrow"/>
          <w:sz w:val="22"/>
          <w:szCs w:val="22"/>
        </w:rPr>
        <w:t xml:space="preserve"> (</w:t>
      </w:r>
      <w:proofErr w:type="spellStart"/>
      <w:r w:rsidR="00EE6DEB">
        <w:rPr>
          <w:rFonts w:ascii="Arial Narrow" w:hAnsi="Arial Narrow"/>
          <w:sz w:val="22"/>
          <w:szCs w:val="22"/>
        </w:rPr>
        <w:t>denivelirano</w:t>
      </w:r>
      <w:proofErr w:type="spellEnd"/>
      <w:r w:rsidR="00EE6DEB">
        <w:rPr>
          <w:rFonts w:ascii="Arial Narrow" w:hAnsi="Arial Narrow"/>
          <w:sz w:val="22"/>
          <w:szCs w:val="22"/>
        </w:rPr>
        <w:t xml:space="preserve"> križišče)</w:t>
      </w:r>
      <w:r w:rsidR="000556B4">
        <w:rPr>
          <w:rFonts w:ascii="Arial Narrow" w:hAnsi="Arial Narrow"/>
          <w:sz w:val="22"/>
          <w:szCs w:val="22"/>
        </w:rPr>
        <w:t xml:space="preserve"> z finalno obdelavo obrabnega sloja –tlakovci; pohorski tonalit.</w:t>
      </w:r>
    </w:p>
    <w:p w:rsidR="00B329DA" w:rsidRDefault="00B329DA" w:rsidP="000570EE">
      <w:pPr>
        <w:jc w:val="both"/>
        <w:rPr>
          <w:rFonts w:ascii="Arial Narrow" w:hAnsi="Arial Narrow"/>
          <w:sz w:val="22"/>
          <w:szCs w:val="22"/>
        </w:rPr>
      </w:pPr>
    </w:p>
    <w:p w:rsidR="00660502" w:rsidRDefault="00B329DA" w:rsidP="000570EE">
      <w:pPr>
        <w:jc w:val="both"/>
        <w:rPr>
          <w:rFonts w:ascii="Arial Narrow" w:hAnsi="Arial Narrow"/>
          <w:sz w:val="22"/>
          <w:szCs w:val="22"/>
        </w:rPr>
      </w:pPr>
      <w:r w:rsidRPr="00B329DA">
        <w:rPr>
          <w:rFonts w:ascii="Arial Narrow" w:hAnsi="Arial Narrow"/>
          <w:i/>
          <w:sz w:val="22"/>
          <w:szCs w:val="22"/>
          <w:u w:val="single"/>
        </w:rPr>
        <w:t>Zahodni krak – Gosposvetska</w:t>
      </w:r>
      <w:r w:rsidR="000556B4">
        <w:rPr>
          <w:rFonts w:ascii="Arial Narrow" w:hAnsi="Arial Narrow"/>
          <w:i/>
          <w:sz w:val="22"/>
          <w:szCs w:val="22"/>
          <w:u w:val="single"/>
        </w:rPr>
        <w:t>;</w:t>
      </w:r>
      <w:r>
        <w:rPr>
          <w:rFonts w:ascii="Arial Narrow" w:hAnsi="Arial Narrow"/>
          <w:sz w:val="22"/>
          <w:szCs w:val="22"/>
        </w:rPr>
        <w:t xml:space="preserve"> se uredi z dvema uvoznima pasovoma v križišče ločenima po strukturi in smereh vožnje, ter dvema izvoznima pasovoma iz križišča ločenima po strukturi prometa. neposredno za izvozom se nahaja avtobusno postajališče na pasu rezerviranem za javni potniški promet (JPP). Smerna vozišča sta med seboj ločena </w:t>
      </w:r>
      <w:r w:rsidR="0090368D">
        <w:rPr>
          <w:rFonts w:ascii="Arial Narrow" w:hAnsi="Arial Narrow"/>
          <w:sz w:val="22"/>
          <w:szCs w:val="22"/>
        </w:rPr>
        <w:t xml:space="preserve">z gradbeno prometnim otokom. </w:t>
      </w:r>
      <w:r w:rsidR="00433844">
        <w:rPr>
          <w:rFonts w:ascii="Arial Narrow" w:hAnsi="Arial Narrow"/>
          <w:sz w:val="22"/>
          <w:szCs w:val="22"/>
        </w:rPr>
        <w:t xml:space="preserve">Smer vožnje je definirana z vertikalno in horizontalno signalizacijo. </w:t>
      </w:r>
    </w:p>
    <w:p w:rsidR="00850A33" w:rsidRDefault="00850A33" w:rsidP="00850A33">
      <w:pPr>
        <w:jc w:val="both"/>
        <w:rPr>
          <w:rFonts w:ascii="Arial Narrow" w:hAnsi="Arial Narrow"/>
          <w:sz w:val="22"/>
          <w:szCs w:val="22"/>
        </w:rPr>
      </w:pPr>
      <w:r>
        <w:rPr>
          <w:rFonts w:ascii="Arial Narrow" w:hAnsi="Arial Narrow"/>
          <w:sz w:val="22"/>
          <w:szCs w:val="22"/>
        </w:rPr>
        <w:t>Na novo se zasnujejo uvozni in izvozni radiji iz križišča, izvedba v košarasti krivini v razmerju 2:1:3, ki so prilagojeni na merodajno tipsko vozilo – intervencijsko površino.</w:t>
      </w:r>
    </w:p>
    <w:p w:rsidR="00660502" w:rsidRDefault="00433844" w:rsidP="000570EE">
      <w:pPr>
        <w:jc w:val="both"/>
        <w:rPr>
          <w:rFonts w:ascii="Arial Narrow" w:hAnsi="Arial Narrow"/>
          <w:sz w:val="22"/>
          <w:szCs w:val="22"/>
        </w:rPr>
      </w:pPr>
      <w:r>
        <w:rPr>
          <w:rFonts w:ascii="Arial Narrow" w:hAnsi="Arial Narrow"/>
          <w:sz w:val="22"/>
          <w:szCs w:val="22"/>
        </w:rPr>
        <w:t>Preko kraku se uredi semaforiziran prehod za pešce, ki se ga opremi z taktilnimi linijami za vodenje slepih in slabovidnih čez samo križišče</w:t>
      </w:r>
      <w:r w:rsidR="00660502">
        <w:rPr>
          <w:rFonts w:ascii="Arial Narrow" w:hAnsi="Arial Narrow"/>
          <w:sz w:val="22"/>
          <w:szCs w:val="22"/>
        </w:rPr>
        <w:t>, ki varno vodi čez samo križišče in med seboj povezuje urejen par avtobusnih postajališč</w:t>
      </w:r>
      <w:r>
        <w:rPr>
          <w:rFonts w:ascii="Arial Narrow" w:hAnsi="Arial Narrow"/>
          <w:sz w:val="22"/>
          <w:szCs w:val="22"/>
        </w:rPr>
        <w:t xml:space="preserve">. </w:t>
      </w:r>
    </w:p>
    <w:p w:rsidR="00433844" w:rsidRDefault="00433844" w:rsidP="000570EE">
      <w:pPr>
        <w:jc w:val="both"/>
        <w:rPr>
          <w:rFonts w:ascii="Arial Narrow" w:hAnsi="Arial Narrow"/>
          <w:i/>
          <w:sz w:val="22"/>
          <w:szCs w:val="22"/>
          <w:u w:val="single"/>
        </w:rPr>
      </w:pPr>
    </w:p>
    <w:p w:rsidR="00357EBB" w:rsidRDefault="00433844" w:rsidP="000570EE">
      <w:pPr>
        <w:jc w:val="both"/>
        <w:rPr>
          <w:rFonts w:ascii="Arial Narrow" w:hAnsi="Arial Narrow"/>
          <w:sz w:val="22"/>
          <w:szCs w:val="22"/>
        </w:rPr>
      </w:pPr>
      <w:r>
        <w:rPr>
          <w:rFonts w:ascii="Arial Narrow" w:hAnsi="Arial Narrow"/>
          <w:i/>
          <w:sz w:val="22"/>
          <w:szCs w:val="22"/>
          <w:u w:val="single"/>
        </w:rPr>
        <w:t>Severni</w:t>
      </w:r>
      <w:r w:rsidRPr="00B329DA">
        <w:rPr>
          <w:rFonts w:ascii="Arial Narrow" w:hAnsi="Arial Narrow"/>
          <w:i/>
          <w:sz w:val="22"/>
          <w:szCs w:val="22"/>
          <w:u w:val="single"/>
        </w:rPr>
        <w:t xml:space="preserve"> krak – </w:t>
      </w:r>
      <w:r w:rsidR="000556B4">
        <w:rPr>
          <w:rFonts w:ascii="Arial Narrow" w:hAnsi="Arial Narrow"/>
          <w:i/>
          <w:sz w:val="22"/>
          <w:szCs w:val="22"/>
          <w:u w:val="single"/>
        </w:rPr>
        <w:t>Vošnjakovo;</w:t>
      </w:r>
      <w:r>
        <w:rPr>
          <w:rFonts w:ascii="Arial Narrow" w:hAnsi="Arial Narrow"/>
          <w:i/>
          <w:sz w:val="22"/>
          <w:szCs w:val="22"/>
          <w:u w:val="single"/>
        </w:rPr>
        <w:t xml:space="preserve"> </w:t>
      </w:r>
      <w:r w:rsidRPr="00660502">
        <w:rPr>
          <w:rFonts w:ascii="Arial Narrow" w:hAnsi="Arial Narrow"/>
          <w:sz w:val="22"/>
          <w:szCs w:val="22"/>
        </w:rPr>
        <w:t>se ured</w:t>
      </w:r>
      <w:r w:rsidR="00660502">
        <w:rPr>
          <w:rFonts w:ascii="Arial Narrow" w:hAnsi="Arial Narrow"/>
          <w:sz w:val="22"/>
          <w:szCs w:val="22"/>
        </w:rPr>
        <w:t>i</w:t>
      </w:r>
      <w:r w:rsidRPr="00660502">
        <w:rPr>
          <w:rFonts w:ascii="Arial Narrow" w:hAnsi="Arial Narrow"/>
          <w:sz w:val="22"/>
          <w:szCs w:val="22"/>
        </w:rPr>
        <w:t xml:space="preserve"> z enim uvoznim pasom v križišče (obvezno desno) in enim izvoznim paso</w:t>
      </w:r>
      <w:r w:rsidR="00660502">
        <w:rPr>
          <w:rFonts w:ascii="Arial Narrow" w:hAnsi="Arial Narrow"/>
          <w:sz w:val="22"/>
          <w:szCs w:val="22"/>
        </w:rPr>
        <w:t>m iz križišča – ohranja se obstoječa prometna ureditev, prilagojena na predvideno prometno ureditev samega križišča.</w:t>
      </w:r>
    </w:p>
    <w:p w:rsidR="00850A33" w:rsidRDefault="00850A33" w:rsidP="00850A33">
      <w:pPr>
        <w:jc w:val="both"/>
        <w:rPr>
          <w:rFonts w:ascii="Arial Narrow" w:hAnsi="Arial Narrow"/>
          <w:sz w:val="22"/>
          <w:szCs w:val="22"/>
        </w:rPr>
      </w:pPr>
      <w:r>
        <w:rPr>
          <w:rFonts w:ascii="Arial Narrow" w:hAnsi="Arial Narrow"/>
          <w:sz w:val="22"/>
          <w:szCs w:val="22"/>
        </w:rPr>
        <w:t>Na novo se zasnujejo uvozni in izvozni radiji iz križišča, ki so prilagojeni na merodajno tipsko vozilo – intervencijsko površino.</w:t>
      </w:r>
    </w:p>
    <w:p w:rsidR="00EE6DEB" w:rsidRPr="00660502" w:rsidRDefault="00EE6DEB" w:rsidP="000570EE">
      <w:pPr>
        <w:jc w:val="both"/>
        <w:rPr>
          <w:rFonts w:ascii="Arial Narrow" w:hAnsi="Arial Narrow"/>
          <w:sz w:val="22"/>
          <w:szCs w:val="22"/>
        </w:rPr>
      </w:pPr>
      <w:r>
        <w:rPr>
          <w:rFonts w:ascii="Arial Narrow" w:hAnsi="Arial Narrow"/>
          <w:sz w:val="22"/>
          <w:szCs w:val="22"/>
        </w:rPr>
        <w:t>Preko kraku se uredi semaforiziran prehod za pešce in kolesarje označen z ustrezno horizontalno in vertikalno signalizacijo, ter opremi z taktilnimi linijami za vodenje slepih in slabovidnih čez samo križišče, ki varno vodi čez samo križišče</w:t>
      </w:r>
      <w:r w:rsidR="00BF5058">
        <w:rPr>
          <w:rFonts w:ascii="Arial Narrow" w:hAnsi="Arial Narrow"/>
          <w:sz w:val="22"/>
          <w:szCs w:val="22"/>
        </w:rPr>
        <w:t>.</w:t>
      </w:r>
    </w:p>
    <w:p w:rsidR="00357EBB" w:rsidRDefault="00357EBB" w:rsidP="000570EE">
      <w:pPr>
        <w:jc w:val="both"/>
        <w:rPr>
          <w:rFonts w:ascii="Calibri" w:hAnsi="Calibri"/>
          <w:sz w:val="22"/>
          <w:szCs w:val="22"/>
        </w:rPr>
      </w:pPr>
    </w:p>
    <w:p w:rsidR="00471104" w:rsidRDefault="00471104" w:rsidP="000570EE">
      <w:pPr>
        <w:jc w:val="both"/>
        <w:rPr>
          <w:rFonts w:ascii="Arial Narrow" w:hAnsi="Arial Narrow"/>
          <w:sz w:val="22"/>
          <w:szCs w:val="22"/>
        </w:rPr>
      </w:pPr>
      <w:r>
        <w:rPr>
          <w:rFonts w:ascii="Arial Narrow" w:hAnsi="Arial Narrow"/>
          <w:i/>
          <w:sz w:val="22"/>
          <w:szCs w:val="22"/>
          <w:u w:val="single"/>
        </w:rPr>
        <w:t>Vzhod</w:t>
      </w:r>
      <w:r w:rsidRPr="00B329DA">
        <w:rPr>
          <w:rFonts w:ascii="Arial Narrow" w:hAnsi="Arial Narrow"/>
          <w:i/>
          <w:sz w:val="22"/>
          <w:szCs w:val="22"/>
          <w:u w:val="single"/>
        </w:rPr>
        <w:t>ni krak – Gosposvetska</w:t>
      </w:r>
      <w:r w:rsidR="000556B4">
        <w:rPr>
          <w:rFonts w:ascii="Arial Narrow" w:hAnsi="Arial Narrow"/>
          <w:i/>
          <w:sz w:val="22"/>
          <w:szCs w:val="22"/>
          <w:u w:val="single"/>
        </w:rPr>
        <w:t>;</w:t>
      </w:r>
      <w:r>
        <w:rPr>
          <w:rFonts w:ascii="Arial Narrow" w:hAnsi="Arial Narrow"/>
          <w:i/>
          <w:sz w:val="22"/>
          <w:szCs w:val="22"/>
          <w:u w:val="single"/>
        </w:rPr>
        <w:t xml:space="preserve"> </w:t>
      </w:r>
      <w:r w:rsidRPr="00471104">
        <w:rPr>
          <w:rFonts w:ascii="Arial Narrow" w:hAnsi="Arial Narrow"/>
          <w:sz w:val="22"/>
          <w:szCs w:val="22"/>
        </w:rPr>
        <w:t>se uredi z dvema uvoznima pasovoma v križišče ločena po strukturi in smereh vožnje, ter dvema izvoznima pasovoma iz križišča.</w:t>
      </w:r>
    </w:p>
    <w:p w:rsidR="00850A33" w:rsidRDefault="00850A33" w:rsidP="00850A33">
      <w:pPr>
        <w:jc w:val="both"/>
        <w:rPr>
          <w:rFonts w:ascii="Arial Narrow" w:hAnsi="Arial Narrow"/>
          <w:sz w:val="22"/>
          <w:szCs w:val="22"/>
        </w:rPr>
      </w:pPr>
      <w:r>
        <w:rPr>
          <w:rFonts w:ascii="Arial Narrow" w:hAnsi="Arial Narrow"/>
          <w:sz w:val="22"/>
          <w:szCs w:val="22"/>
        </w:rPr>
        <w:t>Na novo se zasnujejo uvozni in izvozni radiji iz križišča, izvedba v košarasti krivini v razmerju 2:1:3, ki so prilagojeni na merodajno tipsko vozilo – intervencijsko površino.</w:t>
      </w:r>
    </w:p>
    <w:p w:rsidR="000556B4" w:rsidRDefault="000556B4" w:rsidP="00471104">
      <w:pPr>
        <w:jc w:val="both"/>
        <w:rPr>
          <w:rFonts w:ascii="Arial Narrow" w:hAnsi="Arial Narrow"/>
          <w:sz w:val="22"/>
          <w:szCs w:val="22"/>
        </w:rPr>
      </w:pPr>
      <w:r>
        <w:rPr>
          <w:rFonts w:ascii="Arial Narrow" w:hAnsi="Arial Narrow"/>
          <w:sz w:val="22"/>
          <w:szCs w:val="22"/>
        </w:rPr>
        <w:t>Preko kraku se uredi semaforiziran prehod za pešce, ki se ga opremi z taktilnimi linijami za vodenje slepih in slabovidnih čez samo križišče, ki varno vodi čez samo križišče in med seboj povezuje urejen par avtobusnih postajališč.</w:t>
      </w:r>
    </w:p>
    <w:p w:rsidR="00471104" w:rsidRDefault="00471104" w:rsidP="000570EE">
      <w:pPr>
        <w:jc w:val="both"/>
        <w:rPr>
          <w:rFonts w:ascii="Calibri" w:hAnsi="Calibri"/>
          <w:sz w:val="22"/>
          <w:szCs w:val="22"/>
        </w:rPr>
      </w:pPr>
    </w:p>
    <w:p w:rsidR="000556B4" w:rsidRDefault="000556B4" w:rsidP="000570EE">
      <w:pPr>
        <w:jc w:val="both"/>
        <w:rPr>
          <w:rFonts w:ascii="Arial Narrow" w:hAnsi="Arial Narrow"/>
          <w:sz w:val="22"/>
          <w:szCs w:val="22"/>
        </w:rPr>
      </w:pPr>
      <w:r>
        <w:rPr>
          <w:rFonts w:ascii="Arial Narrow" w:hAnsi="Arial Narrow"/>
          <w:i/>
          <w:sz w:val="22"/>
          <w:szCs w:val="22"/>
          <w:u w:val="single"/>
        </w:rPr>
        <w:t>Severni</w:t>
      </w:r>
      <w:r w:rsidRPr="00B329DA">
        <w:rPr>
          <w:rFonts w:ascii="Arial Narrow" w:hAnsi="Arial Narrow"/>
          <w:i/>
          <w:sz w:val="22"/>
          <w:szCs w:val="22"/>
          <w:u w:val="single"/>
        </w:rPr>
        <w:t xml:space="preserve"> krak – </w:t>
      </w:r>
      <w:r>
        <w:rPr>
          <w:rFonts w:ascii="Arial Narrow" w:hAnsi="Arial Narrow"/>
          <w:i/>
          <w:sz w:val="22"/>
          <w:szCs w:val="22"/>
          <w:u w:val="single"/>
        </w:rPr>
        <w:t xml:space="preserve">Vošnjakovo; </w:t>
      </w:r>
      <w:r w:rsidRPr="000556B4">
        <w:rPr>
          <w:rFonts w:ascii="Arial Narrow" w:hAnsi="Arial Narrow"/>
          <w:sz w:val="22"/>
          <w:szCs w:val="22"/>
        </w:rPr>
        <w:t>se uredi z enim uvoznim pasom v križišče in enim izvoznim pasom iz križišča – ohranja se obstoječa prometna ureditev, prilagojena na predvideno prometno ureditev samega križišča</w:t>
      </w:r>
      <w:r>
        <w:rPr>
          <w:rFonts w:ascii="Arial Narrow" w:hAnsi="Arial Narrow"/>
          <w:sz w:val="22"/>
          <w:szCs w:val="22"/>
        </w:rPr>
        <w:t>. Na meji obdelave se krak navezuje na projektno rešitev ki je obdelana v sklopu projekta KOLIZEK (</w:t>
      </w:r>
      <w:r w:rsidRPr="000556B4">
        <w:rPr>
          <w:rFonts w:ascii="Arial Narrow" w:hAnsi="Arial Narrow"/>
          <w:sz w:val="22"/>
          <w:szCs w:val="22"/>
        </w:rPr>
        <w:t>št. projekta 7874</w:t>
      </w:r>
      <w:r w:rsidR="00BF5058">
        <w:rPr>
          <w:rFonts w:ascii="Arial Narrow" w:hAnsi="Arial Narrow"/>
          <w:sz w:val="22"/>
          <w:szCs w:val="22"/>
        </w:rPr>
        <w:t>)</w:t>
      </w:r>
    </w:p>
    <w:p w:rsidR="00850A33" w:rsidRDefault="00850A33" w:rsidP="00850A33">
      <w:pPr>
        <w:jc w:val="both"/>
        <w:rPr>
          <w:rFonts w:ascii="Arial Narrow" w:hAnsi="Arial Narrow"/>
          <w:sz w:val="22"/>
          <w:szCs w:val="22"/>
        </w:rPr>
      </w:pPr>
      <w:r>
        <w:rPr>
          <w:rFonts w:ascii="Arial Narrow" w:hAnsi="Arial Narrow"/>
          <w:sz w:val="22"/>
          <w:szCs w:val="22"/>
        </w:rPr>
        <w:t>Na novo se zasnujejo uvozni in izvozni radiji iz križišča, izvedba v košarasti krivini v razmerju 2:1:3, ki so prilagojeni na merodajno tipsko vozilo – intervencijsko površino.</w:t>
      </w:r>
    </w:p>
    <w:p w:rsidR="00BF5058" w:rsidRPr="00660502" w:rsidRDefault="00BF5058" w:rsidP="00BF5058">
      <w:pPr>
        <w:jc w:val="both"/>
        <w:rPr>
          <w:rFonts w:ascii="Arial Narrow" w:hAnsi="Arial Narrow"/>
          <w:sz w:val="22"/>
          <w:szCs w:val="22"/>
        </w:rPr>
      </w:pPr>
      <w:r>
        <w:rPr>
          <w:rFonts w:ascii="Arial Narrow" w:hAnsi="Arial Narrow"/>
          <w:sz w:val="22"/>
          <w:szCs w:val="22"/>
        </w:rPr>
        <w:t>Preko kraku se uredi semaforiziran prehod za pešce in kolesarje označen z ustrezno horizontalno in vertikalno signalizacijo, ter opremi z taktilnimi linijami za vodenje slepih in slabovidnih čez samo križišče, ki varno vodi čez samo križišče.</w:t>
      </w:r>
    </w:p>
    <w:p w:rsidR="00BF5058" w:rsidRDefault="00BF5058" w:rsidP="00BF5058">
      <w:pPr>
        <w:jc w:val="both"/>
        <w:rPr>
          <w:rFonts w:ascii="Arial Narrow" w:hAnsi="Arial Narrow"/>
          <w:sz w:val="22"/>
          <w:szCs w:val="22"/>
        </w:rPr>
      </w:pPr>
    </w:p>
    <w:p w:rsidR="00BF5058" w:rsidRPr="006464C1" w:rsidRDefault="00BF5058" w:rsidP="00BF5058">
      <w:pPr>
        <w:rPr>
          <w:rFonts w:ascii="Arial Narrow" w:hAnsi="Arial Narrow"/>
          <w:sz w:val="22"/>
          <w:szCs w:val="22"/>
        </w:rPr>
      </w:pPr>
      <w:r w:rsidRPr="006464C1">
        <w:rPr>
          <w:rFonts w:ascii="Arial Narrow" w:hAnsi="Arial Narrow" w:cs="Calibri"/>
          <w:b/>
          <w:bCs/>
          <w:sz w:val="22"/>
          <w:szCs w:val="22"/>
        </w:rPr>
        <w:t xml:space="preserve">Točne dimenzije in mikrolokacija tehničnih elementov </w:t>
      </w:r>
      <w:r>
        <w:rPr>
          <w:rFonts w:ascii="Arial Narrow" w:hAnsi="Arial Narrow" w:cs="Calibri"/>
          <w:b/>
          <w:bCs/>
          <w:sz w:val="22"/>
          <w:szCs w:val="22"/>
        </w:rPr>
        <w:t>križišča K</w:t>
      </w:r>
      <w:r w:rsidR="00850A33">
        <w:rPr>
          <w:rFonts w:ascii="Arial Narrow" w:hAnsi="Arial Narrow" w:cs="Calibri"/>
          <w:b/>
          <w:bCs/>
          <w:sz w:val="22"/>
          <w:szCs w:val="22"/>
        </w:rPr>
        <w:t>2</w:t>
      </w:r>
      <w:r w:rsidRPr="006464C1">
        <w:rPr>
          <w:rFonts w:ascii="Arial Narrow" w:hAnsi="Arial Narrow" w:cs="Calibri"/>
          <w:b/>
          <w:bCs/>
          <w:sz w:val="22"/>
          <w:szCs w:val="22"/>
        </w:rPr>
        <w:t>, so prikazani v grafičnem delu projektne dokumentacije PZI.</w:t>
      </w:r>
    </w:p>
    <w:p w:rsidR="00BF5058" w:rsidRDefault="00BF5058" w:rsidP="00BF5058">
      <w:pPr>
        <w:jc w:val="both"/>
        <w:outlineLvl w:val="0"/>
        <w:rPr>
          <w:rFonts w:ascii="Arial Narrow" w:hAnsi="Arial Narrow" w:cs="Calibri"/>
          <w:sz w:val="22"/>
          <w:szCs w:val="22"/>
        </w:rPr>
      </w:pPr>
    </w:p>
    <w:p w:rsidR="00BF5058" w:rsidRDefault="00850A33" w:rsidP="00BF5058">
      <w:pPr>
        <w:jc w:val="both"/>
        <w:rPr>
          <w:rFonts w:ascii="Arial Narrow" w:hAnsi="Arial Narrow"/>
          <w:sz w:val="22"/>
          <w:szCs w:val="22"/>
        </w:rPr>
      </w:pPr>
      <w:r>
        <w:rPr>
          <w:rFonts w:ascii="Arial Narrow" w:hAnsi="Arial Narrow"/>
          <w:b/>
          <w:szCs w:val="24"/>
          <w:u w:val="single"/>
        </w:rPr>
        <w:br w:type="page"/>
      </w:r>
      <w:r w:rsidR="00BF5058">
        <w:rPr>
          <w:rFonts w:ascii="Arial Narrow" w:hAnsi="Arial Narrow"/>
          <w:b/>
          <w:szCs w:val="24"/>
          <w:u w:val="single"/>
        </w:rPr>
        <w:lastRenderedPageBreak/>
        <w:t xml:space="preserve">Križišče K3 - </w:t>
      </w:r>
      <w:r w:rsidR="00BF5058" w:rsidRPr="00CD52BC">
        <w:rPr>
          <w:rFonts w:ascii="Arial Narrow" w:hAnsi="Arial Narrow"/>
          <w:b/>
          <w:szCs w:val="24"/>
          <w:u w:val="single"/>
        </w:rPr>
        <w:t xml:space="preserve">križišče </w:t>
      </w:r>
      <w:r w:rsidR="00BF5058">
        <w:rPr>
          <w:rFonts w:ascii="Arial Narrow" w:hAnsi="Arial Narrow"/>
          <w:b/>
          <w:szCs w:val="24"/>
          <w:u w:val="single"/>
        </w:rPr>
        <w:t xml:space="preserve">Gosposvetske – Slovenske – Tavčarjeve - </w:t>
      </w:r>
      <w:r>
        <w:rPr>
          <w:rFonts w:ascii="Arial Narrow" w:hAnsi="Arial Narrow"/>
          <w:b/>
          <w:szCs w:val="24"/>
          <w:u w:val="single"/>
        </w:rPr>
        <w:t>Dalmatinove</w:t>
      </w:r>
    </w:p>
    <w:p w:rsidR="00BF5058" w:rsidRDefault="00BF5058" w:rsidP="000570EE">
      <w:pPr>
        <w:jc w:val="both"/>
        <w:rPr>
          <w:rFonts w:ascii="Calibri" w:hAnsi="Calibri"/>
          <w:sz w:val="22"/>
          <w:szCs w:val="22"/>
        </w:rPr>
      </w:pPr>
    </w:p>
    <w:p w:rsidR="00BF5058" w:rsidRDefault="00BF5058" w:rsidP="00BF5058">
      <w:pPr>
        <w:jc w:val="both"/>
        <w:rPr>
          <w:rFonts w:ascii="Arial Narrow" w:hAnsi="Arial Narrow"/>
          <w:sz w:val="22"/>
          <w:szCs w:val="22"/>
        </w:rPr>
      </w:pPr>
      <w:r w:rsidRPr="00B329DA">
        <w:rPr>
          <w:rFonts w:ascii="Arial Narrow" w:hAnsi="Arial Narrow"/>
          <w:sz w:val="22"/>
          <w:szCs w:val="22"/>
        </w:rPr>
        <w:t>V sklopu p</w:t>
      </w:r>
      <w:r>
        <w:rPr>
          <w:rFonts w:ascii="Arial Narrow" w:hAnsi="Arial Narrow"/>
          <w:sz w:val="22"/>
          <w:szCs w:val="22"/>
        </w:rPr>
        <w:t>rojekta je predvidena rekonstrukcija celotnega križišča K3, glede na predvideno prometno ureditev v območju obdelave. Gre za rekonstruk</w:t>
      </w:r>
      <w:r w:rsidR="00850A33">
        <w:rPr>
          <w:rFonts w:ascii="Arial Narrow" w:hAnsi="Arial Narrow"/>
          <w:sz w:val="22"/>
          <w:szCs w:val="22"/>
        </w:rPr>
        <w:t xml:space="preserve">cijo pet </w:t>
      </w:r>
      <w:proofErr w:type="spellStart"/>
      <w:r w:rsidR="00850A33">
        <w:rPr>
          <w:rFonts w:ascii="Arial Narrow" w:hAnsi="Arial Narrow"/>
          <w:sz w:val="22"/>
          <w:szCs w:val="22"/>
        </w:rPr>
        <w:t>krakega</w:t>
      </w:r>
      <w:proofErr w:type="spellEnd"/>
      <w:r w:rsidR="00850A33">
        <w:rPr>
          <w:rFonts w:ascii="Arial Narrow" w:hAnsi="Arial Narrow"/>
          <w:sz w:val="22"/>
          <w:szCs w:val="22"/>
        </w:rPr>
        <w:t xml:space="preserve"> križišča, pri č</w:t>
      </w:r>
      <w:r>
        <w:rPr>
          <w:rFonts w:ascii="Arial Narrow" w:hAnsi="Arial Narrow"/>
          <w:sz w:val="22"/>
          <w:szCs w:val="22"/>
        </w:rPr>
        <w:t>emer sta kraka Dalmatinove in Tavčarjeve urejena enosmerno</w:t>
      </w:r>
      <w:r w:rsidR="00850A33">
        <w:rPr>
          <w:rFonts w:ascii="Arial Narrow" w:hAnsi="Arial Narrow"/>
          <w:sz w:val="22"/>
          <w:szCs w:val="22"/>
        </w:rPr>
        <w:t>. Predvidena je ureditev semaforiziranega križišča v dvignjeni izvedbi (</w:t>
      </w:r>
      <w:proofErr w:type="spellStart"/>
      <w:r w:rsidR="00850A33">
        <w:rPr>
          <w:rFonts w:ascii="Arial Narrow" w:hAnsi="Arial Narrow"/>
          <w:sz w:val="22"/>
          <w:szCs w:val="22"/>
        </w:rPr>
        <w:t>denivelirano</w:t>
      </w:r>
      <w:proofErr w:type="spellEnd"/>
      <w:r w:rsidR="00850A33">
        <w:rPr>
          <w:rFonts w:ascii="Arial Narrow" w:hAnsi="Arial Narrow"/>
          <w:sz w:val="22"/>
          <w:szCs w:val="22"/>
        </w:rPr>
        <w:t xml:space="preserve"> križišče).</w:t>
      </w:r>
    </w:p>
    <w:p w:rsidR="00850A33" w:rsidRDefault="00850A33" w:rsidP="00BF5058">
      <w:pPr>
        <w:jc w:val="both"/>
        <w:rPr>
          <w:rFonts w:ascii="Arial Narrow" w:hAnsi="Arial Narrow"/>
          <w:sz w:val="22"/>
          <w:szCs w:val="22"/>
        </w:rPr>
      </w:pPr>
    </w:p>
    <w:p w:rsidR="00850A33" w:rsidRDefault="00850A33" w:rsidP="00850A33">
      <w:pPr>
        <w:jc w:val="both"/>
        <w:rPr>
          <w:rFonts w:ascii="Arial Narrow" w:hAnsi="Arial Narrow"/>
          <w:sz w:val="22"/>
          <w:szCs w:val="22"/>
        </w:rPr>
      </w:pPr>
      <w:r w:rsidRPr="00B329DA">
        <w:rPr>
          <w:rFonts w:ascii="Arial Narrow" w:hAnsi="Arial Narrow"/>
          <w:i/>
          <w:sz w:val="22"/>
          <w:szCs w:val="22"/>
          <w:u w:val="single"/>
        </w:rPr>
        <w:t>Zahodni krak – Gosposvetska</w:t>
      </w:r>
      <w:r>
        <w:rPr>
          <w:rFonts w:ascii="Arial Narrow" w:hAnsi="Arial Narrow"/>
          <w:i/>
          <w:sz w:val="22"/>
          <w:szCs w:val="22"/>
          <w:u w:val="single"/>
        </w:rPr>
        <w:t>;</w:t>
      </w:r>
      <w:r>
        <w:rPr>
          <w:rFonts w:ascii="Arial Narrow" w:hAnsi="Arial Narrow"/>
          <w:sz w:val="22"/>
          <w:szCs w:val="22"/>
        </w:rPr>
        <w:t xml:space="preserve"> se uredi z dvema uvoznima pasovoma v križišče ločenima po strukturi in smereh vožnje, ter enim izvoznim pasom iz križišča. </w:t>
      </w:r>
    </w:p>
    <w:p w:rsidR="00850A33" w:rsidRDefault="00850A33" w:rsidP="00850A33">
      <w:pPr>
        <w:jc w:val="both"/>
        <w:rPr>
          <w:rFonts w:ascii="Arial Narrow" w:hAnsi="Arial Narrow"/>
          <w:sz w:val="22"/>
          <w:szCs w:val="22"/>
        </w:rPr>
      </w:pPr>
      <w:r>
        <w:rPr>
          <w:rFonts w:ascii="Arial Narrow" w:hAnsi="Arial Narrow"/>
          <w:sz w:val="22"/>
          <w:szCs w:val="22"/>
        </w:rPr>
        <w:t>Na novo se zasnujejo uvozni in izvozni radiji iz križišča, izvedba v košarasti krivini v razmerju 2:1:3, ki so prilagojeni na merodajno tipsko vozilo – zglobi avtobus.</w:t>
      </w:r>
    </w:p>
    <w:p w:rsidR="00850A33" w:rsidRDefault="00850A33" w:rsidP="00850A33">
      <w:pPr>
        <w:jc w:val="both"/>
        <w:rPr>
          <w:rFonts w:ascii="Arial Narrow" w:hAnsi="Arial Narrow"/>
          <w:sz w:val="22"/>
          <w:szCs w:val="22"/>
        </w:rPr>
      </w:pPr>
      <w:r>
        <w:rPr>
          <w:rFonts w:ascii="Arial Narrow" w:hAnsi="Arial Narrow"/>
          <w:sz w:val="22"/>
          <w:szCs w:val="22"/>
        </w:rPr>
        <w:t xml:space="preserve">Preko kraku se uredi semaforiziran prehod za pešce in kolesarje, ki se ga opremi z taktilnimi linijami za vodenje slepih in slabovidnih čez samo križišče, ki varno vodi čez samo križišče. </w:t>
      </w:r>
    </w:p>
    <w:p w:rsidR="004413C1" w:rsidRDefault="004413C1" w:rsidP="000570EE">
      <w:pPr>
        <w:jc w:val="both"/>
        <w:rPr>
          <w:rFonts w:ascii="Arial Narrow" w:hAnsi="Arial Narrow"/>
          <w:i/>
          <w:sz w:val="22"/>
          <w:szCs w:val="22"/>
          <w:u w:val="single"/>
        </w:rPr>
      </w:pPr>
    </w:p>
    <w:p w:rsidR="00BF5058" w:rsidRDefault="00850A33" w:rsidP="000570EE">
      <w:pPr>
        <w:jc w:val="both"/>
        <w:rPr>
          <w:rFonts w:ascii="Arial Narrow" w:hAnsi="Arial Narrow"/>
          <w:sz w:val="22"/>
          <w:szCs w:val="22"/>
        </w:rPr>
      </w:pPr>
      <w:r>
        <w:rPr>
          <w:rFonts w:ascii="Arial Narrow" w:hAnsi="Arial Narrow"/>
          <w:i/>
          <w:sz w:val="22"/>
          <w:szCs w:val="22"/>
          <w:u w:val="single"/>
        </w:rPr>
        <w:t>Severni krak</w:t>
      </w:r>
      <w:r w:rsidRPr="00B329DA">
        <w:rPr>
          <w:rFonts w:ascii="Arial Narrow" w:hAnsi="Arial Narrow"/>
          <w:i/>
          <w:sz w:val="22"/>
          <w:szCs w:val="22"/>
          <w:u w:val="single"/>
        </w:rPr>
        <w:t xml:space="preserve"> – </w:t>
      </w:r>
      <w:r>
        <w:rPr>
          <w:rFonts w:ascii="Arial Narrow" w:hAnsi="Arial Narrow"/>
          <w:i/>
          <w:sz w:val="22"/>
          <w:szCs w:val="22"/>
          <w:u w:val="single"/>
        </w:rPr>
        <w:t>Slovenska;</w:t>
      </w:r>
      <w:r w:rsidR="00BF15EA">
        <w:rPr>
          <w:rFonts w:ascii="Arial Narrow" w:hAnsi="Arial Narrow"/>
          <w:sz w:val="22"/>
          <w:szCs w:val="22"/>
        </w:rPr>
        <w:t xml:space="preserve"> </w:t>
      </w:r>
      <w:r w:rsidR="00BF15EA" w:rsidRPr="00BF15EA">
        <w:rPr>
          <w:rFonts w:ascii="Arial Narrow" w:hAnsi="Arial Narrow"/>
          <w:sz w:val="22"/>
          <w:szCs w:val="22"/>
        </w:rPr>
        <w:t xml:space="preserve">v območju </w:t>
      </w:r>
      <w:r w:rsidR="00BF15EA">
        <w:rPr>
          <w:rFonts w:ascii="Arial Narrow" w:hAnsi="Arial Narrow"/>
          <w:sz w:val="22"/>
          <w:szCs w:val="22"/>
        </w:rPr>
        <w:t>priključevanja</w:t>
      </w:r>
      <w:r w:rsidR="00BF15EA" w:rsidRPr="00BF15EA">
        <w:rPr>
          <w:rFonts w:ascii="Arial Narrow" w:hAnsi="Arial Narrow"/>
          <w:sz w:val="22"/>
          <w:szCs w:val="22"/>
        </w:rPr>
        <w:t xml:space="preserve"> z </w:t>
      </w:r>
      <w:r w:rsidR="00BF15EA" w:rsidRPr="00BF15EA">
        <w:rPr>
          <w:rFonts w:ascii="Arial Narrow" w:hAnsi="Arial Narrow"/>
          <w:i/>
          <w:sz w:val="22"/>
          <w:szCs w:val="22"/>
          <w:u w:val="single"/>
        </w:rPr>
        <w:t xml:space="preserve">Gosposvetsko </w:t>
      </w:r>
      <w:r w:rsidR="00BF15EA">
        <w:rPr>
          <w:rFonts w:ascii="Arial Narrow" w:hAnsi="Arial Narrow"/>
          <w:sz w:val="22"/>
          <w:szCs w:val="22"/>
        </w:rPr>
        <w:t>se uredi z enim uvoznim pasom v križišče in enim izvoznim pasom iz križišča.</w:t>
      </w:r>
    </w:p>
    <w:p w:rsidR="00BF15EA" w:rsidRDefault="00BF15EA" w:rsidP="00BF15EA">
      <w:pPr>
        <w:jc w:val="both"/>
        <w:rPr>
          <w:rFonts w:ascii="Arial Narrow" w:hAnsi="Arial Narrow"/>
          <w:sz w:val="22"/>
          <w:szCs w:val="22"/>
        </w:rPr>
      </w:pPr>
      <w:r>
        <w:rPr>
          <w:rFonts w:ascii="Arial Narrow" w:hAnsi="Arial Narrow"/>
          <w:sz w:val="22"/>
          <w:szCs w:val="22"/>
        </w:rPr>
        <w:t>Na novo se zasnujejo uvozni in izvozni radiji iz križišča, izvedba v košarasti krivini v razmerju 2:1:3, ki so prilagojeni na merodajno tipsko vozilo – zglobi avtobus.</w:t>
      </w:r>
    </w:p>
    <w:p w:rsidR="00BF15EA" w:rsidRDefault="00BF15EA" w:rsidP="00BF15EA">
      <w:pPr>
        <w:jc w:val="both"/>
        <w:rPr>
          <w:rFonts w:ascii="Arial Narrow" w:hAnsi="Arial Narrow"/>
          <w:sz w:val="22"/>
          <w:szCs w:val="22"/>
        </w:rPr>
      </w:pPr>
      <w:r>
        <w:rPr>
          <w:rFonts w:ascii="Arial Narrow" w:hAnsi="Arial Narrow"/>
          <w:sz w:val="22"/>
          <w:szCs w:val="22"/>
        </w:rPr>
        <w:t>Preko kraku ni urejenih površin za pešce in kolesarje.</w:t>
      </w:r>
    </w:p>
    <w:p w:rsidR="00BF15EA" w:rsidRDefault="00BF15EA" w:rsidP="00BF15EA">
      <w:pPr>
        <w:jc w:val="both"/>
        <w:rPr>
          <w:rFonts w:ascii="Arial Narrow" w:hAnsi="Arial Narrow"/>
          <w:i/>
          <w:sz w:val="22"/>
          <w:szCs w:val="22"/>
          <w:u w:val="single"/>
        </w:rPr>
      </w:pPr>
    </w:p>
    <w:p w:rsidR="00BF15EA" w:rsidRDefault="00BF15EA" w:rsidP="00BF15EA">
      <w:pPr>
        <w:jc w:val="both"/>
        <w:rPr>
          <w:rFonts w:ascii="Arial Narrow" w:hAnsi="Arial Narrow"/>
          <w:sz w:val="22"/>
          <w:szCs w:val="22"/>
        </w:rPr>
      </w:pPr>
      <w:r>
        <w:rPr>
          <w:rFonts w:ascii="Arial Narrow" w:hAnsi="Arial Narrow"/>
          <w:i/>
          <w:sz w:val="22"/>
          <w:szCs w:val="22"/>
          <w:u w:val="single"/>
        </w:rPr>
        <w:t>Severni krak</w:t>
      </w:r>
      <w:r w:rsidRPr="00B329DA">
        <w:rPr>
          <w:rFonts w:ascii="Arial Narrow" w:hAnsi="Arial Narrow"/>
          <w:i/>
          <w:sz w:val="22"/>
          <w:szCs w:val="22"/>
          <w:u w:val="single"/>
        </w:rPr>
        <w:t xml:space="preserve"> – </w:t>
      </w:r>
      <w:r>
        <w:rPr>
          <w:rFonts w:ascii="Arial Narrow" w:hAnsi="Arial Narrow"/>
          <w:i/>
          <w:sz w:val="22"/>
          <w:szCs w:val="22"/>
          <w:u w:val="single"/>
        </w:rPr>
        <w:t>Slovenska;</w:t>
      </w:r>
      <w:r>
        <w:rPr>
          <w:rFonts w:ascii="Arial Narrow" w:hAnsi="Arial Narrow"/>
          <w:sz w:val="22"/>
          <w:szCs w:val="22"/>
        </w:rPr>
        <w:t xml:space="preserve"> v območju priključevanja s </w:t>
      </w:r>
      <w:r w:rsidRPr="00BF15EA">
        <w:rPr>
          <w:rFonts w:ascii="Arial Narrow" w:hAnsi="Arial Narrow"/>
          <w:sz w:val="22"/>
          <w:szCs w:val="22"/>
          <w:u w:val="single"/>
        </w:rPr>
        <w:t>Tavčarjevo</w:t>
      </w:r>
      <w:r>
        <w:rPr>
          <w:rFonts w:ascii="Arial Narrow" w:hAnsi="Arial Narrow"/>
          <w:sz w:val="22"/>
          <w:szCs w:val="22"/>
        </w:rPr>
        <w:t xml:space="preserve"> </w:t>
      </w:r>
      <w:r w:rsidRPr="00BF15EA">
        <w:rPr>
          <w:rFonts w:ascii="Arial Narrow" w:hAnsi="Arial Narrow"/>
          <w:sz w:val="22"/>
          <w:szCs w:val="22"/>
        </w:rPr>
        <w:t>se uredi z enim uvoznim</w:t>
      </w:r>
      <w:r>
        <w:rPr>
          <w:rFonts w:ascii="Arial Narrow" w:hAnsi="Arial Narrow"/>
          <w:sz w:val="22"/>
          <w:szCs w:val="22"/>
        </w:rPr>
        <w:t xml:space="preserve"> v križišče (obvezno naravnost) in dvema izvoznima pasovoma, ločenima po strukturi prometa (skrajno desni pas – pas namenjen vozilo JPP). Preko kraku se uredi semaforiziran prehod za pešce in kolesarje,</w:t>
      </w:r>
      <w:r w:rsidRPr="00BF15EA">
        <w:rPr>
          <w:rFonts w:ascii="Arial Narrow" w:hAnsi="Arial Narrow"/>
          <w:sz w:val="22"/>
          <w:szCs w:val="22"/>
        </w:rPr>
        <w:t xml:space="preserve"> </w:t>
      </w:r>
      <w:r>
        <w:rPr>
          <w:rFonts w:ascii="Arial Narrow" w:hAnsi="Arial Narrow"/>
          <w:sz w:val="22"/>
          <w:szCs w:val="22"/>
        </w:rPr>
        <w:t xml:space="preserve">ki se ga opremi s taktilnimi linijami za vodenje slepih in slabovidnih čez samo križišče, ki varno vodi čez samo križišče. </w:t>
      </w:r>
    </w:p>
    <w:p w:rsidR="00BF15EA" w:rsidRDefault="00BF15EA" w:rsidP="00BF15EA">
      <w:pPr>
        <w:jc w:val="both"/>
        <w:rPr>
          <w:rFonts w:ascii="Arial Narrow" w:hAnsi="Arial Narrow"/>
          <w:sz w:val="22"/>
          <w:szCs w:val="22"/>
        </w:rPr>
      </w:pPr>
      <w:r>
        <w:rPr>
          <w:rFonts w:ascii="Arial Narrow" w:hAnsi="Arial Narrow"/>
          <w:sz w:val="22"/>
          <w:szCs w:val="22"/>
        </w:rPr>
        <w:t>Na Slovensko se podrejeno priključuje Tavčarjeva, ki je urejena z dvema uvoznima pasovoma v križišče (enosmerna ureditev) ki sta ločena po smereh vožnje. Preko kraku se uredi semaforiziran prehod za pešce in kolesarje,</w:t>
      </w:r>
      <w:r w:rsidRPr="00BF15EA">
        <w:rPr>
          <w:rFonts w:ascii="Arial Narrow" w:hAnsi="Arial Narrow"/>
          <w:sz w:val="22"/>
          <w:szCs w:val="22"/>
        </w:rPr>
        <w:t xml:space="preserve"> </w:t>
      </w:r>
      <w:r>
        <w:rPr>
          <w:rFonts w:ascii="Arial Narrow" w:hAnsi="Arial Narrow"/>
          <w:sz w:val="22"/>
          <w:szCs w:val="22"/>
        </w:rPr>
        <w:t xml:space="preserve">ki se ga opremi s taktilnimi linijami za vodenje slepih in slabovidnih čez samo križišče, ki varno vodi čez samo križišče. </w:t>
      </w:r>
    </w:p>
    <w:p w:rsidR="00BF15EA" w:rsidRDefault="00BF15EA" w:rsidP="00BF15EA">
      <w:pPr>
        <w:jc w:val="both"/>
        <w:rPr>
          <w:rFonts w:ascii="Arial Narrow" w:hAnsi="Arial Narrow"/>
          <w:i/>
          <w:sz w:val="22"/>
          <w:szCs w:val="22"/>
          <w:u w:val="single"/>
        </w:rPr>
      </w:pPr>
    </w:p>
    <w:p w:rsidR="00995AF6" w:rsidRDefault="00995AF6" w:rsidP="00BF15EA">
      <w:pPr>
        <w:jc w:val="both"/>
        <w:rPr>
          <w:rFonts w:ascii="Arial Narrow" w:hAnsi="Arial Narrow"/>
          <w:sz w:val="22"/>
          <w:szCs w:val="22"/>
        </w:rPr>
      </w:pPr>
      <w:r>
        <w:rPr>
          <w:rFonts w:ascii="Arial Narrow" w:hAnsi="Arial Narrow"/>
          <w:i/>
          <w:sz w:val="22"/>
          <w:szCs w:val="22"/>
          <w:u w:val="single"/>
        </w:rPr>
        <w:t>Vzhodni</w:t>
      </w:r>
      <w:r w:rsidR="00BF15EA">
        <w:rPr>
          <w:rFonts w:ascii="Arial Narrow" w:hAnsi="Arial Narrow"/>
          <w:i/>
          <w:sz w:val="22"/>
          <w:szCs w:val="22"/>
          <w:u w:val="single"/>
        </w:rPr>
        <w:t xml:space="preserve"> krak</w:t>
      </w:r>
      <w:r w:rsidR="00BF15EA" w:rsidRPr="00B329DA">
        <w:rPr>
          <w:rFonts w:ascii="Arial Narrow" w:hAnsi="Arial Narrow"/>
          <w:i/>
          <w:sz w:val="22"/>
          <w:szCs w:val="22"/>
          <w:u w:val="single"/>
        </w:rPr>
        <w:t xml:space="preserve"> – </w:t>
      </w:r>
      <w:r w:rsidR="00BF15EA">
        <w:rPr>
          <w:rFonts w:ascii="Arial Narrow" w:hAnsi="Arial Narrow"/>
          <w:i/>
          <w:sz w:val="22"/>
          <w:szCs w:val="22"/>
          <w:u w:val="single"/>
        </w:rPr>
        <w:t>Dalmatinova;</w:t>
      </w:r>
      <w:r w:rsidR="00BF15EA">
        <w:rPr>
          <w:rFonts w:ascii="Arial Narrow" w:hAnsi="Arial Narrow"/>
          <w:sz w:val="22"/>
          <w:szCs w:val="22"/>
        </w:rPr>
        <w:t xml:space="preserve"> se uredi z dvema izvoznima pasovoma iz križišče (enosmerna ureditev), ločenima po strukturi prometa, od čemer je skrajno</w:t>
      </w:r>
      <w:r>
        <w:rPr>
          <w:rFonts w:ascii="Arial Narrow" w:hAnsi="Arial Narrow"/>
          <w:sz w:val="22"/>
          <w:szCs w:val="22"/>
        </w:rPr>
        <w:t xml:space="preserve"> desni pas namenjen vozilom JPP. </w:t>
      </w:r>
    </w:p>
    <w:p w:rsidR="00BF15EA" w:rsidRPr="00BF15EA" w:rsidRDefault="00995AF6" w:rsidP="00BF15EA">
      <w:pPr>
        <w:jc w:val="both"/>
        <w:rPr>
          <w:rFonts w:ascii="Arial Narrow" w:hAnsi="Arial Narrow"/>
          <w:sz w:val="22"/>
          <w:szCs w:val="22"/>
        </w:rPr>
      </w:pPr>
      <w:r>
        <w:rPr>
          <w:rFonts w:ascii="Arial Narrow" w:hAnsi="Arial Narrow"/>
          <w:sz w:val="22"/>
          <w:szCs w:val="22"/>
        </w:rPr>
        <w:t>Preko kraku se uredi semaforiziran prehod za pešce in kolesarje,</w:t>
      </w:r>
      <w:r w:rsidRPr="00BF15EA">
        <w:rPr>
          <w:rFonts w:ascii="Arial Narrow" w:hAnsi="Arial Narrow"/>
          <w:sz w:val="22"/>
          <w:szCs w:val="22"/>
        </w:rPr>
        <w:t xml:space="preserve"> </w:t>
      </w:r>
      <w:r>
        <w:rPr>
          <w:rFonts w:ascii="Arial Narrow" w:hAnsi="Arial Narrow"/>
          <w:sz w:val="22"/>
          <w:szCs w:val="22"/>
        </w:rPr>
        <w:t>ki se ga opremi s taktilnimi linijami za vodenje slepih in slabovidnih čez samo križišče, ki varno vodi čez samo križišče.</w:t>
      </w:r>
    </w:p>
    <w:p w:rsidR="00BF15EA" w:rsidRDefault="00BF15EA" w:rsidP="000570EE">
      <w:pPr>
        <w:jc w:val="both"/>
        <w:rPr>
          <w:rFonts w:ascii="Calibri" w:hAnsi="Calibri"/>
          <w:sz w:val="22"/>
          <w:szCs w:val="22"/>
        </w:rPr>
      </w:pPr>
    </w:p>
    <w:p w:rsidR="00995AF6" w:rsidRDefault="00995AF6" w:rsidP="00995AF6">
      <w:pPr>
        <w:jc w:val="both"/>
        <w:rPr>
          <w:rFonts w:ascii="Arial Narrow" w:hAnsi="Arial Narrow"/>
          <w:sz w:val="22"/>
          <w:szCs w:val="22"/>
        </w:rPr>
      </w:pPr>
      <w:r>
        <w:rPr>
          <w:rFonts w:ascii="Arial Narrow" w:hAnsi="Arial Narrow"/>
          <w:i/>
          <w:sz w:val="22"/>
          <w:szCs w:val="22"/>
          <w:u w:val="single"/>
        </w:rPr>
        <w:t>Južni krak</w:t>
      </w:r>
      <w:r w:rsidRPr="00B329DA">
        <w:rPr>
          <w:rFonts w:ascii="Arial Narrow" w:hAnsi="Arial Narrow"/>
          <w:i/>
          <w:sz w:val="22"/>
          <w:szCs w:val="22"/>
          <w:u w:val="single"/>
        </w:rPr>
        <w:t xml:space="preserve"> – </w:t>
      </w:r>
      <w:r>
        <w:rPr>
          <w:rFonts w:ascii="Arial Narrow" w:hAnsi="Arial Narrow"/>
          <w:i/>
          <w:sz w:val="22"/>
          <w:szCs w:val="22"/>
          <w:u w:val="single"/>
        </w:rPr>
        <w:t>Slovenska;</w:t>
      </w:r>
      <w:r>
        <w:rPr>
          <w:rFonts w:ascii="Arial Narrow" w:hAnsi="Arial Narrow"/>
          <w:sz w:val="22"/>
          <w:szCs w:val="22"/>
        </w:rPr>
        <w:t xml:space="preserve"> se uredi z enim uvoznim in enim izvoznim pasom. Za dostop do južnega kraka Slovenske ceste velja omejitev prometa, dovoljena za LPP, intervencijska vozila, stanovalce osrednjega dela Slovenske ceste, kolesarje in je definirano kot območje omejene hitrosti – cona 30.</w:t>
      </w:r>
    </w:p>
    <w:p w:rsidR="00995AF6" w:rsidRPr="00BF15EA" w:rsidRDefault="00995AF6" w:rsidP="00995AF6">
      <w:pPr>
        <w:jc w:val="both"/>
        <w:rPr>
          <w:rFonts w:ascii="Arial Narrow" w:hAnsi="Arial Narrow"/>
          <w:sz w:val="22"/>
          <w:szCs w:val="22"/>
        </w:rPr>
      </w:pPr>
      <w:r>
        <w:rPr>
          <w:rFonts w:ascii="Arial Narrow" w:hAnsi="Arial Narrow"/>
          <w:sz w:val="22"/>
          <w:szCs w:val="22"/>
        </w:rPr>
        <w:t>Preko kraku se uredi semaforiziran prehod za pešce in kolesarje,</w:t>
      </w:r>
      <w:r w:rsidRPr="00BF15EA">
        <w:rPr>
          <w:rFonts w:ascii="Arial Narrow" w:hAnsi="Arial Narrow"/>
          <w:sz w:val="22"/>
          <w:szCs w:val="22"/>
        </w:rPr>
        <w:t xml:space="preserve"> </w:t>
      </w:r>
      <w:r>
        <w:rPr>
          <w:rFonts w:ascii="Arial Narrow" w:hAnsi="Arial Narrow"/>
          <w:sz w:val="22"/>
          <w:szCs w:val="22"/>
        </w:rPr>
        <w:t>ki se ga opremi s taktilnimi linijami za vodenje slepih in slabovidnih čez samo križišče, ki varno vodi čez samo križišče.</w:t>
      </w:r>
    </w:p>
    <w:p w:rsidR="00995AF6" w:rsidRPr="00995AF6" w:rsidRDefault="00995AF6" w:rsidP="00995AF6">
      <w:pPr>
        <w:jc w:val="both"/>
        <w:rPr>
          <w:rFonts w:ascii="Calibri" w:hAnsi="Calibri"/>
          <w:sz w:val="22"/>
          <w:szCs w:val="22"/>
        </w:rPr>
      </w:pPr>
    </w:p>
    <w:p w:rsidR="00995AF6" w:rsidRPr="006464C1" w:rsidRDefault="00995AF6" w:rsidP="00995AF6">
      <w:pPr>
        <w:rPr>
          <w:rFonts w:ascii="Arial Narrow" w:hAnsi="Arial Narrow"/>
          <w:sz w:val="22"/>
          <w:szCs w:val="22"/>
        </w:rPr>
      </w:pPr>
      <w:r w:rsidRPr="006464C1">
        <w:rPr>
          <w:rFonts w:ascii="Arial Narrow" w:hAnsi="Arial Narrow" w:cs="Calibri"/>
          <w:b/>
          <w:bCs/>
          <w:sz w:val="22"/>
          <w:szCs w:val="22"/>
        </w:rPr>
        <w:t xml:space="preserve">Točne dimenzije in mikrolokacija tehničnih elementov </w:t>
      </w:r>
      <w:r>
        <w:rPr>
          <w:rFonts w:ascii="Arial Narrow" w:hAnsi="Arial Narrow" w:cs="Calibri"/>
          <w:b/>
          <w:bCs/>
          <w:sz w:val="22"/>
          <w:szCs w:val="22"/>
        </w:rPr>
        <w:t>križišča K3</w:t>
      </w:r>
      <w:r w:rsidRPr="006464C1">
        <w:rPr>
          <w:rFonts w:ascii="Arial Narrow" w:hAnsi="Arial Narrow" w:cs="Calibri"/>
          <w:b/>
          <w:bCs/>
          <w:sz w:val="22"/>
          <w:szCs w:val="22"/>
        </w:rPr>
        <w:t>, so prikazani v grafičnem delu projektne dokumentacije PZI.</w:t>
      </w:r>
    </w:p>
    <w:p w:rsidR="006464C1" w:rsidRDefault="006464C1" w:rsidP="009F535D">
      <w:pPr>
        <w:rPr>
          <w:rFonts w:ascii="Arial Narrow" w:hAnsi="Arial Narrow"/>
          <w:sz w:val="22"/>
          <w:szCs w:val="22"/>
        </w:rPr>
      </w:pPr>
    </w:p>
    <w:p w:rsidR="00995AF6" w:rsidRDefault="00995AF6" w:rsidP="00995AF6">
      <w:pPr>
        <w:jc w:val="both"/>
        <w:rPr>
          <w:rFonts w:ascii="Arial Narrow" w:hAnsi="Arial Narrow"/>
          <w:sz w:val="22"/>
          <w:szCs w:val="22"/>
        </w:rPr>
      </w:pPr>
      <w:r>
        <w:rPr>
          <w:rFonts w:ascii="Arial Narrow" w:hAnsi="Arial Narrow"/>
          <w:sz w:val="22"/>
          <w:szCs w:val="22"/>
        </w:rPr>
        <w:br w:type="page"/>
      </w:r>
      <w:r>
        <w:rPr>
          <w:rFonts w:ascii="Arial Narrow" w:hAnsi="Arial Narrow"/>
          <w:b/>
          <w:szCs w:val="24"/>
          <w:u w:val="single"/>
        </w:rPr>
        <w:lastRenderedPageBreak/>
        <w:t xml:space="preserve">Križišče K4 - </w:t>
      </w:r>
      <w:r w:rsidRPr="00CD52BC">
        <w:rPr>
          <w:rFonts w:ascii="Arial Narrow" w:hAnsi="Arial Narrow"/>
          <w:b/>
          <w:szCs w:val="24"/>
          <w:u w:val="single"/>
        </w:rPr>
        <w:t xml:space="preserve">križišče </w:t>
      </w:r>
      <w:r>
        <w:rPr>
          <w:rFonts w:ascii="Arial Narrow" w:hAnsi="Arial Narrow"/>
          <w:b/>
          <w:szCs w:val="24"/>
          <w:u w:val="single"/>
        </w:rPr>
        <w:t>Dalmatinove - Miklošičeve</w:t>
      </w:r>
    </w:p>
    <w:p w:rsidR="00995AF6" w:rsidRDefault="00995AF6" w:rsidP="009F535D">
      <w:pPr>
        <w:rPr>
          <w:rFonts w:ascii="Arial Narrow" w:hAnsi="Arial Narrow"/>
          <w:sz w:val="22"/>
          <w:szCs w:val="22"/>
        </w:rPr>
      </w:pPr>
    </w:p>
    <w:p w:rsidR="00995AF6" w:rsidRDefault="00995AF6" w:rsidP="00995AF6">
      <w:pPr>
        <w:jc w:val="both"/>
        <w:rPr>
          <w:rFonts w:ascii="Arial Narrow" w:hAnsi="Arial Narrow"/>
          <w:sz w:val="22"/>
          <w:szCs w:val="22"/>
        </w:rPr>
      </w:pPr>
      <w:r w:rsidRPr="00B329DA">
        <w:rPr>
          <w:rFonts w:ascii="Arial Narrow" w:hAnsi="Arial Narrow"/>
          <w:sz w:val="22"/>
          <w:szCs w:val="22"/>
        </w:rPr>
        <w:t>V sklopu p</w:t>
      </w:r>
      <w:r>
        <w:rPr>
          <w:rFonts w:ascii="Arial Narrow" w:hAnsi="Arial Narrow"/>
          <w:sz w:val="22"/>
          <w:szCs w:val="22"/>
        </w:rPr>
        <w:t xml:space="preserve">rojekta je predvidena rekonstrukcija celotnega štirikrakega križišča K4, glede na predvideno prometno ureditev v prednostni smeri po </w:t>
      </w:r>
      <w:r w:rsidR="000E7B27">
        <w:rPr>
          <w:rFonts w:ascii="Arial Narrow" w:hAnsi="Arial Narrow"/>
          <w:sz w:val="22"/>
          <w:szCs w:val="22"/>
        </w:rPr>
        <w:t>Dalmatinovi</w:t>
      </w:r>
      <w:r>
        <w:rPr>
          <w:rFonts w:ascii="Arial Narrow" w:hAnsi="Arial Narrow"/>
          <w:sz w:val="22"/>
          <w:szCs w:val="22"/>
        </w:rPr>
        <w:t>. Predvidena je ureditev semaforiziranega križišča v dvignjeni izvedbi (</w:t>
      </w:r>
      <w:proofErr w:type="spellStart"/>
      <w:r>
        <w:rPr>
          <w:rFonts w:ascii="Arial Narrow" w:hAnsi="Arial Narrow"/>
          <w:sz w:val="22"/>
          <w:szCs w:val="22"/>
        </w:rPr>
        <w:t>denivelirano</w:t>
      </w:r>
      <w:proofErr w:type="spellEnd"/>
      <w:r>
        <w:rPr>
          <w:rFonts w:ascii="Arial Narrow" w:hAnsi="Arial Narrow"/>
          <w:sz w:val="22"/>
          <w:szCs w:val="22"/>
        </w:rPr>
        <w:t xml:space="preserve"> križišče).</w:t>
      </w:r>
    </w:p>
    <w:p w:rsidR="00995AF6" w:rsidRDefault="00995AF6" w:rsidP="00995AF6">
      <w:pPr>
        <w:jc w:val="both"/>
        <w:rPr>
          <w:rFonts w:ascii="Arial Narrow" w:hAnsi="Arial Narrow"/>
          <w:sz w:val="22"/>
          <w:szCs w:val="22"/>
        </w:rPr>
      </w:pPr>
    </w:p>
    <w:p w:rsidR="00995AF6" w:rsidRDefault="00995AF6" w:rsidP="00995AF6">
      <w:pPr>
        <w:jc w:val="both"/>
        <w:rPr>
          <w:rFonts w:ascii="Arial Narrow" w:hAnsi="Arial Narrow"/>
          <w:sz w:val="22"/>
          <w:szCs w:val="22"/>
        </w:rPr>
      </w:pPr>
      <w:r>
        <w:rPr>
          <w:rFonts w:ascii="Arial Narrow" w:hAnsi="Arial Narrow"/>
          <w:i/>
          <w:sz w:val="22"/>
          <w:szCs w:val="22"/>
          <w:u w:val="single"/>
        </w:rPr>
        <w:t>Zahodni krak</w:t>
      </w:r>
      <w:r w:rsidRPr="00B329DA">
        <w:rPr>
          <w:rFonts w:ascii="Arial Narrow" w:hAnsi="Arial Narrow"/>
          <w:i/>
          <w:sz w:val="22"/>
          <w:szCs w:val="22"/>
          <w:u w:val="single"/>
        </w:rPr>
        <w:t xml:space="preserve"> – </w:t>
      </w:r>
      <w:r>
        <w:rPr>
          <w:rFonts w:ascii="Arial Narrow" w:hAnsi="Arial Narrow"/>
          <w:i/>
          <w:sz w:val="22"/>
          <w:szCs w:val="22"/>
          <w:u w:val="single"/>
        </w:rPr>
        <w:t>Dalmatinova</w:t>
      </w:r>
      <w:r w:rsidRPr="00995AF6">
        <w:rPr>
          <w:rFonts w:ascii="Arial Narrow" w:hAnsi="Arial Narrow"/>
          <w:sz w:val="22"/>
          <w:szCs w:val="22"/>
        </w:rPr>
        <w:t>; je urejen z dvema uvoznima pasovoma v križišče (enosmerna ureditev)</w:t>
      </w:r>
      <w:r>
        <w:rPr>
          <w:rFonts w:ascii="Arial Narrow" w:hAnsi="Arial Narrow"/>
          <w:sz w:val="22"/>
          <w:szCs w:val="22"/>
        </w:rPr>
        <w:t>, ločenima po strukturi prometa, pri čemer je skrajno</w:t>
      </w:r>
      <w:r w:rsidR="000E7B27">
        <w:rPr>
          <w:rFonts w:ascii="Arial Narrow" w:hAnsi="Arial Narrow"/>
          <w:sz w:val="22"/>
          <w:szCs w:val="22"/>
        </w:rPr>
        <w:t xml:space="preserve"> desni pas namenjen vozilom javnega potniškega prometa.</w:t>
      </w:r>
    </w:p>
    <w:p w:rsidR="000E7B27" w:rsidRDefault="000E7B27" w:rsidP="000E7B27">
      <w:pPr>
        <w:jc w:val="both"/>
        <w:rPr>
          <w:rFonts w:ascii="Arial Narrow" w:hAnsi="Arial Narrow"/>
          <w:sz w:val="22"/>
          <w:szCs w:val="22"/>
        </w:rPr>
      </w:pPr>
      <w:r>
        <w:rPr>
          <w:rFonts w:ascii="Arial Narrow" w:hAnsi="Arial Narrow"/>
          <w:sz w:val="22"/>
          <w:szCs w:val="22"/>
        </w:rPr>
        <w:t>Na novo se zasnujejo uvozni in izvozni radiji iz križišča, ki so prilagojeni na merodajno tipsko vozilo – intervencijsko površino.</w:t>
      </w:r>
    </w:p>
    <w:p w:rsidR="000E7B27" w:rsidRDefault="000E7B27" w:rsidP="000E7B27">
      <w:pPr>
        <w:jc w:val="both"/>
        <w:rPr>
          <w:rFonts w:ascii="Arial Narrow" w:hAnsi="Arial Narrow"/>
          <w:sz w:val="22"/>
          <w:szCs w:val="22"/>
        </w:rPr>
      </w:pPr>
      <w:r>
        <w:rPr>
          <w:rFonts w:ascii="Arial Narrow" w:hAnsi="Arial Narrow"/>
          <w:sz w:val="22"/>
          <w:szCs w:val="22"/>
        </w:rPr>
        <w:t>Preko kraku se uredi semaforiziran prehod za pešce.</w:t>
      </w:r>
    </w:p>
    <w:p w:rsidR="000E7B27" w:rsidRDefault="000E7B27" w:rsidP="00995AF6">
      <w:pPr>
        <w:jc w:val="both"/>
        <w:rPr>
          <w:rFonts w:ascii="Arial Narrow" w:hAnsi="Arial Narrow"/>
          <w:sz w:val="22"/>
          <w:szCs w:val="22"/>
        </w:rPr>
      </w:pPr>
    </w:p>
    <w:p w:rsidR="000E7B27" w:rsidRDefault="000E7B27" w:rsidP="00995AF6">
      <w:pPr>
        <w:jc w:val="both"/>
        <w:rPr>
          <w:rFonts w:ascii="Arial Narrow" w:hAnsi="Arial Narrow"/>
          <w:sz w:val="22"/>
          <w:szCs w:val="22"/>
        </w:rPr>
      </w:pPr>
      <w:r w:rsidRPr="000E7B27">
        <w:rPr>
          <w:rFonts w:ascii="Arial Narrow" w:hAnsi="Arial Narrow"/>
          <w:i/>
          <w:sz w:val="22"/>
          <w:szCs w:val="22"/>
          <w:u w:val="single"/>
        </w:rPr>
        <w:t>Severni krak – Miklošičeva;</w:t>
      </w:r>
      <w:r>
        <w:rPr>
          <w:rFonts w:ascii="Arial Narrow" w:hAnsi="Arial Narrow"/>
          <w:sz w:val="22"/>
          <w:szCs w:val="22"/>
        </w:rPr>
        <w:t xml:space="preserve"> se ohranja obstoječa prometna ureditev z enim uvoznim pasom (enosmerna ureditev) z obvezno smerjo vožnje – desno. Po Miklošičevi poteka obojestranski kolesarski pas (v smeri in v nasprotni smeri odvijanja prometa motornih vozil), ki se ga obnovi – naveže na obstoječe stanje. Dostop do južnega kraku Miklošičeve je dovoljen z dopolnilno tablo (dovoljeno za lokalni dovoz in goste hotela.</w:t>
      </w:r>
    </w:p>
    <w:p w:rsidR="000E7B27" w:rsidRPr="000E7B27" w:rsidRDefault="000E7B27" w:rsidP="00995AF6">
      <w:pPr>
        <w:jc w:val="both"/>
        <w:rPr>
          <w:rFonts w:ascii="Arial Narrow" w:hAnsi="Arial Narrow"/>
          <w:sz w:val="22"/>
          <w:szCs w:val="22"/>
        </w:rPr>
      </w:pPr>
      <w:r>
        <w:rPr>
          <w:rFonts w:ascii="Arial Narrow" w:hAnsi="Arial Narrow"/>
          <w:sz w:val="22"/>
          <w:szCs w:val="22"/>
        </w:rPr>
        <w:t>Preko kraka se uredi semaforiziran prehod za pešce in kolesarje.</w:t>
      </w:r>
    </w:p>
    <w:p w:rsidR="00995AF6" w:rsidRDefault="00995AF6" w:rsidP="009F535D">
      <w:pPr>
        <w:rPr>
          <w:rFonts w:ascii="Arial Narrow" w:hAnsi="Arial Narrow"/>
          <w:sz w:val="22"/>
          <w:szCs w:val="22"/>
        </w:rPr>
      </w:pPr>
    </w:p>
    <w:p w:rsidR="000E7B27" w:rsidRDefault="000E7B27" w:rsidP="000E7B27">
      <w:pPr>
        <w:jc w:val="both"/>
        <w:rPr>
          <w:rFonts w:ascii="Arial Narrow" w:hAnsi="Arial Narrow"/>
          <w:sz w:val="22"/>
          <w:szCs w:val="22"/>
        </w:rPr>
      </w:pPr>
      <w:r>
        <w:rPr>
          <w:rFonts w:ascii="Arial Narrow" w:hAnsi="Arial Narrow"/>
          <w:i/>
          <w:sz w:val="22"/>
          <w:szCs w:val="22"/>
          <w:u w:val="single"/>
        </w:rPr>
        <w:t>Vzhodni krak</w:t>
      </w:r>
      <w:r w:rsidRPr="00B329DA">
        <w:rPr>
          <w:rFonts w:ascii="Arial Narrow" w:hAnsi="Arial Narrow"/>
          <w:i/>
          <w:sz w:val="22"/>
          <w:szCs w:val="22"/>
          <w:u w:val="single"/>
        </w:rPr>
        <w:t xml:space="preserve"> – </w:t>
      </w:r>
      <w:r>
        <w:rPr>
          <w:rFonts w:ascii="Arial Narrow" w:hAnsi="Arial Narrow"/>
          <w:i/>
          <w:sz w:val="22"/>
          <w:szCs w:val="22"/>
          <w:u w:val="single"/>
        </w:rPr>
        <w:t>Dalmatinova</w:t>
      </w:r>
      <w:r w:rsidRPr="00995AF6">
        <w:rPr>
          <w:rFonts w:ascii="Arial Narrow" w:hAnsi="Arial Narrow"/>
          <w:sz w:val="22"/>
          <w:szCs w:val="22"/>
        </w:rPr>
        <w:t xml:space="preserve">; je urejen z dvema </w:t>
      </w:r>
      <w:r>
        <w:rPr>
          <w:rFonts w:ascii="Arial Narrow" w:hAnsi="Arial Narrow"/>
          <w:sz w:val="22"/>
          <w:szCs w:val="22"/>
        </w:rPr>
        <w:t>izv</w:t>
      </w:r>
      <w:r w:rsidRPr="00995AF6">
        <w:rPr>
          <w:rFonts w:ascii="Arial Narrow" w:hAnsi="Arial Narrow"/>
          <w:sz w:val="22"/>
          <w:szCs w:val="22"/>
        </w:rPr>
        <w:t>oznima pasovoma v križišče (enosmerna ureditev)</w:t>
      </w:r>
      <w:r>
        <w:rPr>
          <w:rFonts w:ascii="Arial Narrow" w:hAnsi="Arial Narrow"/>
          <w:sz w:val="22"/>
          <w:szCs w:val="22"/>
        </w:rPr>
        <w:t>, ločenima po strukturi prometa, pri čemer je skrajno desni pas namenjen vozilom javnega potniškega prometa.</w:t>
      </w:r>
    </w:p>
    <w:p w:rsidR="000E7B27" w:rsidRDefault="000E7B27" w:rsidP="000E7B27">
      <w:pPr>
        <w:jc w:val="both"/>
        <w:rPr>
          <w:rFonts w:ascii="Arial Narrow" w:hAnsi="Arial Narrow"/>
          <w:sz w:val="22"/>
          <w:szCs w:val="22"/>
        </w:rPr>
      </w:pPr>
      <w:r>
        <w:rPr>
          <w:rFonts w:ascii="Arial Narrow" w:hAnsi="Arial Narrow"/>
          <w:sz w:val="22"/>
          <w:szCs w:val="22"/>
        </w:rPr>
        <w:t>Na novo se zasnujejo uvozni in izvozni radiji iz križišča, ki so prilagojeni na merodajno tipsko vozilo – intervencijsko površino.</w:t>
      </w:r>
    </w:p>
    <w:p w:rsidR="000E7B27" w:rsidRDefault="000E7B27" w:rsidP="000E7B27">
      <w:pPr>
        <w:jc w:val="both"/>
        <w:rPr>
          <w:rFonts w:ascii="Arial Narrow" w:hAnsi="Arial Narrow"/>
          <w:sz w:val="22"/>
          <w:szCs w:val="22"/>
        </w:rPr>
      </w:pPr>
      <w:r>
        <w:rPr>
          <w:rFonts w:ascii="Arial Narrow" w:hAnsi="Arial Narrow"/>
          <w:sz w:val="22"/>
          <w:szCs w:val="22"/>
        </w:rPr>
        <w:t>Preko kraku se uredi semaforiziran prehod za pešce.</w:t>
      </w:r>
    </w:p>
    <w:p w:rsidR="000E7B27" w:rsidRDefault="000E7B27" w:rsidP="000E7B27">
      <w:pPr>
        <w:jc w:val="both"/>
        <w:rPr>
          <w:rFonts w:ascii="Arial Narrow" w:hAnsi="Arial Narrow"/>
          <w:sz w:val="22"/>
          <w:szCs w:val="22"/>
        </w:rPr>
      </w:pPr>
    </w:p>
    <w:p w:rsidR="00F740FA" w:rsidRDefault="00F740FA" w:rsidP="00F740FA">
      <w:pPr>
        <w:jc w:val="both"/>
        <w:rPr>
          <w:rFonts w:ascii="Arial Narrow" w:hAnsi="Arial Narrow"/>
          <w:sz w:val="22"/>
          <w:szCs w:val="22"/>
        </w:rPr>
      </w:pPr>
      <w:r>
        <w:rPr>
          <w:rFonts w:ascii="Arial Narrow" w:hAnsi="Arial Narrow"/>
          <w:i/>
          <w:sz w:val="22"/>
          <w:szCs w:val="22"/>
          <w:u w:val="single"/>
        </w:rPr>
        <w:t>Južni</w:t>
      </w:r>
      <w:r w:rsidRPr="000E7B27">
        <w:rPr>
          <w:rFonts w:ascii="Arial Narrow" w:hAnsi="Arial Narrow"/>
          <w:i/>
          <w:sz w:val="22"/>
          <w:szCs w:val="22"/>
          <w:u w:val="single"/>
        </w:rPr>
        <w:t xml:space="preserve"> krak – Miklošičeva;</w:t>
      </w:r>
      <w:r>
        <w:rPr>
          <w:rFonts w:ascii="Arial Narrow" w:hAnsi="Arial Narrow"/>
          <w:sz w:val="22"/>
          <w:szCs w:val="22"/>
        </w:rPr>
        <w:t xml:space="preserve"> se ohranja obstoječa prometna ureditev z enim uvoznim pasom (enosmerna ureditev) z obvezno smerjo vožnje – desno. Po Miklošičevi poteka obojestranski kolesarski pas (v smeri in v nasprotni smeri odvijanja prometa motornih vozil), ki se ga obnovi – naveže na obstoječe stanje. Dostop do južnega kraku Miklošičeve je dovoljen z dopolnilno tablo (dovoljeno za lokalni dovoz, kolesarje in goste hotela).</w:t>
      </w:r>
    </w:p>
    <w:p w:rsidR="00F740FA" w:rsidRPr="000E7B27" w:rsidRDefault="00F740FA" w:rsidP="00F740FA">
      <w:pPr>
        <w:jc w:val="both"/>
        <w:rPr>
          <w:rFonts w:ascii="Arial Narrow" w:hAnsi="Arial Narrow"/>
          <w:sz w:val="22"/>
          <w:szCs w:val="22"/>
        </w:rPr>
      </w:pPr>
      <w:r>
        <w:rPr>
          <w:rFonts w:ascii="Arial Narrow" w:hAnsi="Arial Narrow"/>
          <w:sz w:val="22"/>
          <w:szCs w:val="22"/>
        </w:rPr>
        <w:t>Preko kraka se uredi semaforiziran prehod za pešce in kolesarje.</w:t>
      </w:r>
    </w:p>
    <w:p w:rsidR="000E7B27" w:rsidRPr="00995AF6" w:rsidRDefault="000E7B27" w:rsidP="009F535D">
      <w:pPr>
        <w:rPr>
          <w:rFonts w:ascii="Arial Narrow" w:hAnsi="Arial Narrow"/>
          <w:sz w:val="22"/>
          <w:szCs w:val="22"/>
        </w:rPr>
      </w:pPr>
    </w:p>
    <w:p w:rsidR="00F740FA" w:rsidRPr="006464C1" w:rsidRDefault="00F740FA" w:rsidP="00F740FA">
      <w:pPr>
        <w:rPr>
          <w:rFonts w:ascii="Arial Narrow" w:hAnsi="Arial Narrow"/>
          <w:sz w:val="22"/>
          <w:szCs w:val="22"/>
        </w:rPr>
      </w:pPr>
      <w:r w:rsidRPr="006464C1">
        <w:rPr>
          <w:rFonts w:ascii="Arial Narrow" w:hAnsi="Arial Narrow" w:cs="Calibri"/>
          <w:b/>
          <w:bCs/>
          <w:sz w:val="22"/>
          <w:szCs w:val="22"/>
        </w:rPr>
        <w:t xml:space="preserve">Točne dimenzije in mikrolokacija tehničnih elementov </w:t>
      </w:r>
      <w:r>
        <w:rPr>
          <w:rFonts w:ascii="Arial Narrow" w:hAnsi="Arial Narrow" w:cs="Calibri"/>
          <w:b/>
          <w:bCs/>
          <w:sz w:val="22"/>
          <w:szCs w:val="22"/>
        </w:rPr>
        <w:t>križišča K4</w:t>
      </w:r>
      <w:r w:rsidRPr="006464C1">
        <w:rPr>
          <w:rFonts w:ascii="Arial Narrow" w:hAnsi="Arial Narrow" w:cs="Calibri"/>
          <w:b/>
          <w:bCs/>
          <w:sz w:val="22"/>
          <w:szCs w:val="22"/>
        </w:rPr>
        <w:t>, so prikazani v grafičnem delu projektne dokumentacije PZI.</w:t>
      </w:r>
    </w:p>
    <w:p w:rsidR="00995AF6" w:rsidRDefault="00995AF6" w:rsidP="009F535D">
      <w:pPr>
        <w:rPr>
          <w:rFonts w:ascii="Arial Narrow" w:hAnsi="Arial Narrow"/>
          <w:sz w:val="22"/>
          <w:szCs w:val="22"/>
        </w:rPr>
      </w:pPr>
    </w:p>
    <w:p w:rsidR="00995AF6" w:rsidRDefault="00F740FA" w:rsidP="009F535D">
      <w:pPr>
        <w:rPr>
          <w:rFonts w:ascii="Arial Narrow" w:hAnsi="Arial Narrow"/>
          <w:sz w:val="22"/>
          <w:szCs w:val="22"/>
        </w:rPr>
      </w:pPr>
      <w:r>
        <w:rPr>
          <w:rFonts w:ascii="Arial Narrow" w:hAnsi="Arial Narrow"/>
          <w:b/>
          <w:szCs w:val="24"/>
          <w:u w:val="single"/>
        </w:rPr>
        <w:t>Priključek K5 - priključek</w:t>
      </w:r>
      <w:r w:rsidRPr="00CD52BC">
        <w:rPr>
          <w:rFonts w:ascii="Arial Narrow" w:hAnsi="Arial Narrow"/>
          <w:b/>
          <w:szCs w:val="24"/>
          <w:u w:val="single"/>
        </w:rPr>
        <w:t xml:space="preserve"> </w:t>
      </w:r>
      <w:r>
        <w:rPr>
          <w:rFonts w:ascii="Arial Narrow" w:hAnsi="Arial Narrow"/>
          <w:b/>
          <w:szCs w:val="24"/>
          <w:u w:val="single"/>
        </w:rPr>
        <w:t>Kersnikove - Gosposvetske</w:t>
      </w:r>
    </w:p>
    <w:p w:rsidR="006464C1" w:rsidRDefault="006464C1" w:rsidP="006464C1">
      <w:pPr>
        <w:outlineLvl w:val="0"/>
        <w:rPr>
          <w:rFonts w:ascii="Arial Narrow" w:hAnsi="Arial Narrow" w:cs="Arial"/>
          <w:sz w:val="22"/>
          <w:szCs w:val="22"/>
        </w:rPr>
      </w:pPr>
    </w:p>
    <w:p w:rsidR="00F740FA" w:rsidRDefault="00F740FA" w:rsidP="00F740FA">
      <w:pPr>
        <w:jc w:val="both"/>
        <w:rPr>
          <w:rFonts w:ascii="Arial Narrow" w:hAnsi="Arial Narrow"/>
          <w:sz w:val="22"/>
          <w:szCs w:val="22"/>
        </w:rPr>
      </w:pPr>
      <w:r w:rsidRPr="00B329DA">
        <w:rPr>
          <w:rFonts w:ascii="Arial Narrow" w:hAnsi="Arial Narrow"/>
          <w:sz w:val="22"/>
          <w:szCs w:val="22"/>
        </w:rPr>
        <w:t>V sklopu p</w:t>
      </w:r>
      <w:r>
        <w:rPr>
          <w:rFonts w:ascii="Arial Narrow" w:hAnsi="Arial Narrow"/>
          <w:sz w:val="22"/>
          <w:szCs w:val="22"/>
        </w:rPr>
        <w:t xml:space="preserve">rojekta je predvidena rekonstrukcija celotnega priključka K5, glede na predvideno prometno ureditev. Predvidena je ureditev </w:t>
      </w:r>
      <w:proofErr w:type="spellStart"/>
      <w:r>
        <w:rPr>
          <w:rFonts w:ascii="Arial Narrow" w:hAnsi="Arial Narrow"/>
          <w:sz w:val="22"/>
          <w:szCs w:val="22"/>
        </w:rPr>
        <w:t>nesemaforiziranega</w:t>
      </w:r>
      <w:proofErr w:type="spellEnd"/>
      <w:r>
        <w:rPr>
          <w:rFonts w:ascii="Arial Narrow" w:hAnsi="Arial Narrow"/>
          <w:sz w:val="22"/>
          <w:szCs w:val="22"/>
        </w:rPr>
        <w:t xml:space="preserve"> </w:t>
      </w:r>
      <w:proofErr w:type="spellStart"/>
      <w:r>
        <w:rPr>
          <w:rFonts w:ascii="Arial Narrow" w:hAnsi="Arial Narrow"/>
          <w:sz w:val="22"/>
          <w:szCs w:val="22"/>
        </w:rPr>
        <w:t>trikrakega</w:t>
      </w:r>
      <w:proofErr w:type="spellEnd"/>
      <w:r>
        <w:rPr>
          <w:rFonts w:ascii="Arial Narrow" w:hAnsi="Arial Narrow"/>
          <w:sz w:val="22"/>
          <w:szCs w:val="22"/>
        </w:rPr>
        <w:t xml:space="preserve"> »T« križišča v dvignjeni izvedbi (</w:t>
      </w:r>
      <w:proofErr w:type="spellStart"/>
      <w:r>
        <w:rPr>
          <w:rFonts w:ascii="Arial Narrow" w:hAnsi="Arial Narrow"/>
          <w:sz w:val="22"/>
          <w:szCs w:val="22"/>
        </w:rPr>
        <w:t>denivelirano</w:t>
      </w:r>
      <w:proofErr w:type="spellEnd"/>
      <w:r>
        <w:rPr>
          <w:rFonts w:ascii="Arial Narrow" w:hAnsi="Arial Narrow"/>
          <w:sz w:val="22"/>
          <w:szCs w:val="22"/>
        </w:rPr>
        <w:t xml:space="preserve"> križišče). Priključek je urejen po sistemu desno – desno, ustrezno reguliran z ustrezno vertikalno in horizontalno signalizacijo.</w:t>
      </w:r>
    </w:p>
    <w:p w:rsidR="00F740FA" w:rsidRDefault="00F740FA" w:rsidP="00F740FA">
      <w:pPr>
        <w:jc w:val="both"/>
        <w:rPr>
          <w:rFonts w:ascii="Arial Narrow" w:hAnsi="Arial Narrow"/>
          <w:sz w:val="22"/>
          <w:szCs w:val="22"/>
        </w:rPr>
      </w:pPr>
      <w:r>
        <w:rPr>
          <w:rFonts w:ascii="Arial Narrow" w:hAnsi="Arial Narrow"/>
          <w:sz w:val="22"/>
          <w:szCs w:val="22"/>
        </w:rPr>
        <w:t>Preko kraku ej urejen prehod za pešce in kolesarje,</w:t>
      </w:r>
      <w:r w:rsidRPr="00F740FA">
        <w:rPr>
          <w:rFonts w:ascii="Arial Narrow" w:hAnsi="Arial Narrow"/>
          <w:sz w:val="22"/>
          <w:szCs w:val="22"/>
        </w:rPr>
        <w:t xml:space="preserve"> </w:t>
      </w:r>
      <w:r>
        <w:rPr>
          <w:rFonts w:ascii="Arial Narrow" w:hAnsi="Arial Narrow"/>
          <w:sz w:val="22"/>
          <w:szCs w:val="22"/>
        </w:rPr>
        <w:t>ki se ga opremi s taktilnimi linijami za vodenje slepih in slabovidnih čez samo križišče, ki varno vodi čez samo križišče.</w:t>
      </w:r>
    </w:p>
    <w:p w:rsidR="00F740FA" w:rsidRDefault="00F740FA" w:rsidP="006464C1">
      <w:pPr>
        <w:outlineLvl w:val="0"/>
        <w:rPr>
          <w:rFonts w:ascii="Arial Narrow" w:hAnsi="Arial Narrow" w:cs="Arial"/>
          <w:sz w:val="22"/>
          <w:szCs w:val="22"/>
        </w:rPr>
      </w:pPr>
    </w:p>
    <w:p w:rsidR="00F740FA" w:rsidRPr="006464C1" w:rsidRDefault="00F740FA" w:rsidP="00F740FA">
      <w:pPr>
        <w:rPr>
          <w:rFonts w:ascii="Arial Narrow" w:hAnsi="Arial Narrow"/>
          <w:sz w:val="22"/>
          <w:szCs w:val="22"/>
        </w:rPr>
      </w:pPr>
      <w:r w:rsidRPr="006464C1">
        <w:rPr>
          <w:rFonts w:ascii="Arial Narrow" w:hAnsi="Arial Narrow" w:cs="Calibri"/>
          <w:b/>
          <w:bCs/>
          <w:sz w:val="22"/>
          <w:szCs w:val="22"/>
        </w:rPr>
        <w:t xml:space="preserve">Točne dimenzije in mikrolokacija tehničnih elementov </w:t>
      </w:r>
      <w:r>
        <w:rPr>
          <w:rFonts w:ascii="Arial Narrow" w:hAnsi="Arial Narrow" w:cs="Calibri"/>
          <w:b/>
          <w:bCs/>
          <w:sz w:val="22"/>
          <w:szCs w:val="22"/>
        </w:rPr>
        <w:t>priključka K5</w:t>
      </w:r>
      <w:r w:rsidRPr="006464C1">
        <w:rPr>
          <w:rFonts w:ascii="Arial Narrow" w:hAnsi="Arial Narrow" w:cs="Calibri"/>
          <w:b/>
          <w:bCs/>
          <w:sz w:val="22"/>
          <w:szCs w:val="22"/>
        </w:rPr>
        <w:t>, so prikazani v grafičnem delu projektne dokumentacije PZI.</w:t>
      </w:r>
    </w:p>
    <w:p w:rsidR="00F740FA" w:rsidRDefault="00F740FA" w:rsidP="006464C1">
      <w:pPr>
        <w:outlineLvl w:val="0"/>
        <w:rPr>
          <w:rFonts w:ascii="Arial Narrow" w:hAnsi="Arial Narrow" w:cs="Arial"/>
          <w:sz w:val="22"/>
          <w:szCs w:val="22"/>
        </w:rPr>
      </w:pPr>
    </w:p>
    <w:bookmarkEnd w:id="3"/>
    <w:p w:rsidR="00D24142" w:rsidRPr="00D24142" w:rsidRDefault="00F740FA" w:rsidP="00D24142">
      <w:pPr>
        <w:jc w:val="both"/>
        <w:outlineLvl w:val="0"/>
        <w:rPr>
          <w:rFonts w:ascii="Arial Narrow" w:hAnsi="Arial Narrow"/>
          <w:sz w:val="22"/>
          <w:szCs w:val="22"/>
        </w:rPr>
      </w:pPr>
      <w:r>
        <w:rPr>
          <w:rFonts w:ascii="Arial Narrow" w:hAnsi="Arial Narrow" w:cs="Calibri"/>
          <w:b/>
          <w:i/>
          <w:szCs w:val="24"/>
          <w:u w:val="single"/>
        </w:rPr>
        <w:br w:type="page"/>
      </w:r>
      <w:r w:rsidR="00D24142" w:rsidRPr="00D24142">
        <w:rPr>
          <w:rFonts w:ascii="Arial Narrow" w:hAnsi="Arial Narrow" w:cs="Calibri"/>
          <w:b/>
          <w:i/>
          <w:szCs w:val="24"/>
          <w:u w:val="single"/>
        </w:rPr>
        <w:lastRenderedPageBreak/>
        <w:t>T.1.3.</w:t>
      </w:r>
      <w:r>
        <w:rPr>
          <w:rFonts w:ascii="Arial Narrow" w:hAnsi="Arial Narrow" w:cs="Calibri"/>
          <w:b/>
          <w:i/>
          <w:szCs w:val="24"/>
          <w:u w:val="single"/>
        </w:rPr>
        <w:t>5</w:t>
      </w:r>
      <w:r w:rsidR="00D24142" w:rsidRPr="00D24142">
        <w:rPr>
          <w:rFonts w:ascii="Arial Narrow" w:hAnsi="Arial Narrow" w:cs="Calibri"/>
          <w:b/>
          <w:i/>
          <w:szCs w:val="24"/>
          <w:u w:val="single"/>
        </w:rPr>
        <w:tab/>
      </w:r>
      <w:r w:rsidR="00D24142" w:rsidRPr="00D24142">
        <w:rPr>
          <w:rFonts w:ascii="Arial Narrow" w:hAnsi="Arial Narrow" w:cs="Calibri"/>
          <w:b/>
          <w:i/>
          <w:szCs w:val="24"/>
          <w:u w:val="single"/>
        </w:rPr>
        <w:tab/>
        <w:t>TEHNIČNI ELEMENTI POVRŠIN ZA PEŠCE IN KOLESARJE</w:t>
      </w:r>
    </w:p>
    <w:p w:rsidR="00D24142" w:rsidRPr="00D24142" w:rsidRDefault="00D24142" w:rsidP="00D24142">
      <w:pPr>
        <w:outlineLvl w:val="0"/>
        <w:rPr>
          <w:rFonts w:ascii="Arial Narrow" w:hAnsi="Arial Narrow"/>
          <w:b/>
          <w:sz w:val="22"/>
          <w:szCs w:val="22"/>
          <w:u w:val="single"/>
        </w:rPr>
      </w:pPr>
    </w:p>
    <w:p w:rsidR="00D24142" w:rsidRDefault="00D24142" w:rsidP="00D24142">
      <w:pPr>
        <w:jc w:val="both"/>
        <w:outlineLvl w:val="0"/>
        <w:rPr>
          <w:rFonts w:ascii="Arial Narrow" w:hAnsi="Arial Narrow"/>
          <w:sz w:val="22"/>
          <w:szCs w:val="22"/>
        </w:rPr>
      </w:pPr>
      <w:r w:rsidRPr="00D24142">
        <w:rPr>
          <w:rFonts w:ascii="Arial Narrow" w:hAnsi="Arial Narrow"/>
          <w:sz w:val="22"/>
          <w:szCs w:val="22"/>
        </w:rPr>
        <w:t xml:space="preserve">V območju obdelave je predvidena rekonstrukcija obstoječih površin za pešce in kolesarje skladno </w:t>
      </w:r>
      <w:r>
        <w:rPr>
          <w:rFonts w:ascii="Arial Narrow" w:hAnsi="Arial Narrow"/>
          <w:sz w:val="22"/>
          <w:szCs w:val="22"/>
        </w:rPr>
        <w:t>s</w:t>
      </w:r>
      <w:r w:rsidRPr="00D24142">
        <w:rPr>
          <w:rFonts w:ascii="Arial Narrow" w:hAnsi="Arial Narrow"/>
          <w:sz w:val="22"/>
          <w:szCs w:val="22"/>
        </w:rPr>
        <w:t xml:space="preserve"> celotno prometno ureditvijo </w:t>
      </w:r>
      <w:r w:rsidR="00F740FA">
        <w:rPr>
          <w:rFonts w:ascii="Arial Narrow" w:hAnsi="Arial Narrow"/>
          <w:sz w:val="22"/>
          <w:szCs w:val="22"/>
        </w:rPr>
        <w:t>ki</w:t>
      </w:r>
      <w:r w:rsidRPr="00D24142">
        <w:rPr>
          <w:rFonts w:ascii="Arial Narrow" w:hAnsi="Arial Narrow"/>
          <w:sz w:val="22"/>
          <w:szCs w:val="22"/>
        </w:rPr>
        <w:t xml:space="preserve"> se na mejah navezave </w:t>
      </w:r>
      <w:r w:rsidR="00512548">
        <w:rPr>
          <w:rFonts w:ascii="Arial Narrow" w:hAnsi="Arial Narrow"/>
          <w:sz w:val="22"/>
          <w:szCs w:val="22"/>
        </w:rPr>
        <w:t xml:space="preserve">smiselno </w:t>
      </w:r>
      <w:r w:rsidRPr="00D24142">
        <w:rPr>
          <w:rFonts w:ascii="Arial Narrow" w:hAnsi="Arial Narrow"/>
          <w:sz w:val="22"/>
          <w:szCs w:val="22"/>
        </w:rPr>
        <w:t>navezuje na obstoječe stanje.</w:t>
      </w:r>
    </w:p>
    <w:p w:rsidR="002965D0" w:rsidRDefault="002965D0" w:rsidP="00D24142">
      <w:pPr>
        <w:jc w:val="both"/>
        <w:outlineLvl w:val="0"/>
        <w:rPr>
          <w:rFonts w:ascii="Arial Narrow" w:hAnsi="Arial Narrow"/>
          <w:sz w:val="22"/>
          <w:szCs w:val="22"/>
        </w:rPr>
      </w:pPr>
    </w:p>
    <w:p w:rsidR="002965D0" w:rsidRDefault="002965D0" w:rsidP="00D24142">
      <w:pPr>
        <w:jc w:val="both"/>
        <w:outlineLvl w:val="0"/>
        <w:rPr>
          <w:rFonts w:ascii="Arial Narrow" w:hAnsi="Arial Narrow"/>
          <w:sz w:val="22"/>
          <w:szCs w:val="22"/>
        </w:rPr>
      </w:pPr>
      <w:r>
        <w:rPr>
          <w:rFonts w:ascii="Arial Narrow" w:hAnsi="Arial Narrow"/>
          <w:sz w:val="22"/>
          <w:szCs w:val="22"/>
        </w:rPr>
        <w:t xml:space="preserve">Vodenje pešcev in kolesarjev je urejeno po ločenih površinah, ki so od vozišča nivojsko ločene z robnikom iz naravnega kamna. </w:t>
      </w:r>
    </w:p>
    <w:p w:rsidR="002965D0" w:rsidRDefault="002965D0" w:rsidP="00D24142">
      <w:pPr>
        <w:jc w:val="both"/>
        <w:outlineLvl w:val="0"/>
        <w:rPr>
          <w:rFonts w:ascii="Arial Narrow" w:hAnsi="Arial Narrow"/>
          <w:sz w:val="22"/>
          <w:szCs w:val="22"/>
        </w:rPr>
      </w:pPr>
      <w:r>
        <w:rPr>
          <w:rFonts w:ascii="Arial Narrow" w:hAnsi="Arial Narrow"/>
          <w:sz w:val="22"/>
          <w:szCs w:val="22"/>
        </w:rPr>
        <w:t>Prečkanja pešcev in kolesarjev so ur</w:t>
      </w:r>
      <w:r w:rsidR="00512548">
        <w:rPr>
          <w:rFonts w:ascii="Arial Narrow" w:hAnsi="Arial Narrow"/>
          <w:sz w:val="22"/>
          <w:szCs w:val="22"/>
        </w:rPr>
        <w:t>e</w:t>
      </w:r>
      <w:r>
        <w:rPr>
          <w:rFonts w:ascii="Arial Narrow" w:hAnsi="Arial Narrow"/>
          <w:sz w:val="22"/>
          <w:szCs w:val="22"/>
        </w:rPr>
        <w:t>jena čim bolj direktno, brez nepotrebnih odklonov iz naravne smeri, skladno s prostorskimi zmožnostmi.</w:t>
      </w:r>
    </w:p>
    <w:p w:rsidR="005C6CCF" w:rsidRDefault="005C6CCF" w:rsidP="00D24142">
      <w:pPr>
        <w:jc w:val="both"/>
        <w:outlineLvl w:val="0"/>
        <w:rPr>
          <w:rFonts w:ascii="Arial Narrow" w:hAnsi="Arial Narrow"/>
          <w:sz w:val="22"/>
          <w:szCs w:val="22"/>
        </w:rPr>
      </w:pPr>
      <w:r>
        <w:rPr>
          <w:rFonts w:ascii="Arial Narrow" w:hAnsi="Arial Narrow"/>
          <w:sz w:val="22"/>
          <w:szCs w:val="22"/>
        </w:rPr>
        <w:t xml:space="preserve">Ohranja se obstoječa ureditev vodenja pešcev skladno z novo prometno ureditvijo (povečanje </w:t>
      </w:r>
      <w:r w:rsidR="00CB76A0">
        <w:rPr>
          <w:rFonts w:ascii="Arial Narrow" w:hAnsi="Arial Narrow"/>
          <w:sz w:val="22"/>
          <w:szCs w:val="22"/>
        </w:rPr>
        <w:t>površin</w:t>
      </w:r>
      <w:r>
        <w:rPr>
          <w:rFonts w:ascii="Arial Narrow" w:hAnsi="Arial Narrow"/>
          <w:sz w:val="22"/>
          <w:szCs w:val="22"/>
        </w:rPr>
        <w:t xml:space="preserve"> kjer je to možno), prav tako se ohranja obstoječa ureditev kolesarskega prometa (povečanje površin kjer je to možno) z izjemo nove kolesarske steze na Dalmatinovi ki poteka v smeri iz vzhoda proti zahodu.</w:t>
      </w:r>
    </w:p>
    <w:p w:rsidR="002965D0" w:rsidRDefault="002965D0" w:rsidP="00D24142">
      <w:pPr>
        <w:jc w:val="both"/>
        <w:outlineLvl w:val="0"/>
        <w:rPr>
          <w:rFonts w:ascii="Arial Narrow" w:hAnsi="Arial Narrow"/>
          <w:sz w:val="22"/>
          <w:szCs w:val="22"/>
        </w:rPr>
      </w:pPr>
    </w:p>
    <w:p w:rsidR="002965D0" w:rsidRPr="00D24142" w:rsidRDefault="002965D0" w:rsidP="00D24142">
      <w:pPr>
        <w:jc w:val="both"/>
        <w:outlineLvl w:val="0"/>
        <w:rPr>
          <w:rFonts w:ascii="Arial Narrow" w:hAnsi="Arial Narrow"/>
          <w:sz w:val="22"/>
          <w:szCs w:val="22"/>
        </w:rPr>
      </w:pPr>
      <w:r>
        <w:rPr>
          <w:rFonts w:ascii="Arial Narrow" w:hAnsi="Arial Narrow"/>
          <w:sz w:val="22"/>
          <w:szCs w:val="22"/>
        </w:rPr>
        <w:t>V ožjem območju križišč (razen v K1 ) je predvidena izvedba dvignjenih prehodov za pešce za kolesarje, tako da je na točkah prehajanja čez vozišče ni višinskih preskokov</w:t>
      </w:r>
      <w:r w:rsidR="00582BD9">
        <w:rPr>
          <w:rFonts w:ascii="Arial Narrow" w:hAnsi="Arial Narrow"/>
          <w:sz w:val="22"/>
          <w:szCs w:val="22"/>
        </w:rPr>
        <w:t>, kar poveča nivo prometne varnosti za šibkejše udeležence v prometu</w:t>
      </w:r>
      <w:r>
        <w:rPr>
          <w:rFonts w:ascii="Arial Narrow" w:hAnsi="Arial Narrow"/>
          <w:sz w:val="22"/>
          <w:szCs w:val="22"/>
        </w:rPr>
        <w:t>.</w:t>
      </w:r>
    </w:p>
    <w:p w:rsidR="00D24142" w:rsidRPr="00D24142" w:rsidRDefault="00D24142" w:rsidP="00D24142">
      <w:pPr>
        <w:jc w:val="both"/>
        <w:outlineLvl w:val="0"/>
        <w:rPr>
          <w:rFonts w:ascii="Arial Narrow" w:hAnsi="Arial Narrow"/>
          <w:sz w:val="22"/>
          <w:szCs w:val="22"/>
        </w:rPr>
      </w:pPr>
    </w:p>
    <w:p w:rsidR="00D24142" w:rsidRPr="00D24142" w:rsidRDefault="00D24142" w:rsidP="00D24142">
      <w:pPr>
        <w:jc w:val="both"/>
        <w:outlineLvl w:val="0"/>
        <w:rPr>
          <w:rFonts w:ascii="Arial Narrow" w:hAnsi="Arial Narrow"/>
          <w:sz w:val="22"/>
          <w:szCs w:val="22"/>
        </w:rPr>
      </w:pPr>
    </w:p>
    <w:tbl>
      <w:tblPr>
        <w:tblW w:w="4320" w:type="dxa"/>
        <w:jc w:val="center"/>
        <w:tblBorders>
          <w:top w:val="single" w:sz="12" w:space="0" w:color="000000"/>
          <w:bottom w:val="single" w:sz="12" w:space="0" w:color="000000"/>
        </w:tblBorders>
        <w:tblLook w:val="04A0" w:firstRow="1" w:lastRow="0" w:firstColumn="1" w:lastColumn="0" w:noHBand="0" w:noVBand="1"/>
      </w:tblPr>
      <w:tblGrid>
        <w:gridCol w:w="1920"/>
        <w:gridCol w:w="2400"/>
      </w:tblGrid>
      <w:tr w:rsidR="00D24142" w:rsidRPr="00D24142" w:rsidTr="00D24142">
        <w:trPr>
          <w:trHeight w:val="300"/>
          <w:jc w:val="center"/>
        </w:trPr>
        <w:tc>
          <w:tcPr>
            <w:tcW w:w="1920" w:type="dxa"/>
            <w:tcBorders>
              <w:bottom w:val="single" w:sz="6" w:space="0" w:color="000000"/>
              <w:right w:val="single" w:sz="6" w:space="0" w:color="000000"/>
            </w:tcBorders>
            <w:shd w:val="clear" w:color="auto" w:fill="auto"/>
            <w:noWrap/>
            <w:hideMark/>
          </w:tcPr>
          <w:p w:rsidR="00D24142" w:rsidRPr="00D24142" w:rsidRDefault="00D24142" w:rsidP="00D24142">
            <w:pPr>
              <w:jc w:val="center"/>
              <w:rPr>
                <w:rFonts w:ascii="Arial Narrow" w:hAnsi="Arial Narrow" w:cs="Calibri"/>
                <w:b/>
                <w:i/>
                <w:iCs/>
                <w:sz w:val="20"/>
              </w:rPr>
            </w:pPr>
            <w:r w:rsidRPr="00D24142">
              <w:rPr>
                <w:rFonts w:ascii="Arial Narrow" w:hAnsi="Arial Narrow" w:cs="Calibri"/>
                <w:b/>
                <w:i/>
                <w:iCs/>
                <w:sz w:val="20"/>
              </w:rPr>
              <w:t>Element</w:t>
            </w:r>
          </w:p>
        </w:tc>
        <w:tc>
          <w:tcPr>
            <w:tcW w:w="2400" w:type="dxa"/>
            <w:tcBorders>
              <w:bottom w:val="single" w:sz="6" w:space="0" w:color="000000"/>
            </w:tcBorders>
            <w:shd w:val="clear" w:color="auto" w:fill="auto"/>
            <w:noWrap/>
            <w:hideMark/>
          </w:tcPr>
          <w:p w:rsidR="00D24142" w:rsidRPr="00D24142" w:rsidRDefault="00D24142" w:rsidP="00D24142">
            <w:pPr>
              <w:jc w:val="center"/>
              <w:rPr>
                <w:rFonts w:ascii="Arial Narrow" w:hAnsi="Arial Narrow" w:cs="Calibri"/>
                <w:b/>
                <w:i/>
                <w:iCs/>
                <w:sz w:val="20"/>
              </w:rPr>
            </w:pPr>
            <w:r w:rsidRPr="00D24142">
              <w:rPr>
                <w:rFonts w:ascii="Arial Narrow" w:hAnsi="Arial Narrow" w:cs="Calibri"/>
                <w:b/>
                <w:i/>
                <w:iCs/>
                <w:sz w:val="20"/>
              </w:rPr>
              <w:t>Min. dopustna vrednost</w:t>
            </w:r>
          </w:p>
        </w:tc>
      </w:tr>
      <w:tr w:rsidR="00D24142" w:rsidRPr="00D24142" w:rsidTr="00D24142">
        <w:trPr>
          <w:trHeight w:val="300"/>
          <w:jc w:val="center"/>
        </w:trPr>
        <w:tc>
          <w:tcPr>
            <w:tcW w:w="1920" w:type="dxa"/>
            <w:tcBorders>
              <w:right w:val="single" w:sz="6" w:space="0" w:color="000000"/>
            </w:tcBorders>
            <w:shd w:val="clear" w:color="auto" w:fill="auto"/>
            <w:noWrap/>
            <w:hideMark/>
          </w:tcPr>
          <w:p w:rsidR="00D24142" w:rsidRPr="00D24142" w:rsidRDefault="00D24142" w:rsidP="00D24142">
            <w:pPr>
              <w:jc w:val="center"/>
              <w:rPr>
                <w:rFonts w:ascii="Arial Narrow" w:hAnsi="Arial Narrow" w:cs="Calibri"/>
                <w:sz w:val="20"/>
              </w:rPr>
            </w:pPr>
            <w:r w:rsidRPr="00D24142">
              <w:rPr>
                <w:rFonts w:ascii="Arial Narrow" w:hAnsi="Arial Narrow" w:cs="Calibri"/>
                <w:sz w:val="20"/>
              </w:rPr>
              <w:t>min. nagib klančine</w:t>
            </w:r>
          </w:p>
        </w:tc>
        <w:tc>
          <w:tcPr>
            <w:tcW w:w="2400" w:type="dxa"/>
            <w:shd w:val="clear" w:color="auto" w:fill="auto"/>
            <w:noWrap/>
            <w:hideMark/>
          </w:tcPr>
          <w:p w:rsidR="00D24142" w:rsidRPr="00D24142" w:rsidRDefault="00D24142" w:rsidP="00D24142">
            <w:pPr>
              <w:jc w:val="center"/>
              <w:rPr>
                <w:rFonts w:ascii="Arial Narrow" w:hAnsi="Arial Narrow" w:cs="Calibri"/>
                <w:b/>
                <w:sz w:val="20"/>
              </w:rPr>
            </w:pPr>
            <w:r w:rsidRPr="00D24142">
              <w:rPr>
                <w:rFonts w:ascii="Arial Narrow" w:hAnsi="Arial Narrow" w:cs="Calibri"/>
                <w:b/>
                <w:sz w:val="20"/>
              </w:rPr>
              <w:t>1:12</w:t>
            </w:r>
          </w:p>
        </w:tc>
      </w:tr>
      <w:tr w:rsidR="00D24142" w:rsidRPr="00D24142" w:rsidTr="00D24142">
        <w:trPr>
          <w:trHeight w:val="300"/>
          <w:jc w:val="center"/>
        </w:trPr>
        <w:tc>
          <w:tcPr>
            <w:tcW w:w="1920" w:type="dxa"/>
            <w:tcBorders>
              <w:right w:val="single" w:sz="6" w:space="0" w:color="000000"/>
            </w:tcBorders>
            <w:shd w:val="clear" w:color="auto" w:fill="auto"/>
            <w:noWrap/>
            <w:hideMark/>
          </w:tcPr>
          <w:p w:rsidR="00D24142" w:rsidRPr="00D24142" w:rsidRDefault="00D24142" w:rsidP="00D24142">
            <w:pPr>
              <w:jc w:val="center"/>
              <w:rPr>
                <w:rFonts w:ascii="Arial Narrow" w:hAnsi="Arial Narrow" w:cs="Calibri"/>
                <w:sz w:val="20"/>
              </w:rPr>
            </w:pPr>
            <w:r w:rsidRPr="00D24142">
              <w:rPr>
                <w:rFonts w:ascii="Arial Narrow" w:hAnsi="Arial Narrow" w:cs="Calibri"/>
                <w:sz w:val="20"/>
              </w:rPr>
              <w:t>min. širina hodnika</w:t>
            </w:r>
          </w:p>
        </w:tc>
        <w:tc>
          <w:tcPr>
            <w:tcW w:w="2400" w:type="dxa"/>
            <w:shd w:val="clear" w:color="auto" w:fill="auto"/>
            <w:noWrap/>
            <w:hideMark/>
          </w:tcPr>
          <w:p w:rsidR="00D24142" w:rsidRPr="00D24142" w:rsidRDefault="00582BD9" w:rsidP="00D24142">
            <w:pPr>
              <w:jc w:val="center"/>
              <w:rPr>
                <w:rFonts w:ascii="Arial Narrow" w:hAnsi="Arial Narrow" w:cs="Calibri"/>
                <w:b/>
                <w:sz w:val="20"/>
              </w:rPr>
            </w:pPr>
            <w:r>
              <w:rPr>
                <w:rFonts w:ascii="Arial Narrow" w:hAnsi="Arial Narrow" w:cs="Calibri"/>
                <w:b/>
                <w:sz w:val="20"/>
              </w:rPr>
              <w:t>1,75</w:t>
            </w:r>
            <w:r w:rsidR="00D24142" w:rsidRPr="00D24142">
              <w:rPr>
                <w:rFonts w:ascii="Arial Narrow" w:hAnsi="Arial Narrow" w:cs="Calibri"/>
                <w:b/>
                <w:sz w:val="20"/>
              </w:rPr>
              <w:t xml:space="preserve"> m</w:t>
            </w:r>
          </w:p>
        </w:tc>
      </w:tr>
      <w:tr w:rsidR="00D24142" w:rsidRPr="00D24142" w:rsidTr="00D24142">
        <w:trPr>
          <w:trHeight w:val="315"/>
          <w:jc w:val="center"/>
        </w:trPr>
        <w:tc>
          <w:tcPr>
            <w:tcW w:w="1920" w:type="dxa"/>
            <w:tcBorders>
              <w:right w:val="single" w:sz="6" w:space="0" w:color="000000"/>
            </w:tcBorders>
            <w:shd w:val="clear" w:color="auto" w:fill="auto"/>
            <w:noWrap/>
            <w:hideMark/>
          </w:tcPr>
          <w:p w:rsidR="00D24142" w:rsidRPr="00D24142" w:rsidRDefault="00D24142" w:rsidP="00D24142">
            <w:pPr>
              <w:jc w:val="center"/>
              <w:rPr>
                <w:rFonts w:ascii="Arial Narrow" w:hAnsi="Arial Narrow" w:cs="Calibri"/>
                <w:sz w:val="20"/>
              </w:rPr>
            </w:pPr>
            <w:r w:rsidRPr="00D24142">
              <w:rPr>
                <w:rFonts w:ascii="Arial Narrow" w:hAnsi="Arial Narrow" w:cs="Calibri"/>
                <w:sz w:val="20"/>
              </w:rPr>
              <w:t>min. širina kol. steze</w:t>
            </w:r>
          </w:p>
        </w:tc>
        <w:tc>
          <w:tcPr>
            <w:tcW w:w="2400" w:type="dxa"/>
            <w:shd w:val="clear" w:color="auto" w:fill="auto"/>
            <w:noWrap/>
            <w:hideMark/>
          </w:tcPr>
          <w:p w:rsidR="00D24142" w:rsidRPr="00D24142" w:rsidRDefault="00D24142" w:rsidP="00D24142">
            <w:pPr>
              <w:jc w:val="center"/>
              <w:rPr>
                <w:rFonts w:ascii="Arial Narrow" w:hAnsi="Arial Narrow" w:cs="Calibri"/>
                <w:b/>
                <w:sz w:val="20"/>
              </w:rPr>
            </w:pPr>
            <w:r w:rsidRPr="00D24142">
              <w:rPr>
                <w:rFonts w:ascii="Arial Narrow" w:hAnsi="Arial Narrow" w:cs="Calibri"/>
                <w:b/>
                <w:sz w:val="20"/>
              </w:rPr>
              <w:t>1,50 m</w:t>
            </w:r>
          </w:p>
        </w:tc>
      </w:tr>
      <w:tr w:rsidR="00D24142" w:rsidRPr="00D24142" w:rsidTr="00D24142">
        <w:trPr>
          <w:trHeight w:val="315"/>
          <w:jc w:val="center"/>
        </w:trPr>
        <w:tc>
          <w:tcPr>
            <w:tcW w:w="1920" w:type="dxa"/>
            <w:tcBorders>
              <w:right w:val="single" w:sz="6" w:space="0" w:color="000000"/>
            </w:tcBorders>
            <w:shd w:val="clear" w:color="auto" w:fill="auto"/>
            <w:noWrap/>
            <w:hideMark/>
          </w:tcPr>
          <w:p w:rsidR="00D24142" w:rsidRPr="00D24142" w:rsidRDefault="00D24142" w:rsidP="00D24142">
            <w:pPr>
              <w:jc w:val="center"/>
              <w:rPr>
                <w:rFonts w:ascii="Arial Narrow" w:hAnsi="Arial Narrow" w:cs="Calibri"/>
                <w:sz w:val="20"/>
              </w:rPr>
            </w:pPr>
            <w:proofErr w:type="spellStart"/>
            <w:r w:rsidRPr="00D24142">
              <w:rPr>
                <w:rFonts w:ascii="Arial Narrow" w:hAnsi="Arial Narrow" w:cs="Calibri"/>
                <w:sz w:val="20"/>
              </w:rPr>
              <w:t>max</w:t>
            </w:r>
            <w:proofErr w:type="spellEnd"/>
            <w:r w:rsidRPr="00D24142">
              <w:rPr>
                <w:rFonts w:ascii="Arial Narrow" w:hAnsi="Arial Narrow" w:cs="Calibri"/>
                <w:sz w:val="20"/>
              </w:rPr>
              <w:t>. nagib hodnika</w:t>
            </w:r>
          </w:p>
        </w:tc>
        <w:tc>
          <w:tcPr>
            <w:tcW w:w="2400" w:type="dxa"/>
            <w:shd w:val="clear" w:color="auto" w:fill="auto"/>
            <w:noWrap/>
            <w:hideMark/>
          </w:tcPr>
          <w:p w:rsidR="00D24142" w:rsidRPr="00D24142" w:rsidRDefault="00D24142" w:rsidP="00D24142">
            <w:pPr>
              <w:jc w:val="center"/>
              <w:rPr>
                <w:rFonts w:ascii="Arial Narrow" w:hAnsi="Arial Narrow" w:cs="Calibri"/>
                <w:b/>
                <w:sz w:val="20"/>
              </w:rPr>
            </w:pPr>
            <w:r w:rsidRPr="00D24142">
              <w:rPr>
                <w:rFonts w:ascii="Arial Narrow" w:hAnsi="Arial Narrow" w:cs="Calibri"/>
                <w:b/>
                <w:sz w:val="20"/>
              </w:rPr>
              <w:t>2%</w:t>
            </w:r>
          </w:p>
        </w:tc>
      </w:tr>
    </w:tbl>
    <w:p w:rsidR="00D24142" w:rsidRPr="00D24142" w:rsidRDefault="00D24142" w:rsidP="00D24142">
      <w:pPr>
        <w:outlineLvl w:val="0"/>
        <w:rPr>
          <w:rFonts w:ascii="Arial Narrow" w:hAnsi="Arial Narrow"/>
          <w:sz w:val="22"/>
          <w:szCs w:val="22"/>
        </w:rPr>
      </w:pPr>
    </w:p>
    <w:p w:rsidR="00D24142" w:rsidRPr="00D24142" w:rsidRDefault="00D24142" w:rsidP="002965D0">
      <w:pPr>
        <w:jc w:val="both"/>
        <w:outlineLvl w:val="0"/>
        <w:rPr>
          <w:rFonts w:ascii="Arial Narrow" w:hAnsi="Arial Narrow"/>
          <w:sz w:val="22"/>
          <w:szCs w:val="22"/>
        </w:rPr>
      </w:pPr>
      <w:r w:rsidRPr="00D24142">
        <w:rPr>
          <w:rFonts w:ascii="Arial Narrow" w:hAnsi="Arial Narrow"/>
          <w:sz w:val="22"/>
          <w:szCs w:val="22"/>
        </w:rPr>
        <w:t>Posebno pozornost je potrebno poudariti prečkanju pešcev in kolesarjev</w:t>
      </w:r>
      <w:r w:rsidR="002965D0">
        <w:rPr>
          <w:rFonts w:ascii="Arial Narrow" w:hAnsi="Arial Narrow"/>
          <w:sz w:val="22"/>
          <w:szCs w:val="22"/>
        </w:rPr>
        <w:t xml:space="preserve"> (kjer ni predvidene izvedbe križišča v dvignjeni izvedbi)</w:t>
      </w:r>
      <w:r w:rsidRPr="00D24142">
        <w:rPr>
          <w:rFonts w:ascii="Arial Narrow" w:hAnsi="Arial Narrow"/>
          <w:sz w:val="22"/>
          <w:szCs w:val="22"/>
        </w:rPr>
        <w:t xml:space="preserve">, kjer se dogradi klančina v širini celotnega prehoda za pešce in kolesarje z </w:t>
      </w:r>
      <w:proofErr w:type="spellStart"/>
      <w:r w:rsidRPr="00D24142">
        <w:rPr>
          <w:rFonts w:ascii="Arial Narrow" w:hAnsi="Arial Narrow"/>
          <w:sz w:val="22"/>
          <w:szCs w:val="22"/>
        </w:rPr>
        <w:t>max</w:t>
      </w:r>
      <w:proofErr w:type="spellEnd"/>
      <w:r w:rsidRPr="00D24142">
        <w:rPr>
          <w:rFonts w:ascii="Arial Narrow" w:hAnsi="Arial Narrow"/>
          <w:sz w:val="22"/>
          <w:szCs w:val="22"/>
        </w:rPr>
        <w:t xml:space="preserve">. nagibom 12% (glej detajl). </w:t>
      </w:r>
    </w:p>
    <w:p w:rsidR="00D24142" w:rsidRPr="00D24142" w:rsidRDefault="00D24142" w:rsidP="002965D0">
      <w:pPr>
        <w:jc w:val="both"/>
        <w:outlineLvl w:val="0"/>
        <w:rPr>
          <w:rFonts w:ascii="Arial Narrow" w:hAnsi="Arial Narrow"/>
          <w:sz w:val="22"/>
          <w:szCs w:val="22"/>
        </w:rPr>
      </w:pPr>
    </w:p>
    <w:p w:rsidR="00D24142" w:rsidRPr="00D24142" w:rsidRDefault="00D24142" w:rsidP="002965D0">
      <w:pPr>
        <w:autoSpaceDE w:val="0"/>
        <w:autoSpaceDN w:val="0"/>
        <w:adjustRightInd w:val="0"/>
        <w:jc w:val="both"/>
        <w:rPr>
          <w:rFonts w:ascii="Arial Narrow" w:hAnsi="Arial Narrow" w:cs="Calibri"/>
          <w:sz w:val="22"/>
          <w:szCs w:val="22"/>
        </w:rPr>
      </w:pPr>
      <w:r w:rsidRPr="00D24142">
        <w:rPr>
          <w:rFonts w:ascii="Arial Narrow" w:hAnsi="Arial Narrow" w:cs="Calibri"/>
          <w:sz w:val="22"/>
          <w:szCs w:val="22"/>
        </w:rPr>
        <w:t xml:space="preserve">V območju obstoječih objektov oziroma zidov je potrebno paziti na ustrezno minimalno oddaljenost, ki še omogoča varen prehod mimo ovire. </w:t>
      </w:r>
    </w:p>
    <w:p w:rsidR="00D24142" w:rsidRPr="00D24142" w:rsidRDefault="009D1A7A" w:rsidP="00D24142">
      <w:pPr>
        <w:outlineLvl w:val="0"/>
        <w:rPr>
          <w:rFonts w:ascii="Arial Narrow" w:hAnsi="Arial Narrow"/>
          <w:sz w:val="22"/>
          <w:szCs w:val="22"/>
        </w:rPr>
      </w:pPr>
      <w:r>
        <w:rPr>
          <w:rFonts w:ascii="Arial Narrow" w:eastAsia="SimSun" w:hAnsi="Arial Narrow" w:cs="Calibri"/>
          <w:noProof/>
          <w:sz w:val="22"/>
        </w:rPr>
        <w:drawing>
          <wp:inline distT="0" distB="0" distL="0" distR="0">
            <wp:extent cx="3086100" cy="1798320"/>
            <wp:effectExtent l="0" t="0" r="0" b="0"/>
            <wp:docPr id="3" name="Slika 3" descr="fig1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ig12b"/>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086100" cy="1798320"/>
                    </a:xfrm>
                    <a:prstGeom prst="rect">
                      <a:avLst/>
                    </a:prstGeom>
                    <a:noFill/>
                    <a:ln>
                      <a:noFill/>
                    </a:ln>
                  </pic:spPr>
                </pic:pic>
              </a:graphicData>
            </a:graphic>
          </wp:inline>
        </w:drawing>
      </w:r>
      <w:r>
        <w:rPr>
          <w:rFonts w:ascii="Arial Narrow" w:hAnsi="Arial Narrow"/>
          <w:noProof/>
          <w:sz w:val="22"/>
          <w:szCs w:val="22"/>
        </w:rPr>
        <w:drawing>
          <wp:anchor distT="0" distB="0" distL="114300" distR="114300" simplePos="0" relativeHeight="251654144" behindDoc="0" locked="0" layoutInCell="1" allowOverlap="1">
            <wp:simplePos x="0" y="0"/>
            <wp:positionH relativeFrom="column">
              <wp:posOffset>71120</wp:posOffset>
            </wp:positionH>
            <wp:positionV relativeFrom="paragraph">
              <wp:posOffset>113030</wp:posOffset>
            </wp:positionV>
            <wp:extent cx="2514600" cy="1943100"/>
            <wp:effectExtent l="0" t="0" r="0" b="0"/>
            <wp:wrapSquare wrapText="right"/>
            <wp:docPr id="50" name="Slika 50" descr="fig12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fig12a"/>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514600" cy="19431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24142" w:rsidRPr="00D24142" w:rsidRDefault="00D24142" w:rsidP="00D24142">
      <w:pPr>
        <w:rPr>
          <w:rFonts w:ascii="Arial Narrow" w:hAnsi="Arial Narrow"/>
          <w:sz w:val="22"/>
          <w:szCs w:val="22"/>
        </w:rPr>
      </w:pPr>
    </w:p>
    <w:p w:rsidR="00D24142" w:rsidRPr="00D24142" w:rsidRDefault="00D24142" w:rsidP="00D24142">
      <w:pPr>
        <w:rPr>
          <w:rFonts w:ascii="Arial Narrow" w:hAnsi="Arial Narrow"/>
          <w:sz w:val="22"/>
          <w:szCs w:val="22"/>
        </w:rPr>
      </w:pPr>
    </w:p>
    <w:p w:rsidR="00D24142" w:rsidRPr="00D24142" w:rsidRDefault="00D24142" w:rsidP="00D24142">
      <w:pPr>
        <w:jc w:val="center"/>
        <w:rPr>
          <w:rFonts w:ascii="Arial Narrow" w:eastAsia="SimSun" w:hAnsi="Arial Narrow" w:cs="Calibri"/>
          <w:sz w:val="18"/>
          <w:szCs w:val="18"/>
          <w:lang w:val="de-DE" w:eastAsia="zh-CN"/>
        </w:rPr>
      </w:pPr>
      <w:proofErr w:type="spellStart"/>
      <w:r w:rsidRPr="00D24142">
        <w:rPr>
          <w:rFonts w:ascii="Arial Narrow" w:hAnsi="Arial Narrow" w:cs="Calibri"/>
          <w:bCs/>
          <w:iCs/>
          <w:sz w:val="18"/>
          <w:szCs w:val="18"/>
          <w:lang w:val="de-DE"/>
        </w:rPr>
        <w:t>Izvedba</w:t>
      </w:r>
      <w:proofErr w:type="spellEnd"/>
      <w:r w:rsidRPr="00D24142">
        <w:rPr>
          <w:rFonts w:ascii="Arial Narrow" w:hAnsi="Arial Narrow" w:cs="Calibri"/>
          <w:bCs/>
          <w:iCs/>
          <w:sz w:val="18"/>
          <w:szCs w:val="18"/>
          <w:lang w:val="de-DE"/>
        </w:rPr>
        <w:t xml:space="preserve"> </w:t>
      </w:r>
      <w:proofErr w:type="spellStart"/>
      <w:r w:rsidRPr="00D24142">
        <w:rPr>
          <w:rFonts w:ascii="Arial Narrow" w:hAnsi="Arial Narrow" w:cs="Calibri"/>
          <w:bCs/>
          <w:iCs/>
          <w:sz w:val="18"/>
          <w:szCs w:val="18"/>
          <w:lang w:val="de-DE"/>
        </w:rPr>
        <w:t>klančine</w:t>
      </w:r>
      <w:proofErr w:type="spellEnd"/>
      <w:r w:rsidRPr="00D24142">
        <w:rPr>
          <w:rFonts w:ascii="Arial Narrow" w:hAnsi="Arial Narrow" w:cs="Calibri"/>
          <w:bCs/>
          <w:iCs/>
          <w:sz w:val="18"/>
          <w:szCs w:val="18"/>
          <w:lang w:val="de-DE"/>
        </w:rPr>
        <w:t xml:space="preserve"> ob </w:t>
      </w:r>
      <w:proofErr w:type="spellStart"/>
      <w:r w:rsidRPr="00D24142">
        <w:rPr>
          <w:rFonts w:ascii="Arial Narrow" w:hAnsi="Arial Narrow" w:cs="Calibri"/>
          <w:bCs/>
          <w:iCs/>
          <w:sz w:val="18"/>
          <w:szCs w:val="18"/>
          <w:lang w:val="de-DE"/>
        </w:rPr>
        <w:t>objektu</w:t>
      </w:r>
      <w:proofErr w:type="spellEnd"/>
      <w:r w:rsidRPr="00D24142">
        <w:rPr>
          <w:rFonts w:ascii="Arial Narrow" w:hAnsi="Arial Narrow" w:cs="Calibri"/>
          <w:bCs/>
          <w:iCs/>
          <w:sz w:val="18"/>
          <w:szCs w:val="18"/>
          <w:lang w:val="de-DE"/>
        </w:rPr>
        <w:t xml:space="preserve">, </w:t>
      </w:r>
      <w:proofErr w:type="spellStart"/>
      <w:r w:rsidRPr="00D24142">
        <w:rPr>
          <w:rFonts w:ascii="Arial Narrow" w:hAnsi="Arial Narrow" w:cs="Calibri"/>
          <w:bCs/>
          <w:iCs/>
          <w:sz w:val="18"/>
          <w:szCs w:val="18"/>
          <w:lang w:val="de-DE"/>
        </w:rPr>
        <w:t>razdalja</w:t>
      </w:r>
      <w:proofErr w:type="spellEnd"/>
      <w:r w:rsidRPr="00D24142">
        <w:rPr>
          <w:rFonts w:ascii="Arial Narrow" w:hAnsi="Arial Narrow" w:cs="Calibri"/>
          <w:bCs/>
          <w:iCs/>
          <w:sz w:val="18"/>
          <w:szCs w:val="18"/>
          <w:lang w:val="de-DE"/>
        </w:rPr>
        <w:t xml:space="preserve"> </w:t>
      </w:r>
      <w:r w:rsidRPr="00D24142">
        <w:rPr>
          <w:rFonts w:ascii="Arial Narrow" w:hAnsi="Arial Narrow" w:cs="Calibri"/>
          <w:b/>
          <w:iCs/>
          <w:sz w:val="18"/>
          <w:szCs w:val="18"/>
          <w:lang w:val="de-DE"/>
        </w:rPr>
        <w:t>X</w:t>
      </w:r>
      <w:r w:rsidRPr="00D24142">
        <w:rPr>
          <w:rFonts w:ascii="Arial Narrow" w:hAnsi="Arial Narrow" w:cs="Calibri"/>
          <w:bCs/>
          <w:iCs/>
          <w:sz w:val="18"/>
          <w:szCs w:val="18"/>
          <w:lang w:val="de-DE"/>
        </w:rPr>
        <w:t xml:space="preserve"> je </w:t>
      </w:r>
      <w:proofErr w:type="spellStart"/>
      <w:r w:rsidRPr="00D24142">
        <w:rPr>
          <w:rFonts w:ascii="Arial Narrow" w:hAnsi="Arial Narrow" w:cs="Calibri"/>
          <w:bCs/>
          <w:iCs/>
          <w:sz w:val="18"/>
          <w:szCs w:val="18"/>
          <w:lang w:val="de-DE"/>
        </w:rPr>
        <w:t>minimalno</w:t>
      </w:r>
      <w:proofErr w:type="spellEnd"/>
      <w:r w:rsidRPr="00D24142">
        <w:rPr>
          <w:rFonts w:ascii="Arial Narrow" w:hAnsi="Arial Narrow" w:cs="Calibri"/>
          <w:bCs/>
          <w:iCs/>
          <w:sz w:val="18"/>
          <w:szCs w:val="18"/>
          <w:lang w:val="de-DE"/>
        </w:rPr>
        <w:t xml:space="preserve"> 90 cm.</w:t>
      </w:r>
    </w:p>
    <w:p w:rsidR="00D24142" w:rsidRDefault="00D24142" w:rsidP="006464C1">
      <w:pPr>
        <w:outlineLvl w:val="0"/>
        <w:rPr>
          <w:rFonts w:ascii="Arial Narrow" w:hAnsi="Arial Narrow" w:cs="Arial"/>
          <w:sz w:val="22"/>
          <w:szCs w:val="22"/>
        </w:rPr>
      </w:pPr>
    </w:p>
    <w:p w:rsidR="002965D0" w:rsidRPr="006464C1" w:rsidRDefault="002965D0" w:rsidP="002965D0">
      <w:pPr>
        <w:rPr>
          <w:rFonts w:ascii="Arial Narrow" w:hAnsi="Arial Narrow"/>
          <w:sz w:val="22"/>
          <w:szCs w:val="22"/>
        </w:rPr>
      </w:pPr>
      <w:r w:rsidRPr="006464C1">
        <w:rPr>
          <w:rFonts w:ascii="Arial Narrow" w:hAnsi="Arial Narrow" w:cs="Calibri"/>
          <w:b/>
          <w:bCs/>
          <w:sz w:val="22"/>
          <w:szCs w:val="22"/>
        </w:rPr>
        <w:t xml:space="preserve">Točne dimenzije in mikrolokacija tehničnih elementov </w:t>
      </w:r>
      <w:r w:rsidR="00582BD9">
        <w:rPr>
          <w:rFonts w:ascii="Arial Narrow" w:hAnsi="Arial Narrow" w:cs="Calibri"/>
          <w:b/>
          <w:bCs/>
          <w:sz w:val="22"/>
          <w:szCs w:val="22"/>
        </w:rPr>
        <w:t>površin za pešce in kolesarje</w:t>
      </w:r>
      <w:r w:rsidRPr="006464C1">
        <w:rPr>
          <w:rFonts w:ascii="Arial Narrow" w:hAnsi="Arial Narrow" w:cs="Calibri"/>
          <w:b/>
          <w:bCs/>
          <w:sz w:val="22"/>
          <w:szCs w:val="22"/>
        </w:rPr>
        <w:t>, so prikazani v grafičnem delu projektne dokumentacije PZI.</w:t>
      </w:r>
    </w:p>
    <w:p w:rsidR="002965D0" w:rsidRDefault="002965D0" w:rsidP="006464C1">
      <w:pPr>
        <w:outlineLvl w:val="0"/>
        <w:rPr>
          <w:rFonts w:ascii="Arial Narrow" w:hAnsi="Arial Narrow" w:cs="Arial"/>
          <w:sz w:val="22"/>
          <w:szCs w:val="22"/>
        </w:rPr>
      </w:pPr>
    </w:p>
    <w:p w:rsidR="002965D0" w:rsidRPr="00D24142" w:rsidRDefault="002965D0" w:rsidP="006464C1">
      <w:pPr>
        <w:outlineLvl w:val="0"/>
        <w:rPr>
          <w:rFonts w:ascii="Arial Narrow" w:hAnsi="Arial Narrow" w:cs="Arial"/>
          <w:sz w:val="22"/>
          <w:szCs w:val="22"/>
        </w:rPr>
      </w:pPr>
    </w:p>
    <w:p w:rsidR="00582BD9" w:rsidRDefault="00357EBB" w:rsidP="00D24142">
      <w:pPr>
        <w:outlineLvl w:val="0"/>
        <w:rPr>
          <w:rFonts w:ascii="Arial Narrow" w:hAnsi="Arial Narrow"/>
          <w:sz w:val="22"/>
          <w:szCs w:val="22"/>
        </w:rPr>
      </w:pPr>
      <w:r>
        <w:rPr>
          <w:rFonts w:ascii="Arial Narrow" w:hAnsi="Arial Narrow"/>
          <w:sz w:val="22"/>
          <w:szCs w:val="22"/>
        </w:rPr>
        <w:br w:type="page"/>
      </w:r>
      <w:r w:rsidR="00582BD9" w:rsidRPr="00D24142">
        <w:rPr>
          <w:rFonts w:ascii="Arial Narrow" w:hAnsi="Arial Narrow" w:cs="Calibri"/>
          <w:b/>
          <w:i/>
          <w:szCs w:val="24"/>
          <w:u w:val="single"/>
        </w:rPr>
        <w:lastRenderedPageBreak/>
        <w:t>T.1.3.</w:t>
      </w:r>
      <w:r w:rsidR="00990ABA">
        <w:rPr>
          <w:rFonts w:ascii="Arial Narrow" w:hAnsi="Arial Narrow" w:cs="Calibri"/>
          <w:b/>
          <w:i/>
          <w:szCs w:val="24"/>
          <w:u w:val="single"/>
        </w:rPr>
        <w:t>6</w:t>
      </w:r>
      <w:r w:rsidR="00582BD9" w:rsidRPr="00D24142">
        <w:rPr>
          <w:rFonts w:ascii="Arial Narrow" w:hAnsi="Arial Narrow" w:cs="Calibri"/>
          <w:b/>
          <w:i/>
          <w:szCs w:val="24"/>
          <w:u w:val="single"/>
        </w:rPr>
        <w:tab/>
      </w:r>
      <w:r w:rsidR="00582BD9" w:rsidRPr="00D24142">
        <w:rPr>
          <w:rFonts w:ascii="Arial Narrow" w:hAnsi="Arial Narrow" w:cs="Calibri"/>
          <w:b/>
          <w:i/>
          <w:szCs w:val="24"/>
          <w:u w:val="single"/>
        </w:rPr>
        <w:tab/>
        <w:t xml:space="preserve">TEHNIČNI ELEMENTI POVRŠIN </w:t>
      </w:r>
      <w:r w:rsidR="00582BD9">
        <w:rPr>
          <w:rFonts w:ascii="Arial Narrow" w:hAnsi="Arial Narrow" w:cs="Calibri"/>
          <w:b/>
          <w:i/>
          <w:szCs w:val="24"/>
          <w:u w:val="single"/>
        </w:rPr>
        <w:t>ZA SLEPE IN SLABOVIDNE</w:t>
      </w:r>
    </w:p>
    <w:p w:rsidR="00582BD9" w:rsidRDefault="00582BD9" w:rsidP="00D24142">
      <w:pPr>
        <w:outlineLvl w:val="0"/>
        <w:rPr>
          <w:rFonts w:ascii="Arial Narrow" w:hAnsi="Arial Narrow"/>
          <w:sz w:val="22"/>
          <w:szCs w:val="22"/>
        </w:rPr>
      </w:pPr>
    </w:p>
    <w:p w:rsidR="00582BD9" w:rsidRDefault="00582BD9" w:rsidP="005E3118">
      <w:pPr>
        <w:jc w:val="both"/>
        <w:outlineLvl w:val="0"/>
        <w:rPr>
          <w:rFonts w:ascii="Arial Narrow" w:hAnsi="Arial Narrow"/>
          <w:sz w:val="22"/>
          <w:szCs w:val="22"/>
        </w:rPr>
      </w:pPr>
      <w:r>
        <w:rPr>
          <w:rFonts w:ascii="Arial Narrow" w:hAnsi="Arial Narrow"/>
          <w:sz w:val="22"/>
          <w:szCs w:val="22"/>
        </w:rPr>
        <w:t xml:space="preserve">V </w:t>
      </w:r>
      <w:r w:rsidR="005E3118">
        <w:rPr>
          <w:rFonts w:ascii="Arial Narrow" w:hAnsi="Arial Narrow"/>
          <w:sz w:val="22"/>
          <w:szCs w:val="22"/>
        </w:rPr>
        <w:t>sklopu</w:t>
      </w:r>
      <w:r>
        <w:rPr>
          <w:rFonts w:ascii="Arial Narrow" w:hAnsi="Arial Narrow"/>
          <w:sz w:val="22"/>
          <w:szCs w:val="22"/>
        </w:rPr>
        <w:t xml:space="preserve"> </w:t>
      </w:r>
      <w:r w:rsidR="005E3118">
        <w:rPr>
          <w:rFonts w:ascii="Arial Narrow" w:hAnsi="Arial Narrow"/>
          <w:sz w:val="22"/>
          <w:szCs w:val="22"/>
        </w:rPr>
        <w:t>celovite</w:t>
      </w:r>
      <w:r>
        <w:rPr>
          <w:rFonts w:ascii="Arial Narrow" w:hAnsi="Arial Narrow"/>
          <w:sz w:val="22"/>
          <w:szCs w:val="22"/>
        </w:rPr>
        <w:t xml:space="preserve"> prometne zasnove je predvidena postavitev opreme za slepe in slabovidne – taktilne oznake.</w:t>
      </w:r>
    </w:p>
    <w:p w:rsidR="00582BD9" w:rsidRPr="00582BD9" w:rsidRDefault="00582BD9" w:rsidP="005E3118">
      <w:pPr>
        <w:jc w:val="both"/>
        <w:rPr>
          <w:rFonts w:ascii="Arial Narrow" w:hAnsi="Arial Narrow" w:cs="Calibri"/>
          <w:sz w:val="22"/>
          <w:szCs w:val="22"/>
          <w:lang w:eastAsia="en-US"/>
        </w:rPr>
      </w:pPr>
      <w:r w:rsidRPr="00582BD9">
        <w:rPr>
          <w:rFonts w:ascii="Arial Narrow" w:hAnsi="Arial Narrow" w:cs="Calibri"/>
          <w:sz w:val="22"/>
          <w:szCs w:val="22"/>
          <w:lang w:eastAsia="en-US"/>
        </w:rPr>
        <w:t>Taktilne oznake slepe in slabovidne vodijo skozi prostor, varujejo pred nevarnostmi in obveščajo o pomembnih točkah (prehod za pešce, avtobusna postaja…).</w:t>
      </w:r>
    </w:p>
    <w:p w:rsidR="00582BD9" w:rsidRDefault="00582BD9" w:rsidP="00582BD9">
      <w:pPr>
        <w:jc w:val="both"/>
        <w:rPr>
          <w:rFonts w:ascii="Arial Narrow" w:hAnsi="Arial Narrow" w:cs="Calibri"/>
          <w:sz w:val="22"/>
          <w:szCs w:val="22"/>
          <w:lang w:eastAsia="en-US"/>
        </w:rPr>
      </w:pPr>
    </w:p>
    <w:p w:rsidR="005E3118" w:rsidRDefault="005E3118" w:rsidP="005E3118">
      <w:pPr>
        <w:jc w:val="both"/>
        <w:rPr>
          <w:rFonts w:ascii="Arial Narrow" w:hAnsi="Arial Narrow" w:cs="Calibri"/>
          <w:sz w:val="22"/>
          <w:szCs w:val="22"/>
          <w:lang w:eastAsia="en-US"/>
        </w:rPr>
      </w:pPr>
      <w:r w:rsidRPr="005E3118">
        <w:rPr>
          <w:rFonts w:ascii="Arial Narrow" w:hAnsi="Arial Narrow" w:cs="Calibri"/>
          <w:sz w:val="22"/>
          <w:szCs w:val="22"/>
          <w:lang w:eastAsia="en-US"/>
        </w:rPr>
        <w:t>Po osnovni funkciji ločimo naslednje tipe taktilnih linij:</w:t>
      </w:r>
    </w:p>
    <w:p w:rsidR="005E3118" w:rsidRDefault="005E3118" w:rsidP="005E3118">
      <w:pPr>
        <w:jc w:val="both"/>
        <w:rPr>
          <w:rFonts w:ascii="Arial Narrow" w:hAnsi="Arial Narrow" w:cs="Calibri"/>
          <w:sz w:val="22"/>
          <w:szCs w:val="22"/>
          <w:lang w:eastAsia="en-US"/>
        </w:rPr>
      </w:pPr>
    </w:p>
    <w:p w:rsidR="005E3118" w:rsidRPr="005E3118" w:rsidRDefault="005E3118" w:rsidP="005E3118">
      <w:pPr>
        <w:numPr>
          <w:ilvl w:val="0"/>
          <w:numId w:val="3"/>
        </w:numPr>
        <w:jc w:val="both"/>
        <w:rPr>
          <w:rFonts w:ascii="Arial Narrow" w:hAnsi="Arial Narrow" w:cs="Calibri"/>
          <w:b/>
          <w:sz w:val="22"/>
          <w:szCs w:val="22"/>
          <w:lang w:eastAsia="en-US"/>
        </w:rPr>
      </w:pPr>
      <w:r w:rsidRPr="005E3118">
        <w:rPr>
          <w:rFonts w:ascii="Arial Narrow" w:hAnsi="Arial Narrow" w:cs="Calibri"/>
          <w:b/>
          <w:sz w:val="22"/>
          <w:szCs w:val="22"/>
          <w:lang w:eastAsia="en-US"/>
        </w:rPr>
        <w:t xml:space="preserve">Vodilne </w:t>
      </w:r>
      <w:r w:rsidR="008A2B96">
        <w:rPr>
          <w:rFonts w:ascii="Arial Narrow" w:hAnsi="Arial Narrow" w:cs="Calibri"/>
          <w:b/>
          <w:sz w:val="22"/>
          <w:szCs w:val="22"/>
          <w:lang w:eastAsia="en-US"/>
        </w:rPr>
        <w:t>oznake</w:t>
      </w:r>
      <w:r>
        <w:rPr>
          <w:rFonts w:ascii="Arial Narrow" w:hAnsi="Arial Narrow" w:cs="Calibri"/>
          <w:b/>
          <w:sz w:val="22"/>
          <w:szCs w:val="22"/>
          <w:lang w:eastAsia="en-US"/>
        </w:rPr>
        <w:t xml:space="preserve">, </w:t>
      </w:r>
      <w:r w:rsidRPr="005E3118">
        <w:rPr>
          <w:rFonts w:ascii="Arial Narrow" w:hAnsi="Arial Narrow" w:cs="Calibri"/>
          <w:sz w:val="22"/>
          <w:szCs w:val="22"/>
          <w:lang w:eastAsia="en-US"/>
        </w:rPr>
        <w:t>j</w:t>
      </w:r>
      <w:r w:rsidRPr="005E3118">
        <w:rPr>
          <w:rFonts w:ascii="Arial Narrow" w:hAnsi="Arial Narrow"/>
          <w:sz w:val="22"/>
          <w:szCs w:val="22"/>
        </w:rPr>
        <w:t>e namenjena</w:t>
      </w:r>
      <w:r>
        <w:rPr>
          <w:rFonts w:ascii="Arial Narrow" w:hAnsi="Arial Narrow"/>
          <w:sz w:val="22"/>
          <w:szCs w:val="22"/>
        </w:rPr>
        <w:t xml:space="preserve"> vodenju in nadomešča vodilni rob na mestih, kjer je ta prekinjen ali ga ni mogoče izvesti (križišča trgi in podobno). Sestavljena je iz rebrastih oznak, položnih v liniji, tako da si rebra neprekinjeno sledijo v smeri hoje, minimalna še dopustna prekinitev reber je 2 cm. Široka je 30 cm, dolga pa najmanj 90 cm, sicer je ni možno zaznati. Vodilna linija mora biti odmaknjena od ceste oz. drugih prometnih površin (kolesarske steze, stojala za kolesa, gostinski vrtovi, ipd.) najmanj 60 cm</w:t>
      </w:r>
    </w:p>
    <w:p w:rsidR="008A2B96" w:rsidRDefault="008A2B96" w:rsidP="008A2B96">
      <w:pPr>
        <w:numPr>
          <w:ilvl w:val="0"/>
          <w:numId w:val="3"/>
        </w:numPr>
        <w:jc w:val="both"/>
        <w:rPr>
          <w:rFonts w:ascii="Arial Narrow" w:hAnsi="Arial Narrow" w:cs="Calibri"/>
          <w:sz w:val="22"/>
          <w:szCs w:val="22"/>
          <w:lang w:eastAsia="en-US"/>
        </w:rPr>
      </w:pPr>
      <w:r>
        <w:rPr>
          <w:rFonts w:ascii="Arial Narrow" w:hAnsi="Arial Narrow" w:cs="Calibri"/>
          <w:b/>
          <w:sz w:val="22"/>
          <w:szCs w:val="22"/>
          <w:lang w:eastAsia="en-US"/>
        </w:rPr>
        <w:t>Opozorilne</w:t>
      </w:r>
      <w:r w:rsidRPr="005E3118">
        <w:rPr>
          <w:rFonts w:ascii="Arial Narrow" w:hAnsi="Arial Narrow" w:cs="Calibri"/>
          <w:b/>
          <w:sz w:val="22"/>
          <w:szCs w:val="22"/>
          <w:lang w:eastAsia="en-US"/>
        </w:rPr>
        <w:t xml:space="preserve"> </w:t>
      </w:r>
      <w:r>
        <w:rPr>
          <w:rFonts w:ascii="Arial Narrow" w:hAnsi="Arial Narrow" w:cs="Calibri"/>
          <w:b/>
          <w:sz w:val="22"/>
          <w:szCs w:val="22"/>
          <w:lang w:eastAsia="en-US"/>
        </w:rPr>
        <w:t xml:space="preserve">oznake, </w:t>
      </w:r>
      <w:r>
        <w:rPr>
          <w:rFonts w:ascii="Arial Narrow" w:hAnsi="Arial Narrow" w:cs="Calibri"/>
          <w:sz w:val="22"/>
          <w:szCs w:val="22"/>
          <w:lang w:eastAsia="en-US"/>
        </w:rPr>
        <w:t>so oznaka ki pešce opozorijo na nevarnost s svojo grobo čepasto strukturo. Postavljene so v obliki opozorilnega pasu ali polja, širine minimalno 60 cm v smeri hoje. Opozorilne oznake uporabljamo za označitev stika med pločnikom in voziščem na prehodu za pešce, na nivojskih prehodih čez železniško progo, pred spremembo višine na poti in podobno.</w:t>
      </w:r>
    </w:p>
    <w:p w:rsidR="008A2B96" w:rsidRDefault="008A2B96" w:rsidP="008A2B96">
      <w:pPr>
        <w:numPr>
          <w:ilvl w:val="0"/>
          <w:numId w:val="3"/>
        </w:numPr>
        <w:jc w:val="both"/>
        <w:rPr>
          <w:rFonts w:ascii="Arial Narrow" w:hAnsi="Arial Narrow" w:cs="Calibri"/>
          <w:sz w:val="22"/>
          <w:szCs w:val="22"/>
          <w:lang w:eastAsia="en-US"/>
        </w:rPr>
      </w:pPr>
      <w:r>
        <w:rPr>
          <w:rFonts w:ascii="Arial Narrow" w:hAnsi="Arial Narrow" w:cs="Calibri"/>
          <w:b/>
          <w:sz w:val="22"/>
          <w:szCs w:val="22"/>
          <w:lang w:eastAsia="en-US"/>
        </w:rPr>
        <w:t xml:space="preserve">Obvestilne oznake, </w:t>
      </w:r>
      <w:r>
        <w:rPr>
          <w:rFonts w:ascii="Arial Narrow" w:hAnsi="Arial Narrow" w:cs="Calibri"/>
          <w:sz w:val="22"/>
          <w:szCs w:val="22"/>
          <w:lang w:eastAsia="en-US"/>
        </w:rPr>
        <w:t xml:space="preserve">so po strukturi enake opozorilnim oznakama – čepasto strukturo. Pešca z okvaro vida </w:t>
      </w:r>
      <w:proofErr w:type="spellStart"/>
      <w:r>
        <w:rPr>
          <w:rFonts w:ascii="Arial Narrow" w:hAnsi="Arial Narrow" w:cs="Calibri"/>
          <w:sz w:val="22"/>
          <w:szCs w:val="22"/>
          <w:lang w:eastAsia="en-US"/>
        </w:rPr>
        <w:t>obvetsijo</w:t>
      </w:r>
      <w:proofErr w:type="spellEnd"/>
      <w:r>
        <w:rPr>
          <w:rFonts w:ascii="Arial Narrow" w:hAnsi="Arial Narrow" w:cs="Calibri"/>
          <w:sz w:val="22"/>
          <w:szCs w:val="22"/>
          <w:lang w:eastAsia="en-US"/>
        </w:rPr>
        <w:t xml:space="preserve"> o spremembi smeri, začetku vodilne linije, vhodih v objekte ali pomembnih elementih na poti. Obvestilno polje je navadno velikosti 90 x 90 cm, s čemer zagotovimo ustrezno zaznavnost v prostoru</w:t>
      </w:r>
    </w:p>
    <w:p w:rsidR="008A2B96" w:rsidRPr="008A2B96" w:rsidRDefault="008A2B96" w:rsidP="008A2B96">
      <w:pPr>
        <w:numPr>
          <w:ilvl w:val="0"/>
          <w:numId w:val="3"/>
        </w:numPr>
        <w:jc w:val="both"/>
        <w:rPr>
          <w:rFonts w:ascii="Arial Narrow" w:hAnsi="Arial Narrow" w:cs="Calibri"/>
          <w:sz w:val="22"/>
          <w:szCs w:val="22"/>
          <w:lang w:eastAsia="en-US"/>
        </w:rPr>
      </w:pPr>
      <w:r w:rsidRPr="008A2B96">
        <w:rPr>
          <w:rFonts w:ascii="Arial Narrow" w:hAnsi="Arial Narrow" w:cs="Calibri"/>
          <w:b/>
          <w:sz w:val="22"/>
          <w:szCs w:val="22"/>
          <w:lang w:eastAsia="en-US"/>
        </w:rPr>
        <w:t>Posebne oznake – oznaka vstopnega mesta</w:t>
      </w:r>
      <w:r>
        <w:rPr>
          <w:rFonts w:ascii="Arial Narrow" w:hAnsi="Arial Narrow" w:cs="Calibri"/>
          <w:b/>
          <w:sz w:val="22"/>
          <w:szCs w:val="22"/>
          <w:lang w:eastAsia="en-US"/>
        </w:rPr>
        <w:t>,</w:t>
      </w:r>
      <w:r w:rsidRPr="008A2B96">
        <w:rPr>
          <w:rFonts w:ascii="Arial Narrow" w:hAnsi="Arial Narrow" w:cs="Calibri"/>
          <w:b/>
          <w:sz w:val="22"/>
          <w:szCs w:val="22"/>
          <w:lang w:eastAsia="en-US"/>
        </w:rPr>
        <w:t xml:space="preserve"> </w:t>
      </w:r>
      <w:r w:rsidRPr="008A2B96">
        <w:rPr>
          <w:rFonts w:ascii="Arial Narrow" w:hAnsi="Arial Narrow" w:cs="Calibri"/>
          <w:sz w:val="22"/>
          <w:szCs w:val="22"/>
          <w:lang w:eastAsia="en-US"/>
        </w:rPr>
        <w:t>je oznaka rebraste strukture, rebra so postavljeno vzporedno s cesto v širini 90 cm</w:t>
      </w:r>
    </w:p>
    <w:p w:rsidR="008A2B96" w:rsidRPr="008A2B96" w:rsidRDefault="008A2B96" w:rsidP="00582BD9">
      <w:pPr>
        <w:jc w:val="both"/>
        <w:rPr>
          <w:rFonts w:ascii="Arial Narrow" w:hAnsi="Arial Narrow" w:cs="Calibri"/>
          <w:sz w:val="22"/>
          <w:szCs w:val="22"/>
          <w:lang w:eastAsia="en-US"/>
        </w:rPr>
      </w:pPr>
    </w:p>
    <w:p w:rsidR="008A2B96" w:rsidRDefault="0017624D" w:rsidP="00582BD9">
      <w:pPr>
        <w:jc w:val="both"/>
        <w:rPr>
          <w:rFonts w:ascii="Arial Narrow" w:hAnsi="Arial Narrow" w:cs="Calibri"/>
          <w:sz w:val="22"/>
          <w:szCs w:val="22"/>
          <w:lang w:eastAsia="en-US"/>
        </w:rPr>
      </w:pPr>
      <w:r>
        <w:rPr>
          <w:rFonts w:ascii="Arial Narrow" w:hAnsi="Arial Narrow" w:cs="Calibri"/>
          <w:sz w:val="22"/>
          <w:szCs w:val="22"/>
          <w:lang w:eastAsia="en-US"/>
        </w:rPr>
        <w:t xml:space="preserve">Taktilne oznake so predvidene iz naravnega kamna oz. v </w:t>
      </w:r>
      <w:r w:rsidR="00512548">
        <w:rPr>
          <w:rFonts w:ascii="Arial Narrow" w:hAnsi="Arial Narrow" w:cs="Calibri"/>
          <w:sz w:val="22"/>
          <w:szCs w:val="22"/>
          <w:lang w:eastAsia="en-US"/>
        </w:rPr>
        <w:t>betonski</w:t>
      </w:r>
      <w:r>
        <w:rPr>
          <w:rFonts w:ascii="Arial Narrow" w:hAnsi="Arial Narrow" w:cs="Calibri"/>
          <w:sz w:val="22"/>
          <w:szCs w:val="22"/>
          <w:lang w:eastAsia="en-US"/>
        </w:rPr>
        <w:t xml:space="preserve"> </w:t>
      </w:r>
      <w:r w:rsidR="00512548">
        <w:rPr>
          <w:rFonts w:ascii="Arial Narrow" w:hAnsi="Arial Narrow" w:cs="Calibri"/>
          <w:sz w:val="22"/>
          <w:szCs w:val="22"/>
          <w:lang w:eastAsia="en-US"/>
        </w:rPr>
        <w:t>izvedbi</w:t>
      </w:r>
      <w:r>
        <w:rPr>
          <w:rFonts w:ascii="Arial Narrow" w:hAnsi="Arial Narrow" w:cs="Calibri"/>
          <w:sz w:val="22"/>
          <w:szCs w:val="22"/>
          <w:lang w:eastAsia="en-US"/>
        </w:rPr>
        <w:t xml:space="preserve"> dimenzije 30x30x8,5 cm (glej detajl). Vgrajujejo se v predhodno pripravljeno podlago. Položene so tako da je osnovna površina taktilne plošče poravnana z nivojem peš površin in teme plošč (čepi, rebra) so 5 mm višje od okoliške površine.</w:t>
      </w:r>
    </w:p>
    <w:p w:rsidR="0017624D" w:rsidRDefault="0017624D" w:rsidP="00582BD9">
      <w:pPr>
        <w:jc w:val="both"/>
        <w:rPr>
          <w:rFonts w:ascii="Arial Narrow" w:hAnsi="Arial Narrow" w:cs="Calibri"/>
          <w:sz w:val="22"/>
          <w:szCs w:val="22"/>
          <w:lang w:eastAsia="en-US"/>
        </w:rPr>
      </w:pPr>
      <w:r>
        <w:rPr>
          <w:rFonts w:ascii="Arial Narrow" w:hAnsi="Arial Narrow" w:cs="Calibri"/>
          <w:sz w:val="22"/>
          <w:szCs w:val="22"/>
          <w:lang w:eastAsia="en-US"/>
        </w:rPr>
        <w:t>Pri prečkanju križišč – reliefna vodilna črta (glej detajl), kjer je vozišče dalje od 7,00 m se izvedejo taktilne linije iz strukturne hladne plastike in mora višina strukture ustrezati višini drugih standardnih oznak – 5mm. Š</w:t>
      </w:r>
    </w:p>
    <w:p w:rsidR="00512548" w:rsidRDefault="00512548" w:rsidP="005E3118">
      <w:pPr>
        <w:jc w:val="both"/>
        <w:rPr>
          <w:rFonts w:ascii="Arial Narrow" w:hAnsi="Arial Narrow" w:cs="Calibri"/>
          <w:b/>
          <w:i/>
          <w:sz w:val="22"/>
          <w:szCs w:val="22"/>
          <w:u w:val="single"/>
          <w:lang w:eastAsia="en-US"/>
        </w:rPr>
      </w:pPr>
    </w:p>
    <w:p w:rsidR="00512548" w:rsidRPr="006464C1" w:rsidRDefault="00512548" w:rsidP="00512548">
      <w:pPr>
        <w:rPr>
          <w:rFonts w:ascii="Arial Narrow" w:hAnsi="Arial Narrow"/>
          <w:sz w:val="22"/>
          <w:szCs w:val="22"/>
        </w:rPr>
      </w:pPr>
      <w:r w:rsidRPr="006464C1">
        <w:rPr>
          <w:rFonts w:ascii="Arial Narrow" w:hAnsi="Arial Narrow" w:cs="Calibri"/>
          <w:b/>
          <w:bCs/>
          <w:sz w:val="22"/>
          <w:szCs w:val="22"/>
        </w:rPr>
        <w:t xml:space="preserve">Točne dimenzije in mikrolokacija tehničnih elementov </w:t>
      </w:r>
      <w:r>
        <w:rPr>
          <w:rFonts w:ascii="Arial Narrow" w:hAnsi="Arial Narrow" w:cs="Calibri"/>
          <w:b/>
          <w:bCs/>
          <w:sz w:val="22"/>
          <w:szCs w:val="22"/>
        </w:rPr>
        <w:t>površin za slepe in slabovidne</w:t>
      </w:r>
      <w:r w:rsidRPr="006464C1">
        <w:rPr>
          <w:rFonts w:ascii="Arial Narrow" w:hAnsi="Arial Narrow" w:cs="Calibri"/>
          <w:b/>
          <w:bCs/>
          <w:sz w:val="22"/>
          <w:szCs w:val="22"/>
        </w:rPr>
        <w:t>, so prikazani v grafičnem delu projektne dokumentacije PZI.</w:t>
      </w:r>
    </w:p>
    <w:p w:rsidR="00512548" w:rsidRDefault="00512548" w:rsidP="005E3118">
      <w:pPr>
        <w:jc w:val="both"/>
        <w:rPr>
          <w:rFonts w:ascii="Arial Narrow" w:hAnsi="Arial Narrow" w:cs="Calibri"/>
          <w:b/>
          <w:i/>
          <w:sz w:val="22"/>
          <w:szCs w:val="22"/>
          <w:u w:val="single"/>
          <w:lang w:eastAsia="en-US"/>
        </w:rPr>
      </w:pPr>
    </w:p>
    <w:p w:rsidR="00512548" w:rsidRDefault="00512548" w:rsidP="005E3118">
      <w:pPr>
        <w:jc w:val="both"/>
        <w:rPr>
          <w:rFonts w:ascii="Arial Narrow" w:hAnsi="Arial Narrow" w:cs="Calibri"/>
          <w:b/>
          <w:i/>
          <w:sz w:val="22"/>
          <w:szCs w:val="22"/>
          <w:u w:val="single"/>
          <w:lang w:eastAsia="en-US"/>
        </w:rPr>
      </w:pPr>
    </w:p>
    <w:p w:rsidR="00512548" w:rsidRDefault="0053315B" w:rsidP="005E3118">
      <w:pPr>
        <w:jc w:val="both"/>
        <w:rPr>
          <w:rFonts w:ascii="Arial Narrow" w:hAnsi="Arial Narrow" w:cs="Calibri"/>
          <w:b/>
          <w:i/>
          <w:szCs w:val="24"/>
          <w:u w:val="single"/>
        </w:rPr>
      </w:pPr>
      <w:r>
        <w:rPr>
          <w:rFonts w:ascii="Arial Narrow" w:hAnsi="Arial Narrow" w:cs="Calibri"/>
          <w:b/>
          <w:i/>
          <w:szCs w:val="24"/>
          <w:u w:val="single"/>
        </w:rPr>
        <w:br w:type="page"/>
      </w:r>
      <w:r w:rsidR="00512548" w:rsidRPr="00D24142">
        <w:rPr>
          <w:rFonts w:ascii="Arial Narrow" w:hAnsi="Arial Narrow" w:cs="Calibri"/>
          <w:b/>
          <w:i/>
          <w:szCs w:val="24"/>
          <w:u w:val="single"/>
        </w:rPr>
        <w:lastRenderedPageBreak/>
        <w:t>T.1.3.</w:t>
      </w:r>
      <w:r w:rsidR="00990ABA">
        <w:rPr>
          <w:rFonts w:ascii="Arial Narrow" w:hAnsi="Arial Narrow" w:cs="Calibri"/>
          <w:b/>
          <w:i/>
          <w:szCs w:val="24"/>
          <w:u w:val="single"/>
        </w:rPr>
        <w:t>7</w:t>
      </w:r>
      <w:r w:rsidR="00512548" w:rsidRPr="00D24142">
        <w:rPr>
          <w:rFonts w:ascii="Arial Narrow" w:hAnsi="Arial Narrow" w:cs="Calibri"/>
          <w:b/>
          <w:i/>
          <w:szCs w:val="24"/>
          <w:u w:val="single"/>
        </w:rPr>
        <w:tab/>
      </w:r>
      <w:r w:rsidR="00512548" w:rsidRPr="00D24142">
        <w:rPr>
          <w:rFonts w:ascii="Arial Narrow" w:hAnsi="Arial Narrow" w:cs="Calibri"/>
          <w:b/>
          <w:i/>
          <w:szCs w:val="24"/>
          <w:u w:val="single"/>
        </w:rPr>
        <w:tab/>
        <w:t xml:space="preserve">TEHNIČNI ELEMENTI </w:t>
      </w:r>
      <w:r w:rsidR="00512548">
        <w:rPr>
          <w:rFonts w:ascii="Arial Narrow" w:hAnsi="Arial Narrow" w:cs="Calibri"/>
          <w:b/>
          <w:i/>
          <w:szCs w:val="24"/>
          <w:u w:val="single"/>
        </w:rPr>
        <w:t>AVTOBUSNIH POSTAJALIŠ</w:t>
      </w:r>
    </w:p>
    <w:p w:rsidR="00512548" w:rsidRDefault="00512548" w:rsidP="005E3118">
      <w:pPr>
        <w:jc w:val="both"/>
        <w:rPr>
          <w:rFonts w:ascii="Arial Narrow" w:hAnsi="Arial Narrow" w:cs="Calibri"/>
          <w:b/>
          <w:i/>
          <w:szCs w:val="24"/>
          <w:u w:val="single"/>
        </w:rPr>
      </w:pPr>
    </w:p>
    <w:p w:rsidR="00512548" w:rsidRDefault="00512548" w:rsidP="00512548">
      <w:pPr>
        <w:jc w:val="both"/>
        <w:outlineLvl w:val="0"/>
        <w:rPr>
          <w:rFonts w:ascii="Arial Narrow" w:hAnsi="Arial Narrow"/>
          <w:sz w:val="22"/>
          <w:szCs w:val="22"/>
        </w:rPr>
      </w:pPr>
      <w:r w:rsidRPr="00512548">
        <w:rPr>
          <w:rFonts w:ascii="Arial Narrow" w:hAnsi="Arial Narrow"/>
          <w:sz w:val="22"/>
          <w:szCs w:val="22"/>
        </w:rPr>
        <w:t>V</w:t>
      </w:r>
      <w:r>
        <w:rPr>
          <w:rFonts w:ascii="Arial Narrow" w:hAnsi="Arial Narrow"/>
          <w:sz w:val="22"/>
          <w:szCs w:val="22"/>
        </w:rPr>
        <w:t xml:space="preserve"> </w:t>
      </w:r>
      <w:r w:rsidRPr="00512548">
        <w:rPr>
          <w:rFonts w:ascii="Arial Narrow" w:hAnsi="Arial Narrow"/>
          <w:sz w:val="22"/>
          <w:szCs w:val="22"/>
        </w:rPr>
        <w:t>sklopu proj</w:t>
      </w:r>
      <w:r>
        <w:rPr>
          <w:rFonts w:ascii="Arial Narrow" w:hAnsi="Arial Narrow"/>
          <w:sz w:val="22"/>
          <w:szCs w:val="22"/>
        </w:rPr>
        <w:t>ekta je predvidena rekonstrukcija obstoječih avtobusnih postajališč</w:t>
      </w:r>
      <w:r w:rsidR="003B622F">
        <w:rPr>
          <w:rFonts w:ascii="Arial Narrow" w:hAnsi="Arial Narrow"/>
          <w:sz w:val="22"/>
          <w:szCs w:val="22"/>
        </w:rPr>
        <w:t>, ki se nahajajo znotraj območja obdelave</w:t>
      </w:r>
      <w:r>
        <w:rPr>
          <w:rFonts w:ascii="Arial Narrow" w:hAnsi="Arial Narrow"/>
          <w:sz w:val="22"/>
          <w:szCs w:val="22"/>
        </w:rPr>
        <w:t xml:space="preserve">. </w:t>
      </w:r>
    </w:p>
    <w:p w:rsidR="00C25A20" w:rsidRDefault="00C25A20" w:rsidP="00512548">
      <w:pPr>
        <w:jc w:val="both"/>
        <w:outlineLvl w:val="0"/>
        <w:rPr>
          <w:rFonts w:ascii="Arial Narrow" w:hAnsi="Arial Narrow"/>
          <w:sz w:val="22"/>
          <w:szCs w:val="22"/>
        </w:rPr>
      </w:pPr>
      <w:r>
        <w:rPr>
          <w:rFonts w:ascii="Arial Narrow" w:hAnsi="Arial Narrow"/>
          <w:sz w:val="22"/>
          <w:szCs w:val="22"/>
        </w:rPr>
        <w:t>Avtobusno postajališče sestavljajo naslednji elementi:</w:t>
      </w:r>
    </w:p>
    <w:p w:rsidR="00C25A20" w:rsidRDefault="00C25A20" w:rsidP="00C25A20">
      <w:pPr>
        <w:numPr>
          <w:ilvl w:val="0"/>
          <w:numId w:val="3"/>
        </w:numPr>
        <w:jc w:val="both"/>
        <w:outlineLvl w:val="0"/>
        <w:rPr>
          <w:rFonts w:ascii="Arial Narrow" w:hAnsi="Arial Narrow"/>
          <w:sz w:val="22"/>
          <w:szCs w:val="22"/>
        </w:rPr>
      </w:pPr>
      <w:r>
        <w:rPr>
          <w:rFonts w:ascii="Arial Narrow" w:hAnsi="Arial Narrow"/>
          <w:sz w:val="22"/>
          <w:szCs w:val="22"/>
        </w:rPr>
        <w:t>postajališče,</w:t>
      </w:r>
    </w:p>
    <w:p w:rsidR="00C25A20" w:rsidRDefault="00C25A20" w:rsidP="00C25A20">
      <w:pPr>
        <w:numPr>
          <w:ilvl w:val="0"/>
          <w:numId w:val="3"/>
        </w:numPr>
        <w:jc w:val="both"/>
        <w:outlineLvl w:val="0"/>
        <w:rPr>
          <w:rFonts w:ascii="Arial Narrow" w:hAnsi="Arial Narrow"/>
          <w:sz w:val="22"/>
          <w:szCs w:val="22"/>
        </w:rPr>
      </w:pPr>
      <w:r>
        <w:rPr>
          <w:rFonts w:ascii="Arial Narrow" w:hAnsi="Arial Narrow"/>
          <w:sz w:val="22"/>
          <w:szCs w:val="22"/>
        </w:rPr>
        <w:t>čakališče,</w:t>
      </w:r>
    </w:p>
    <w:p w:rsidR="00C25A20" w:rsidRDefault="00C25A20" w:rsidP="00C25A20">
      <w:pPr>
        <w:numPr>
          <w:ilvl w:val="0"/>
          <w:numId w:val="3"/>
        </w:numPr>
        <w:jc w:val="both"/>
        <w:outlineLvl w:val="0"/>
        <w:rPr>
          <w:rFonts w:ascii="Arial Narrow" w:hAnsi="Arial Narrow"/>
          <w:sz w:val="22"/>
          <w:szCs w:val="22"/>
        </w:rPr>
      </w:pPr>
      <w:r>
        <w:rPr>
          <w:rFonts w:ascii="Arial Narrow" w:hAnsi="Arial Narrow"/>
          <w:sz w:val="22"/>
          <w:szCs w:val="22"/>
        </w:rPr>
        <w:t xml:space="preserve">površine za pešce, ki čakališče povezujejo z </w:t>
      </w:r>
      <w:proofErr w:type="spellStart"/>
      <w:r>
        <w:rPr>
          <w:rFonts w:ascii="Arial Narrow" w:hAnsi="Arial Narrow"/>
          <w:sz w:val="22"/>
          <w:szCs w:val="22"/>
        </w:rPr>
        <w:t>obst</w:t>
      </w:r>
      <w:proofErr w:type="spellEnd"/>
      <w:r>
        <w:rPr>
          <w:rFonts w:ascii="Arial Narrow" w:hAnsi="Arial Narrow"/>
          <w:sz w:val="22"/>
          <w:szCs w:val="22"/>
        </w:rPr>
        <w:t>. javnimi površinami za pešce</w:t>
      </w:r>
    </w:p>
    <w:p w:rsidR="00C25A20" w:rsidRDefault="00C25A20" w:rsidP="00C25A20">
      <w:pPr>
        <w:numPr>
          <w:ilvl w:val="0"/>
          <w:numId w:val="3"/>
        </w:numPr>
        <w:jc w:val="both"/>
        <w:outlineLvl w:val="0"/>
        <w:rPr>
          <w:rFonts w:ascii="Arial Narrow" w:hAnsi="Arial Narrow"/>
          <w:sz w:val="22"/>
          <w:szCs w:val="22"/>
        </w:rPr>
      </w:pPr>
      <w:r>
        <w:rPr>
          <w:rFonts w:ascii="Arial Narrow" w:hAnsi="Arial Narrow"/>
          <w:sz w:val="22"/>
          <w:szCs w:val="22"/>
        </w:rPr>
        <w:t>predpisana prometna signalizacija</w:t>
      </w:r>
    </w:p>
    <w:p w:rsidR="00512548" w:rsidRDefault="00512548" w:rsidP="00512548">
      <w:pPr>
        <w:jc w:val="both"/>
        <w:outlineLvl w:val="0"/>
        <w:rPr>
          <w:rFonts w:ascii="Arial Narrow" w:hAnsi="Arial Narrow"/>
          <w:sz w:val="22"/>
          <w:szCs w:val="22"/>
        </w:rPr>
      </w:pPr>
    </w:p>
    <w:p w:rsidR="00512548" w:rsidRDefault="00512548" w:rsidP="00512548">
      <w:pPr>
        <w:jc w:val="both"/>
        <w:outlineLvl w:val="0"/>
        <w:rPr>
          <w:rFonts w:ascii="Arial Narrow" w:hAnsi="Arial Narrow"/>
          <w:sz w:val="22"/>
          <w:szCs w:val="22"/>
        </w:rPr>
      </w:pPr>
      <w:r>
        <w:rPr>
          <w:rFonts w:ascii="Arial Narrow" w:hAnsi="Arial Narrow"/>
          <w:sz w:val="22"/>
          <w:szCs w:val="22"/>
        </w:rPr>
        <w:t>V obstoječem stanju se v območju obdelave nahajajo naslednja avtobusna postajališča:</w:t>
      </w:r>
    </w:p>
    <w:p w:rsidR="0053315B" w:rsidRDefault="0053315B" w:rsidP="00512548">
      <w:pPr>
        <w:jc w:val="both"/>
        <w:outlineLvl w:val="0"/>
        <w:rPr>
          <w:rFonts w:ascii="Arial Narrow" w:hAnsi="Arial Narrow"/>
          <w:sz w:val="22"/>
          <w:szCs w:val="22"/>
        </w:rPr>
      </w:pPr>
    </w:p>
    <w:p w:rsidR="00512548" w:rsidRDefault="00512548" w:rsidP="00512548">
      <w:pPr>
        <w:numPr>
          <w:ilvl w:val="0"/>
          <w:numId w:val="3"/>
        </w:numPr>
        <w:jc w:val="both"/>
        <w:outlineLvl w:val="0"/>
        <w:rPr>
          <w:rFonts w:ascii="Arial Narrow" w:hAnsi="Arial Narrow"/>
          <w:sz w:val="22"/>
          <w:szCs w:val="22"/>
        </w:rPr>
      </w:pPr>
      <w:r w:rsidRPr="0053315B">
        <w:rPr>
          <w:rFonts w:ascii="Arial Narrow" w:hAnsi="Arial Narrow"/>
          <w:i/>
          <w:sz w:val="22"/>
          <w:szCs w:val="22"/>
          <w:u w:val="single"/>
        </w:rPr>
        <w:t>Avtobusno postajališče LEV</w:t>
      </w:r>
      <w:r w:rsidR="0053315B">
        <w:rPr>
          <w:rFonts w:ascii="Arial Narrow" w:hAnsi="Arial Narrow"/>
          <w:sz w:val="22"/>
          <w:szCs w:val="22"/>
        </w:rPr>
        <w:t>; (postajališče je urejeno kot avtobusno postajališče na pasu za JPP, urejeno je z tipsko nadstrešnico;)</w:t>
      </w:r>
    </w:p>
    <w:p w:rsidR="0053315B" w:rsidRDefault="0053315B" w:rsidP="00512548">
      <w:pPr>
        <w:numPr>
          <w:ilvl w:val="0"/>
          <w:numId w:val="3"/>
        </w:numPr>
        <w:jc w:val="both"/>
        <w:outlineLvl w:val="0"/>
        <w:rPr>
          <w:rFonts w:ascii="Arial Narrow" w:hAnsi="Arial Narrow"/>
          <w:sz w:val="22"/>
          <w:szCs w:val="22"/>
        </w:rPr>
      </w:pPr>
      <w:r w:rsidRPr="0053315B">
        <w:rPr>
          <w:rFonts w:ascii="Arial Narrow" w:hAnsi="Arial Narrow"/>
          <w:i/>
          <w:sz w:val="22"/>
          <w:szCs w:val="22"/>
          <w:u w:val="single"/>
        </w:rPr>
        <w:t>Avtobusno postajališče KOLIZEJ</w:t>
      </w:r>
      <w:r>
        <w:rPr>
          <w:rFonts w:ascii="Arial Narrow" w:hAnsi="Arial Narrow"/>
          <w:sz w:val="22"/>
          <w:szCs w:val="22"/>
        </w:rPr>
        <w:t>; (postajališče je urejeno kot avtobusno postajališče na pasu JPP, urejeno s tipsko nadstrešnico)</w:t>
      </w:r>
    </w:p>
    <w:p w:rsidR="0053315B" w:rsidRDefault="0053315B" w:rsidP="00512548">
      <w:pPr>
        <w:numPr>
          <w:ilvl w:val="0"/>
          <w:numId w:val="3"/>
        </w:numPr>
        <w:jc w:val="both"/>
        <w:outlineLvl w:val="0"/>
        <w:rPr>
          <w:rFonts w:ascii="Arial Narrow" w:hAnsi="Arial Narrow"/>
          <w:sz w:val="22"/>
          <w:szCs w:val="22"/>
        </w:rPr>
      </w:pPr>
      <w:r w:rsidRPr="0053315B">
        <w:rPr>
          <w:rFonts w:ascii="Arial Narrow" w:hAnsi="Arial Narrow"/>
          <w:i/>
          <w:sz w:val="22"/>
          <w:szCs w:val="22"/>
          <w:u w:val="single"/>
        </w:rPr>
        <w:t>Avtobusno postajališče DALMATINOVA</w:t>
      </w:r>
      <w:r>
        <w:rPr>
          <w:rFonts w:ascii="Arial Narrow" w:hAnsi="Arial Narrow"/>
          <w:sz w:val="22"/>
          <w:szCs w:val="22"/>
        </w:rPr>
        <w:t>;</w:t>
      </w:r>
      <w:r w:rsidRPr="0053315B">
        <w:rPr>
          <w:rFonts w:ascii="Arial Narrow" w:hAnsi="Arial Narrow"/>
          <w:sz w:val="22"/>
          <w:szCs w:val="22"/>
        </w:rPr>
        <w:t xml:space="preserve"> </w:t>
      </w:r>
      <w:r>
        <w:rPr>
          <w:rFonts w:ascii="Arial Narrow" w:hAnsi="Arial Narrow"/>
          <w:sz w:val="22"/>
          <w:szCs w:val="22"/>
        </w:rPr>
        <w:t>(postajališče je urejeno kot avtobusno postajališče na pasu JPP, urejeno s tipsko nadstrešnico)</w:t>
      </w:r>
    </w:p>
    <w:p w:rsidR="0053315B" w:rsidRDefault="0053315B" w:rsidP="00512548">
      <w:pPr>
        <w:numPr>
          <w:ilvl w:val="0"/>
          <w:numId w:val="3"/>
        </w:numPr>
        <w:jc w:val="both"/>
        <w:outlineLvl w:val="0"/>
        <w:rPr>
          <w:rFonts w:ascii="Arial Narrow" w:hAnsi="Arial Narrow"/>
          <w:sz w:val="22"/>
          <w:szCs w:val="22"/>
        </w:rPr>
      </w:pPr>
      <w:r w:rsidRPr="0053315B">
        <w:rPr>
          <w:rFonts w:ascii="Arial Narrow" w:hAnsi="Arial Narrow"/>
          <w:i/>
          <w:sz w:val="22"/>
          <w:szCs w:val="22"/>
          <w:u w:val="single"/>
        </w:rPr>
        <w:t>Avtobusno postajališče TURIST</w:t>
      </w:r>
      <w:r>
        <w:rPr>
          <w:rFonts w:ascii="Arial Narrow" w:hAnsi="Arial Narrow"/>
          <w:sz w:val="22"/>
          <w:szCs w:val="22"/>
        </w:rPr>
        <w:t>;</w:t>
      </w:r>
      <w:r w:rsidRPr="0053315B">
        <w:rPr>
          <w:rFonts w:ascii="Arial Narrow" w:hAnsi="Arial Narrow"/>
          <w:sz w:val="22"/>
          <w:szCs w:val="22"/>
        </w:rPr>
        <w:t xml:space="preserve"> </w:t>
      </w:r>
      <w:r>
        <w:rPr>
          <w:rFonts w:ascii="Arial Narrow" w:hAnsi="Arial Narrow"/>
          <w:sz w:val="22"/>
          <w:szCs w:val="22"/>
        </w:rPr>
        <w:t>(postajališče je urejeno kot avtobusno postajališče na pasu JPP, urejeno s tipsko nadstrešnico)</w:t>
      </w:r>
    </w:p>
    <w:p w:rsidR="00CB76A0" w:rsidRDefault="00CB76A0" w:rsidP="00512548">
      <w:pPr>
        <w:numPr>
          <w:ilvl w:val="0"/>
          <w:numId w:val="3"/>
        </w:numPr>
        <w:jc w:val="both"/>
        <w:outlineLvl w:val="0"/>
        <w:rPr>
          <w:rFonts w:ascii="Arial Narrow" w:hAnsi="Arial Narrow"/>
          <w:sz w:val="22"/>
          <w:szCs w:val="22"/>
        </w:rPr>
      </w:pPr>
      <w:r>
        <w:rPr>
          <w:rFonts w:ascii="Arial Narrow" w:hAnsi="Arial Narrow"/>
          <w:i/>
          <w:sz w:val="22"/>
          <w:szCs w:val="22"/>
          <w:u w:val="single"/>
        </w:rPr>
        <w:t>Avtobusno postajališče</w:t>
      </w:r>
      <w:r w:rsidR="006E70AE">
        <w:rPr>
          <w:rFonts w:ascii="Arial Narrow" w:hAnsi="Arial Narrow"/>
          <w:i/>
          <w:sz w:val="22"/>
          <w:szCs w:val="22"/>
          <w:u w:val="single"/>
        </w:rPr>
        <w:t xml:space="preserve"> </w:t>
      </w:r>
      <w:r w:rsidR="006E70AE">
        <w:rPr>
          <w:rFonts w:ascii="Arial Narrow" w:hAnsi="Arial Narrow"/>
          <w:sz w:val="22"/>
          <w:szCs w:val="22"/>
        </w:rPr>
        <w:t xml:space="preserve">– (BAVARSKI DVOIR) (predvidena </w:t>
      </w:r>
      <w:proofErr w:type="spellStart"/>
      <w:r w:rsidR="006E70AE">
        <w:rPr>
          <w:rFonts w:ascii="Arial Narrow" w:hAnsi="Arial Narrow"/>
          <w:sz w:val="22"/>
          <w:szCs w:val="22"/>
        </w:rPr>
        <w:t>prestzavitev</w:t>
      </w:r>
      <w:proofErr w:type="spellEnd"/>
      <w:r w:rsidR="006E70AE">
        <w:rPr>
          <w:rFonts w:ascii="Arial Narrow" w:hAnsi="Arial Narrow"/>
          <w:sz w:val="22"/>
          <w:szCs w:val="22"/>
        </w:rPr>
        <w:t xml:space="preserve"> postajališča proti severu – del drugega načrta BR 50/17 » rekonstrukcija Slovenske ceste -sever, Kersnikove ulice in Dvorakove ulice)</w:t>
      </w:r>
    </w:p>
    <w:p w:rsidR="00512548" w:rsidRDefault="00512548" w:rsidP="00512548">
      <w:pPr>
        <w:jc w:val="both"/>
        <w:outlineLvl w:val="0"/>
        <w:rPr>
          <w:rFonts w:ascii="Arial Narrow" w:hAnsi="Arial Narrow"/>
          <w:sz w:val="22"/>
          <w:szCs w:val="22"/>
        </w:rPr>
      </w:pPr>
    </w:p>
    <w:p w:rsidR="003B622F" w:rsidRDefault="003B622F" w:rsidP="00512548">
      <w:pPr>
        <w:jc w:val="both"/>
        <w:outlineLvl w:val="0"/>
        <w:rPr>
          <w:rFonts w:ascii="Arial Narrow" w:hAnsi="Arial Narrow"/>
          <w:sz w:val="22"/>
          <w:szCs w:val="22"/>
        </w:rPr>
      </w:pPr>
      <w:r w:rsidRPr="003B622F">
        <w:rPr>
          <w:rFonts w:ascii="Arial Narrow" w:hAnsi="Arial Narrow"/>
          <w:i/>
          <w:sz w:val="22"/>
          <w:szCs w:val="22"/>
          <w:u w:val="single"/>
        </w:rPr>
        <w:t>Avtobusno postajališče LEV</w:t>
      </w:r>
      <w:r>
        <w:rPr>
          <w:rFonts w:ascii="Arial Narrow" w:hAnsi="Arial Narrow"/>
          <w:i/>
          <w:sz w:val="22"/>
          <w:szCs w:val="22"/>
          <w:u w:val="single"/>
        </w:rPr>
        <w:t>;</w:t>
      </w:r>
      <w:r>
        <w:rPr>
          <w:rFonts w:ascii="Arial Narrow" w:hAnsi="Arial Narrow"/>
          <w:sz w:val="22"/>
          <w:szCs w:val="22"/>
        </w:rPr>
        <w:t xml:space="preserve"> predvidena je ureditev avtobusnega postajališča na pasu za JPP</w:t>
      </w:r>
      <w:r w:rsidR="00056289" w:rsidRPr="00056289">
        <w:rPr>
          <w:rFonts w:ascii="Arial Narrow" w:hAnsi="Arial Narrow"/>
          <w:sz w:val="22"/>
          <w:szCs w:val="22"/>
        </w:rPr>
        <w:t xml:space="preserve"> </w:t>
      </w:r>
      <w:r w:rsidR="00056289">
        <w:rPr>
          <w:rFonts w:ascii="Arial Narrow" w:hAnsi="Arial Narrow"/>
          <w:sz w:val="22"/>
          <w:szCs w:val="22"/>
        </w:rPr>
        <w:t>širine 3,25 m</w:t>
      </w:r>
      <w:r w:rsidR="00A61B24">
        <w:rPr>
          <w:rFonts w:ascii="Arial Narrow" w:hAnsi="Arial Narrow"/>
          <w:sz w:val="22"/>
          <w:szCs w:val="22"/>
        </w:rPr>
        <w:t xml:space="preserve"> od profila G21 - 6,07 desno m do profila G24 + 4,55m desno, v skupni dolžini 56,00 m,. Postajališče se označi </w:t>
      </w:r>
      <w:r>
        <w:rPr>
          <w:rFonts w:ascii="Arial Narrow" w:hAnsi="Arial Narrow"/>
          <w:sz w:val="22"/>
          <w:szCs w:val="22"/>
        </w:rPr>
        <w:t>z ustrezno vertikalno in horizontalno signalizacijo. Avtobusno postajališče se opremi z tipsko avtobusno nadstrešnico –</w:t>
      </w:r>
      <w:r w:rsidR="00990ABA">
        <w:rPr>
          <w:rFonts w:ascii="Arial Narrow" w:hAnsi="Arial Narrow"/>
          <w:sz w:val="22"/>
          <w:szCs w:val="22"/>
        </w:rPr>
        <w:t xml:space="preserve"> SLOVENSKA Avtobusna nadstrešnica je predvidena v izvedbi petih polj – glej detajl avtobusne nadstrešnice. Opremi se z ustreznimi taktilnimi linijami – oznaka vstopnega mesta, ki vodijo slepe in slabovidne na vstopno mesto. Čakališče za potnike je izvedeno v enotni širini 2,80 m</w:t>
      </w:r>
      <w:r w:rsidR="00A61B24">
        <w:rPr>
          <w:rFonts w:ascii="Arial Narrow" w:hAnsi="Arial Narrow"/>
          <w:sz w:val="22"/>
          <w:szCs w:val="22"/>
        </w:rPr>
        <w:t>, ter dolžini 16. 75 m</w:t>
      </w:r>
      <w:r w:rsidR="00990ABA">
        <w:rPr>
          <w:rFonts w:ascii="Arial Narrow" w:hAnsi="Arial Narrow"/>
          <w:sz w:val="22"/>
          <w:szCs w:val="22"/>
        </w:rPr>
        <w:t>, višinsko ločeno z robnikom iz naravnega kamna + 12 cm.</w:t>
      </w:r>
    </w:p>
    <w:p w:rsidR="00990ABA" w:rsidRPr="003B622F" w:rsidRDefault="00990ABA" w:rsidP="00512548">
      <w:pPr>
        <w:jc w:val="both"/>
        <w:outlineLvl w:val="0"/>
        <w:rPr>
          <w:rFonts w:ascii="Arial Narrow" w:hAnsi="Arial Narrow"/>
          <w:sz w:val="22"/>
          <w:szCs w:val="22"/>
        </w:rPr>
      </w:pPr>
      <w:r>
        <w:rPr>
          <w:rFonts w:ascii="Arial Narrow" w:hAnsi="Arial Narrow"/>
          <w:sz w:val="22"/>
          <w:szCs w:val="22"/>
        </w:rPr>
        <w:t>Avtobusni nadstrešek na čakališču ne sme presegati v prosti profil, lice avtobusnega nadstreška mora biti postavljeno minimalno 0,75 m od robnika</w:t>
      </w:r>
      <w:r w:rsidR="00C25A20">
        <w:rPr>
          <w:rFonts w:ascii="Arial Narrow" w:hAnsi="Arial Narrow"/>
          <w:sz w:val="22"/>
          <w:szCs w:val="22"/>
        </w:rPr>
        <w:t>.</w:t>
      </w:r>
    </w:p>
    <w:p w:rsidR="00512548" w:rsidRDefault="00512548" w:rsidP="005E3118">
      <w:pPr>
        <w:jc w:val="both"/>
        <w:rPr>
          <w:rFonts w:ascii="Arial Narrow" w:hAnsi="Arial Narrow" w:cs="Calibri"/>
          <w:b/>
          <w:i/>
          <w:sz w:val="22"/>
          <w:szCs w:val="22"/>
          <w:u w:val="single"/>
          <w:lang w:eastAsia="en-US"/>
        </w:rPr>
      </w:pPr>
    </w:p>
    <w:p w:rsidR="00C25A20" w:rsidRDefault="00C25A20" w:rsidP="00C25A20">
      <w:pPr>
        <w:jc w:val="both"/>
        <w:outlineLvl w:val="0"/>
        <w:rPr>
          <w:rFonts w:ascii="Arial Narrow" w:hAnsi="Arial Narrow"/>
          <w:sz w:val="22"/>
          <w:szCs w:val="22"/>
        </w:rPr>
      </w:pPr>
      <w:r w:rsidRPr="003B622F">
        <w:rPr>
          <w:rFonts w:ascii="Arial Narrow" w:hAnsi="Arial Narrow"/>
          <w:i/>
          <w:sz w:val="22"/>
          <w:szCs w:val="22"/>
          <w:u w:val="single"/>
        </w:rPr>
        <w:t xml:space="preserve">Avtobusno postajališče </w:t>
      </w:r>
      <w:r>
        <w:rPr>
          <w:rFonts w:ascii="Arial Narrow" w:hAnsi="Arial Narrow"/>
          <w:i/>
          <w:sz w:val="22"/>
          <w:szCs w:val="22"/>
          <w:u w:val="single"/>
        </w:rPr>
        <w:t>KOLIZEJ;</w:t>
      </w:r>
      <w:r>
        <w:rPr>
          <w:rFonts w:ascii="Arial Narrow" w:hAnsi="Arial Narrow"/>
          <w:sz w:val="22"/>
          <w:szCs w:val="22"/>
        </w:rPr>
        <w:t xml:space="preserve"> predvidena je ureditev avtobusnega postajališča na pasu za JPP</w:t>
      </w:r>
      <w:r w:rsidR="00056289" w:rsidRPr="00056289">
        <w:rPr>
          <w:rFonts w:ascii="Arial Narrow" w:hAnsi="Arial Narrow"/>
          <w:sz w:val="22"/>
          <w:szCs w:val="22"/>
        </w:rPr>
        <w:t xml:space="preserve"> </w:t>
      </w:r>
      <w:r w:rsidR="00056289">
        <w:rPr>
          <w:rFonts w:ascii="Arial Narrow" w:hAnsi="Arial Narrow"/>
          <w:sz w:val="22"/>
          <w:szCs w:val="22"/>
        </w:rPr>
        <w:t>širine 3,25 m</w:t>
      </w:r>
      <w:r w:rsidR="00A61B24">
        <w:rPr>
          <w:rFonts w:ascii="Arial Narrow" w:hAnsi="Arial Narrow"/>
          <w:sz w:val="22"/>
          <w:szCs w:val="22"/>
        </w:rPr>
        <w:t xml:space="preserve"> od profila G14 levo do profila G8 +5,55 m, v skupni dolžini 60 m. Postajališče se označi z ustrezno vertikalno in horizontalno signalizacijo.</w:t>
      </w:r>
      <w:r>
        <w:rPr>
          <w:rFonts w:ascii="Arial Narrow" w:hAnsi="Arial Narrow"/>
          <w:sz w:val="22"/>
          <w:szCs w:val="22"/>
        </w:rPr>
        <w:t xml:space="preserve"> Avtobusno postajališče se opremi z tipsko avtobusno nadstrešnico – SLOVENSKA Avtobusna nadstrešnica je predvidena v izvedbi petih polj – glej detajl avtobusne nadstrešnice. Opremi se z ustreznimi taktilnimi linijami – oznaka vstopnega mesta, ki vodijo slepe in slabovidne na vstopno mesto. Čakališče za potnike je izvedeno v enotni širini 2,60 m, višinsko ločeno z robnikom iz naravnega kamna + 12 cm.</w:t>
      </w:r>
    </w:p>
    <w:p w:rsidR="00C25A20" w:rsidRPr="003B622F" w:rsidRDefault="00C25A20" w:rsidP="00C25A20">
      <w:pPr>
        <w:jc w:val="both"/>
        <w:outlineLvl w:val="0"/>
        <w:rPr>
          <w:rFonts w:ascii="Arial Narrow" w:hAnsi="Arial Narrow"/>
          <w:sz w:val="22"/>
          <w:szCs w:val="22"/>
        </w:rPr>
      </w:pPr>
      <w:r>
        <w:rPr>
          <w:rFonts w:ascii="Arial Narrow" w:hAnsi="Arial Narrow"/>
          <w:sz w:val="22"/>
          <w:szCs w:val="22"/>
        </w:rPr>
        <w:t>Avtobusni nadstrešek na čakališču ne sme presegati v prosti profil, lice avtobusnega nadstreška mora biti postavljeno minimalno 0,75 m od robnika.</w:t>
      </w:r>
    </w:p>
    <w:p w:rsidR="00C25A20" w:rsidRDefault="00C25A20" w:rsidP="005E3118">
      <w:pPr>
        <w:jc w:val="both"/>
        <w:rPr>
          <w:rFonts w:ascii="Arial Narrow" w:hAnsi="Arial Narrow" w:cs="Calibri"/>
          <w:b/>
          <w:i/>
          <w:sz w:val="22"/>
          <w:szCs w:val="22"/>
          <w:u w:val="single"/>
          <w:lang w:eastAsia="en-US"/>
        </w:rPr>
      </w:pPr>
    </w:p>
    <w:p w:rsidR="00056289" w:rsidRDefault="00A61B24" w:rsidP="00056289">
      <w:pPr>
        <w:jc w:val="both"/>
        <w:outlineLvl w:val="0"/>
        <w:rPr>
          <w:rFonts w:ascii="Arial Narrow" w:hAnsi="Arial Narrow"/>
          <w:sz w:val="22"/>
          <w:szCs w:val="22"/>
        </w:rPr>
      </w:pPr>
      <w:r w:rsidRPr="003B622F">
        <w:rPr>
          <w:rFonts w:ascii="Arial Narrow" w:hAnsi="Arial Narrow"/>
          <w:i/>
          <w:sz w:val="22"/>
          <w:szCs w:val="22"/>
          <w:u w:val="single"/>
        </w:rPr>
        <w:t xml:space="preserve">Avtobusno postajališče </w:t>
      </w:r>
      <w:r>
        <w:rPr>
          <w:rFonts w:ascii="Arial Narrow" w:hAnsi="Arial Narrow"/>
          <w:i/>
          <w:sz w:val="22"/>
          <w:szCs w:val="22"/>
          <w:u w:val="single"/>
        </w:rPr>
        <w:t>DALMATINOVA;</w:t>
      </w:r>
      <w:r>
        <w:rPr>
          <w:rFonts w:ascii="Arial Narrow" w:hAnsi="Arial Narrow"/>
          <w:sz w:val="22"/>
          <w:szCs w:val="22"/>
        </w:rPr>
        <w:t xml:space="preserve"> predvidena je ureditev avtobusnega postajališča na pasu za JPP</w:t>
      </w:r>
      <w:r w:rsidR="00056289">
        <w:rPr>
          <w:rFonts w:ascii="Arial Narrow" w:hAnsi="Arial Narrow"/>
          <w:sz w:val="22"/>
          <w:szCs w:val="22"/>
        </w:rPr>
        <w:t>, širine 3,25 m,</w:t>
      </w:r>
      <w:r>
        <w:rPr>
          <w:rFonts w:ascii="Arial Narrow" w:hAnsi="Arial Narrow"/>
          <w:sz w:val="22"/>
          <w:szCs w:val="22"/>
        </w:rPr>
        <w:t xml:space="preserve"> od profila D5 desno do profila D6 + 16,76 m desno, v skupni dolžini 36,75 m. Postajališče se označi z ustrezno vertikalno in horizontalno signalizacijo. Avtobusno postajališče se opremi z tipsko avtobusno nadstrešnico</w:t>
      </w:r>
      <w:r w:rsidR="00056289">
        <w:rPr>
          <w:rFonts w:ascii="Arial Narrow" w:hAnsi="Arial Narrow"/>
          <w:sz w:val="22"/>
          <w:szCs w:val="22"/>
        </w:rPr>
        <w:t xml:space="preserve"> – KRATKA. Opremi se z ustreznimi taktilnimi linijami – oznaka vstopnega mesta, ki vodijo slepe in slabovidne na vstopno mesto. Čakališče za potnike je izvedeno v enotni širini 2,65 m, višinsko ločeno z robnikom iz naravnega kamna + 12 cm.</w:t>
      </w:r>
    </w:p>
    <w:p w:rsidR="00056289" w:rsidRDefault="00056289" w:rsidP="00056289">
      <w:pPr>
        <w:jc w:val="both"/>
        <w:outlineLvl w:val="0"/>
        <w:rPr>
          <w:rFonts w:ascii="Arial Narrow" w:hAnsi="Arial Narrow"/>
          <w:sz w:val="22"/>
          <w:szCs w:val="22"/>
        </w:rPr>
      </w:pPr>
      <w:r>
        <w:rPr>
          <w:rFonts w:ascii="Arial Narrow" w:hAnsi="Arial Narrow"/>
          <w:sz w:val="22"/>
          <w:szCs w:val="22"/>
        </w:rPr>
        <w:t>Avtobusni nadstrešek na čakališču ne sme presegati v prosti profil, lice avtobusnega nadstreška mora biti postavljeno minimalno 0,75 m od robnika.</w:t>
      </w:r>
    </w:p>
    <w:p w:rsidR="00056289" w:rsidRDefault="00056289" w:rsidP="00056289">
      <w:pPr>
        <w:jc w:val="both"/>
        <w:outlineLvl w:val="0"/>
        <w:rPr>
          <w:rFonts w:ascii="Arial Narrow" w:hAnsi="Arial Narrow"/>
          <w:sz w:val="22"/>
          <w:szCs w:val="22"/>
        </w:rPr>
      </w:pPr>
    </w:p>
    <w:p w:rsidR="00056289" w:rsidRDefault="00056289" w:rsidP="00056289">
      <w:pPr>
        <w:jc w:val="both"/>
        <w:outlineLvl w:val="0"/>
        <w:rPr>
          <w:rFonts w:ascii="Arial Narrow" w:hAnsi="Arial Narrow"/>
          <w:sz w:val="22"/>
          <w:szCs w:val="22"/>
        </w:rPr>
      </w:pPr>
      <w:r w:rsidRPr="003B622F">
        <w:rPr>
          <w:rFonts w:ascii="Arial Narrow" w:hAnsi="Arial Narrow"/>
          <w:i/>
          <w:sz w:val="22"/>
          <w:szCs w:val="22"/>
          <w:u w:val="single"/>
        </w:rPr>
        <w:t xml:space="preserve">Avtobusno postajališče </w:t>
      </w:r>
      <w:r>
        <w:rPr>
          <w:rFonts w:ascii="Arial Narrow" w:hAnsi="Arial Narrow"/>
          <w:i/>
          <w:sz w:val="22"/>
          <w:szCs w:val="22"/>
          <w:u w:val="single"/>
        </w:rPr>
        <w:t xml:space="preserve">TURIST; </w:t>
      </w:r>
      <w:r>
        <w:rPr>
          <w:rFonts w:ascii="Arial Narrow" w:hAnsi="Arial Narrow"/>
          <w:sz w:val="22"/>
          <w:szCs w:val="22"/>
        </w:rPr>
        <w:t>predvidena je ukinitev obstoječega postajališče, zaradi utesnjenosti prostora</w:t>
      </w:r>
      <w:r w:rsidR="005C6CCF">
        <w:rPr>
          <w:rFonts w:ascii="Arial Narrow" w:hAnsi="Arial Narrow"/>
          <w:sz w:val="22"/>
          <w:szCs w:val="22"/>
        </w:rPr>
        <w:t>, nezmožnosti zagotavlja ustreznih širin za postavitev avtobusnih nadstrešnic, vodenje kolesarskega prometa mimo avtobusnega postajališča.</w:t>
      </w:r>
      <w:r>
        <w:rPr>
          <w:rFonts w:ascii="Arial Narrow" w:hAnsi="Arial Narrow"/>
          <w:sz w:val="22"/>
          <w:szCs w:val="22"/>
        </w:rPr>
        <w:t>.</w:t>
      </w:r>
    </w:p>
    <w:p w:rsidR="00056289" w:rsidRDefault="00056289" w:rsidP="00056289">
      <w:pPr>
        <w:jc w:val="both"/>
        <w:outlineLvl w:val="0"/>
        <w:rPr>
          <w:rFonts w:ascii="Arial Narrow" w:hAnsi="Arial Narrow"/>
          <w:sz w:val="22"/>
          <w:szCs w:val="22"/>
        </w:rPr>
      </w:pPr>
    </w:p>
    <w:p w:rsidR="00056289" w:rsidRDefault="005C6CCF" w:rsidP="00056289">
      <w:pPr>
        <w:jc w:val="both"/>
        <w:outlineLvl w:val="0"/>
        <w:rPr>
          <w:rFonts w:ascii="Arial Narrow" w:hAnsi="Arial Narrow"/>
          <w:sz w:val="22"/>
          <w:szCs w:val="22"/>
        </w:rPr>
      </w:pPr>
      <w:r>
        <w:rPr>
          <w:rFonts w:ascii="Arial Narrow" w:hAnsi="Arial Narrow"/>
          <w:sz w:val="22"/>
          <w:szCs w:val="22"/>
        </w:rPr>
        <w:br w:type="page"/>
      </w:r>
      <w:r w:rsidR="00056289">
        <w:rPr>
          <w:rFonts w:ascii="Arial Narrow" w:hAnsi="Arial Narrow"/>
          <w:sz w:val="22"/>
          <w:szCs w:val="22"/>
        </w:rPr>
        <w:lastRenderedPageBreak/>
        <w:t>Na željo investitorja je bilo na območju Dalmatinove potrebno urediti »</w:t>
      </w:r>
      <w:proofErr w:type="spellStart"/>
      <w:r w:rsidR="00056289">
        <w:rPr>
          <w:rFonts w:ascii="Arial Narrow" w:hAnsi="Arial Narrow"/>
          <w:sz w:val="22"/>
          <w:szCs w:val="22"/>
        </w:rPr>
        <w:t>drop</w:t>
      </w:r>
      <w:proofErr w:type="spellEnd"/>
      <w:r w:rsidR="00056289">
        <w:rPr>
          <w:rFonts w:ascii="Arial Narrow" w:hAnsi="Arial Narrow"/>
          <w:sz w:val="22"/>
          <w:szCs w:val="22"/>
        </w:rPr>
        <w:t xml:space="preserve"> </w:t>
      </w:r>
      <w:proofErr w:type="spellStart"/>
      <w:r w:rsidR="00056289">
        <w:rPr>
          <w:rFonts w:ascii="Arial Narrow" w:hAnsi="Arial Narrow"/>
          <w:sz w:val="22"/>
          <w:szCs w:val="22"/>
        </w:rPr>
        <w:t>off</w:t>
      </w:r>
      <w:proofErr w:type="spellEnd"/>
      <w:r w:rsidR="00056289">
        <w:rPr>
          <w:rFonts w:ascii="Arial Narrow" w:hAnsi="Arial Narrow"/>
          <w:sz w:val="22"/>
          <w:szCs w:val="22"/>
        </w:rPr>
        <w:t xml:space="preserve">« za turistične avtobuse. Edina pogojno  sprejemljiva lokacija na območju Dalmatinove se nahaja za križiščem s Miklošičevo. Postajališče se uredi od profiloma D22 + 18 m desno do profila D23 + 13,57 m, v skupni dolžini 15 m, kot parkirno mesto za vozila stalnega izven linijskega prevoza potnikov s časovno omejeno trajanjem </w:t>
      </w:r>
      <w:proofErr w:type="spellStart"/>
      <w:r w:rsidR="00056289">
        <w:rPr>
          <w:rFonts w:ascii="Arial Narrow" w:hAnsi="Arial Narrow"/>
          <w:sz w:val="22"/>
          <w:szCs w:val="22"/>
        </w:rPr>
        <w:t>max</w:t>
      </w:r>
      <w:proofErr w:type="spellEnd"/>
      <w:r w:rsidR="00056289">
        <w:rPr>
          <w:rFonts w:ascii="Arial Narrow" w:hAnsi="Arial Narrow"/>
          <w:sz w:val="22"/>
          <w:szCs w:val="22"/>
        </w:rPr>
        <w:t xml:space="preserve">. 10 min. </w:t>
      </w:r>
    </w:p>
    <w:p w:rsidR="005C6CCF" w:rsidRDefault="005C6CCF" w:rsidP="00056289">
      <w:pPr>
        <w:jc w:val="both"/>
        <w:outlineLvl w:val="0"/>
        <w:rPr>
          <w:rFonts w:ascii="Arial Narrow" w:hAnsi="Arial Narrow"/>
          <w:sz w:val="22"/>
          <w:szCs w:val="22"/>
        </w:rPr>
      </w:pPr>
    </w:p>
    <w:p w:rsidR="00056289" w:rsidRDefault="00056289" w:rsidP="00056289">
      <w:pPr>
        <w:jc w:val="both"/>
        <w:outlineLvl w:val="0"/>
        <w:rPr>
          <w:rFonts w:ascii="Arial Narrow" w:hAnsi="Arial Narrow"/>
          <w:sz w:val="22"/>
          <w:szCs w:val="22"/>
        </w:rPr>
      </w:pPr>
      <w:r>
        <w:rPr>
          <w:rFonts w:ascii="Arial Narrow" w:hAnsi="Arial Narrow"/>
          <w:sz w:val="22"/>
          <w:szCs w:val="22"/>
        </w:rPr>
        <w:t>Sama ureditev</w:t>
      </w:r>
      <w:r w:rsidR="005C6CCF">
        <w:rPr>
          <w:rFonts w:ascii="Arial Narrow" w:hAnsi="Arial Narrow"/>
          <w:sz w:val="22"/>
          <w:szCs w:val="22"/>
        </w:rPr>
        <w:t xml:space="preserve"> predstavlja konfliktno točko med izstopajočimi potniki in kolesarji, ki potujejo v iz smeri zahoda proti vzhodu. Zato bi bilo v dogovoru z investitorjem potrebno poiskati drugačen način urejanje ureditve, ki bi bila varna za vse udeležence v prometu.</w:t>
      </w:r>
    </w:p>
    <w:p w:rsidR="00056289" w:rsidRDefault="00056289" w:rsidP="00056289">
      <w:pPr>
        <w:jc w:val="both"/>
        <w:outlineLvl w:val="0"/>
        <w:rPr>
          <w:rFonts w:ascii="Arial Narrow" w:hAnsi="Arial Narrow"/>
          <w:sz w:val="22"/>
          <w:szCs w:val="22"/>
        </w:rPr>
      </w:pPr>
    </w:p>
    <w:p w:rsidR="005C6CCF" w:rsidRDefault="005C6CCF" w:rsidP="005C6CCF">
      <w:pPr>
        <w:rPr>
          <w:rFonts w:ascii="Arial Narrow" w:hAnsi="Arial Narrow" w:cs="Calibri"/>
          <w:b/>
          <w:bCs/>
          <w:sz w:val="22"/>
          <w:szCs w:val="22"/>
        </w:rPr>
      </w:pPr>
      <w:r w:rsidRPr="006464C1">
        <w:rPr>
          <w:rFonts w:ascii="Arial Narrow" w:hAnsi="Arial Narrow" w:cs="Calibri"/>
          <w:b/>
          <w:bCs/>
          <w:sz w:val="22"/>
          <w:szCs w:val="22"/>
        </w:rPr>
        <w:t xml:space="preserve">Točne dimenzije in mikrolokacija tehničnih elementov </w:t>
      </w:r>
      <w:r>
        <w:rPr>
          <w:rFonts w:ascii="Arial Narrow" w:hAnsi="Arial Narrow" w:cs="Calibri"/>
          <w:b/>
          <w:bCs/>
          <w:sz w:val="22"/>
          <w:szCs w:val="22"/>
        </w:rPr>
        <w:t>avtobusnih postajališč</w:t>
      </w:r>
      <w:r w:rsidRPr="006464C1">
        <w:rPr>
          <w:rFonts w:ascii="Arial Narrow" w:hAnsi="Arial Narrow" w:cs="Calibri"/>
          <w:b/>
          <w:bCs/>
          <w:sz w:val="22"/>
          <w:szCs w:val="22"/>
        </w:rPr>
        <w:t>, so prikazani v grafičnem delu projektne dokumentacije PZI.</w:t>
      </w:r>
    </w:p>
    <w:p w:rsidR="005C6CCF" w:rsidRDefault="005C6CCF" w:rsidP="005C6CCF">
      <w:pPr>
        <w:rPr>
          <w:rFonts w:ascii="Arial Narrow" w:hAnsi="Arial Narrow" w:cs="Calibri"/>
          <w:b/>
          <w:bCs/>
          <w:sz w:val="22"/>
          <w:szCs w:val="22"/>
        </w:rPr>
      </w:pPr>
    </w:p>
    <w:p w:rsidR="005C6CCF" w:rsidRDefault="005C6CCF" w:rsidP="005C6CCF">
      <w:pPr>
        <w:jc w:val="both"/>
        <w:rPr>
          <w:rFonts w:ascii="Arial Narrow" w:hAnsi="Arial Narrow" w:cs="Calibri"/>
          <w:b/>
          <w:i/>
          <w:szCs w:val="24"/>
          <w:u w:val="single"/>
        </w:rPr>
      </w:pPr>
      <w:r w:rsidRPr="00D24142">
        <w:rPr>
          <w:rFonts w:ascii="Arial Narrow" w:hAnsi="Arial Narrow" w:cs="Calibri"/>
          <w:b/>
          <w:i/>
          <w:szCs w:val="24"/>
          <w:u w:val="single"/>
        </w:rPr>
        <w:t>T.1.3.</w:t>
      </w:r>
      <w:r>
        <w:rPr>
          <w:rFonts w:ascii="Arial Narrow" w:hAnsi="Arial Narrow" w:cs="Calibri"/>
          <w:b/>
          <w:i/>
          <w:szCs w:val="24"/>
          <w:u w:val="single"/>
        </w:rPr>
        <w:t>8</w:t>
      </w:r>
      <w:r w:rsidRPr="00D24142">
        <w:rPr>
          <w:rFonts w:ascii="Arial Narrow" w:hAnsi="Arial Narrow" w:cs="Calibri"/>
          <w:b/>
          <w:i/>
          <w:szCs w:val="24"/>
          <w:u w:val="single"/>
        </w:rPr>
        <w:tab/>
      </w:r>
      <w:r w:rsidRPr="00D24142">
        <w:rPr>
          <w:rFonts w:ascii="Arial Narrow" w:hAnsi="Arial Narrow" w:cs="Calibri"/>
          <w:b/>
          <w:i/>
          <w:szCs w:val="24"/>
          <w:u w:val="single"/>
        </w:rPr>
        <w:tab/>
        <w:t xml:space="preserve">TEHNIČNI ELEMENTI </w:t>
      </w:r>
      <w:r>
        <w:rPr>
          <w:rFonts w:ascii="Arial Narrow" w:hAnsi="Arial Narrow" w:cs="Calibri"/>
          <w:b/>
          <w:i/>
          <w:szCs w:val="24"/>
          <w:u w:val="single"/>
        </w:rPr>
        <w:t>MIRUJOČEGA PROMETA</w:t>
      </w:r>
    </w:p>
    <w:p w:rsidR="005C6CCF" w:rsidRPr="006464C1" w:rsidRDefault="005C6CCF" w:rsidP="005C6CCF">
      <w:pPr>
        <w:rPr>
          <w:rFonts w:ascii="Arial Narrow" w:hAnsi="Arial Narrow"/>
          <w:sz w:val="22"/>
          <w:szCs w:val="22"/>
        </w:rPr>
      </w:pPr>
    </w:p>
    <w:p w:rsidR="009D3A0A" w:rsidRDefault="005C6CCF" w:rsidP="009D3A0A">
      <w:pPr>
        <w:pStyle w:val="Telobesedila3"/>
        <w:jc w:val="both"/>
        <w:rPr>
          <w:rFonts w:ascii="Arial Narrow" w:hAnsi="Arial Narrow" w:cs="Arial"/>
          <w:b w:val="0"/>
          <w:szCs w:val="22"/>
        </w:rPr>
      </w:pPr>
      <w:r w:rsidRPr="009D3A0A">
        <w:rPr>
          <w:rFonts w:ascii="Arial Narrow" w:hAnsi="Arial Narrow" w:cs="Arial"/>
          <w:b w:val="0"/>
          <w:szCs w:val="22"/>
        </w:rPr>
        <w:t>V sklopu projekta je predvidena ureditev mirujočega prometa znotraj območja obdelave. Mirujoč promet je urejen v obstoječem stanju po severnem robu Dalmatinove.</w:t>
      </w:r>
      <w:r w:rsidR="009D3A0A" w:rsidRPr="009D3A0A">
        <w:rPr>
          <w:rFonts w:ascii="Arial Narrow" w:hAnsi="Arial Narrow" w:cs="Arial"/>
          <w:b w:val="0"/>
          <w:szCs w:val="22"/>
        </w:rPr>
        <w:t xml:space="preserve"> </w:t>
      </w:r>
      <w:r w:rsidR="009D3A0A">
        <w:rPr>
          <w:rFonts w:ascii="Arial Narrow" w:hAnsi="Arial Narrow" w:cs="Arial"/>
          <w:b w:val="0"/>
          <w:szCs w:val="22"/>
        </w:rPr>
        <w:t xml:space="preserve">Celotno območje urejanja spada v </w:t>
      </w:r>
      <w:r w:rsidR="009D3A0A" w:rsidRPr="009D3A0A">
        <w:rPr>
          <w:rFonts w:ascii="Arial Narrow" w:hAnsi="Arial Narrow" w:cs="Arial"/>
          <w:b w:val="0"/>
          <w:i/>
          <w:szCs w:val="22"/>
          <w:u w:val="single"/>
        </w:rPr>
        <w:t>Parkirno cono 1</w:t>
      </w:r>
      <w:r w:rsidR="009D3A0A" w:rsidRPr="009D3A0A">
        <w:rPr>
          <w:rFonts w:ascii="Arial Narrow" w:hAnsi="Arial Narrow" w:cs="Arial"/>
          <w:b w:val="0"/>
          <w:szCs w:val="22"/>
        </w:rPr>
        <w:t xml:space="preserve">, </w:t>
      </w:r>
      <w:r w:rsidR="009D3A0A" w:rsidRPr="005D0954">
        <w:rPr>
          <w:rFonts w:ascii="Arial Narrow" w:hAnsi="Arial Narrow" w:cs="Arial"/>
          <w:b w:val="0"/>
          <w:szCs w:val="22"/>
        </w:rPr>
        <w:t xml:space="preserve">ki je </w:t>
      </w:r>
      <w:r w:rsidR="009D3A0A">
        <w:rPr>
          <w:rFonts w:ascii="Arial Narrow" w:hAnsi="Arial Narrow" w:cs="Arial"/>
          <w:b w:val="0"/>
          <w:szCs w:val="22"/>
        </w:rPr>
        <w:t xml:space="preserve">ustrezno </w:t>
      </w:r>
      <w:r w:rsidR="009D3A0A" w:rsidRPr="005D0954">
        <w:rPr>
          <w:rFonts w:ascii="Arial Narrow" w:hAnsi="Arial Narrow" w:cs="Arial"/>
          <w:b w:val="0"/>
          <w:szCs w:val="22"/>
        </w:rPr>
        <w:t>definira</w:t>
      </w:r>
      <w:r w:rsidR="009D3A0A">
        <w:rPr>
          <w:rFonts w:ascii="Arial Narrow" w:hAnsi="Arial Narrow" w:cs="Arial"/>
          <w:b w:val="0"/>
          <w:szCs w:val="22"/>
        </w:rPr>
        <w:t>na</w:t>
      </w:r>
      <w:r w:rsidR="009D3A0A" w:rsidRPr="005D0954">
        <w:rPr>
          <w:rFonts w:ascii="Arial Narrow" w:hAnsi="Arial Narrow" w:cs="Arial"/>
          <w:b w:val="0"/>
          <w:szCs w:val="22"/>
        </w:rPr>
        <w:t xml:space="preserve"> </w:t>
      </w:r>
      <w:r w:rsidR="009D3A0A">
        <w:rPr>
          <w:rFonts w:ascii="Arial Narrow" w:hAnsi="Arial Narrow" w:cs="Arial"/>
          <w:b w:val="0"/>
          <w:szCs w:val="22"/>
        </w:rPr>
        <w:t>s</w:t>
      </w:r>
      <w:r w:rsidR="009D3A0A" w:rsidRPr="005D0954">
        <w:rPr>
          <w:rFonts w:ascii="Arial Narrow" w:hAnsi="Arial Narrow" w:cs="Arial"/>
          <w:b w:val="0"/>
          <w:szCs w:val="22"/>
        </w:rPr>
        <w:t xml:space="preserve"> mestnimi odloki.</w:t>
      </w:r>
      <w:r w:rsidR="009D3A0A">
        <w:rPr>
          <w:rFonts w:ascii="Arial Narrow" w:hAnsi="Arial Narrow" w:cs="Arial"/>
          <w:b w:val="0"/>
          <w:szCs w:val="22"/>
        </w:rPr>
        <w:t xml:space="preserve"> </w:t>
      </w:r>
    </w:p>
    <w:p w:rsidR="009D3A0A" w:rsidRDefault="009D3A0A" w:rsidP="009D3A0A">
      <w:pPr>
        <w:pStyle w:val="Telobesedila3"/>
        <w:jc w:val="both"/>
        <w:rPr>
          <w:rFonts w:ascii="Arial Narrow" w:hAnsi="Arial Narrow" w:cs="Arial"/>
          <w:b w:val="0"/>
          <w:szCs w:val="22"/>
        </w:rPr>
      </w:pPr>
      <w:r>
        <w:rPr>
          <w:rFonts w:ascii="Arial Narrow" w:hAnsi="Arial Narrow" w:cs="Arial"/>
          <w:b w:val="0"/>
          <w:szCs w:val="22"/>
        </w:rPr>
        <w:t xml:space="preserve">Parkiranje je dovoljeno na podlagi dovolilnic (stanovalci), za ostale uporabnike pa je časovno urejeno na podlagi ustreznega plačila (parkomati). </w:t>
      </w:r>
    </w:p>
    <w:p w:rsidR="005C6CCF" w:rsidRDefault="005C6CCF" w:rsidP="00056289">
      <w:pPr>
        <w:jc w:val="both"/>
        <w:outlineLvl w:val="0"/>
        <w:rPr>
          <w:rFonts w:ascii="Arial Narrow" w:hAnsi="Arial Narrow"/>
          <w:sz w:val="22"/>
          <w:szCs w:val="22"/>
        </w:rPr>
      </w:pPr>
    </w:p>
    <w:p w:rsidR="005C6CCF" w:rsidRDefault="005C6CCF" w:rsidP="00056289">
      <w:pPr>
        <w:jc w:val="both"/>
        <w:outlineLvl w:val="0"/>
        <w:rPr>
          <w:rFonts w:ascii="Arial Narrow" w:hAnsi="Arial Narrow"/>
          <w:sz w:val="22"/>
          <w:szCs w:val="22"/>
        </w:rPr>
      </w:pPr>
      <w:r>
        <w:rPr>
          <w:rFonts w:ascii="Arial Narrow" w:hAnsi="Arial Narrow"/>
          <w:sz w:val="22"/>
          <w:szCs w:val="22"/>
        </w:rPr>
        <w:t>V obstoječem stanju se na Dalmatinovi nahaja 33 parkirnih mest, od tega</w:t>
      </w:r>
    </w:p>
    <w:p w:rsidR="005C6CCF" w:rsidRDefault="005C6CCF" w:rsidP="005C6CCF">
      <w:pPr>
        <w:numPr>
          <w:ilvl w:val="0"/>
          <w:numId w:val="35"/>
        </w:numPr>
        <w:jc w:val="both"/>
        <w:rPr>
          <w:rFonts w:ascii="Arial Narrow" w:hAnsi="Arial Narrow"/>
          <w:sz w:val="22"/>
          <w:szCs w:val="22"/>
        </w:rPr>
      </w:pPr>
      <w:r>
        <w:rPr>
          <w:rFonts w:ascii="Arial Narrow" w:hAnsi="Arial Narrow"/>
          <w:sz w:val="22"/>
          <w:szCs w:val="22"/>
        </w:rPr>
        <w:t xml:space="preserve">7 parkirnih mest za TAXI, ki so razdeljena po odsekih, </w:t>
      </w:r>
    </w:p>
    <w:p w:rsidR="005C6CCF" w:rsidRDefault="005C6CCF" w:rsidP="005C6CCF">
      <w:pPr>
        <w:numPr>
          <w:ilvl w:val="0"/>
          <w:numId w:val="35"/>
        </w:numPr>
        <w:jc w:val="both"/>
        <w:rPr>
          <w:rFonts w:ascii="Arial Narrow" w:hAnsi="Arial Narrow"/>
          <w:sz w:val="22"/>
          <w:szCs w:val="22"/>
        </w:rPr>
      </w:pPr>
      <w:r>
        <w:rPr>
          <w:rFonts w:ascii="Arial Narrow" w:hAnsi="Arial Narrow"/>
          <w:sz w:val="22"/>
          <w:szCs w:val="22"/>
        </w:rPr>
        <w:t>2 parkirna mesta za električna vozila,</w:t>
      </w:r>
    </w:p>
    <w:p w:rsidR="005C6CCF" w:rsidRDefault="005C6CCF" w:rsidP="005C6CCF">
      <w:pPr>
        <w:numPr>
          <w:ilvl w:val="0"/>
          <w:numId w:val="35"/>
        </w:numPr>
        <w:jc w:val="both"/>
        <w:rPr>
          <w:rFonts w:ascii="Arial Narrow" w:hAnsi="Arial Narrow"/>
          <w:sz w:val="22"/>
          <w:szCs w:val="22"/>
        </w:rPr>
      </w:pPr>
      <w:r>
        <w:rPr>
          <w:rFonts w:ascii="Arial Narrow" w:hAnsi="Arial Narrow"/>
          <w:sz w:val="22"/>
          <w:szCs w:val="22"/>
        </w:rPr>
        <w:t>2 parkirna mesta za ambasado Finske,</w:t>
      </w:r>
    </w:p>
    <w:p w:rsidR="005C6CCF" w:rsidRDefault="005C6CCF" w:rsidP="005C6CCF">
      <w:pPr>
        <w:numPr>
          <w:ilvl w:val="0"/>
          <w:numId w:val="35"/>
        </w:numPr>
        <w:jc w:val="both"/>
        <w:rPr>
          <w:rFonts w:ascii="Arial Narrow" w:hAnsi="Arial Narrow"/>
          <w:sz w:val="22"/>
          <w:szCs w:val="22"/>
        </w:rPr>
      </w:pPr>
      <w:r>
        <w:rPr>
          <w:rFonts w:ascii="Arial Narrow" w:hAnsi="Arial Narrow"/>
          <w:sz w:val="22"/>
          <w:szCs w:val="22"/>
        </w:rPr>
        <w:t>22 plačljivih parkirnih mest – parkirna cona 1.</w:t>
      </w:r>
    </w:p>
    <w:p w:rsidR="00A61B24" w:rsidRDefault="00A61B24" w:rsidP="005E3118">
      <w:pPr>
        <w:jc w:val="both"/>
        <w:rPr>
          <w:rFonts w:ascii="Arial Narrow" w:hAnsi="Arial Narrow" w:cs="Calibri"/>
          <w:b/>
          <w:sz w:val="22"/>
          <w:szCs w:val="22"/>
          <w:lang w:eastAsia="en-US"/>
        </w:rPr>
      </w:pPr>
    </w:p>
    <w:p w:rsidR="005C6CCF" w:rsidRDefault="005C6CCF" w:rsidP="005E3118">
      <w:pPr>
        <w:jc w:val="both"/>
        <w:rPr>
          <w:rFonts w:ascii="Arial Narrow" w:hAnsi="Arial Narrow" w:cs="Calibri"/>
          <w:sz w:val="22"/>
          <w:szCs w:val="22"/>
          <w:lang w:eastAsia="en-US"/>
        </w:rPr>
      </w:pPr>
      <w:r w:rsidRPr="005C6CCF">
        <w:rPr>
          <w:rFonts w:ascii="Arial Narrow" w:hAnsi="Arial Narrow" w:cs="Calibri"/>
          <w:sz w:val="22"/>
          <w:szCs w:val="22"/>
          <w:lang w:eastAsia="en-US"/>
        </w:rPr>
        <w:t>Predvidena je ureditev vzdolžnih parkirnih mest dimenzije 2,00 x 5,50 m</w:t>
      </w:r>
      <w:r>
        <w:rPr>
          <w:rFonts w:ascii="Arial Narrow" w:hAnsi="Arial Narrow" w:cs="Calibri"/>
          <w:sz w:val="22"/>
          <w:szCs w:val="22"/>
          <w:lang w:eastAsia="en-US"/>
        </w:rPr>
        <w:t xml:space="preserve"> glede na obstoječ prostor in samo zasnovo ureditve.</w:t>
      </w:r>
      <w:r w:rsidR="009D3A0A">
        <w:rPr>
          <w:rFonts w:ascii="Arial Narrow" w:hAnsi="Arial Narrow" w:cs="Calibri"/>
          <w:sz w:val="22"/>
          <w:szCs w:val="22"/>
          <w:lang w:eastAsia="en-US"/>
        </w:rPr>
        <w:t xml:space="preserve"> </w:t>
      </w:r>
      <w:proofErr w:type="spellStart"/>
      <w:r w:rsidR="009D3A0A">
        <w:rPr>
          <w:rFonts w:ascii="Arial Narrow" w:hAnsi="Arial Narrow" w:cs="Calibri"/>
          <w:sz w:val="22"/>
          <w:szCs w:val="22"/>
          <w:lang w:eastAsia="en-US"/>
        </w:rPr>
        <w:t>Predvdieno</w:t>
      </w:r>
      <w:proofErr w:type="spellEnd"/>
      <w:r w:rsidR="009D3A0A">
        <w:rPr>
          <w:rFonts w:ascii="Arial Narrow" w:hAnsi="Arial Narrow" w:cs="Calibri"/>
          <w:sz w:val="22"/>
          <w:szCs w:val="22"/>
          <w:lang w:eastAsia="en-US"/>
        </w:rPr>
        <w:t xml:space="preserve"> je da se med vsako parkirno mesto zasadi drevo.</w:t>
      </w:r>
    </w:p>
    <w:p w:rsidR="009D3A0A" w:rsidRDefault="009D3A0A" w:rsidP="005E3118">
      <w:pPr>
        <w:jc w:val="both"/>
        <w:rPr>
          <w:rFonts w:ascii="Arial Narrow" w:hAnsi="Arial Narrow" w:cs="Calibri"/>
          <w:sz w:val="22"/>
          <w:szCs w:val="22"/>
          <w:lang w:eastAsia="en-US"/>
        </w:rPr>
      </w:pPr>
    </w:p>
    <w:p w:rsidR="009D3A0A" w:rsidRDefault="009D3A0A" w:rsidP="005E3118">
      <w:pPr>
        <w:jc w:val="both"/>
        <w:rPr>
          <w:rFonts w:ascii="Arial Narrow" w:hAnsi="Arial Narrow" w:cs="Calibri"/>
          <w:sz w:val="22"/>
          <w:szCs w:val="22"/>
          <w:lang w:eastAsia="en-US"/>
        </w:rPr>
      </w:pPr>
      <w:r>
        <w:rPr>
          <w:rFonts w:ascii="Arial Narrow" w:hAnsi="Arial Narrow" w:cs="Calibri"/>
          <w:sz w:val="22"/>
          <w:szCs w:val="22"/>
          <w:lang w:eastAsia="en-US"/>
        </w:rPr>
        <w:t>Število parkirnih mest glede na predvideno zasnovo se zmanjša glede na obstoječe stanje za 4 PM. Po predvideni ureditvi bo na območju Dalmatinove 29 parkirnih mest, od tega:</w:t>
      </w:r>
    </w:p>
    <w:p w:rsidR="009D3A0A" w:rsidRDefault="009D3A0A" w:rsidP="009D3A0A">
      <w:pPr>
        <w:numPr>
          <w:ilvl w:val="0"/>
          <w:numId w:val="35"/>
        </w:numPr>
        <w:jc w:val="both"/>
        <w:rPr>
          <w:rFonts w:ascii="Arial Narrow" w:hAnsi="Arial Narrow"/>
          <w:sz w:val="22"/>
          <w:szCs w:val="22"/>
        </w:rPr>
      </w:pPr>
      <w:r>
        <w:rPr>
          <w:rFonts w:ascii="Arial Narrow" w:hAnsi="Arial Narrow"/>
          <w:sz w:val="22"/>
          <w:szCs w:val="22"/>
        </w:rPr>
        <w:t xml:space="preserve">7 parkirnih mest za TAXI, ki so razdeljena po odsekih, </w:t>
      </w:r>
    </w:p>
    <w:p w:rsidR="009D3A0A" w:rsidRDefault="009D3A0A" w:rsidP="009D3A0A">
      <w:pPr>
        <w:numPr>
          <w:ilvl w:val="0"/>
          <w:numId w:val="35"/>
        </w:numPr>
        <w:jc w:val="both"/>
        <w:rPr>
          <w:rFonts w:ascii="Arial Narrow" w:hAnsi="Arial Narrow"/>
          <w:sz w:val="22"/>
          <w:szCs w:val="22"/>
        </w:rPr>
      </w:pPr>
      <w:r>
        <w:rPr>
          <w:rFonts w:ascii="Arial Narrow" w:hAnsi="Arial Narrow"/>
          <w:sz w:val="22"/>
          <w:szCs w:val="22"/>
        </w:rPr>
        <w:t>2 parkirna mesta za električna vozila,</w:t>
      </w:r>
    </w:p>
    <w:p w:rsidR="009D3A0A" w:rsidRDefault="009D3A0A" w:rsidP="009D3A0A">
      <w:pPr>
        <w:numPr>
          <w:ilvl w:val="0"/>
          <w:numId w:val="35"/>
        </w:numPr>
        <w:jc w:val="both"/>
        <w:rPr>
          <w:rFonts w:ascii="Arial Narrow" w:hAnsi="Arial Narrow"/>
          <w:sz w:val="22"/>
          <w:szCs w:val="22"/>
        </w:rPr>
      </w:pPr>
      <w:r>
        <w:rPr>
          <w:rFonts w:ascii="Arial Narrow" w:hAnsi="Arial Narrow"/>
          <w:sz w:val="22"/>
          <w:szCs w:val="22"/>
        </w:rPr>
        <w:t>2 parkirna mesta za ambasado Finske,</w:t>
      </w:r>
    </w:p>
    <w:p w:rsidR="009D3A0A" w:rsidRPr="005C6CCF" w:rsidRDefault="009D3A0A" w:rsidP="009D3A0A">
      <w:pPr>
        <w:numPr>
          <w:ilvl w:val="0"/>
          <w:numId w:val="35"/>
        </w:numPr>
        <w:jc w:val="both"/>
        <w:rPr>
          <w:rFonts w:ascii="Arial Narrow" w:hAnsi="Arial Narrow" w:cs="Calibri"/>
          <w:sz w:val="22"/>
          <w:szCs w:val="22"/>
          <w:lang w:eastAsia="en-US"/>
        </w:rPr>
      </w:pPr>
      <w:r>
        <w:rPr>
          <w:rFonts w:ascii="Arial Narrow" w:hAnsi="Arial Narrow"/>
          <w:sz w:val="22"/>
          <w:szCs w:val="22"/>
        </w:rPr>
        <w:t>18 plačljivih parkirnih mest – parkirna cona 1</w:t>
      </w:r>
    </w:p>
    <w:p w:rsidR="005C6CCF" w:rsidRDefault="005C6CCF" w:rsidP="005E3118">
      <w:pPr>
        <w:jc w:val="both"/>
        <w:rPr>
          <w:rFonts w:ascii="Arial Narrow" w:hAnsi="Arial Narrow" w:cs="Calibri"/>
          <w:b/>
          <w:sz w:val="22"/>
          <w:szCs w:val="22"/>
          <w:lang w:eastAsia="en-US"/>
        </w:rPr>
      </w:pPr>
    </w:p>
    <w:p w:rsidR="009D3A0A" w:rsidRPr="009D3A0A" w:rsidRDefault="009D3A0A" w:rsidP="009D3A0A">
      <w:pPr>
        <w:rPr>
          <w:rFonts w:ascii="Arial Narrow" w:hAnsi="Arial Narrow" w:cs="Calibri"/>
          <w:b/>
          <w:bCs/>
          <w:sz w:val="22"/>
          <w:szCs w:val="22"/>
        </w:rPr>
      </w:pPr>
      <w:r w:rsidRPr="009D3A0A">
        <w:rPr>
          <w:rFonts w:ascii="Arial Narrow" w:hAnsi="Arial Narrow" w:cs="Calibri"/>
          <w:b/>
          <w:bCs/>
          <w:sz w:val="22"/>
          <w:szCs w:val="22"/>
        </w:rPr>
        <w:t>Točne dimenzije in mikrolokacija tehničnih elementov mirujočega prometa, so prikazani v grafičnem delu projektne dokumentacije.</w:t>
      </w:r>
    </w:p>
    <w:p w:rsidR="005C6CCF" w:rsidRDefault="005C6CCF" w:rsidP="005E3118">
      <w:pPr>
        <w:jc w:val="both"/>
        <w:rPr>
          <w:rFonts w:ascii="Arial Narrow" w:hAnsi="Arial Narrow" w:cs="Calibri"/>
          <w:b/>
          <w:sz w:val="22"/>
          <w:szCs w:val="22"/>
          <w:lang w:eastAsia="en-US"/>
        </w:rPr>
      </w:pPr>
    </w:p>
    <w:p w:rsidR="009D3A0A" w:rsidRDefault="004E699D" w:rsidP="009D3A0A">
      <w:pPr>
        <w:jc w:val="both"/>
        <w:rPr>
          <w:rFonts w:ascii="Arial Narrow" w:hAnsi="Arial Narrow" w:cs="Calibri"/>
          <w:b/>
          <w:i/>
          <w:szCs w:val="24"/>
          <w:u w:val="single"/>
        </w:rPr>
      </w:pPr>
      <w:r>
        <w:rPr>
          <w:rFonts w:ascii="Arial Narrow" w:hAnsi="Arial Narrow" w:cs="Calibri"/>
          <w:b/>
          <w:i/>
          <w:szCs w:val="24"/>
          <w:u w:val="single"/>
        </w:rPr>
        <w:br w:type="page"/>
      </w:r>
      <w:r w:rsidR="009D3A0A" w:rsidRPr="00D24142">
        <w:rPr>
          <w:rFonts w:ascii="Arial Narrow" w:hAnsi="Arial Narrow" w:cs="Calibri"/>
          <w:b/>
          <w:i/>
          <w:szCs w:val="24"/>
          <w:u w:val="single"/>
        </w:rPr>
        <w:lastRenderedPageBreak/>
        <w:t>T.1.3.</w:t>
      </w:r>
      <w:r w:rsidR="009D3A0A">
        <w:rPr>
          <w:rFonts w:ascii="Arial Narrow" w:hAnsi="Arial Narrow" w:cs="Calibri"/>
          <w:b/>
          <w:i/>
          <w:szCs w:val="24"/>
          <w:u w:val="single"/>
        </w:rPr>
        <w:t>8</w:t>
      </w:r>
      <w:r w:rsidR="009D3A0A" w:rsidRPr="00D24142">
        <w:rPr>
          <w:rFonts w:ascii="Arial Narrow" w:hAnsi="Arial Narrow" w:cs="Calibri"/>
          <w:b/>
          <w:i/>
          <w:szCs w:val="24"/>
          <w:u w:val="single"/>
        </w:rPr>
        <w:tab/>
      </w:r>
      <w:r w:rsidR="009D3A0A" w:rsidRPr="00D24142">
        <w:rPr>
          <w:rFonts w:ascii="Arial Narrow" w:hAnsi="Arial Narrow" w:cs="Calibri"/>
          <w:b/>
          <w:i/>
          <w:szCs w:val="24"/>
          <w:u w:val="single"/>
        </w:rPr>
        <w:tab/>
        <w:t xml:space="preserve">TEHNIČNI ELEMENTI </w:t>
      </w:r>
      <w:r w:rsidR="009D3A0A">
        <w:rPr>
          <w:rFonts w:ascii="Arial Narrow" w:hAnsi="Arial Narrow" w:cs="Calibri"/>
          <w:b/>
          <w:i/>
          <w:szCs w:val="24"/>
          <w:u w:val="single"/>
        </w:rPr>
        <w:t>UKREPOV ZA UMIRJANJE PROMETA</w:t>
      </w:r>
    </w:p>
    <w:p w:rsidR="005C6CCF" w:rsidRDefault="005C6CCF" w:rsidP="005E3118">
      <w:pPr>
        <w:jc w:val="both"/>
        <w:rPr>
          <w:rFonts w:ascii="Arial Narrow" w:hAnsi="Arial Narrow" w:cs="Calibri"/>
          <w:b/>
          <w:sz w:val="22"/>
          <w:szCs w:val="22"/>
          <w:lang w:eastAsia="en-US"/>
        </w:rPr>
      </w:pPr>
    </w:p>
    <w:p w:rsidR="009D3A0A" w:rsidRDefault="009D3A0A" w:rsidP="005E3118">
      <w:pPr>
        <w:jc w:val="both"/>
        <w:rPr>
          <w:rFonts w:ascii="Arial Narrow" w:hAnsi="Arial Narrow" w:cs="Calibri"/>
          <w:sz w:val="22"/>
          <w:szCs w:val="22"/>
          <w:lang w:eastAsia="en-US"/>
        </w:rPr>
      </w:pPr>
      <w:r w:rsidRPr="009D3A0A">
        <w:rPr>
          <w:rFonts w:ascii="Arial Narrow" w:hAnsi="Arial Narrow" w:cs="Calibri"/>
          <w:sz w:val="22"/>
          <w:szCs w:val="22"/>
          <w:lang w:eastAsia="en-US"/>
        </w:rPr>
        <w:t xml:space="preserve">Zaradi </w:t>
      </w:r>
      <w:r>
        <w:rPr>
          <w:rFonts w:ascii="Arial Narrow" w:hAnsi="Arial Narrow" w:cs="Calibri"/>
          <w:sz w:val="22"/>
          <w:szCs w:val="22"/>
          <w:lang w:eastAsia="en-US"/>
        </w:rPr>
        <w:t xml:space="preserve">zagotavljanja ustreznega nivoja prometne varnosti nemotoriziranih udeležencev v prometu je v območju obdelave v križiščih (izjema križišče K1) oz. na lokaciji prečkanja  predvidena izgradnja </w:t>
      </w:r>
      <w:proofErr w:type="spellStart"/>
      <w:r>
        <w:rPr>
          <w:rFonts w:ascii="Arial Narrow" w:hAnsi="Arial Narrow" w:cs="Calibri"/>
          <w:sz w:val="22"/>
          <w:szCs w:val="22"/>
          <w:lang w:eastAsia="en-US"/>
        </w:rPr>
        <w:t>deniveliranih</w:t>
      </w:r>
      <w:proofErr w:type="spellEnd"/>
      <w:r>
        <w:rPr>
          <w:rFonts w:ascii="Arial Narrow" w:hAnsi="Arial Narrow" w:cs="Calibri"/>
          <w:sz w:val="22"/>
          <w:szCs w:val="22"/>
          <w:lang w:eastAsia="en-US"/>
        </w:rPr>
        <w:t xml:space="preserve"> križišč (dvignjena ploščad križišča)</w:t>
      </w:r>
      <w:r w:rsidR="004E699D">
        <w:rPr>
          <w:rFonts w:ascii="Arial Narrow" w:hAnsi="Arial Narrow" w:cs="Calibri"/>
          <w:sz w:val="22"/>
          <w:szCs w:val="22"/>
          <w:lang w:eastAsia="en-US"/>
        </w:rPr>
        <w:t xml:space="preserve"> oz</w:t>
      </w:r>
      <w:r>
        <w:rPr>
          <w:rFonts w:ascii="Arial Narrow" w:hAnsi="Arial Narrow" w:cs="Calibri"/>
          <w:sz w:val="22"/>
          <w:szCs w:val="22"/>
          <w:lang w:eastAsia="en-US"/>
        </w:rPr>
        <w:t>.</w:t>
      </w:r>
      <w:r w:rsidR="004E699D">
        <w:rPr>
          <w:rFonts w:ascii="Arial Narrow" w:hAnsi="Arial Narrow" w:cs="Calibri"/>
          <w:sz w:val="22"/>
          <w:szCs w:val="22"/>
          <w:lang w:eastAsia="en-US"/>
        </w:rPr>
        <w:t xml:space="preserve"> ploščadi trapezne oblike</w:t>
      </w:r>
    </w:p>
    <w:p w:rsidR="00FA2C21" w:rsidRDefault="004E699D" w:rsidP="005E3118">
      <w:pPr>
        <w:jc w:val="both"/>
        <w:rPr>
          <w:rFonts w:ascii="Arial Narrow" w:hAnsi="Arial Narrow" w:cs="Calibri"/>
          <w:sz w:val="22"/>
          <w:szCs w:val="22"/>
        </w:rPr>
      </w:pPr>
      <w:r>
        <w:rPr>
          <w:rFonts w:ascii="Arial Narrow" w:hAnsi="Arial Narrow" w:cs="Calibri"/>
          <w:sz w:val="22"/>
          <w:szCs w:val="22"/>
          <w:lang w:eastAsia="en-US"/>
        </w:rPr>
        <w:t xml:space="preserve">Oblika ploščadi je prilagojena na obstoječe stanje (prometna) ureditev križišč), ter prevoznost merodajnega vozila – </w:t>
      </w:r>
      <w:proofErr w:type="spellStart"/>
      <w:r>
        <w:rPr>
          <w:rFonts w:ascii="Arial Narrow" w:hAnsi="Arial Narrow" w:cs="Calibri"/>
          <w:sz w:val="22"/>
          <w:szCs w:val="22"/>
          <w:lang w:eastAsia="en-US"/>
        </w:rPr>
        <w:t>zglobni</w:t>
      </w:r>
      <w:proofErr w:type="spellEnd"/>
      <w:r>
        <w:rPr>
          <w:rFonts w:ascii="Arial Narrow" w:hAnsi="Arial Narrow" w:cs="Calibri"/>
          <w:sz w:val="22"/>
          <w:szCs w:val="22"/>
          <w:lang w:eastAsia="en-US"/>
        </w:rPr>
        <w:t xml:space="preserve"> avtobus </w:t>
      </w:r>
      <w:r w:rsidRPr="000202BA">
        <w:rPr>
          <w:rFonts w:ascii="Arial Narrow" w:hAnsi="Arial Narrow" w:cs="Calibri"/>
          <w:sz w:val="22"/>
          <w:szCs w:val="22"/>
        </w:rPr>
        <w:t>(d=</w:t>
      </w:r>
      <w:r>
        <w:rPr>
          <w:rFonts w:ascii="Arial Narrow" w:hAnsi="Arial Narrow" w:cs="Calibri"/>
          <w:sz w:val="22"/>
          <w:szCs w:val="22"/>
        </w:rPr>
        <w:t>18</w:t>
      </w:r>
      <w:r w:rsidRPr="000202BA">
        <w:rPr>
          <w:rFonts w:ascii="Arial Narrow" w:hAnsi="Arial Narrow" w:cs="Calibri"/>
          <w:sz w:val="22"/>
          <w:szCs w:val="22"/>
        </w:rPr>
        <w:t>.</w:t>
      </w:r>
      <w:r>
        <w:rPr>
          <w:rFonts w:ascii="Arial Narrow" w:hAnsi="Arial Narrow" w:cs="Calibri"/>
          <w:sz w:val="22"/>
          <w:szCs w:val="22"/>
        </w:rPr>
        <w:t>0</w:t>
      </w:r>
      <w:r w:rsidRPr="000202BA">
        <w:rPr>
          <w:rFonts w:ascii="Arial Narrow" w:hAnsi="Arial Narrow" w:cs="Calibri"/>
          <w:sz w:val="22"/>
          <w:szCs w:val="22"/>
        </w:rPr>
        <w:t>0 m, š=2.</w:t>
      </w:r>
      <w:r>
        <w:rPr>
          <w:rFonts w:ascii="Arial Narrow" w:hAnsi="Arial Narrow" w:cs="Calibri"/>
          <w:sz w:val="22"/>
          <w:szCs w:val="22"/>
        </w:rPr>
        <w:t>95</w:t>
      </w:r>
      <w:r w:rsidRPr="000202BA">
        <w:rPr>
          <w:rFonts w:ascii="Arial Narrow" w:hAnsi="Arial Narrow" w:cs="Calibri"/>
          <w:sz w:val="22"/>
          <w:szCs w:val="22"/>
        </w:rPr>
        <w:t xml:space="preserve"> m, v=</w:t>
      </w:r>
      <w:r>
        <w:rPr>
          <w:rFonts w:ascii="Arial Narrow" w:hAnsi="Arial Narrow" w:cs="Calibri"/>
          <w:sz w:val="22"/>
          <w:szCs w:val="22"/>
        </w:rPr>
        <w:t>3.5</w:t>
      </w:r>
      <w:r w:rsidRPr="000202BA">
        <w:rPr>
          <w:rFonts w:ascii="Arial Narrow" w:hAnsi="Arial Narrow" w:cs="Calibri"/>
          <w:sz w:val="22"/>
          <w:szCs w:val="22"/>
        </w:rPr>
        <w:t xml:space="preserve"> m</w:t>
      </w:r>
      <w:r>
        <w:rPr>
          <w:rFonts w:ascii="Arial Narrow" w:hAnsi="Arial Narrow" w:cs="Calibri"/>
          <w:sz w:val="22"/>
          <w:szCs w:val="22"/>
        </w:rPr>
        <w:t xml:space="preserve">). </w:t>
      </w:r>
    </w:p>
    <w:p w:rsidR="004E699D" w:rsidRDefault="004E699D" w:rsidP="005E3118">
      <w:pPr>
        <w:jc w:val="both"/>
        <w:rPr>
          <w:rFonts w:ascii="Arial Narrow" w:hAnsi="Arial Narrow" w:cs="Calibri"/>
          <w:sz w:val="22"/>
          <w:szCs w:val="22"/>
        </w:rPr>
      </w:pPr>
      <w:r>
        <w:rPr>
          <w:rFonts w:ascii="Arial Narrow" w:hAnsi="Arial Narrow" w:cs="Calibri"/>
          <w:sz w:val="22"/>
          <w:szCs w:val="22"/>
        </w:rPr>
        <w:t xml:space="preserve">Za dimenzioniranje dvignjenih ploščadi oz. ploščadi trapezne </w:t>
      </w:r>
      <w:proofErr w:type="spellStart"/>
      <w:r>
        <w:rPr>
          <w:rFonts w:ascii="Arial Narrow" w:hAnsi="Arial Narrow" w:cs="Calibri"/>
          <w:sz w:val="22"/>
          <w:szCs w:val="22"/>
        </w:rPr>
        <w:t>obilke</w:t>
      </w:r>
      <w:proofErr w:type="spellEnd"/>
      <w:r>
        <w:rPr>
          <w:rFonts w:ascii="Arial Narrow" w:hAnsi="Arial Narrow" w:cs="Calibri"/>
          <w:sz w:val="22"/>
          <w:szCs w:val="22"/>
        </w:rPr>
        <w:t xml:space="preserve"> so upoštevane veljavne tehnične specifikacije za ceste (TSC):</w:t>
      </w:r>
    </w:p>
    <w:p w:rsidR="004E699D" w:rsidRDefault="004E699D" w:rsidP="005E3118">
      <w:pPr>
        <w:jc w:val="both"/>
        <w:rPr>
          <w:rFonts w:ascii="Arial Narrow" w:hAnsi="Arial Narrow" w:cs="Calibri"/>
          <w:sz w:val="22"/>
          <w:szCs w:val="22"/>
        </w:rPr>
      </w:pPr>
    </w:p>
    <w:p w:rsidR="004E699D" w:rsidRDefault="00FA2C21" w:rsidP="004E699D">
      <w:pPr>
        <w:numPr>
          <w:ilvl w:val="0"/>
          <w:numId w:val="35"/>
        </w:numPr>
        <w:jc w:val="both"/>
        <w:rPr>
          <w:rFonts w:ascii="Arial Narrow" w:hAnsi="Arial Narrow" w:cs="Calibri"/>
          <w:sz w:val="22"/>
          <w:szCs w:val="22"/>
        </w:rPr>
      </w:pPr>
      <w:r>
        <w:rPr>
          <w:rFonts w:ascii="Arial Narrow" w:hAnsi="Arial Narrow" w:cs="Calibri"/>
          <w:sz w:val="22"/>
          <w:szCs w:val="22"/>
        </w:rPr>
        <w:t>TSC 03.800:2009; N</w:t>
      </w:r>
      <w:r w:rsidR="004E699D">
        <w:rPr>
          <w:rFonts w:ascii="Arial Narrow" w:hAnsi="Arial Narrow" w:cs="Calibri"/>
          <w:sz w:val="22"/>
          <w:szCs w:val="22"/>
        </w:rPr>
        <w:t>aprave in ukrepi za umirjanje prometa</w:t>
      </w:r>
    </w:p>
    <w:p w:rsidR="004E699D" w:rsidRDefault="004E699D" w:rsidP="004E699D">
      <w:pPr>
        <w:numPr>
          <w:ilvl w:val="0"/>
          <w:numId w:val="35"/>
        </w:numPr>
        <w:jc w:val="both"/>
        <w:rPr>
          <w:rFonts w:ascii="Arial Narrow" w:hAnsi="Arial Narrow" w:cs="Calibri"/>
          <w:sz w:val="22"/>
          <w:szCs w:val="22"/>
        </w:rPr>
      </w:pPr>
      <w:r>
        <w:rPr>
          <w:rFonts w:ascii="Arial Narrow" w:hAnsi="Arial Narrow" w:cs="Calibri"/>
          <w:sz w:val="22"/>
          <w:szCs w:val="22"/>
        </w:rPr>
        <w:t>TSC 0.203:2</w:t>
      </w:r>
      <w:r w:rsidR="00FA2C21">
        <w:rPr>
          <w:rFonts w:ascii="Arial Narrow" w:hAnsi="Arial Narrow" w:cs="Calibri"/>
          <w:sz w:val="22"/>
          <w:szCs w:val="22"/>
        </w:rPr>
        <w:t xml:space="preserve">009; Naprave in ukrepi za umirjanje prometa v nivojskih </w:t>
      </w:r>
      <w:proofErr w:type="spellStart"/>
      <w:r w:rsidR="00FA2C21">
        <w:rPr>
          <w:rFonts w:ascii="Arial Narrow" w:hAnsi="Arial Narrow" w:cs="Calibri"/>
          <w:sz w:val="22"/>
          <w:szCs w:val="22"/>
        </w:rPr>
        <w:t>nesemaforiziranih</w:t>
      </w:r>
      <w:proofErr w:type="spellEnd"/>
      <w:r w:rsidR="00FA2C21">
        <w:rPr>
          <w:rFonts w:ascii="Arial Narrow" w:hAnsi="Arial Narrow" w:cs="Calibri"/>
          <w:sz w:val="22"/>
          <w:szCs w:val="22"/>
        </w:rPr>
        <w:t xml:space="preserve"> križiščih</w:t>
      </w:r>
    </w:p>
    <w:p w:rsidR="004E699D" w:rsidRDefault="004E699D" w:rsidP="005E3118">
      <w:pPr>
        <w:jc w:val="both"/>
        <w:rPr>
          <w:rFonts w:ascii="Arial Narrow" w:hAnsi="Arial Narrow" w:cs="Calibri"/>
          <w:sz w:val="22"/>
          <w:szCs w:val="22"/>
        </w:rPr>
      </w:pPr>
    </w:p>
    <w:p w:rsidR="004E699D" w:rsidRDefault="009D1A7A" w:rsidP="004E699D">
      <w:pPr>
        <w:jc w:val="center"/>
        <w:rPr>
          <w:rFonts w:ascii="Arial Narrow" w:hAnsi="Arial Narrow" w:cs="Calibri"/>
          <w:sz w:val="22"/>
          <w:szCs w:val="22"/>
          <w:lang w:eastAsia="en-US"/>
        </w:rPr>
      </w:pPr>
      <w:r>
        <w:rPr>
          <w:rFonts w:ascii="Arial Narrow" w:hAnsi="Arial Narrow" w:cs="Calibri"/>
          <w:noProof/>
          <w:sz w:val="22"/>
          <w:szCs w:val="22"/>
        </w:rPr>
        <w:drawing>
          <wp:inline distT="0" distB="0" distL="0" distR="0">
            <wp:extent cx="4244340" cy="2636520"/>
            <wp:effectExtent l="19050" t="19050" r="3810" b="0"/>
            <wp:docPr id="4" name="Slik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l="65681" t="21399" r="17160" b="44856"/>
                    <a:stretch>
                      <a:fillRect/>
                    </a:stretch>
                  </pic:blipFill>
                  <pic:spPr bwMode="auto">
                    <a:xfrm>
                      <a:off x="0" y="0"/>
                      <a:ext cx="4244340" cy="2636520"/>
                    </a:xfrm>
                    <a:prstGeom prst="rect">
                      <a:avLst/>
                    </a:prstGeom>
                    <a:noFill/>
                    <a:ln w="6350" cmpd="sng">
                      <a:solidFill>
                        <a:srgbClr val="000000"/>
                      </a:solidFill>
                      <a:miter lim="800000"/>
                      <a:headEnd/>
                      <a:tailEnd/>
                    </a:ln>
                    <a:effectLst/>
                  </pic:spPr>
                </pic:pic>
              </a:graphicData>
            </a:graphic>
          </wp:inline>
        </w:drawing>
      </w:r>
    </w:p>
    <w:p w:rsidR="00FA2C21" w:rsidRPr="004E699D" w:rsidRDefault="00FA2C21" w:rsidP="00FA2C21">
      <w:pPr>
        <w:jc w:val="center"/>
        <w:rPr>
          <w:rFonts w:ascii="Arial Narrow" w:hAnsi="Arial Narrow" w:cs="Calibri"/>
          <w:sz w:val="18"/>
          <w:szCs w:val="18"/>
          <w:lang w:eastAsia="en-US"/>
        </w:rPr>
      </w:pPr>
      <w:r w:rsidRPr="004E699D">
        <w:rPr>
          <w:rFonts w:ascii="Arial Narrow" w:hAnsi="Arial Narrow" w:cs="Calibri"/>
          <w:sz w:val="18"/>
          <w:szCs w:val="18"/>
          <w:lang w:eastAsia="en-US"/>
        </w:rPr>
        <w:t>Grbina trapezne oblike</w:t>
      </w:r>
    </w:p>
    <w:p w:rsidR="00FA2C21" w:rsidRDefault="00FA2C21" w:rsidP="00FA2C21">
      <w:pPr>
        <w:jc w:val="both"/>
        <w:rPr>
          <w:rFonts w:ascii="Arial Narrow" w:hAnsi="Arial Narrow" w:cs="Calibri"/>
          <w:sz w:val="22"/>
          <w:szCs w:val="22"/>
          <w:lang w:eastAsia="en-US"/>
        </w:rPr>
      </w:pPr>
    </w:p>
    <w:p w:rsidR="00FA2C21" w:rsidRDefault="00FA2C21" w:rsidP="005E3118">
      <w:pPr>
        <w:jc w:val="both"/>
        <w:rPr>
          <w:rFonts w:ascii="Arial Narrow" w:hAnsi="Arial Narrow" w:cs="Calibri"/>
          <w:i/>
          <w:sz w:val="22"/>
          <w:szCs w:val="22"/>
          <w:u w:val="single"/>
        </w:rPr>
      </w:pPr>
    </w:p>
    <w:p w:rsidR="004E699D" w:rsidRPr="004E699D" w:rsidRDefault="004E699D" w:rsidP="005E3118">
      <w:pPr>
        <w:jc w:val="both"/>
        <w:rPr>
          <w:rFonts w:ascii="Arial Narrow" w:hAnsi="Arial Narrow" w:cs="Calibri"/>
          <w:i/>
          <w:sz w:val="22"/>
          <w:szCs w:val="22"/>
          <w:u w:val="single"/>
          <w:lang w:eastAsia="en-US"/>
        </w:rPr>
      </w:pPr>
      <w:r w:rsidRPr="004E699D">
        <w:rPr>
          <w:rFonts w:ascii="Arial Narrow" w:hAnsi="Arial Narrow" w:cs="Calibri"/>
          <w:i/>
          <w:sz w:val="22"/>
          <w:szCs w:val="22"/>
          <w:u w:val="single"/>
        </w:rPr>
        <w:t xml:space="preserve">DENIVELIRANO KRIŽIŠČE K2 </w:t>
      </w:r>
      <w:r w:rsidRPr="004E699D">
        <w:rPr>
          <w:rFonts w:ascii="Arial Narrow" w:hAnsi="Arial Narrow"/>
          <w:i/>
          <w:sz w:val="22"/>
          <w:szCs w:val="22"/>
          <w:u w:val="single"/>
        </w:rPr>
        <w:t>(križišče Gosposvetske – Vošnjakove– Zupančičeve)</w:t>
      </w:r>
    </w:p>
    <w:p w:rsidR="009D3A0A" w:rsidRDefault="009D3A0A" w:rsidP="005E3118">
      <w:pPr>
        <w:jc w:val="both"/>
        <w:rPr>
          <w:rFonts w:ascii="Arial Narrow" w:hAnsi="Arial Narrow" w:cs="Calibri"/>
          <w:sz w:val="22"/>
          <w:szCs w:val="22"/>
          <w:lang w:eastAsia="en-US"/>
        </w:rPr>
      </w:pPr>
    </w:p>
    <w:p w:rsidR="009D3A0A" w:rsidRPr="0091061B" w:rsidRDefault="004E699D" w:rsidP="005E3118">
      <w:pPr>
        <w:jc w:val="both"/>
        <w:rPr>
          <w:rFonts w:ascii="Arial Narrow" w:hAnsi="Arial Narrow" w:cs="Calibri"/>
          <w:sz w:val="22"/>
          <w:szCs w:val="22"/>
          <w:lang w:eastAsia="en-US"/>
        </w:rPr>
      </w:pPr>
      <w:r>
        <w:rPr>
          <w:rFonts w:ascii="Arial Narrow" w:hAnsi="Arial Narrow" w:cs="Calibri"/>
          <w:sz w:val="22"/>
          <w:szCs w:val="22"/>
          <w:lang w:eastAsia="en-US"/>
        </w:rPr>
        <w:t xml:space="preserve">Predvidena je izvedba </w:t>
      </w:r>
      <w:proofErr w:type="spellStart"/>
      <w:r>
        <w:rPr>
          <w:rFonts w:ascii="Arial Narrow" w:hAnsi="Arial Narrow" w:cs="Calibri"/>
          <w:sz w:val="22"/>
          <w:szCs w:val="22"/>
          <w:lang w:eastAsia="en-US"/>
        </w:rPr>
        <w:t>deniveliranega</w:t>
      </w:r>
      <w:proofErr w:type="spellEnd"/>
      <w:r>
        <w:rPr>
          <w:rFonts w:ascii="Arial Narrow" w:hAnsi="Arial Narrow" w:cs="Calibri"/>
          <w:sz w:val="22"/>
          <w:szCs w:val="22"/>
          <w:lang w:eastAsia="en-US"/>
        </w:rPr>
        <w:t xml:space="preserve"> križišča, kjer se premosti </w:t>
      </w:r>
      <w:r w:rsidR="00FA2C21">
        <w:rPr>
          <w:rFonts w:ascii="Arial Narrow" w:hAnsi="Arial Narrow" w:cs="Calibri"/>
          <w:sz w:val="22"/>
          <w:szCs w:val="22"/>
          <w:lang w:eastAsia="en-US"/>
        </w:rPr>
        <w:t xml:space="preserve">potrebna </w:t>
      </w:r>
      <w:r>
        <w:rPr>
          <w:rFonts w:ascii="Arial Narrow" w:hAnsi="Arial Narrow" w:cs="Calibri"/>
          <w:sz w:val="22"/>
          <w:szCs w:val="22"/>
          <w:lang w:eastAsia="en-US"/>
        </w:rPr>
        <w:t>višinska razlika z grbino tra</w:t>
      </w:r>
      <w:r w:rsidR="00FA2C21">
        <w:rPr>
          <w:rFonts w:ascii="Arial Narrow" w:hAnsi="Arial Narrow" w:cs="Calibri"/>
          <w:sz w:val="22"/>
          <w:szCs w:val="22"/>
          <w:lang w:eastAsia="en-US"/>
        </w:rPr>
        <w:t xml:space="preserve">pezne oblike od profila  G14 do profila G21, pri čemer </w:t>
      </w:r>
      <w:r w:rsidR="0091061B">
        <w:rPr>
          <w:rFonts w:ascii="Arial Narrow" w:hAnsi="Arial Narrow" w:cs="Calibri"/>
          <w:sz w:val="22"/>
          <w:szCs w:val="22"/>
          <w:lang w:eastAsia="en-US"/>
        </w:rPr>
        <w:t xml:space="preserve">znaša </w:t>
      </w:r>
      <w:r w:rsidR="00FA2C21">
        <w:rPr>
          <w:rFonts w:ascii="Arial Narrow" w:hAnsi="Arial Narrow" w:cs="Calibri"/>
          <w:sz w:val="22"/>
          <w:szCs w:val="22"/>
          <w:lang w:eastAsia="en-US"/>
        </w:rPr>
        <w:t xml:space="preserve">v glavni prometni smeri (Gosposvetska) </w:t>
      </w:r>
      <w:r w:rsidR="0091061B" w:rsidRPr="0091061B">
        <w:rPr>
          <w:rFonts w:ascii="Arial Narrow" w:hAnsi="Arial Narrow" w:cs="Calibri"/>
          <w:b/>
          <w:sz w:val="22"/>
          <w:szCs w:val="22"/>
          <w:u w:val="single"/>
          <w:lang w:eastAsia="en-US"/>
        </w:rPr>
        <w:t>L1 =85,02 m, L2= 73,02 m, h=2,0% (l=6,00m) in H=0,12m.</w:t>
      </w:r>
      <w:r w:rsidR="0091061B">
        <w:rPr>
          <w:rFonts w:ascii="Arial Narrow" w:hAnsi="Arial Narrow" w:cs="Calibri"/>
          <w:b/>
          <w:sz w:val="22"/>
          <w:szCs w:val="22"/>
          <w:lang w:eastAsia="en-US"/>
        </w:rPr>
        <w:t xml:space="preserve"> </w:t>
      </w:r>
      <w:r w:rsidR="0091061B">
        <w:rPr>
          <w:rFonts w:ascii="Arial Narrow" w:hAnsi="Arial Narrow" w:cs="Calibri"/>
          <w:sz w:val="22"/>
          <w:szCs w:val="22"/>
          <w:lang w:eastAsia="en-US"/>
        </w:rPr>
        <w:t xml:space="preserve">V prečni smeri (Vošnjakovo, Zupančičeva) se </w:t>
      </w:r>
      <w:r w:rsidR="0091061B" w:rsidRPr="0091061B">
        <w:rPr>
          <w:rFonts w:ascii="Arial Narrow" w:hAnsi="Arial Narrow" w:cs="Calibri"/>
          <w:b/>
          <w:sz w:val="22"/>
          <w:szCs w:val="22"/>
          <w:u w:val="single"/>
          <w:lang w:eastAsia="en-US"/>
        </w:rPr>
        <w:t>h</w:t>
      </w:r>
      <w:r w:rsidR="0091061B">
        <w:rPr>
          <w:rFonts w:ascii="Arial Narrow" w:hAnsi="Arial Narrow" w:cs="Calibri"/>
          <w:sz w:val="22"/>
          <w:szCs w:val="22"/>
          <w:lang w:eastAsia="en-US"/>
        </w:rPr>
        <w:t xml:space="preserve"> prilagaja predvideni ureditvi in tipskemu merodajnemu vozilu in znaša 6,00% (l=2,00m).</w:t>
      </w:r>
    </w:p>
    <w:p w:rsidR="004E699D" w:rsidRDefault="004E699D" w:rsidP="005E3118">
      <w:pPr>
        <w:jc w:val="both"/>
        <w:rPr>
          <w:rFonts w:ascii="Arial Narrow" w:hAnsi="Arial Narrow" w:cs="Calibri"/>
          <w:sz w:val="22"/>
          <w:szCs w:val="22"/>
          <w:lang w:eastAsia="en-US"/>
        </w:rPr>
      </w:pPr>
    </w:p>
    <w:p w:rsidR="0091061B" w:rsidRPr="0091061B" w:rsidRDefault="0091061B" w:rsidP="005E3118">
      <w:pPr>
        <w:jc w:val="both"/>
        <w:rPr>
          <w:rFonts w:ascii="Arial Narrow" w:hAnsi="Arial Narrow" w:cs="Calibri"/>
          <w:i/>
          <w:sz w:val="22"/>
          <w:szCs w:val="22"/>
          <w:u w:val="single"/>
          <w:lang w:eastAsia="en-US"/>
        </w:rPr>
      </w:pPr>
      <w:r w:rsidRPr="0091061B">
        <w:rPr>
          <w:rFonts w:ascii="Arial Narrow" w:hAnsi="Arial Narrow" w:cs="Calibri"/>
          <w:i/>
          <w:sz w:val="22"/>
          <w:szCs w:val="22"/>
          <w:u w:val="single"/>
        </w:rPr>
        <w:t xml:space="preserve">DENIVELIRANO KRIŽIŠČE K3 </w:t>
      </w:r>
      <w:r w:rsidRPr="0091061B">
        <w:rPr>
          <w:rFonts w:ascii="Arial Narrow" w:hAnsi="Arial Narrow"/>
          <w:i/>
          <w:sz w:val="22"/>
          <w:szCs w:val="22"/>
          <w:u w:val="single"/>
        </w:rPr>
        <w:t>(križišče Gosposvetske – Slovenske – Tavčarjeve – Dalmatinove)</w:t>
      </w:r>
    </w:p>
    <w:p w:rsidR="009D3A0A" w:rsidRDefault="009D3A0A" w:rsidP="005E3118">
      <w:pPr>
        <w:jc w:val="both"/>
        <w:rPr>
          <w:rFonts w:ascii="Arial Narrow" w:hAnsi="Arial Narrow" w:cs="Calibri"/>
          <w:sz w:val="22"/>
          <w:szCs w:val="22"/>
          <w:lang w:eastAsia="en-US"/>
        </w:rPr>
      </w:pPr>
    </w:p>
    <w:p w:rsidR="009D3A0A" w:rsidRDefault="0091061B" w:rsidP="005E3118">
      <w:pPr>
        <w:jc w:val="both"/>
        <w:rPr>
          <w:rFonts w:ascii="Arial Narrow" w:hAnsi="Arial Narrow" w:cs="Calibri"/>
          <w:sz w:val="22"/>
          <w:szCs w:val="22"/>
          <w:lang w:eastAsia="en-US"/>
        </w:rPr>
      </w:pPr>
      <w:r>
        <w:rPr>
          <w:rFonts w:ascii="Arial Narrow" w:hAnsi="Arial Narrow" w:cs="Calibri"/>
          <w:sz w:val="22"/>
          <w:szCs w:val="22"/>
          <w:lang w:eastAsia="en-US"/>
        </w:rPr>
        <w:t xml:space="preserve">Predvidena je izvedba </w:t>
      </w:r>
      <w:proofErr w:type="spellStart"/>
      <w:r>
        <w:rPr>
          <w:rFonts w:ascii="Arial Narrow" w:hAnsi="Arial Narrow" w:cs="Calibri"/>
          <w:sz w:val="22"/>
          <w:szCs w:val="22"/>
          <w:lang w:eastAsia="en-US"/>
        </w:rPr>
        <w:t>deniveliranega</w:t>
      </w:r>
      <w:proofErr w:type="spellEnd"/>
      <w:r>
        <w:rPr>
          <w:rFonts w:ascii="Arial Narrow" w:hAnsi="Arial Narrow" w:cs="Calibri"/>
          <w:sz w:val="22"/>
          <w:szCs w:val="22"/>
          <w:lang w:eastAsia="en-US"/>
        </w:rPr>
        <w:t xml:space="preserve"> križišča, kjer se premosti potrebna višinska razlika z grbino trapezne </w:t>
      </w:r>
      <w:r w:rsidR="009D0FB6">
        <w:rPr>
          <w:rFonts w:ascii="Arial Narrow" w:hAnsi="Arial Narrow" w:cs="Calibri"/>
          <w:sz w:val="22"/>
          <w:szCs w:val="22"/>
          <w:lang w:eastAsia="en-US"/>
        </w:rPr>
        <w:t xml:space="preserve">oblike </w:t>
      </w:r>
      <w:r>
        <w:rPr>
          <w:rFonts w:ascii="Arial Narrow" w:hAnsi="Arial Narrow" w:cs="Calibri"/>
          <w:sz w:val="22"/>
          <w:szCs w:val="22"/>
          <w:lang w:eastAsia="en-US"/>
        </w:rPr>
        <w:t xml:space="preserve">od profila S2 do profila S10 + 9,60 m, pri čemer znaša v glavni prometni smeri (Slovenska) </w:t>
      </w:r>
      <w:r w:rsidRPr="0091061B">
        <w:rPr>
          <w:rFonts w:ascii="Arial Narrow" w:hAnsi="Arial Narrow" w:cs="Calibri"/>
          <w:b/>
          <w:sz w:val="22"/>
          <w:szCs w:val="22"/>
          <w:u w:val="single"/>
          <w:lang w:eastAsia="en-US"/>
        </w:rPr>
        <w:t>L1 =</w:t>
      </w:r>
      <w:r>
        <w:rPr>
          <w:rFonts w:ascii="Arial Narrow" w:hAnsi="Arial Narrow" w:cs="Calibri"/>
          <w:b/>
          <w:sz w:val="22"/>
          <w:szCs w:val="22"/>
          <w:u w:val="single"/>
          <w:lang w:eastAsia="en-US"/>
        </w:rPr>
        <w:t>186</w:t>
      </w:r>
      <w:r w:rsidRPr="0091061B">
        <w:rPr>
          <w:rFonts w:ascii="Arial Narrow" w:hAnsi="Arial Narrow" w:cs="Calibri"/>
          <w:b/>
          <w:sz w:val="22"/>
          <w:szCs w:val="22"/>
          <w:u w:val="single"/>
          <w:lang w:eastAsia="en-US"/>
        </w:rPr>
        <w:t>,0</w:t>
      </w:r>
      <w:r>
        <w:rPr>
          <w:rFonts w:ascii="Arial Narrow" w:hAnsi="Arial Narrow" w:cs="Calibri"/>
          <w:b/>
          <w:sz w:val="22"/>
          <w:szCs w:val="22"/>
          <w:u w:val="single"/>
          <w:lang w:eastAsia="en-US"/>
        </w:rPr>
        <w:t>5</w:t>
      </w:r>
      <w:r w:rsidRPr="0091061B">
        <w:rPr>
          <w:rFonts w:ascii="Arial Narrow" w:hAnsi="Arial Narrow" w:cs="Calibri"/>
          <w:b/>
          <w:sz w:val="22"/>
          <w:szCs w:val="22"/>
          <w:u w:val="single"/>
          <w:lang w:eastAsia="en-US"/>
        </w:rPr>
        <w:t xml:space="preserve"> m, L2= </w:t>
      </w:r>
      <w:r>
        <w:rPr>
          <w:rFonts w:ascii="Arial Narrow" w:hAnsi="Arial Narrow" w:cs="Calibri"/>
          <w:b/>
          <w:sz w:val="22"/>
          <w:szCs w:val="22"/>
          <w:u w:val="single"/>
          <w:lang w:eastAsia="en-US"/>
        </w:rPr>
        <w:t>179</w:t>
      </w:r>
      <w:r w:rsidRPr="0091061B">
        <w:rPr>
          <w:rFonts w:ascii="Arial Narrow" w:hAnsi="Arial Narrow" w:cs="Calibri"/>
          <w:b/>
          <w:sz w:val="22"/>
          <w:szCs w:val="22"/>
          <w:u w:val="single"/>
          <w:lang w:eastAsia="en-US"/>
        </w:rPr>
        <w:t>,0</w:t>
      </w:r>
      <w:r>
        <w:rPr>
          <w:rFonts w:ascii="Arial Narrow" w:hAnsi="Arial Narrow" w:cs="Calibri"/>
          <w:b/>
          <w:sz w:val="22"/>
          <w:szCs w:val="22"/>
          <w:u w:val="single"/>
          <w:lang w:eastAsia="en-US"/>
        </w:rPr>
        <w:t>5</w:t>
      </w:r>
      <w:r w:rsidRPr="0091061B">
        <w:rPr>
          <w:rFonts w:ascii="Arial Narrow" w:hAnsi="Arial Narrow" w:cs="Calibri"/>
          <w:b/>
          <w:sz w:val="22"/>
          <w:szCs w:val="22"/>
          <w:u w:val="single"/>
          <w:lang w:eastAsia="en-US"/>
        </w:rPr>
        <w:t xml:space="preserve"> m, h=2,0% (l=6,00m)</w:t>
      </w:r>
      <w:r>
        <w:rPr>
          <w:rFonts w:ascii="Arial Narrow" w:hAnsi="Arial Narrow" w:cs="Calibri"/>
          <w:b/>
          <w:sz w:val="22"/>
          <w:szCs w:val="22"/>
          <w:u w:val="single"/>
          <w:lang w:eastAsia="en-US"/>
        </w:rPr>
        <w:t xml:space="preserve"> –</w:t>
      </w:r>
      <w:r w:rsidR="00E20910">
        <w:rPr>
          <w:rFonts w:ascii="Arial Narrow" w:hAnsi="Arial Narrow" w:cs="Calibri"/>
          <w:b/>
          <w:sz w:val="22"/>
          <w:szCs w:val="22"/>
          <w:u w:val="single"/>
          <w:lang w:eastAsia="en-US"/>
        </w:rPr>
        <w:t xml:space="preserve"> krak S</w:t>
      </w:r>
      <w:r>
        <w:rPr>
          <w:rFonts w:ascii="Arial Narrow" w:hAnsi="Arial Narrow" w:cs="Calibri"/>
          <w:b/>
          <w:sz w:val="22"/>
          <w:szCs w:val="22"/>
          <w:u w:val="single"/>
          <w:lang w:eastAsia="en-US"/>
        </w:rPr>
        <w:t xml:space="preserve">lovenska </w:t>
      </w:r>
      <w:r w:rsidR="00E20910">
        <w:rPr>
          <w:rFonts w:ascii="Arial Narrow" w:hAnsi="Arial Narrow" w:cs="Calibri"/>
          <w:b/>
          <w:sz w:val="22"/>
          <w:szCs w:val="22"/>
          <w:u w:val="single"/>
          <w:lang w:eastAsia="en-US"/>
        </w:rPr>
        <w:t xml:space="preserve">- </w:t>
      </w:r>
      <w:r>
        <w:rPr>
          <w:rFonts w:ascii="Arial Narrow" w:hAnsi="Arial Narrow" w:cs="Calibri"/>
          <w:b/>
          <w:sz w:val="22"/>
          <w:szCs w:val="22"/>
          <w:u w:val="single"/>
          <w:lang w:eastAsia="en-US"/>
        </w:rPr>
        <w:t>sever,</w:t>
      </w:r>
      <w:r w:rsidRPr="0091061B">
        <w:rPr>
          <w:rFonts w:ascii="Arial Narrow" w:hAnsi="Arial Narrow" w:cs="Calibri"/>
          <w:b/>
          <w:sz w:val="22"/>
          <w:szCs w:val="22"/>
          <w:u w:val="single"/>
          <w:lang w:eastAsia="en-US"/>
        </w:rPr>
        <w:t xml:space="preserve"> h=2,0% (l=</w:t>
      </w:r>
      <w:r w:rsidR="00E20910">
        <w:rPr>
          <w:rFonts w:ascii="Arial Narrow" w:hAnsi="Arial Narrow" w:cs="Calibri"/>
          <w:b/>
          <w:sz w:val="22"/>
          <w:szCs w:val="22"/>
          <w:u w:val="single"/>
          <w:lang w:eastAsia="en-US"/>
        </w:rPr>
        <w:t>1</w:t>
      </w:r>
      <w:r w:rsidRPr="0091061B">
        <w:rPr>
          <w:rFonts w:ascii="Arial Narrow" w:hAnsi="Arial Narrow" w:cs="Calibri"/>
          <w:b/>
          <w:sz w:val="22"/>
          <w:szCs w:val="22"/>
          <w:u w:val="single"/>
          <w:lang w:eastAsia="en-US"/>
        </w:rPr>
        <w:t>,00m)</w:t>
      </w:r>
      <w:r w:rsidR="00E20910">
        <w:rPr>
          <w:rFonts w:ascii="Arial Narrow" w:hAnsi="Arial Narrow" w:cs="Calibri"/>
          <w:b/>
          <w:sz w:val="22"/>
          <w:szCs w:val="22"/>
          <w:u w:val="single"/>
          <w:lang w:eastAsia="en-US"/>
        </w:rPr>
        <w:t xml:space="preserve"> – krak Slovenska - jug</w:t>
      </w:r>
      <w:r>
        <w:rPr>
          <w:rFonts w:ascii="Arial Narrow" w:hAnsi="Arial Narrow" w:cs="Calibri"/>
          <w:b/>
          <w:sz w:val="22"/>
          <w:szCs w:val="22"/>
          <w:u w:val="single"/>
          <w:lang w:eastAsia="en-US"/>
        </w:rPr>
        <w:t xml:space="preserve"> </w:t>
      </w:r>
      <w:r w:rsidRPr="0091061B">
        <w:rPr>
          <w:rFonts w:ascii="Arial Narrow" w:hAnsi="Arial Narrow" w:cs="Calibri"/>
          <w:b/>
          <w:sz w:val="22"/>
          <w:szCs w:val="22"/>
          <w:u w:val="single"/>
          <w:lang w:eastAsia="en-US"/>
        </w:rPr>
        <w:t>in H=0,12m</w:t>
      </w:r>
      <w:r>
        <w:rPr>
          <w:rFonts w:ascii="Arial Narrow" w:hAnsi="Arial Narrow" w:cs="Calibri"/>
          <w:b/>
          <w:sz w:val="22"/>
          <w:szCs w:val="22"/>
          <w:u w:val="single"/>
          <w:lang w:eastAsia="en-US"/>
        </w:rPr>
        <w:t xml:space="preserve"> –</w:t>
      </w:r>
      <w:r w:rsidR="00E20910">
        <w:rPr>
          <w:rFonts w:ascii="Arial Narrow" w:hAnsi="Arial Narrow" w:cs="Calibri"/>
          <w:b/>
          <w:sz w:val="22"/>
          <w:szCs w:val="22"/>
          <w:u w:val="single"/>
          <w:lang w:eastAsia="en-US"/>
        </w:rPr>
        <w:t xml:space="preserve"> krak </w:t>
      </w:r>
      <w:proofErr w:type="spellStart"/>
      <w:r w:rsidR="00E20910">
        <w:rPr>
          <w:rFonts w:ascii="Arial Narrow" w:hAnsi="Arial Narrow" w:cs="Calibri"/>
          <w:b/>
          <w:sz w:val="22"/>
          <w:szCs w:val="22"/>
          <w:u w:val="single"/>
          <w:lang w:eastAsia="en-US"/>
        </w:rPr>
        <w:t>Slovesnka</w:t>
      </w:r>
      <w:proofErr w:type="spellEnd"/>
      <w:r w:rsidR="00E20910">
        <w:rPr>
          <w:rFonts w:ascii="Arial Narrow" w:hAnsi="Arial Narrow" w:cs="Calibri"/>
          <w:b/>
          <w:sz w:val="22"/>
          <w:szCs w:val="22"/>
          <w:u w:val="single"/>
          <w:lang w:eastAsia="en-US"/>
        </w:rPr>
        <w:t xml:space="preserve"> - </w:t>
      </w:r>
      <w:r>
        <w:rPr>
          <w:rFonts w:ascii="Arial Narrow" w:hAnsi="Arial Narrow" w:cs="Calibri"/>
          <w:b/>
          <w:sz w:val="22"/>
          <w:szCs w:val="22"/>
          <w:u w:val="single"/>
          <w:lang w:eastAsia="en-US"/>
        </w:rPr>
        <w:t>sever</w:t>
      </w:r>
      <w:r w:rsidR="00E20910">
        <w:rPr>
          <w:rFonts w:ascii="Arial Narrow" w:hAnsi="Arial Narrow" w:cs="Calibri"/>
          <w:b/>
          <w:sz w:val="22"/>
          <w:szCs w:val="22"/>
          <w:u w:val="single"/>
          <w:lang w:eastAsia="en-US"/>
        </w:rPr>
        <w:t xml:space="preserve">, </w:t>
      </w:r>
      <w:r w:rsidR="00E20910" w:rsidRPr="0091061B">
        <w:rPr>
          <w:rFonts w:ascii="Arial Narrow" w:hAnsi="Arial Narrow" w:cs="Calibri"/>
          <w:b/>
          <w:sz w:val="22"/>
          <w:szCs w:val="22"/>
          <w:u w:val="single"/>
          <w:lang w:eastAsia="en-US"/>
        </w:rPr>
        <w:t>H=0,</w:t>
      </w:r>
      <w:r w:rsidR="00E20910">
        <w:rPr>
          <w:rFonts w:ascii="Arial Narrow" w:hAnsi="Arial Narrow" w:cs="Calibri"/>
          <w:b/>
          <w:sz w:val="22"/>
          <w:szCs w:val="22"/>
          <w:u w:val="single"/>
          <w:lang w:eastAsia="en-US"/>
        </w:rPr>
        <w:t>0</w:t>
      </w:r>
      <w:r w:rsidR="00E20910" w:rsidRPr="0091061B">
        <w:rPr>
          <w:rFonts w:ascii="Arial Narrow" w:hAnsi="Arial Narrow" w:cs="Calibri"/>
          <w:b/>
          <w:sz w:val="22"/>
          <w:szCs w:val="22"/>
          <w:u w:val="single"/>
          <w:lang w:eastAsia="en-US"/>
        </w:rPr>
        <w:t>2m</w:t>
      </w:r>
      <w:r w:rsidR="00E20910">
        <w:rPr>
          <w:rFonts w:ascii="Arial Narrow" w:hAnsi="Arial Narrow" w:cs="Calibri"/>
          <w:b/>
          <w:sz w:val="22"/>
          <w:szCs w:val="22"/>
          <w:u w:val="single"/>
          <w:lang w:eastAsia="en-US"/>
        </w:rPr>
        <w:t xml:space="preserve"> – krak Slovenska - jug</w:t>
      </w:r>
      <w:r w:rsidRPr="0091061B">
        <w:rPr>
          <w:rFonts w:ascii="Arial Narrow" w:hAnsi="Arial Narrow" w:cs="Calibri"/>
          <w:b/>
          <w:sz w:val="22"/>
          <w:szCs w:val="22"/>
          <w:u w:val="single"/>
          <w:lang w:eastAsia="en-US"/>
        </w:rPr>
        <w:t>.</w:t>
      </w:r>
      <w:r w:rsidR="00E20910">
        <w:rPr>
          <w:rFonts w:ascii="Arial Narrow" w:hAnsi="Arial Narrow" w:cs="Calibri"/>
          <w:b/>
          <w:sz w:val="22"/>
          <w:szCs w:val="22"/>
          <w:u w:val="single"/>
          <w:lang w:eastAsia="en-US"/>
        </w:rPr>
        <w:t xml:space="preserve"> </w:t>
      </w:r>
      <w:r w:rsidR="00E20910">
        <w:rPr>
          <w:rFonts w:ascii="Arial Narrow" w:hAnsi="Arial Narrow" w:cs="Calibri"/>
          <w:sz w:val="22"/>
          <w:szCs w:val="22"/>
          <w:lang w:eastAsia="en-US"/>
        </w:rPr>
        <w:t xml:space="preserve">V prečni smeri (Gosposvetska, Tavčarjeva in Dalmatinova) se </w:t>
      </w:r>
      <w:r w:rsidR="00E20910" w:rsidRPr="0091061B">
        <w:rPr>
          <w:rFonts w:ascii="Arial Narrow" w:hAnsi="Arial Narrow" w:cs="Calibri"/>
          <w:b/>
          <w:sz w:val="22"/>
          <w:szCs w:val="22"/>
          <w:u w:val="single"/>
          <w:lang w:eastAsia="en-US"/>
        </w:rPr>
        <w:t>h</w:t>
      </w:r>
      <w:r w:rsidR="00E20910">
        <w:rPr>
          <w:rFonts w:ascii="Arial Narrow" w:hAnsi="Arial Narrow" w:cs="Calibri"/>
          <w:sz w:val="22"/>
          <w:szCs w:val="22"/>
          <w:lang w:eastAsia="en-US"/>
        </w:rPr>
        <w:t xml:space="preserve"> prilagaja predvideni ureditvi in tipskemu merodajnemu vozilu in znaša 2,00% (l=6,00m).</w:t>
      </w:r>
    </w:p>
    <w:p w:rsidR="00E20910" w:rsidRDefault="00E20910" w:rsidP="005E3118">
      <w:pPr>
        <w:jc w:val="both"/>
        <w:rPr>
          <w:rFonts w:ascii="Arial Narrow" w:hAnsi="Arial Narrow" w:cs="Calibri"/>
          <w:sz w:val="22"/>
          <w:szCs w:val="22"/>
          <w:lang w:eastAsia="en-US"/>
        </w:rPr>
      </w:pPr>
    </w:p>
    <w:p w:rsidR="00E20910" w:rsidRPr="0091061B" w:rsidRDefault="00E20910" w:rsidP="00E20910">
      <w:pPr>
        <w:jc w:val="both"/>
        <w:rPr>
          <w:rFonts w:ascii="Arial Narrow" w:hAnsi="Arial Narrow" w:cs="Calibri"/>
          <w:i/>
          <w:sz w:val="22"/>
          <w:szCs w:val="22"/>
          <w:u w:val="single"/>
          <w:lang w:eastAsia="en-US"/>
        </w:rPr>
      </w:pPr>
      <w:r w:rsidRPr="0091061B">
        <w:rPr>
          <w:rFonts w:ascii="Arial Narrow" w:hAnsi="Arial Narrow" w:cs="Calibri"/>
          <w:i/>
          <w:sz w:val="22"/>
          <w:szCs w:val="22"/>
          <w:u w:val="single"/>
        </w:rPr>
        <w:t>DENIVELIRANO KRIŽIŠČE K</w:t>
      </w:r>
      <w:r>
        <w:rPr>
          <w:rFonts w:ascii="Arial Narrow" w:hAnsi="Arial Narrow" w:cs="Calibri"/>
          <w:i/>
          <w:sz w:val="22"/>
          <w:szCs w:val="22"/>
          <w:u w:val="single"/>
        </w:rPr>
        <w:t>4</w:t>
      </w:r>
      <w:r w:rsidRPr="0091061B">
        <w:rPr>
          <w:rFonts w:ascii="Arial Narrow" w:hAnsi="Arial Narrow" w:cs="Calibri"/>
          <w:i/>
          <w:sz w:val="22"/>
          <w:szCs w:val="22"/>
          <w:u w:val="single"/>
        </w:rPr>
        <w:t xml:space="preserve"> </w:t>
      </w:r>
      <w:r w:rsidRPr="0091061B">
        <w:rPr>
          <w:rFonts w:ascii="Arial Narrow" w:hAnsi="Arial Narrow"/>
          <w:i/>
          <w:sz w:val="22"/>
          <w:szCs w:val="22"/>
          <w:u w:val="single"/>
        </w:rPr>
        <w:t>(križišče Dalmatinove</w:t>
      </w:r>
      <w:r>
        <w:rPr>
          <w:rFonts w:ascii="Arial Narrow" w:hAnsi="Arial Narrow"/>
          <w:i/>
          <w:sz w:val="22"/>
          <w:szCs w:val="22"/>
          <w:u w:val="single"/>
        </w:rPr>
        <w:t xml:space="preserve"> - Miklošičeva</w:t>
      </w:r>
      <w:r w:rsidRPr="0091061B">
        <w:rPr>
          <w:rFonts w:ascii="Arial Narrow" w:hAnsi="Arial Narrow"/>
          <w:i/>
          <w:sz w:val="22"/>
          <w:szCs w:val="22"/>
          <w:u w:val="single"/>
        </w:rPr>
        <w:t>)</w:t>
      </w:r>
    </w:p>
    <w:p w:rsidR="00E20910" w:rsidRDefault="00E20910" w:rsidP="00E20910">
      <w:pPr>
        <w:jc w:val="both"/>
        <w:rPr>
          <w:rFonts w:ascii="Arial Narrow" w:hAnsi="Arial Narrow" w:cs="Calibri"/>
          <w:sz w:val="22"/>
          <w:szCs w:val="22"/>
          <w:lang w:eastAsia="en-US"/>
        </w:rPr>
      </w:pPr>
    </w:p>
    <w:p w:rsidR="00E20910" w:rsidRDefault="00E20910" w:rsidP="00E20910">
      <w:pPr>
        <w:jc w:val="both"/>
        <w:rPr>
          <w:rFonts w:ascii="Arial Narrow" w:hAnsi="Arial Narrow" w:cs="Calibri"/>
          <w:sz w:val="22"/>
          <w:szCs w:val="22"/>
          <w:lang w:eastAsia="en-US"/>
        </w:rPr>
      </w:pPr>
      <w:r>
        <w:rPr>
          <w:rFonts w:ascii="Arial Narrow" w:hAnsi="Arial Narrow" w:cs="Calibri"/>
          <w:sz w:val="22"/>
          <w:szCs w:val="22"/>
          <w:lang w:eastAsia="en-US"/>
        </w:rPr>
        <w:t xml:space="preserve">Predvidena je izvedba </w:t>
      </w:r>
      <w:proofErr w:type="spellStart"/>
      <w:r>
        <w:rPr>
          <w:rFonts w:ascii="Arial Narrow" w:hAnsi="Arial Narrow" w:cs="Calibri"/>
          <w:sz w:val="22"/>
          <w:szCs w:val="22"/>
          <w:lang w:eastAsia="en-US"/>
        </w:rPr>
        <w:t>deniveliranega</w:t>
      </w:r>
      <w:proofErr w:type="spellEnd"/>
      <w:r>
        <w:rPr>
          <w:rFonts w:ascii="Arial Narrow" w:hAnsi="Arial Narrow" w:cs="Calibri"/>
          <w:sz w:val="22"/>
          <w:szCs w:val="22"/>
          <w:lang w:eastAsia="en-US"/>
        </w:rPr>
        <w:t xml:space="preserve"> križišča, kjer se premosti potrebna višinska razlika z grbino trapezne od profila D17 do profila D22, pri čemer znaša v glavni prometni smeri (Dalmatinova) </w:t>
      </w:r>
      <w:r w:rsidRPr="0091061B">
        <w:rPr>
          <w:rFonts w:ascii="Arial Narrow" w:hAnsi="Arial Narrow" w:cs="Calibri"/>
          <w:b/>
          <w:sz w:val="22"/>
          <w:szCs w:val="22"/>
          <w:u w:val="single"/>
          <w:lang w:eastAsia="en-US"/>
        </w:rPr>
        <w:t>L1 =</w:t>
      </w:r>
      <w:r>
        <w:rPr>
          <w:rFonts w:ascii="Arial Narrow" w:hAnsi="Arial Narrow" w:cs="Calibri"/>
          <w:b/>
          <w:sz w:val="22"/>
          <w:szCs w:val="22"/>
          <w:u w:val="single"/>
          <w:lang w:eastAsia="en-US"/>
        </w:rPr>
        <w:t>23,33</w:t>
      </w:r>
      <w:r w:rsidRPr="0091061B">
        <w:rPr>
          <w:rFonts w:ascii="Arial Narrow" w:hAnsi="Arial Narrow" w:cs="Calibri"/>
          <w:b/>
          <w:sz w:val="22"/>
          <w:szCs w:val="22"/>
          <w:u w:val="single"/>
          <w:lang w:eastAsia="en-US"/>
        </w:rPr>
        <w:t xml:space="preserve"> m, L2= </w:t>
      </w:r>
      <w:r w:rsidR="009D0FB6">
        <w:rPr>
          <w:rFonts w:ascii="Arial Narrow" w:hAnsi="Arial Narrow" w:cs="Calibri"/>
          <w:b/>
          <w:sz w:val="22"/>
          <w:szCs w:val="22"/>
          <w:u w:val="single"/>
          <w:lang w:eastAsia="en-US"/>
        </w:rPr>
        <w:t>19,33</w:t>
      </w:r>
      <w:r w:rsidRPr="0091061B">
        <w:rPr>
          <w:rFonts w:ascii="Arial Narrow" w:hAnsi="Arial Narrow" w:cs="Calibri"/>
          <w:b/>
          <w:sz w:val="22"/>
          <w:szCs w:val="22"/>
          <w:u w:val="single"/>
          <w:lang w:eastAsia="en-US"/>
        </w:rPr>
        <w:t xml:space="preserve"> m, h=</w:t>
      </w:r>
      <w:r w:rsidR="009D0FB6">
        <w:rPr>
          <w:rFonts w:ascii="Arial Narrow" w:hAnsi="Arial Narrow" w:cs="Calibri"/>
          <w:b/>
          <w:sz w:val="22"/>
          <w:szCs w:val="22"/>
          <w:u w:val="single"/>
          <w:lang w:eastAsia="en-US"/>
        </w:rPr>
        <w:t>6</w:t>
      </w:r>
      <w:r w:rsidRPr="0091061B">
        <w:rPr>
          <w:rFonts w:ascii="Arial Narrow" w:hAnsi="Arial Narrow" w:cs="Calibri"/>
          <w:b/>
          <w:sz w:val="22"/>
          <w:szCs w:val="22"/>
          <w:u w:val="single"/>
          <w:lang w:eastAsia="en-US"/>
        </w:rPr>
        <w:t>,0% (l=</w:t>
      </w:r>
      <w:r w:rsidR="009D0FB6">
        <w:rPr>
          <w:rFonts w:ascii="Arial Narrow" w:hAnsi="Arial Narrow" w:cs="Calibri"/>
          <w:b/>
          <w:sz w:val="22"/>
          <w:szCs w:val="22"/>
          <w:u w:val="single"/>
          <w:lang w:eastAsia="en-US"/>
        </w:rPr>
        <w:t>2</w:t>
      </w:r>
      <w:r w:rsidRPr="0091061B">
        <w:rPr>
          <w:rFonts w:ascii="Arial Narrow" w:hAnsi="Arial Narrow" w:cs="Calibri"/>
          <w:b/>
          <w:sz w:val="22"/>
          <w:szCs w:val="22"/>
          <w:u w:val="single"/>
          <w:lang w:eastAsia="en-US"/>
        </w:rPr>
        <w:t>,00m)</w:t>
      </w:r>
      <w:r>
        <w:rPr>
          <w:rFonts w:ascii="Arial Narrow" w:hAnsi="Arial Narrow" w:cs="Calibri"/>
          <w:b/>
          <w:sz w:val="22"/>
          <w:szCs w:val="22"/>
          <w:u w:val="single"/>
          <w:lang w:eastAsia="en-US"/>
        </w:rPr>
        <w:t xml:space="preserve"> </w:t>
      </w:r>
      <w:r w:rsidRPr="0091061B">
        <w:rPr>
          <w:rFonts w:ascii="Arial Narrow" w:hAnsi="Arial Narrow" w:cs="Calibri"/>
          <w:b/>
          <w:sz w:val="22"/>
          <w:szCs w:val="22"/>
          <w:u w:val="single"/>
          <w:lang w:eastAsia="en-US"/>
        </w:rPr>
        <w:t>H=0,12m.</w:t>
      </w:r>
      <w:r>
        <w:rPr>
          <w:rFonts w:ascii="Arial Narrow" w:hAnsi="Arial Narrow" w:cs="Calibri"/>
          <w:b/>
          <w:sz w:val="22"/>
          <w:szCs w:val="22"/>
          <w:u w:val="single"/>
          <w:lang w:eastAsia="en-US"/>
        </w:rPr>
        <w:t xml:space="preserve"> </w:t>
      </w:r>
      <w:r>
        <w:rPr>
          <w:rFonts w:ascii="Arial Narrow" w:hAnsi="Arial Narrow" w:cs="Calibri"/>
          <w:sz w:val="22"/>
          <w:szCs w:val="22"/>
          <w:lang w:eastAsia="en-US"/>
        </w:rPr>
        <w:t>V prečni smeri (</w:t>
      </w:r>
      <w:r w:rsidR="009D0FB6">
        <w:rPr>
          <w:rFonts w:ascii="Arial Narrow" w:hAnsi="Arial Narrow" w:cs="Calibri"/>
          <w:sz w:val="22"/>
          <w:szCs w:val="22"/>
          <w:lang w:eastAsia="en-US"/>
        </w:rPr>
        <w:t>Miklošičeva</w:t>
      </w:r>
      <w:r>
        <w:rPr>
          <w:rFonts w:ascii="Arial Narrow" w:hAnsi="Arial Narrow" w:cs="Calibri"/>
          <w:sz w:val="22"/>
          <w:szCs w:val="22"/>
          <w:lang w:eastAsia="en-US"/>
        </w:rPr>
        <w:t xml:space="preserve">) se </w:t>
      </w:r>
      <w:r w:rsidRPr="0091061B">
        <w:rPr>
          <w:rFonts w:ascii="Arial Narrow" w:hAnsi="Arial Narrow" w:cs="Calibri"/>
          <w:b/>
          <w:sz w:val="22"/>
          <w:szCs w:val="22"/>
          <w:u w:val="single"/>
          <w:lang w:eastAsia="en-US"/>
        </w:rPr>
        <w:t>h</w:t>
      </w:r>
      <w:r>
        <w:rPr>
          <w:rFonts w:ascii="Arial Narrow" w:hAnsi="Arial Narrow" w:cs="Calibri"/>
          <w:sz w:val="22"/>
          <w:szCs w:val="22"/>
          <w:lang w:eastAsia="en-US"/>
        </w:rPr>
        <w:t xml:space="preserve"> prilagaja predvideni ureditvi in tipskemu merodajnemu vozilu in znaša </w:t>
      </w:r>
      <w:r w:rsidR="009D0FB6">
        <w:rPr>
          <w:rFonts w:ascii="Arial Narrow" w:hAnsi="Arial Narrow" w:cs="Calibri"/>
          <w:sz w:val="22"/>
          <w:szCs w:val="22"/>
          <w:lang w:eastAsia="en-US"/>
        </w:rPr>
        <w:t xml:space="preserve">med 1,50% in </w:t>
      </w:r>
      <w:r>
        <w:rPr>
          <w:rFonts w:ascii="Arial Narrow" w:hAnsi="Arial Narrow" w:cs="Calibri"/>
          <w:sz w:val="22"/>
          <w:szCs w:val="22"/>
          <w:lang w:eastAsia="en-US"/>
        </w:rPr>
        <w:t>2,00% (l=</w:t>
      </w:r>
      <w:r w:rsidR="009D0FB6">
        <w:rPr>
          <w:rFonts w:ascii="Arial Narrow" w:hAnsi="Arial Narrow" w:cs="Calibri"/>
          <w:sz w:val="22"/>
          <w:szCs w:val="22"/>
          <w:lang w:eastAsia="en-US"/>
        </w:rPr>
        <w:t>1,50 - 2,00</w:t>
      </w:r>
      <w:r>
        <w:rPr>
          <w:rFonts w:ascii="Arial Narrow" w:hAnsi="Arial Narrow" w:cs="Calibri"/>
          <w:sz w:val="22"/>
          <w:szCs w:val="22"/>
          <w:lang w:eastAsia="en-US"/>
        </w:rPr>
        <w:t>m).</w:t>
      </w:r>
    </w:p>
    <w:p w:rsidR="00E20910" w:rsidRPr="00E20910" w:rsidRDefault="00E20910" w:rsidP="00E20910">
      <w:pPr>
        <w:jc w:val="both"/>
        <w:rPr>
          <w:rFonts w:ascii="Arial Narrow" w:hAnsi="Arial Narrow" w:cs="Calibri"/>
          <w:sz w:val="22"/>
          <w:szCs w:val="22"/>
          <w:lang w:eastAsia="en-US"/>
        </w:rPr>
      </w:pPr>
    </w:p>
    <w:p w:rsidR="00E20910" w:rsidRPr="00E20910" w:rsidRDefault="00E20910" w:rsidP="005E3118">
      <w:pPr>
        <w:jc w:val="both"/>
        <w:rPr>
          <w:rFonts w:ascii="Arial Narrow" w:hAnsi="Arial Narrow" w:cs="Calibri"/>
          <w:sz w:val="22"/>
          <w:szCs w:val="22"/>
          <w:lang w:eastAsia="en-US"/>
        </w:rPr>
      </w:pPr>
    </w:p>
    <w:p w:rsidR="009D0FB6" w:rsidRPr="0091061B" w:rsidRDefault="00512548" w:rsidP="009D0FB6">
      <w:pPr>
        <w:jc w:val="both"/>
        <w:rPr>
          <w:rFonts w:ascii="Arial Narrow" w:hAnsi="Arial Narrow" w:cs="Calibri"/>
          <w:i/>
          <w:sz w:val="22"/>
          <w:szCs w:val="22"/>
          <w:u w:val="single"/>
          <w:lang w:eastAsia="en-US"/>
        </w:rPr>
      </w:pPr>
      <w:r>
        <w:rPr>
          <w:rFonts w:ascii="Arial Narrow" w:hAnsi="Arial Narrow" w:cs="Calibri"/>
          <w:b/>
          <w:i/>
          <w:sz w:val="22"/>
          <w:szCs w:val="22"/>
          <w:u w:val="single"/>
          <w:lang w:eastAsia="en-US"/>
        </w:rPr>
        <w:br w:type="page"/>
      </w:r>
      <w:r w:rsidR="009D0FB6" w:rsidRPr="0091061B">
        <w:rPr>
          <w:rFonts w:ascii="Arial Narrow" w:hAnsi="Arial Narrow" w:cs="Calibri"/>
          <w:i/>
          <w:sz w:val="22"/>
          <w:szCs w:val="22"/>
          <w:u w:val="single"/>
        </w:rPr>
        <w:lastRenderedPageBreak/>
        <w:t>DENIVELIRAN</w:t>
      </w:r>
      <w:r w:rsidR="009D0FB6">
        <w:rPr>
          <w:rFonts w:ascii="Arial Narrow" w:hAnsi="Arial Narrow" w:cs="Calibri"/>
          <w:i/>
          <w:sz w:val="22"/>
          <w:szCs w:val="22"/>
          <w:u w:val="single"/>
        </w:rPr>
        <w:t xml:space="preserve"> PREHOD ZA PEŠCE</w:t>
      </w:r>
      <w:r w:rsidR="009D0FB6" w:rsidRPr="0091061B">
        <w:rPr>
          <w:rFonts w:ascii="Arial Narrow" w:hAnsi="Arial Narrow" w:cs="Calibri"/>
          <w:i/>
          <w:sz w:val="22"/>
          <w:szCs w:val="22"/>
          <w:u w:val="single"/>
        </w:rPr>
        <w:t xml:space="preserve"> </w:t>
      </w:r>
      <w:r w:rsidR="009D0FB6">
        <w:rPr>
          <w:rFonts w:ascii="Arial Narrow" w:hAnsi="Arial Narrow"/>
          <w:i/>
          <w:sz w:val="22"/>
          <w:szCs w:val="22"/>
          <w:u w:val="single"/>
        </w:rPr>
        <w:t>(</w:t>
      </w:r>
      <w:r w:rsidR="009D0FB6" w:rsidRPr="0091061B">
        <w:rPr>
          <w:rFonts w:ascii="Arial Narrow" w:hAnsi="Arial Narrow"/>
          <w:i/>
          <w:sz w:val="22"/>
          <w:szCs w:val="22"/>
          <w:u w:val="single"/>
        </w:rPr>
        <w:t>Dalmatinov</w:t>
      </w:r>
      <w:r w:rsidR="009D0FB6">
        <w:rPr>
          <w:rFonts w:ascii="Arial Narrow" w:hAnsi="Arial Narrow"/>
          <w:i/>
          <w:sz w:val="22"/>
          <w:szCs w:val="22"/>
          <w:u w:val="single"/>
        </w:rPr>
        <w:t>a</w:t>
      </w:r>
      <w:r w:rsidR="009D0FB6" w:rsidRPr="0091061B">
        <w:rPr>
          <w:rFonts w:ascii="Arial Narrow" w:hAnsi="Arial Narrow"/>
          <w:i/>
          <w:sz w:val="22"/>
          <w:szCs w:val="22"/>
          <w:u w:val="single"/>
        </w:rPr>
        <w:t>)</w:t>
      </w:r>
    </w:p>
    <w:p w:rsidR="005E3118" w:rsidRDefault="005E3118" w:rsidP="005E3118">
      <w:pPr>
        <w:jc w:val="both"/>
        <w:rPr>
          <w:rFonts w:ascii="Arial Narrow" w:hAnsi="Arial Narrow" w:cs="Calibri"/>
          <w:b/>
          <w:i/>
          <w:sz w:val="22"/>
          <w:szCs w:val="22"/>
          <w:u w:val="single"/>
          <w:lang w:eastAsia="en-US"/>
        </w:rPr>
      </w:pPr>
    </w:p>
    <w:p w:rsidR="00582BD9" w:rsidRDefault="009D0FB6" w:rsidP="00D24142">
      <w:pPr>
        <w:outlineLvl w:val="0"/>
        <w:rPr>
          <w:rFonts w:ascii="Arial Narrow" w:hAnsi="Arial Narrow"/>
          <w:sz w:val="22"/>
          <w:szCs w:val="22"/>
        </w:rPr>
      </w:pPr>
      <w:r>
        <w:rPr>
          <w:rFonts w:ascii="Arial Narrow" w:hAnsi="Arial Narrow"/>
          <w:sz w:val="22"/>
          <w:szCs w:val="22"/>
        </w:rPr>
        <w:t xml:space="preserve">Predvidena je izvedba dvignjenega prehoda za pešce z grbino trapezne oblike od profila D9 do profila D13, pri čemer znaša v glavni prometni smeri (Dalmatinova) </w:t>
      </w:r>
      <w:r w:rsidRPr="0091061B">
        <w:rPr>
          <w:rFonts w:ascii="Arial Narrow" w:hAnsi="Arial Narrow" w:cs="Calibri"/>
          <w:b/>
          <w:sz w:val="22"/>
          <w:szCs w:val="22"/>
          <w:u w:val="single"/>
          <w:lang w:eastAsia="en-US"/>
        </w:rPr>
        <w:t>L1 =</w:t>
      </w:r>
      <w:r>
        <w:rPr>
          <w:rFonts w:ascii="Arial Narrow" w:hAnsi="Arial Narrow" w:cs="Calibri"/>
          <w:b/>
          <w:sz w:val="22"/>
          <w:szCs w:val="22"/>
          <w:u w:val="single"/>
          <w:lang w:eastAsia="en-US"/>
        </w:rPr>
        <w:t>17,39</w:t>
      </w:r>
      <w:r w:rsidRPr="0091061B">
        <w:rPr>
          <w:rFonts w:ascii="Arial Narrow" w:hAnsi="Arial Narrow" w:cs="Calibri"/>
          <w:b/>
          <w:sz w:val="22"/>
          <w:szCs w:val="22"/>
          <w:u w:val="single"/>
          <w:lang w:eastAsia="en-US"/>
        </w:rPr>
        <w:t xml:space="preserve"> m, L2= </w:t>
      </w:r>
      <w:r>
        <w:rPr>
          <w:rFonts w:ascii="Arial Narrow" w:hAnsi="Arial Narrow" w:cs="Calibri"/>
          <w:b/>
          <w:sz w:val="22"/>
          <w:szCs w:val="22"/>
          <w:u w:val="single"/>
          <w:lang w:eastAsia="en-US"/>
        </w:rPr>
        <w:t>13,39</w:t>
      </w:r>
      <w:r w:rsidRPr="0091061B">
        <w:rPr>
          <w:rFonts w:ascii="Arial Narrow" w:hAnsi="Arial Narrow" w:cs="Calibri"/>
          <w:b/>
          <w:sz w:val="22"/>
          <w:szCs w:val="22"/>
          <w:u w:val="single"/>
          <w:lang w:eastAsia="en-US"/>
        </w:rPr>
        <w:t xml:space="preserve"> m, h=</w:t>
      </w:r>
      <w:r>
        <w:rPr>
          <w:rFonts w:ascii="Arial Narrow" w:hAnsi="Arial Narrow" w:cs="Calibri"/>
          <w:b/>
          <w:sz w:val="22"/>
          <w:szCs w:val="22"/>
          <w:u w:val="single"/>
          <w:lang w:eastAsia="en-US"/>
        </w:rPr>
        <w:t>6</w:t>
      </w:r>
      <w:r w:rsidRPr="0091061B">
        <w:rPr>
          <w:rFonts w:ascii="Arial Narrow" w:hAnsi="Arial Narrow" w:cs="Calibri"/>
          <w:b/>
          <w:sz w:val="22"/>
          <w:szCs w:val="22"/>
          <w:u w:val="single"/>
          <w:lang w:eastAsia="en-US"/>
        </w:rPr>
        <w:t>,0% (l=</w:t>
      </w:r>
      <w:r>
        <w:rPr>
          <w:rFonts w:ascii="Arial Narrow" w:hAnsi="Arial Narrow" w:cs="Calibri"/>
          <w:b/>
          <w:sz w:val="22"/>
          <w:szCs w:val="22"/>
          <w:u w:val="single"/>
          <w:lang w:eastAsia="en-US"/>
        </w:rPr>
        <w:t>2</w:t>
      </w:r>
      <w:r w:rsidRPr="0091061B">
        <w:rPr>
          <w:rFonts w:ascii="Arial Narrow" w:hAnsi="Arial Narrow" w:cs="Calibri"/>
          <w:b/>
          <w:sz w:val="22"/>
          <w:szCs w:val="22"/>
          <w:u w:val="single"/>
          <w:lang w:eastAsia="en-US"/>
        </w:rPr>
        <w:t>,00m)</w:t>
      </w:r>
      <w:r>
        <w:rPr>
          <w:rFonts w:ascii="Arial Narrow" w:hAnsi="Arial Narrow" w:cs="Calibri"/>
          <w:b/>
          <w:sz w:val="22"/>
          <w:szCs w:val="22"/>
          <w:u w:val="single"/>
          <w:lang w:eastAsia="en-US"/>
        </w:rPr>
        <w:t xml:space="preserve"> </w:t>
      </w:r>
      <w:r w:rsidRPr="0091061B">
        <w:rPr>
          <w:rFonts w:ascii="Arial Narrow" w:hAnsi="Arial Narrow" w:cs="Calibri"/>
          <w:b/>
          <w:sz w:val="22"/>
          <w:szCs w:val="22"/>
          <w:u w:val="single"/>
          <w:lang w:eastAsia="en-US"/>
        </w:rPr>
        <w:t>H=0,12m.</w:t>
      </w:r>
    </w:p>
    <w:p w:rsidR="00582BD9" w:rsidRDefault="00582BD9" w:rsidP="00D24142">
      <w:pPr>
        <w:outlineLvl w:val="0"/>
        <w:rPr>
          <w:rFonts w:ascii="Arial Narrow" w:hAnsi="Arial Narrow"/>
          <w:sz w:val="22"/>
          <w:szCs w:val="22"/>
        </w:rPr>
      </w:pPr>
    </w:p>
    <w:p w:rsidR="00582BD9" w:rsidRDefault="009D0FB6" w:rsidP="00D24142">
      <w:pPr>
        <w:outlineLvl w:val="0"/>
        <w:rPr>
          <w:rFonts w:ascii="Arial Narrow" w:hAnsi="Arial Narrow"/>
          <w:i/>
          <w:sz w:val="22"/>
          <w:szCs w:val="22"/>
          <w:u w:val="single"/>
        </w:rPr>
      </w:pPr>
      <w:r w:rsidRPr="0091061B">
        <w:rPr>
          <w:rFonts w:ascii="Arial Narrow" w:hAnsi="Arial Narrow" w:cs="Calibri"/>
          <w:i/>
          <w:sz w:val="22"/>
          <w:szCs w:val="22"/>
          <w:u w:val="single"/>
        </w:rPr>
        <w:t>DENIVELIRAN</w:t>
      </w:r>
      <w:r>
        <w:rPr>
          <w:rFonts w:ascii="Arial Narrow" w:hAnsi="Arial Narrow" w:cs="Calibri"/>
          <w:i/>
          <w:sz w:val="22"/>
          <w:szCs w:val="22"/>
          <w:u w:val="single"/>
        </w:rPr>
        <w:t xml:space="preserve"> PRIKLJUČEK KERSNIKOVE</w:t>
      </w:r>
    </w:p>
    <w:p w:rsidR="009D0FB6" w:rsidRDefault="009D0FB6" w:rsidP="00D24142">
      <w:pPr>
        <w:outlineLvl w:val="0"/>
        <w:rPr>
          <w:rFonts w:ascii="Arial Narrow" w:hAnsi="Arial Narrow"/>
          <w:i/>
          <w:sz w:val="22"/>
          <w:szCs w:val="22"/>
          <w:u w:val="single"/>
        </w:rPr>
      </w:pPr>
    </w:p>
    <w:p w:rsidR="009D0FB6" w:rsidRDefault="009D0FB6" w:rsidP="00D24142">
      <w:pPr>
        <w:outlineLvl w:val="0"/>
        <w:rPr>
          <w:rFonts w:ascii="Arial Narrow" w:hAnsi="Arial Narrow" w:cs="Calibri"/>
          <w:b/>
          <w:sz w:val="22"/>
          <w:szCs w:val="22"/>
          <w:u w:val="single"/>
          <w:lang w:eastAsia="en-US"/>
        </w:rPr>
      </w:pPr>
      <w:r>
        <w:rPr>
          <w:rFonts w:ascii="Arial Narrow" w:hAnsi="Arial Narrow"/>
          <w:sz w:val="22"/>
          <w:szCs w:val="22"/>
        </w:rPr>
        <w:t xml:space="preserve">Predvidena je izvedba </w:t>
      </w:r>
      <w:proofErr w:type="spellStart"/>
      <w:r>
        <w:rPr>
          <w:rFonts w:ascii="Arial Narrow" w:hAnsi="Arial Narrow"/>
          <w:sz w:val="22"/>
          <w:szCs w:val="22"/>
        </w:rPr>
        <w:t>deniveliranega</w:t>
      </w:r>
      <w:proofErr w:type="spellEnd"/>
      <w:r>
        <w:rPr>
          <w:rFonts w:ascii="Arial Narrow" w:hAnsi="Arial Narrow"/>
          <w:sz w:val="22"/>
          <w:szCs w:val="22"/>
        </w:rPr>
        <w:t xml:space="preserve"> priključka Kersnikove ulice na Gosposvetsko v profilu G11  desno, pri čemer v znaša v smeri Kersnikove </w:t>
      </w:r>
      <w:r w:rsidRPr="0091061B">
        <w:rPr>
          <w:rFonts w:ascii="Arial Narrow" w:hAnsi="Arial Narrow" w:cs="Calibri"/>
          <w:b/>
          <w:sz w:val="22"/>
          <w:szCs w:val="22"/>
          <w:u w:val="single"/>
          <w:lang w:eastAsia="en-US"/>
        </w:rPr>
        <w:t>L1 =</w:t>
      </w:r>
      <w:r>
        <w:rPr>
          <w:rFonts w:ascii="Arial Narrow" w:hAnsi="Arial Narrow" w:cs="Calibri"/>
          <w:b/>
          <w:sz w:val="22"/>
          <w:szCs w:val="22"/>
          <w:u w:val="single"/>
          <w:lang w:eastAsia="en-US"/>
        </w:rPr>
        <w:t>8,20</w:t>
      </w:r>
      <w:r w:rsidRPr="0091061B">
        <w:rPr>
          <w:rFonts w:ascii="Arial Narrow" w:hAnsi="Arial Narrow" w:cs="Calibri"/>
          <w:b/>
          <w:sz w:val="22"/>
          <w:szCs w:val="22"/>
          <w:u w:val="single"/>
          <w:lang w:eastAsia="en-US"/>
        </w:rPr>
        <w:t xml:space="preserve"> m, L2= </w:t>
      </w:r>
      <w:r>
        <w:rPr>
          <w:rFonts w:ascii="Arial Narrow" w:hAnsi="Arial Narrow" w:cs="Calibri"/>
          <w:b/>
          <w:sz w:val="22"/>
          <w:szCs w:val="22"/>
          <w:u w:val="single"/>
          <w:lang w:eastAsia="en-US"/>
        </w:rPr>
        <w:t>5,20</w:t>
      </w:r>
      <w:r w:rsidRPr="0091061B">
        <w:rPr>
          <w:rFonts w:ascii="Arial Narrow" w:hAnsi="Arial Narrow" w:cs="Calibri"/>
          <w:b/>
          <w:sz w:val="22"/>
          <w:szCs w:val="22"/>
          <w:u w:val="single"/>
          <w:lang w:eastAsia="en-US"/>
        </w:rPr>
        <w:t xml:space="preserve"> m, h=</w:t>
      </w:r>
      <w:r>
        <w:rPr>
          <w:rFonts w:ascii="Arial Narrow" w:hAnsi="Arial Narrow" w:cs="Calibri"/>
          <w:b/>
          <w:sz w:val="22"/>
          <w:szCs w:val="22"/>
          <w:u w:val="single"/>
          <w:lang w:eastAsia="en-US"/>
        </w:rPr>
        <w:t>6</w:t>
      </w:r>
      <w:r w:rsidRPr="0091061B">
        <w:rPr>
          <w:rFonts w:ascii="Arial Narrow" w:hAnsi="Arial Narrow" w:cs="Calibri"/>
          <w:b/>
          <w:sz w:val="22"/>
          <w:szCs w:val="22"/>
          <w:u w:val="single"/>
          <w:lang w:eastAsia="en-US"/>
        </w:rPr>
        <w:t>,0% (l=</w:t>
      </w:r>
      <w:r>
        <w:rPr>
          <w:rFonts w:ascii="Arial Narrow" w:hAnsi="Arial Narrow" w:cs="Calibri"/>
          <w:b/>
          <w:sz w:val="22"/>
          <w:szCs w:val="22"/>
          <w:u w:val="single"/>
          <w:lang w:eastAsia="en-US"/>
        </w:rPr>
        <w:t>2</w:t>
      </w:r>
      <w:r w:rsidRPr="0091061B">
        <w:rPr>
          <w:rFonts w:ascii="Arial Narrow" w:hAnsi="Arial Narrow" w:cs="Calibri"/>
          <w:b/>
          <w:sz w:val="22"/>
          <w:szCs w:val="22"/>
          <w:u w:val="single"/>
          <w:lang w:eastAsia="en-US"/>
        </w:rPr>
        <w:t>,00m)</w:t>
      </w:r>
      <w:r>
        <w:rPr>
          <w:rFonts w:ascii="Arial Narrow" w:hAnsi="Arial Narrow" w:cs="Calibri"/>
          <w:b/>
          <w:sz w:val="22"/>
          <w:szCs w:val="22"/>
          <w:u w:val="single"/>
          <w:lang w:eastAsia="en-US"/>
        </w:rPr>
        <w:t xml:space="preserve"> </w:t>
      </w:r>
      <w:r w:rsidRPr="0091061B">
        <w:rPr>
          <w:rFonts w:ascii="Arial Narrow" w:hAnsi="Arial Narrow" w:cs="Calibri"/>
          <w:b/>
          <w:sz w:val="22"/>
          <w:szCs w:val="22"/>
          <w:u w:val="single"/>
          <w:lang w:eastAsia="en-US"/>
        </w:rPr>
        <w:t>H=0,12m</w:t>
      </w:r>
      <w:r>
        <w:rPr>
          <w:rFonts w:ascii="Arial Narrow" w:hAnsi="Arial Narrow" w:cs="Calibri"/>
          <w:b/>
          <w:sz w:val="22"/>
          <w:szCs w:val="22"/>
          <w:u w:val="single"/>
          <w:lang w:eastAsia="en-US"/>
        </w:rPr>
        <w:t xml:space="preserve"> – krak Kersnikova sever in h=12,00% (l=1,00m) H=0,12</w:t>
      </w:r>
      <w:r w:rsidR="00CB72E0">
        <w:rPr>
          <w:rFonts w:ascii="Arial Narrow" w:hAnsi="Arial Narrow" w:cs="Calibri"/>
          <w:b/>
          <w:sz w:val="22"/>
          <w:szCs w:val="22"/>
          <w:u w:val="single"/>
          <w:lang w:eastAsia="en-US"/>
        </w:rPr>
        <w:t>m</w:t>
      </w:r>
      <w:r w:rsidRPr="0091061B">
        <w:rPr>
          <w:rFonts w:ascii="Arial Narrow" w:hAnsi="Arial Narrow" w:cs="Calibri"/>
          <w:b/>
          <w:sz w:val="22"/>
          <w:szCs w:val="22"/>
          <w:u w:val="single"/>
          <w:lang w:eastAsia="en-US"/>
        </w:rPr>
        <w:t>.</w:t>
      </w:r>
    </w:p>
    <w:p w:rsidR="00CB72E0" w:rsidRDefault="00CB72E0" w:rsidP="00D24142">
      <w:pPr>
        <w:outlineLvl w:val="0"/>
        <w:rPr>
          <w:rFonts w:ascii="Arial Narrow" w:hAnsi="Arial Narrow" w:cs="Calibri"/>
          <w:b/>
          <w:sz w:val="22"/>
          <w:szCs w:val="22"/>
          <w:u w:val="single"/>
          <w:lang w:eastAsia="en-US"/>
        </w:rPr>
      </w:pPr>
    </w:p>
    <w:p w:rsidR="00CB72E0" w:rsidRDefault="00CB72E0" w:rsidP="00CB72E0">
      <w:pPr>
        <w:outlineLvl w:val="0"/>
        <w:rPr>
          <w:rFonts w:ascii="Arial Narrow" w:hAnsi="Arial Narrow"/>
          <w:i/>
          <w:sz w:val="22"/>
          <w:szCs w:val="22"/>
          <w:u w:val="single"/>
        </w:rPr>
      </w:pPr>
      <w:r w:rsidRPr="0091061B">
        <w:rPr>
          <w:rFonts w:ascii="Arial Narrow" w:hAnsi="Arial Narrow" w:cs="Calibri"/>
          <w:i/>
          <w:sz w:val="22"/>
          <w:szCs w:val="22"/>
          <w:u w:val="single"/>
        </w:rPr>
        <w:t>DENIVELIRAN</w:t>
      </w:r>
      <w:r>
        <w:rPr>
          <w:rFonts w:ascii="Arial Narrow" w:hAnsi="Arial Narrow" w:cs="Calibri"/>
          <w:i/>
          <w:sz w:val="22"/>
          <w:szCs w:val="22"/>
          <w:u w:val="single"/>
        </w:rPr>
        <w:t xml:space="preserve"> PRIKLJUČEK MALA ULICA</w:t>
      </w:r>
    </w:p>
    <w:p w:rsidR="00CB72E0" w:rsidRDefault="00CB72E0" w:rsidP="00CB72E0">
      <w:pPr>
        <w:outlineLvl w:val="0"/>
        <w:rPr>
          <w:rFonts w:ascii="Arial Narrow" w:hAnsi="Arial Narrow"/>
          <w:i/>
          <w:sz w:val="22"/>
          <w:szCs w:val="22"/>
          <w:u w:val="single"/>
        </w:rPr>
      </w:pPr>
    </w:p>
    <w:p w:rsidR="00CB72E0" w:rsidRPr="0091061B" w:rsidRDefault="00CB72E0" w:rsidP="00CB72E0">
      <w:pPr>
        <w:jc w:val="both"/>
        <w:rPr>
          <w:rFonts w:ascii="Arial Narrow" w:hAnsi="Arial Narrow" w:cs="Calibri"/>
          <w:sz w:val="22"/>
          <w:szCs w:val="22"/>
          <w:lang w:eastAsia="en-US"/>
        </w:rPr>
      </w:pPr>
      <w:r>
        <w:rPr>
          <w:rFonts w:ascii="Arial Narrow" w:hAnsi="Arial Narrow"/>
          <w:sz w:val="22"/>
          <w:szCs w:val="22"/>
        </w:rPr>
        <w:t xml:space="preserve">Predvidena je izvedba </w:t>
      </w:r>
      <w:proofErr w:type="spellStart"/>
      <w:r>
        <w:rPr>
          <w:rFonts w:ascii="Arial Narrow" w:hAnsi="Arial Narrow"/>
          <w:sz w:val="22"/>
          <w:szCs w:val="22"/>
        </w:rPr>
        <w:t>deniveliranega</w:t>
      </w:r>
      <w:proofErr w:type="spellEnd"/>
      <w:r>
        <w:rPr>
          <w:rFonts w:ascii="Arial Narrow" w:hAnsi="Arial Narrow"/>
          <w:sz w:val="22"/>
          <w:szCs w:val="22"/>
        </w:rPr>
        <w:t xml:space="preserve"> priključka Male ulice na Dalmatinovo od profila D26 do profila D31 , pri čemer v znaša v glavni prometni smeri (Dalmatinova) </w:t>
      </w:r>
      <w:r w:rsidRPr="0091061B">
        <w:rPr>
          <w:rFonts w:ascii="Arial Narrow" w:hAnsi="Arial Narrow" w:cs="Calibri"/>
          <w:b/>
          <w:sz w:val="22"/>
          <w:szCs w:val="22"/>
          <w:u w:val="single"/>
          <w:lang w:eastAsia="en-US"/>
        </w:rPr>
        <w:t>L1 =</w:t>
      </w:r>
      <w:r>
        <w:rPr>
          <w:rFonts w:ascii="Arial Narrow" w:hAnsi="Arial Narrow" w:cs="Calibri"/>
          <w:b/>
          <w:sz w:val="22"/>
          <w:szCs w:val="22"/>
          <w:u w:val="single"/>
          <w:lang w:eastAsia="en-US"/>
        </w:rPr>
        <w:t>21,67</w:t>
      </w:r>
      <w:r w:rsidRPr="0091061B">
        <w:rPr>
          <w:rFonts w:ascii="Arial Narrow" w:hAnsi="Arial Narrow" w:cs="Calibri"/>
          <w:b/>
          <w:sz w:val="22"/>
          <w:szCs w:val="22"/>
          <w:u w:val="single"/>
          <w:lang w:eastAsia="en-US"/>
        </w:rPr>
        <w:t xml:space="preserve"> m, L2= </w:t>
      </w:r>
      <w:r>
        <w:rPr>
          <w:rFonts w:ascii="Arial Narrow" w:hAnsi="Arial Narrow" w:cs="Calibri"/>
          <w:b/>
          <w:sz w:val="22"/>
          <w:szCs w:val="22"/>
          <w:u w:val="single"/>
          <w:lang w:eastAsia="en-US"/>
        </w:rPr>
        <w:t>17,67</w:t>
      </w:r>
      <w:r w:rsidRPr="0091061B">
        <w:rPr>
          <w:rFonts w:ascii="Arial Narrow" w:hAnsi="Arial Narrow" w:cs="Calibri"/>
          <w:b/>
          <w:sz w:val="22"/>
          <w:szCs w:val="22"/>
          <w:u w:val="single"/>
          <w:lang w:eastAsia="en-US"/>
        </w:rPr>
        <w:t xml:space="preserve"> m, h=</w:t>
      </w:r>
      <w:r>
        <w:rPr>
          <w:rFonts w:ascii="Arial Narrow" w:hAnsi="Arial Narrow" w:cs="Calibri"/>
          <w:b/>
          <w:sz w:val="22"/>
          <w:szCs w:val="22"/>
          <w:u w:val="single"/>
          <w:lang w:eastAsia="en-US"/>
        </w:rPr>
        <w:t>6</w:t>
      </w:r>
      <w:r w:rsidRPr="0091061B">
        <w:rPr>
          <w:rFonts w:ascii="Arial Narrow" w:hAnsi="Arial Narrow" w:cs="Calibri"/>
          <w:b/>
          <w:sz w:val="22"/>
          <w:szCs w:val="22"/>
          <w:u w:val="single"/>
          <w:lang w:eastAsia="en-US"/>
        </w:rPr>
        <w:t>,0% (l=</w:t>
      </w:r>
      <w:r>
        <w:rPr>
          <w:rFonts w:ascii="Arial Narrow" w:hAnsi="Arial Narrow" w:cs="Calibri"/>
          <w:b/>
          <w:sz w:val="22"/>
          <w:szCs w:val="22"/>
          <w:u w:val="single"/>
          <w:lang w:eastAsia="en-US"/>
        </w:rPr>
        <w:t>2</w:t>
      </w:r>
      <w:r w:rsidRPr="0091061B">
        <w:rPr>
          <w:rFonts w:ascii="Arial Narrow" w:hAnsi="Arial Narrow" w:cs="Calibri"/>
          <w:b/>
          <w:sz w:val="22"/>
          <w:szCs w:val="22"/>
          <w:u w:val="single"/>
          <w:lang w:eastAsia="en-US"/>
        </w:rPr>
        <w:t>,00m)</w:t>
      </w:r>
      <w:r>
        <w:rPr>
          <w:rFonts w:ascii="Arial Narrow" w:hAnsi="Arial Narrow" w:cs="Calibri"/>
          <w:b/>
          <w:sz w:val="22"/>
          <w:szCs w:val="22"/>
          <w:u w:val="single"/>
          <w:lang w:eastAsia="en-US"/>
        </w:rPr>
        <w:t xml:space="preserve"> </w:t>
      </w:r>
      <w:r w:rsidRPr="0091061B">
        <w:rPr>
          <w:rFonts w:ascii="Arial Narrow" w:hAnsi="Arial Narrow" w:cs="Calibri"/>
          <w:b/>
          <w:sz w:val="22"/>
          <w:szCs w:val="22"/>
          <w:u w:val="single"/>
          <w:lang w:eastAsia="en-US"/>
        </w:rPr>
        <w:t>H=0,12m</w:t>
      </w:r>
      <w:r>
        <w:rPr>
          <w:rFonts w:ascii="Arial Narrow" w:hAnsi="Arial Narrow" w:cs="Calibri"/>
          <w:b/>
          <w:sz w:val="22"/>
          <w:szCs w:val="22"/>
          <w:u w:val="single"/>
          <w:lang w:eastAsia="en-US"/>
        </w:rPr>
        <w:t xml:space="preserve">. </w:t>
      </w:r>
      <w:r>
        <w:rPr>
          <w:rFonts w:ascii="Arial Narrow" w:hAnsi="Arial Narrow" w:cs="Calibri"/>
          <w:sz w:val="22"/>
          <w:szCs w:val="22"/>
          <w:lang w:eastAsia="en-US"/>
        </w:rPr>
        <w:t xml:space="preserve">V prečni smeri (Mala ulica) se </w:t>
      </w:r>
      <w:r w:rsidRPr="0091061B">
        <w:rPr>
          <w:rFonts w:ascii="Arial Narrow" w:hAnsi="Arial Narrow" w:cs="Calibri"/>
          <w:b/>
          <w:sz w:val="22"/>
          <w:szCs w:val="22"/>
          <w:u w:val="single"/>
          <w:lang w:eastAsia="en-US"/>
        </w:rPr>
        <w:t>h</w:t>
      </w:r>
      <w:r>
        <w:rPr>
          <w:rFonts w:ascii="Arial Narrow" w:hAnsi="Arial Narrow" w:cs="Calibri"/>
          <w:sz w:val="22"/>
          <w:szCs w:val="22"/>
          <w:lang w:eastAsia="en-US"/>
        </w:rPr>
        <w:t xml:space="preserve"> prilagaja predvideni ureditvi in tipskemu merodajnemu vozilu in znaša 6,00% (l=2,00m).</w:t>
      </w:r>
    </w:p>
    <w:p w:rsidR="00CB72E0" w:rsidRPr="00CB72E0" w:rsidRDefault="00CB72E0" w:rsidP="00CB72E0">
      <w:pPr>
        <w:outlineLvl w:val="0"/>
        <w:rPr>
          <w:rFonts w:ascii="Arial Narrow" w:hAnsi="Arial Narrow" w:cs="Calibri"/>
          <w:sz w:val="22"/>
          <w:szCs w:val="22"/>
          <w:lang w:eastAsia="en-US"/>
        </w:rPr>
      </w:pPr>
    </w:p>
    <w:p w:rsidR="00CB72E0" w:rsidRPr="009D3A0A" w:rsidRDefault="00CB72E0" w:rsidP="00CB72E0">
      <w:pPr>
        <w:rPr>
          <w:rFonts w:ascii="Arial Narrow" w:hAnsi="Arial Narrow" w:cs="Calibri"/>
          <w:b/>
          <w:bCs/>
          <w:sz w:val="22"/>
          <w:szCs w:val="22"/>
        </w:rPr>
      </w:pPr>
      <w:r w:rsidRPr="009D3A0A">
        <w:rPr>
          <w:rFonts w:ascii="Arial Narrow" w:hAnsi="Arial Narrow" w:cs="Calibri"/>
          <w:b/>
          <w:bCs/>
          <w:sz w:val="22"/>
          <w:szCs w:val="22"/>
        </w:rPr>
        <w:t xml:space="preserve">Točne dimenzije in mikrolokacija tehničnih elementov </w:t>
      </w:r>
      <w:r>
        <w:rPr>
          <w:rFonts w:ascii="Arial Narrow" w:hAnsi="Arial Narrow" w:cs="Calibri"/>
          <w:b/>
          <w:bCs/>
          <w:sz w:val="22"/>
          <w:szCs w:val="22"/>
        </w:rPr>
        <w:t>ukrepov za umirjanje prometa</w:t>
      </w:r>
      <w:r w:rsidRPr="009D3A0A">
        <w:rPr>
          <w:rFonts w:ascii="Arial Narrow" w:hAnsi="Arial Narrow" w:cs="Calibri"/>
          <w:b/>
          <w:bCs/>
          <w:sz w:val="22"/>
          <w:szCs w:val="22"/>
        </w:rPr>
        <w:t>, so prikazani v grafičnem delu projektne dokumentacije.</w:t>
      </w:r>
    </w:p>
    <w:p w:rsidR="00CB72E0" w:rsidRPr="009D0FB6" w:rsidRDefault="00CB72E0" w:rsidP="00D24142">
      <w:pPr>
        <w:outlineLvl w:val="0"/>
        <w:rPr>
          <w:rFonts w:ascii="Arial Narrow" w:hAnsi="Arial Narrow"/>
          <w:sz w:val="22"/>
          <w:szCs w:val="22"/>
        </w:rPr>
      </w:pPr>
    </w:p>
    <w:p w:rsidR="009D0FB6" w:rsidRDefault="00CB72E0" w:rsidP="00D24142">
      <w:pPr>
        <w:outlineLvl w:val="0"/>
        <w:rPr>
          <w:rFonts w:ascii="Arial Narrow" w:hAnsi="Arial Narrow"/>
          <w:i/>
          <w:sz w:val="22"/>
          <w:szCs w:val="22"/>
          <w:u w:val="single"/>
        </w:rPr>
      </w:pPr>
      <w:r w:rsidRPr="00D24142">
        <w:rPr>
          <w:rFonts w:ascii="Arial Narrow" w:hAnsi="Arial Narrow" w:cs="Calibri"/>
          <w:b/>
          <w:i/>
          <w:szCs w:val="24"/>
          <w:u w:val="single"/>
        </w:rPr>
        <w:t>T.1.3.</w:t>
      </w:r>
      <w:r>
        <w:rPr>
          <w:rFonts w:ascii="Arial Narrow" w:hAnsi="Arial Narrow" w:cs="Calibri"/>
          <w:b/>
          <w:i/>
          <w:szCs w:val="24"/>
          <w:u w:val="single"/>
        </w:rPr>
        <w:t>9</w:t>
      </w:r>
      <w:r w:rsidRPr="00D24142">
        <w:rPr>
          <w:rFonts w:ascii="Arial Narrow" w:hAnsi="Arial Narrow" w:cs="Calibri"/>
          <w:b/>
          <w:i/>
          <w:szCs w:val="24"/>
          <w:u w:val="single"/>
        </w:rPr>
        <w:tab/>
      </w:r>
      <w:r w:rsidRPr="00D24142">
        <w:rPr>
          <w:rFonts w:ascii="Arial Narrow" w:hAnsi="Arial Narrow" w:cs="Calibri"/>
          <w:b/>
          <w:i/>
          <w:szCs w:val="24"/>
          <w:u w:val="single"/>
        </w:rPr>
        <w:tab/>
        <w:t xml:space="preserve">TEHNIČNI ELEMENTI </w:t>
      </w:r>
      <w:r>
        <w:rPr>
          <w:rFonts w:ascii="Arial Narrow" w:hAnsi="Arial Narrow" w:cs="Calibri"/>
          <w:b/>
          <w:i/>
          <w:szCs w:val="24"/>
          <w:u w:val="single"/>
        </w:rPr>
        <w:t>UVOZOV</w:t>
      </w:r>
    </w:p>
    <w:p w:rsidR="009D0FB6" w:rsidRDefault="009D0FB6" w:rsidP="00D24142">
      <w:pPr>
        <w:outlineLvl w:val="0"/>
        <w:rPr>
          <w:rFonts w:ascii="Arial Narrow" w:hAnsi="Arial Narrow"/>
          <w:i/>
          <w:sz w:val="22"/>
          <w:szCs w:val="22"/>
          <w:u w:val="single"/>
        </w:rPr>
      </w:pPr>
    </w:p>
    <w:p w:rsidR="009067CA" w:rsidRDefault="009067CA" w:rsidP="00D24142">
      <w:pPr>
        <w:outlineLvl w:val="0"/>
        <w:rPr>
          <w:rFonts w:ascii="Arial Narrow" w:hAnsi="Arial Narrow"/>
          <w:sz w:val="22"/>
          <w:szCs w:val="22"/>
        </w:rPr>
      </w:pPr>
      <w:r>
        <w:rPr>
          <w:rFonts w:ascii="Arial Narrow" w:hAnsi="Arial Narrow"/>
          <w:sz w:val="22"/>
          <w:szCs w:val="22"/>
        </w:rPr>
        <w:t>Na območju predvidene ureditve znot</w:t>
      </w:r>
      <w:r w:rsidR="006B2CCA">
        <w:rPr>
          <w:rFonts w:ascii="Arial Narrow" w:hAnsi="Arial Narrow"/>
          <w:sz w:val="22"/>
          <w:szCs w:val="22"/>
        </w:rPr>
        <w:t>raj območja obdelave imamo več</w:t>
      </w:r>
      <w:r>
        <w:rPr>
          <w:rFonts w:ascii="Arial Narrow" w:hAnsi="Arial Narrow"/>
          <w:sz w:val="22"/>
          <w:szCs w:val="22"/>
        </w:rPr>
        <w:t xml:space="preserve"> hišnih priključkov, ki jih je potrebno prilagoditi na predvideno prometno ureditev.</w:t>
      </w:r>
    </w:p>
    <w:p w:rsidR="00CB72E0" w:rsidRDefault="00CB72E0" w:rsidP="00D24142">
      <w:pPr>
        <w:outlineLvl w:val="0"/>
        <w:rPr>
          <w:rFonts w:ascii="Arial Narrow" w:hAnsi="Arial Narrow"/>
          <w:sz w:val="22"/>
          <w:szCs w:val="22"/>
        </w:rPr>
      </w:pPr>
    </w:p>
    <w:p w:rsidR="006B2CCA" w:rsidRPr="006B2CCA" w:rsidRDefault="006B2CCA" w:rsidP="006B2CCA">
      <w:pPr>
        <w:pStyle w:val="Telobesedila3"/>
        <w:jc w:val="both"/>
        <w:rPr>
          <w:rFonts w:ascii="Arial Narrow" w:hAnsi="Arial Narrow"/>
          <w:b w:val="0"/>
          <w:szCs w:val="22"/>
        </w:rPr>
      </w:pPr>
      <w:r w:rsidRPr="006B2CCA">
        <w:rPr>
          <w:rFonts w:ascii="Arial Narrow" w:hAnsi="Arial Narrow"/>
          <w:b w:val="0"/>
          <w:szCs w:val="22"/>
        </w:rPr>
        <w:t>Elementi individualnega priključka s pogreznjenim robnikom so:</w:t>
      </w:r>
    </w:p>
    <w:p w:rsidR="006B2CCA" w:rsidRPr="006B2CCA" w:rsidRDefault="006B2CCA" w:rsidP="006B2CCA">
      <w:pPr>
        <w:pStyle w:val="Telobesedila3"/>
        <w:numPr>
          <w:ilvl w:val="0"/>
          <w:numId w:val="9"/>
        </w:numPr>
        <w:jc w:val="both"/>
        <w:rPr>
          <w:rFonts w:ascii="Arial Narrow" w:hAnsi="Arial Narrow"/>
          <w:b w:val="0"/>
          <w:szCs w:val="22"/>
        </w:rPr>
      </w:pPr>
      <w:r w:rsidRPr="006B2CCA">
        <w:rPr>
          <w:rFonts w:ascii="Arial Narrow" w:hAnsi="Arial Narrow"/>
          <w:b w:val="0"/>
          <w:szCs w:val="22"/>
        </w:rPr>
        <w:t>širina priključka 3.0 – 5.0 m (v območju pogreznega robnika se širina na vsako stran poveča za 1.0 m; prehod med pogreznjenim in dvignjenim robnikom se izvede na dolžini enega metra znotraj naselja.</w:t>
      </w:r>
    </w:p>
    <w:p w:rsidR="00CB72E0" w:rsidRDefault="00CB72E0" w:rsidP="00D24142">
      <w:pPr>
        <w:outlineLvl w:val="0"/>
        <w:rPr>
          <w:rFonts w:ascii="Arial Narrow" w:hAnsi="Arial Narrow"/>
          <w:sz w:val="22"/>
          <w:szCs w:val="22"/>
        </w:rPr>
      </w:pPr>
    </w:p>
    <w:p w:rsidR="006B2CCA" w:rsidRDefault="006B2CCA" w:rsidP="00D24142">
      <w:pPr>
        <w:outlineLvl w:val="0"/>
        <w:rPr>
          <w:rFonts w:ascii="Arial Narrow" w:hAnsi="Arial Narrow"/>
          <w:sz w:val="22"/>
          <w:szCs w:val="22"/>
        </w:rPr>
      </w:pPr>
      <w:r>
        <w:rPr>
          <w:rFonts w:ascii="Arial Narrow" w:hAnsi="Arial Narrow"/>
          <w:sz w:val="22"/>
          <w:szCs w:val="22"/>
        </w:rPr>
        <w:t xml:space="preserve">Na lokacijah kjer je to možno je predvidena vgradnja </w:t>
      </w:r>
      <w:proofErr w:type="spellStart"/>
      <w:r>
        <w:rPr>
          <w:rFonts w:ascii="Arial Narrow" w:hAnsi="Arial Narrow"/>
          <w:sz w:val="22"/>
          <w:szCs w:val="22"/>
        </w:rPr>
        <w:t>predfabriciranih</w:t>
      </w:r>
      <w:proofErr w:type="spellEnd"/>
      <w:r>
        <w:rPr>
          <w:rFonts w:ascii="Arial Narrow" w:hAnsi="Arial Narrow"/>
          <w:sz w:val="22"/>
          <w:szCs w:val="22"/>
        </w:rPr>
        <w:t xml:space="preserve"> elementov za dovoz do hišnih priključkov iz naravnega kamna (barva in izgled robnika mora biti enaka barvi robnikov. Element </w:t>
      </w:r>
      <w:proofErr w:type="spellStart"/>
      <w:r>
        <w:rPr>
          <w:rFonts w:ascii="Arial Narrow" w:hAnsi="Arial Narrow"/>
          <w:sz w:val="22"/>
          <w:szCs w:val="22"/>
        </w:rPr>
        <w:t>predfabriciranega</w:t>
      </w:r>
      <w:proofErr w:type="spellEnd"/>
      <w:r>
        <w:rPr>
          <w:rFonts w:ascii="Arial Narrow" w:hAnsi="Arial Narrow"/>
          <w:sz w:val="22"/>
          <w:szCs w:val="22"/>
        </w:rPr>
        <w:t xml:space="preserve"> uvoza je sestavljen iz </w:t>
      </w:r>
      <w:proofErr w:type="spellStart"/>
      <w:r>
        <w:rPr>
          <w:rFonts w:ascii="Arial Narrow" w:hAnsi="Arial Narrow"/>
          <w:sz w:val="22"/>
          <w:szCs w:val="22"/>
        </w:rPr>
        <w:t>povoznega</w:t>
      </w:r>
      <w:proofErr w:type="spellEnd"/>
      <w:r>
        <w:rPr>
          <w:rFonts w:ascii="Arial Narrow" w:hAnsi="Arial Narrow"/>
          <w:sz w:val="22"/>
          <w:szCs w:val="22"/>
        </w:rPr>
        <w:t xml:space="preserve"> </w:t>
      </w:r>
      <w:r w:rsidR="00F70153">
        <w:rPr>
          <w:rFonts w:ascii="Arial Narrow" w:hAnsi="Arial Narrow"/>
          <w:sz w:val="22"/>
          <w:szCs w:val="22"/>
        </w:rPr>
        <w:t>elementa</w:t>
      </w:r>
      <w:r>
        <w:rPr>
          <w:rFonts w:ascii="Arial Narrow" w:hAnsi="Arial Narrow"/>
          <w:sz w:val="22"/>
          <w:szCs w:val="22"/>
        </w:rPr>
        <w:t xml:space="preserve"> dimenzije 50 x 100 cm in pa </w:t>
      </w:r>
      <w:r w:rsidR="00F70153">
        <w:rPr>
          <w:rFonts w:ascii="Arial Narrow" w:hAnsi="Arial Narrow"/>
          <w:sz w:val="22"/>
          <w:szCs w:val="22"/>
        </w:rPr>
        <w:t xml:space="preserve">dveh zaključnih elementov 50 x 50 cm. </w:t>
      </w:r>
      <w:proofErr w:type="spellStart"/>
      <w:r w:rsidR="00F70153">
        <w:rPr>
          <w:rFonts w:ascii="Arial Narrow" w:hAnsi="Arial Narrow"/>
          <w:sz w:val="22"/>
          <w:szCs w:val="22"/>
        </w:rPr>
        <w:t>lementi</w:t>
      </w:r>
      <w:proofErr w:type="spellEnd"/>
      <w:r w:rsidR="00F70153">
        <w:rPr>
          <w:rFonts w:ascii="Arial Narrow" w:hAnsi="Arial Narrow"/>
          <w:sz w:val="22"/>
          <w:szCs w:val="22"/>
        </w:rPr>
        <w:t xml:space="preserve"> se prilagodijo predvideni širini samega uvoza – razvidno iz tehničnih situacij.</w:t>
      </w:r>
    </w:p>
    <w:p w:rsidR="00F70153" w:rsidRDefault="00F70153" w:rsidP="00D24142">
      <w:pPr>
        <w:outlineLvl w:val="0"/>
        <w:rPr>
          <w:rFonts w:ascii="Arial Narrow" w:hAnsi="Arial Narrow"/>
          <w:sz w:val="22"/>
          <w:szCs w:val="22"/>
        </w:rPr>
      </w:pPr>
    </w:p>
    <w:p w:rsidR="00F70153" w:rsidRDefault="00F70153" w:rsidP="00D24142">
      <w:pPr>
        <w:outlineLvl w:val="0"/>
        <w:rPr>
          <w:rFonts w:ascii="Arial Narrow" w:hAnsi="Arial Narrow"/>
          <w:sz w:val="22"/>
          <w:szCs w:val="22"/>
        </w:rPr>
      </w:pPr>
      <w:r>
        <w:rPr>
          <w:rFonts w:ascii="Arial Narrow" w:hAnsi="Arial Narrow"/>
          <w:sz w:val="22"/>
          <w:szCs w:val="22"/>
        </w:rPr>
        <w:t>Vsi hišni priključki delujejo po sistemu desno – desno.</w:t>
      </w:r>
    </w:p>
    <w:p w:rsidR="006B2CCA" w:rsidRDefault="006B2CCA" w:rsidP="00D24142">
      <w:pPr>
        <w:outlineLvl w:val="0"/>
        <w:rPr>
          <w:rFonts w:ascii="Arial Narrow" w:hAnsi="Arial Narrow"/>
          <w:sz w:val="22"/>
          <w:szCs w:val="22"/>
        </w:rPr>
      </w:pPr>
    </w:p>
    <w:p w:rsidR="006B2CCA" w:rsidRDefault="006B2CCA" w:rsidP="00D24142">
      <w:pPr>
        <w:outlineLvl w:val="0"/>
        <w:rPr>
          <w:rFonts w:ascii="Arial Narrow" w:hAnsi="Arial Narrow"/>
          <w:sz w:val="22"/>
          <w:szCs w:val="22"/>
        </w:rPr>
      </w:pPr>
    </w:p>
    <w:p w:rsidR="006B2CCA" w:rsidRDefault="006B2CCA" w:rsidP="00D24142">
      <w:pPr>
        <w:outlineLvl w:val="0"/>
        <w:rPr>
          <w:rFonts w:ascii="Arial Narrow" w:hAnsi="Arial Narrow"/>
          <w:sz w:val="22"/>
          <w:szCs w:val="22"/>
        </w:rPr>
      </w:pPr>
      <w:r>
        <w:rPr>
          <w:rFonts w:ascii="Arial Narrow" w:hAnsi="Arial Narrow"/>
          <w:sz w:val="22"/>
          <w:szCs w:val="22"/>
        </w:rPr>
        <w:t>V območju obdelave se nahajajo naslednji hišni priključki:</w:t>
      </w:r>
    </w:p>
    <w:p w:rsidR="006B2CCA" w:rsidRDefault="006B2CCA" w:rsidP="006B2CCA">
      <w:pPr>
        <w:numPr>
          <w:ilvl w:val="0"/>
          <w:numId w:val="9"/>
        </w:numPr>
        <w:jc w:val="both"/>
        <w:rPr>
          <w:rFonts w:ascii="Arial Narrow" w:hAnsi="Arial Narrow"/>
          <w:sz w:val="22"/>
          <w:szCs w:val="22"/>
        </w:rPr>
      </w:pPr>
      <w:r>
        <w:rPr>
          <w:rFonts w:ascii="Arial Narrow" w:hAnsi="Arial Narrow"/>
          <w:sz w:val="22"/>
          <w:szCs w:val="22"/>
        </w:rPr>
        <w:t xml:space="preserve">v profilu </w:t>
      </w:r>
      <w:r w:rsidRPr="00AA6686">
        <w:rPr>
          <w:rFonts w:ascii="Arial Narrow" w:hAnsi="Arial Narrow"/>
          <w:b/>
          <w:sz w:val="22"/>
          <w:szCs w:val="22"/>
        </w:rPr>
        <w:t>G24</w:t>
      </w:r>
      <w:r>
        <w:rPr>
          <w:rFonts w:ascii="Arial Narrow" w:hAnsi="Arial Narrow"/>
          <w:sz w:val="22"/>
          <w:szCs w:val="22"/>
        </w:rPr>
        <w:t xml:space="preserve"> - levo (predvidena izvedba poglobljenega robnika; l = 15,00 m, širina je dimenzionirana na podlagi uvozne in izvozne klančine za poslovno stavbo KOLIZEJ)</w:t>
      </w:r>
    </w:p>
    <w:p w:rsidR="006B2CCA" w:rsidRDefault="006B2CCA" w:rsidP="006B2CCA">
      <w:pPr>
        <w:numPr>
          <w:ilvl w:val="0"/>
          <w:numId w:val="9"/>
        </w:numPr>
        <w:jc w:val="both"/>
        <w:rPr>
          <w:rFonts w:ascii="Arial Narrow" w:hAnsi="Arial Narrow"/>
          <w:sz w:val="22"/>
          <w:szCs w:val="22"/>
        </w:rPr>
      </w:pPr>
      <w:r>
        <w:rPr>
          <w:rFonts w:ascii="Arial Narrow" w:hAnsi="Arial Narrow"/>
          <w:sz w:val="22"/>
          <w:szCs w:val="22"/>
        </w:rPr>
        <w:t xml:space="preserve">v profilu </w:t>
      </w:r>
      <w:r w:rsidRPr="00AA6686">
        <w:rPr>
          <w:rFonts w:ascii="Arial Narrow" w:hAnsi="Arial Narrow"/>
          <w:b/>
          <w:sz w:val="22"/>
          <w:szCs w:val="22"/>
        </w:rPr>
        <w:t>G17</w:t>
      </w:r>
      <w:r>
        <w:rPr>
          <w:rFonts w:ascii="Arial Narrow" w:hAnsi="Arial Narrow"/>
          <w:sz w:val="22"/>
          <w:szCs w:val="22"/>
        </w:rPr>
        <w:t xml:space="preserve"> – desno ( dostop preko dvignjene ploščadi križišča)</w:t>
      </w:r>
    </w:p>
    <w:p w:rsidR="006B2CCA" w:rsidRDefault="006B2CCA" w:rsidP="006B2CCA">
      <w:pPr>
        <w:numPr>
          <w:ilvl w:val="0"/>
          <w:numId w:val="9"/>
        </w:numPr>
        <w:jc w:val="both"/>
        <w:rPr>
          <w:rFonts w:ascii="Arial Narrow" w:hAnsi="Arial Narrow"/>
          <w:sz w:val="22"/>
          <w:szCs w:val="22"/>
        </w:rPr>
      </w:pPr>
      <w:r>
        <w:rPr>
          <w:rFonts w:ascii="Arial Narrow" w:hAnsi="Arial Narrow"/>
          <w:sz w:val="22"/>
          <w:szCs w:val="22"/>
        </w:rPr>
        <w:t xml:space="preserve">v profilu </w:t>
      </w:r>
      <w:r w:rsidRPr="00AA6686">
        <w:rPr>
          <w:rFonts w:ascii="Arial Narrow" w:hAnsi="Arial Narrow"/>
          <w:b/>
          <w:sz w:val="22"/>
          <w:szCs w:val="22"/>
        </w:rPr>
        <w:t>G12+ 4.87 m</w:t>
      </w:r>
      <w:r>
        <w:rPr>
          <w:rFonts w:ascii="Arial Narrow" w:hAnsi="Arial Narrow"/>
          <w:sz w:val="22"/>
          <w:szCs w:val="22"/>
        </w:rPr>
        <w:t xml:space="preserve"> – desno (</w:t>
      </w:r>
      <w:r w:rsidR="00F70153">
        <w:rPr>
          <w:rFonts w:ascii="Arial Narrow" w:hAnsi="Arial Narrow"/>
          <w:sz w:val="22"/>
          <w:szCs w:val="22"/>
        </w:rPr>
        <w:t xml:space="preserve">predvidena izvedba </w:t>
      </w:r>
      <w:r w:rsidR="00F70153" w:rsidRPr="00F70153">
        <w:rPr>
          <w:rFonts w:ascii="Arial Narrow" w:hAnsi="Arial Narrow"/>
          <w:b/>
          <w:i/>
          <w:sz w:val="22"/>
          <w:szCs w:val="22"/>
          <w:u w:val="single"/>
        </w:rPr>
        <w:t>poglobljenega robnika</w:t>
      </w:r>
      <w:r w:rsidR="00F70153">
        <w:rPr>
          <w:rFonts w:ascii="Arial Narrow" w:hAnsi="Arial Narrow"/>
          <w:sz w:val="22"/>
          <w:szCs w:val="22"/>
        </w:rPr>
        <w:t>; l = 4,00 m</w:t>
      </w:r>
      <w:r>
        <w:rPr>
          <w:rFonts w:ascii="Arial Narrow" w:hAnsi="Arial Narrow"/>
          <w:sz w:val="22"/>
          <w:szCs w:val="22"/>
        </w:rPr>
        <w:t>)</w:t>
      </w:r>
    </w:p>
    <w:p w:rsidR="006B2CCA" w:rsidRDefault="006B2CCA" w:rsidP="006B2CCA">
      <w:pPr>
        <w:numPr>
          <w:ilvl w:val="0"/>
          <w:numId w:val="9"/>
        </w:numPr>
        <w:jc w:val="both"/>
        <w:rPr>
          <w:rFonts w:ascii="Arial Narrow" w:hAnsi="Arial Narrow"/>
          <w:sz w:val="22"/>
          <w:szCs w:val="22"/>
        </w:rPr>
      </w:pPr>
      <w:r>
        <w:rPr>
          <w:rFonts w:ascii="Arial Narrow" w:hAnsi="Arial Narrow"/>
          <w:sz w:val="22"/>
          <w:szCs w:val="22"/>
        </w:rPr>
        <w:t xml:space="preserve">v profilu </w:t>
      </w:r>
      <w:r w:rsidRPr="00AA6686">
        <w:rPr>
          <w:rFonts w:ascii="Arial Narrow" w:hAnsi="Arial Narrow"/>
          <w:b/>
          <w:sz w:val="22"/>
          <w:szCs w:val="22"/>
        </w:rPr>
        <w:t>G8 + 11.08 m</w:t>
      </w:r>
      <w:r>
        <w:rPr>
          <w:rFonts w:ascii="Arial Narrow" w:hAnsi="Arial Narrow"/>
          <w:sz w:val="22"/>
          <w:szCs w:val="22"/>
        </w:rPr>
        <w:t xml:space="preserve"> – desno (</w:t>
      </w:r>
      <w:r w:rsidR="00F70153">
        <w:rPr>
          <w:rFonts w:ascii="Arial Narrow" w:hAnsi="Arial Narrow"/>
          <w:sz w:val="22"/>
          <w:szCs w:val="22"/>
        </w:rPr>
        <w:t xml:space="preserve">predvidena izvedba </w:t>
      </w:r>
      <w:proofErr w:type="spellStart"/>
      <w:r w:rsidR="00F70153" w:rsidRPr="00F70153">
        <w:rPr>
          <w:rFonts w:ascii="Arial Narrow" w:hAnsi="Arial Narrow"/>
          <w:b/>
          <w:i/>
          <w:sz w:val="22"/>
          <w:szCs w:val="22"/>
          <w:u w:val="single"/>
        </w:rPr>
        <w:t>povozni</w:t>
      </w:r>
      <w:proofErr w:type="spellEnd"/>
      <w:r w:rsidR="00F70153" w:rsidRPr="00F70153">
        <w:rPr>
          <w:rFonts w:ascii="Arial Narrow" w:hAnsi="Arial Narrow"/>
          <w:b/>
          <w:i/>
          <w:sz w:val="22"/>
          <w:szCs w:val="22"/>
          <w:u w:val="single"/>
        </w:rPr>
        <w:t xml:space="preserve"> element;</w:t>
      </w:r>
      <w:r w:rsidR="00F70153">
        <w:rPr>
          <w:rFonts w:ascii="Arial Narrow" w:hAnsi="Arial Narrow"/>
          <w:sz w:val="22"/>
          <w:szCs w:val="22"/>
        </w:rPr>
        <w:t xml:space="preserve"> l=4,00 m</w:t>
      </w:r>
      <w:r>
        <w:rPr>
          <w:rFonts w:ascii="Arial Narrow" w:hAnsi="Arial Narrow"/>
          <w:sz w:val="22"/>
          <w:szCs w:val="22"/>
        </w:rPr>
        <w:t>)</w:t>
      </w:r>
    </w:p>
    <w:p w:rsidR="006B2CCA" w:rsidRDefault="006B2CCA" w:rsidP="006B2CCA">
      <w:pPr>
        <w:numPr>
          <w:ilvl w:val="0"/>
          <w:numId w:val="9"/>
        </w:numPr>
        <w:jc w:val="both"/>
        <w:rPr>
          <w:rFonts w:ascii="Arial Narrow" w:hAnsi="Arial Narrow"/>
          <w:sz w:val="22"/>
          <w:szCs w:val="22"/>
        </w:rPr>
      </w:pPr>
      <w:r>
        <w:rPr>
          <w:rFonts w:ascii="Arial Narrow" w:hAnsi="Arial Narrow"/>
          <w:sz w:val="22"/>
          <w:szCs w:val="22"/>
        </w:rPr>
        <w:t xml:space="preserve">v profilu </w:t>
      </w:r>
      <w:r w:rsidRPr="00AA6686">
        <w:rPr>
          <w:rFonts w:ascii="Arial Narrow" w:hAnsi="Arial Narrow"/>
          <w:b/>
          <w:sz w:val="22"/>
          <w:szCs w:val="22"/>
        </w:rPr>
        <w:t xml:space="preserve">G7 + 10,12 </w:t>
      </w:r>
      <w:r w:rsidRPr="00B83C70">
        <w:rPr>
          <w:rFonts w:ascii="Arial Narrow" w:hAnsi="Arial Narrow"/>
          <w:b/>
          <w:sz w:val="22"/>
          <w:szCs w:val="22"/>
        </w:rPr>
        <w:t>m</w:t>
      </w:r>
      <w:r>
        <w:rPr>
          <w:rFonts w:ascii="Arial Narrow" w:hAnsi="Arial Narrow"/>
          <w:sz w:val="22"/>
          <w:szCs w:val="22"/>
        </w:rPr>
        <w:t xml:space="preserve"> – desno (</w:t>
      </w:r>
      <w:r w:rsidR="00F70153">
        <w:rPr>
          <w:rFonts w:ascii="Arial Narrow" w:hAnsi="Arial Narrow"/>
          <w:sz w:val="22"/>
          <w:szCs w:val="22"/>
        </w:rPr>
        <w:t>predvidena</w:t>
      </w:r>
      <w:r w:rsidR="00F70153" w:rsidRPr="00F70153">
        <w:rPr>
          <w:rFonts w:ascii="Arial Narrow" w:hAnsi="Arial Narrow"/>
          <w:sz w:val="22"/>
          <w:szCs w:val="22"/>
        </w:rPr>
        <w:t xml:space="preserve"> </w:t>
      </w:r>
      <w:r w:rsidR="00F70153">
        <w:rPr>
          <w:rFonts w:ascii="Arial Narrow" w:hAnsi="Arial Narrow"/>
          <w:sz w:val="22"/>
          <w:szCs w:val="22"/>
        </w:rPr>
        <w:t xml:space="preserve">izvedba </w:t>
      </w:r>
      <w:proofErr w:type="spellStart"/>
      <w:r w:rsidR="00F70153" w:rsidRPr="00F70153">
        <w:rPr>
          <w:rFonts w:ascii="Arial Narrow" w:hAnsi="Arial Narrow"/>
          <w:b/>
          <w:i/>
          <w:sz w:val="22"/>
          <w:szCs w:val="22"/>
          <w:u w:val="single"/>
        </w:rPr>
        <w:t>povozni</w:t>
      </w:r>
      <w:proofErr w:type="spellEnd"/>
      <w:r w:rsidR="00F70153" w:rsidRPr="00F70153">
        <w:rPr>
          <w:rFonts w:ascii="Arial Narrow" w:hAnsi="Arial Narrow"/>
          <w:b/>
          <w:i/>
          <w:sz w:val="22"/>
          <w:szCs w:val="22"/>
          <w:u w:val="single"/>
        </w:rPr>
        <w:t xml:space="preserve"> element;</w:t>
      </w:r>
      <w:r w:rsidR="00F70153">
        <w:rPr>
          <w:rFonts w:ascii="Arial Narrow" w:hAnsi="Arial Narrow"/>
          <w:sz w:val="22"/>
          <w:szCs w:val="22"/>
        </w:rPr>
        <w:t xml:space="preserve"> l=4,00 m</w:t>
      </w:r>
      <w:r>
        <w:rPr>
          <w:rFonts w:ascii="Arial Narrow" w:hAnsi="Arial Narrow"/>
          <w:sz w:val="22"/>
          <w:szCs w:val="22"/>
        </w:rPr>
        <w:t>)</w:t>
      </w:r>
    </w:p>
    <w:p w:rsidR="00F70153" w:rsidRDefault="00F70153" w:rsidP="00F70153">
      <w:pPr>
        <w:numPr>
          <w:ilvl w:val="0"/>
          <w:numId w:val="9"/>
        </w:numPr>
        <w:jc w:val="both"/>
        <w:rPr>
          <w:rFonts w:ascii="Arial Narrow" w:hAnsi="Arial Narrow"/>
          <w:sz w:val="22"/>
          <w:szCs w:val="22"/>
        </w:rPr>
      </w:pPr>
      <w:r>
        <w:rPr>
          <w:rFonts w:ascii="Arial Narrow" w:hAnsi="Arial Narrow"/>
          <w:sz w:val="22"/>
          <w:szCs w:val="22"/>
        </w:rPr>
        <w:t xml:space="preserve">v profilu </w:t>
      </w:r>
      <w:r>
        <w:rPr>
          <w:rFonts w:ascii="Arial Narrow" w:hAnsi="Arial Narrow"/>
          <w:b/>
          <w:sz w:val="22"/>
          <w:szCs w:val="22"/>
        </w:rPr>
        <w:t>D</w:t>
      </w:r>
      <w:r w:rsidRPr="00AA6686">
        <w:rPr>
          <w:rFonts w:ascii="Arial Narrow" w:hAnsi="Arial Narrow"/>
          <w:b/>
          <w:sz w:val="22"/>
          <w:szCs w:val="22"/>
        </w:rPr>
        <w:t>4</w:t>
      </w:r>
      <w:r>
        <w:rPr>
          <w:rFonts w:ascii="Arial Narrow" w:hAnsi="Arial Narrow"/>
          <w:sz w:val="22"/>
          <w:szCs w:val="22"/>
        </w:rPr>
        <w:t xml:space="preserve"> </w:t>
      </w:r>
      <w:r w:rsidRPr="00B83C70">
        <w:rPr>
          <w:rFonts w:ascii="Arial Narrow" w:hAnsi="Arial Narrow"/>
          <w:b/>
          <w:sz w:val="22"/>
          <w:szCs w:val="22"/>
        </w:rPr>
        <w:t>+10,55 m</w:t>
      </w:r>
      <w:r>
        <w:rPr>
          <w:rFonts w:ascii="Arial Narrow" w:hAnsi="Arial Narrow"/>
          <w:sz w:val="22"/>
          <w:szCs w:val="22"/>
        </w:rPr>
        <w:t xml:space="preserve"> - levo (predvidena</w:t>
      </w:r>
      <w:r w:rsidRPr="00F70153">
        <w:rPr>
          <w:rFonts w:ascii="Arial Narrow" w:hAnsi="Arial Narrow"/>
          <w:sz w:val="22"/>
          <w:szCs w:val="22"/>
        </w:rPr>
        <w:t xml:space="preserve"> </w:t>
      </w:r>
      <w:r>
        <w:rPr>
          <w:rFonts w:ascii="Arial Narrow" w:hAnsi="Arial Narrow"/>
          <w:sz w:val="22"/>
          <w:szCs w:val="22"/>
        </w:rPr>
        <w:t xml:space="preserve">izvedba </w:t>
      </w:r>
      <w:proofErr w:type="spellStart"/>
      <w:r w:rsidRPr="00F70153">
        <w:rPr>
          <w:rFonts w:ascii="Arial Narrow" w:hAnsi="Arial Narrow"/>
          <w:b/>
          <w:sz w:val="22"/>
          <w:szCs w:val="22"/>
          <w:u w:val="single"/>
        </w:rPr>
        <w:t>povozni</w:t>
      </w:r>
      <w:proofErr w:type="spellEnd"/>
      <w:r w:rsidRPr="00F70153">
        <w:rPr>
          <w:rFonts w:ascii="Arial Narrow" w:hAnsi="Arial Narrow"/>
          <w:b/>
          <w:sz w:val="22"/>
          <w:szCs w:val="22"/>
          <w:u w:val="single"/>
        </w:rPr>
        <w:t xml:space="preserve"> element;</w:t>
      </w:r>
      <w:r>
        <w:rPr>
          <w:rFonts w:ascii="Arial Narrow" w:hAnsi="Arial Narrow"/>
          <w:sz w:val="22"/>
          <w:szCs w:val="22"/>
        </w:rPr>
        <w:t xml:space="preserve"> l=4,00 m)</w:t>
      </w:r>
    </w:p>
    <w:p w:rsidR="00F70153" w:rsidRDefault="00F70153" w:rsidP="00F70153">
      <w:pPr>
        <w:numPr>
          <w:ilvl w:val="0"/>
          <w:numId w:val="9"/>
        </w:numPr>
        <w:jc w:val="both"/>
        <w:rPr>
          <w:rFonts w:ascii="Arial Narrow" w:hAnsi="Arial Narrow"/>
          <w:sz w:val="22"/>
          <w:szCs w:val="22"/>
        </w:rPr>
      </w:pPr>
      <w:r>
        <w:rPr>
          <w:rFonts w:ascii="Arial Narrow" w:hAnsi="Arial Narrow"/>
          <w:sz w:val="22"/>
          <w:szCs w:val="22"/>
        </w:rPr>
        <w:t xml:space="preserve">v profilu </w:t>
      </w:r>
      <w:r>
        <w:rPr>
          <w:rFonts w:ascii="Arial Narrow" w:hAnsi="Arial Narrow"/>
          <w:b/>
          <w:sz w:val="22"/>
          <w:szCs w:val="22"/>
        </w:rPr>
        <w:t>D16</w:t>
      </w:r>
      <w:r>
        <w:rPr>
          <w:rFonts w:ascii="Arial Narrow" w:hAnsi="Arial Narrow"/>
          <w:sz w:val="22"/>
          <w:szCs w:val="22"/>
        </w:rPr>
        <w:t xml:space="preserve"> – desno (predvidena</w:t>
      </w:r>
      <w:r w:rsidRPr="00F70153">
        <w:rPr>
          <w:rFonts w:ascii="Arial Narrow" w:hAnsi="Arial Narrow"/>
          <w:sz w:val="22"/>
          <w:szCs w:val="22"/>
        </w:rPr>
        <w:t xml:space="preserve"> </w:t>
      </w:r>
      <w:r>
        <w:rPr>
          <w:rFonts w:ascii="Arial Narrow" w:hAnsi="Arial Narrow"/>
          <w:sz w:val="22"/>
          <w:szCs w:val="22"/>
        </w:rPr>
        <w:t xml:space="preserve">izvedba </w:t>
      </w:r>
      <w:proofErr w:type="spellStart"/>
      <w:r w:rsidRPr="00F70153">
        <w:rPr>
          <w:rFonts w:ascii="Arial Narrow" w:hAnsi="Arial Narrow"/>
          <w:b/>
          <w:sz w:val="22"/>
          <w:szCs w:val="22"/>
          <w:u w:val="single"/>
        </w:rPr>
        <w:t>povozni</w:t>
      </w:r>
      <w:proofErr w:type="spellEnd"/>
      <w:r w:rsidRPr="00F70153">
        <w:rPr>
          <w:rFonts w:ascii="Arial Narrow" w:hAnsi="Arial Narrow"/>
          <w:b/>
          <w:sz w:val="22"/>
          <w:szCs w:val="22"/>
          <w:u w:val="single"/>
        </w:rPr>
        <w:t xml:space="preserve"> element</w:t>
      </w:r>
      <w:r w:rsidRPr="00F70153">
        <w:rPr>
          <w:rFonts w:ascii="Arial Narrow" w:hAnsi="Arial Narrow"/>
          <w:i/>
          <w:sz w:val="22"/>
          <w:szCs w:val="22"/>
          <w:u w:val="single"/>
        </w:rPr>
        <w:t>;</w:t>
      </w:r>
      <w:r>
        <w:rPr>
          <w:rFonts w:ascii="Arial Narrow" w:hAnsi="Arial Narrow"/>
          <w:sz w:val="22"/>
          <w:szCs w:val="22"/>
        </w:rPr>
        <w:t xml:space="preserve"> l=4,00 m)</w:t>
      </w:r>
    </w:p>
    <w:p w:rsidR="00F70153" w:rsidRDefault="00F70153" w:rsidP="00F70153">
      <w:pPr>
        <w:numPr>
          <w:ilvl w:val="0"/>
          <w:numId w:val="9"/>
        </w:numPr>
        <w:jc w:val="both"/>
        <w:rPr>
          <w:rFonts w:ascii="Arial Narrow" w:hAnsi="Arial Narrow"/>
          <w:sz w:val="22"/>
          <w:szCs w:val="22"/>
        </w:rPr>
      </w:pPr>
      <w:r>
        <w:rPr>
          <w:rFonts w:ascii="Arial Narrow" w:hAnsi="Arial Narrow"/>
          <w:sz w:val="22"/>
          <w:szCs w:val="22"/>
        </w:rPr>
        <w:t xml:space="preserve">v profilu </w:t>
      </w:r>
      <w:r>
        <w:rPr>
          <w:rFonts w:ascii="Arial Narrow" w:hAnsi="Arial Narrow"/>
          <w:b/>
          <w:sz w:val="22"/>
          <w:szCs w:val="22"/>
        </w:rPr>
        <w:t xml:space="preserve">D25 </w:t>
      </w:r>
      <w:r w:rsidRPr="00AA6686">
        <w:rPr>
          <w:rFonts w:ascii="Arial Narrow" w:hAnsi="Arial Narrow"/>
          <w:b/>
          <w:sz w:val="22"/>
          <w:szCs w:val="22"/>
        </w:rPr>
        <w:t xml:space="preserve">+ </w:t>
      </w:r>
      <w:r>
        <w:rPr>
          <w:rFonts w:ascii="Arial Narrow" w:hAnsi="Arial Narrow"/>
          <w:b/>
          <w:sz w:val="22"/>
          <w:szCs w:val="22"/>
        </w:rPr>
        <w:t>2.50</w:t>
      </w:r>
      <w:r w:rsidRPr="00AA6686">
        <w:rPr>
          <w:rFonts w:ascii="Arial Narrow" w:hAnsi="Arial Narrow"/>
          <w:b/>
          <w:sz w:val="22"/>
          <w:szCs w:val="22"/>
        </w:rPr>
        <w:t xml:space="preserve"> m</w:t>
      </w:r>
      <w:r>
        <w:rPr>
          <w:rFonts w:ascii="Arial Narrow" w:hAnsi="Arial Narrow"/>
          <w:sz w:val="22"/>
          <w:szCs w:val="22"/>
        </w:rPr>
        <w:t xml:space="preserve"> – desno (predvidena</w:t>
      </w:r>
      <w:r w:rsidRPr="00F70153">
        <w:rPr>
          <w:rFonts w:ascii="Arial Narrow" w:hAnsi="Arial Narrow"/>
          <w:sz w:val="22"/>
          <w:szCs w:val="22"/>
        </w:rPr>
        <w:t xml:space="preserve"> </w:t>
      </w:r>
      <w:r>
        <w:rPr>
          <w:rFonts w:ascii="Arial Narrow" w:hAnsi="Arial Narrow"/>
          <w:sz w:val="22"/>
          <w:szCs w:val="22"/>
        </w:rPr>
        <w:t xml:space="preserve">izvedba </w:t>
      </w:r>
      <w:proofErr w:type="spellStart"/>
      <w:r w:rsidRPr="00F70153">
        <w:rPr>
          <w:rFonts w:ascii="Arial Narrow" w:hAnsi="Arial Narrow"/>
          <w:b/>
          <w:sz w:val="22"/>
          <w:szCs w:val="22"/>
          <w:u w:val="single"/>
        </w:rPr>
        <w:t>povozni</w:t>
      </w:r>
      <w:proofErr w:type="spellEnd"/>
      <w:r w:rsidRPr="00F70153">
        <w:rPr>
          <w:rFonts w:ascii="Arial Narrow" w:hAnsi="Arial Narrow"/>
          <w:b/>
          <w:sz w:val="22"/>
          <w:szCs w:val="22"/>
          <w:u w:val="single"/>
        </w:rPr>
        <w:t xml:space="preserve"> element</w:t>
      </w:r>
      <w:r>
        <w:rPr>
          <w:rFonts w:ascii="Arial Narrow" w:hAnsi="Arial Narrow"/>
          <w:sz w:val="22"/>
          <w:szCs w:val="22"/>
        </w:rPr>
        <w:t>; l=4,00 m)</w:t>
      </w:r>
    </w:p>
    <w:p w:rsidR="00F70153" w:rsidRDefault="00F70153" w:rsidP="00F70153">
      <w:pPr>
        <w:ind w:left="720"/>
        <w:jc w:val="both"/>
        <w:rPr>
          <w:rFonts w:ascii="Arial Narrow" w:hAnsi="Arial Narrow"/>
          <w:sz w:val="22"/>
          <w:szCs w:val="22"/>
        </w:rPr>
      </w:pPr>
    </w:p>
    <w:p w:rsidR="00F70153" w:rsidRPr="009D3A0A" w:rsidRDefault="00F70153" w:rsidP="00F70153">
      <w:pPr>
        <w:rPr>
          <w:rFonts w:ascii="Arial Narrow" w:hAnsi="Arial Narrow" w:cs="Calibri"/>
          <w:b/>
          <w:bCs/>
          <w:sz w:val="22"/>
          <w:szCs w:val="22"/>
        </w:rPr>
      </w:pPr>
      <w:r w:rsidRPr="009D3A0A">
        <w:rPr>
          <w:rFonts w:ascii="Arial Narrow" w:hAnsi="Arial Narrow" w:cs="Calibri"/>
          <w:b/>
          <w:bCs/>
          <w:sz w:val="22"/>
          <w:szCs w:val="22"/>
        </w:rPr>
        <w:t xml:space="preserve">Točne dimenzije in mikrolokacija tehničnih elementov </w:t>
      </w:r>
      <w:r>
        <w:rPr>
          <w:rFonts w:ascii="Arial Narrow" w:hAnsi="Arial Narrow" w:cs="Calibri"/>
          <w:b/>
          <w:bCs/>
          <w:sz w:val="22"/>
          <w:szCs w:val="22"/>
        </w:rPr>
        <w:t>uvozov</w:t>
      </w:r>
      <w:r w:rsidRPr="009D3A0A">
        <w:rPr>
          <w:rFonts w:ascii="Arial Narrow" w:hAnsi="Arial Narrow" w:cs="Calibri"/>
          <w:b/>
          <w:bCs/>
          <w:sz w:val="22"/>
          <w:szCs w:val="22"/>
        </w:rPr>
        <w:t>, so prikazani v grafičnem delu projektne dokumentacije.</w:t>
      </w:r>
    </w:p>
    <w:p w:rsidR="00CB72E0" w:rsidRDefault="00CB72E0" w:rsidP="00D24142">
      <w:pPr>
        <w:outlineLvl w:val="0"/>
        <w:rPr>
          <w:rFonts w:ascii="Arial Narrow" w:hAnsi="Arial Narrow"/>
          <w:sz w:val="22"/>
          <w:szCs w:val="22"/>
        </w:rPr>
      </w:pPr>
    </w:p>
    <w:p w:rsidR="00CB72E0" w:rsidRDefault="00CB72E0" w:rsidP="00D24142">
      <w:pPr>
        <w:outlineLvl w:val="0"/>
        <w:rPr>
          <w:rFonts w:ascii="Arial Narrow" w:hAnsi="Arial Narrow"/>
          <w:sz w:val="22"/>
          <w:szCs w:val="22"/>
        </w:rPr>
      </w:pPr>
    </w:p>
    <w:p w:rsidR="00CB72E0" w:rsidRDefault="00CB72E0" w:rsidP="00D24142">
      <w:pPr>
        <w:outlineLvl w:val="0"/>
        <w:rPr>
          <w:rFonts w:ascii="Arial Narrow" w:hAnsi="Arial Narrow"/>
          <w:sz w:val="22"/>
          <w:szCs w:val="22"/>
        </w:rPr>
      </w:pPr>
    </w:p>
    <w:p w:rsidR="00CB72E0" w:rsidRDefault="00CB72E0" w:rsidP="00D24142">
      <w:pPr>
        <w:outlineLvl w:val="0"/>
        <w:rPr>
          <w:rFonts w:ascii="Arial Narrow" w:hAnsi="Arial Narrow"/>
          <w:sz w:val="22"/>
          <w:szCs w:val="22"/>
        </w:rPr>
      </w:pPr>
    </w:p>
    <w:p w:rsidR="00CB72E0" w:rsidRDefault="00B523E9" w:rsidP="00D24142">
      <w:pPr>
        <w:outlineLvl w:val="0"/>
        <w:rPr>
          <w:rFonts w:ascii="Arial Narrow" w:hAnsi="Arial Narrow"/>
          <w:sz w:val="22"/>
          <w:szCs w:val="22"/>
        </w:rPr>
      </w:pPr>
      <w:r>
        <w:rPr>
          <w:rFonts w:ascii="Arial Narrow" w:hAnsi="Arial Narrow"/>
          <w:sz w:val="22"/>
          <w:szCs w:val="22"/>
        </w:rPr>
        <w:br w:type="page"/>
      </w:r>
    </w:p>
    <w:p w:rsidR="00D24142" w:rsidRPr="00D24142" w:rsidRDefault="00D24142" w:rsidP="00D24142">
      <w:pPr>
        <w:outlineLvl w:val="0"/>
        <w:rPr>
          <w:rFonts w:ascii="Arial Narrow" w:hAnsi="Arial Narrow"/>
          <w:b/>
          <w:sz w:val="22"/>
          <w:szCs w:val="22"/>
          <w:u w:val="single"/>
        </w:rPr>
      </w:pPr>
      <w:r w:rsidRPr="00D24142">
        <w:rPr>
          <w:rFonts w:ascii="Arial Narrow" w:hAnsi="Arial Narrow" w:cs="Calibri"/>
          <w:b/>
          <w:i/>
          <w:szCs w:val="24"/>
          <w:u w:val="single"/>
        </w:rPr>
        <w:lastRenderedPageBreak/>
        <w:t>T.1.3.</w:t>
      </w:r>
      <w:r w:rsidR="00B523E9">
        <w:rPr>
          <w:rFonts w:ascii="Arial Narrow" w:hAnsi="Arial Narrow" w:cs="Calibri"/>
          <w:b/>
          <w:i/>
          <w:szCs w:val="24"/>
          <w:u w:val="single"/>
        </w:rPr>
        <w:t>10</w:t>
      </w:r>
      <w:r w:rsidR="00B523E9">
        <w:rPr>
          <w:rFonts w:ascii="Arial Narrow" w:hAnsi="Arial Narrow" w:cs="Calibri"/>
          <w:b/>
          <w:i/>
          <w:szCs w:val="24"/>
          <w:u w:val="single"/>
        </w:rPr>
        <w:tab/>
      </w:r>
      <w:r w:rsidRPr="00D24142">
        <w:rPr>
          <w:rFonts w:ascii="Arial Narrow" w:hAnsi="Arial Narrow" w:cs="Calibri"/>
          <w:b/>
          <w:i/>
          <w:szCs w:val="24"/>
          <w:u w:val="single"/>
        </w:rPr>
        <w:t>TEHNIČNI ELEMENTI GRADBENO PROMETNEGA OTOKA</w:t>
      </w:r>
    </w:p>
    <w:p w:rsidR="00D24142" w:rsidRPr="00D24142" w:rsidRDefault="00D24142" w:rsidP="00D24142">
      <w:pPr>
        <w:outlineLvl w:val="0"/>
        <w:rPr>
          <w:rFonts w:ascii="Arial Narrow" w:hAnsi="Arial Narrow"/>
          <w:sz w:val="22"/>
          <w:szCs w:val="22"/>
        </w:rPr>
      </w:pPr>
    </w:p>
    <w:p w:rsidR="00B523E9" w:rsidRDefault="00D24142" w:rsidP="00D24142">
      <w:pPr>
        <w:jc w:val="both"/>
        <w:outlineLvl w:val="0"/>
        <w:rPr>
          <w:rFonts w:ascii="Arial Narrow" w:hAnsi="Arial Narrow"/>
          <w:sz w:val="22"/>
          <w:szCs w:val="22"/>
        </w:rPr>
      </w:pPr>
      <w:r w:rsidRPr="00D24142">
        <w:rPr>
          <w:rFonts w:ascii="Arial Narrow" w:hAnsi="Arial Narrow"/>
          <w:sz w:val="22"/>
          <w:szCs w:val="22"/>
        </w:rPr>
        <w:t xml:space="preserve">V sklopu projekta je na </w:t>
      </w:r>
      <w:r w:rsidR="00F70153">
        <w:rPr>
          <w:rFonts w:ascii="Arial Narrow" w:hAnsi="Arial Narrow"/>
          <w:sz w:val="22"/>
          <w:szCs w:val="22"/>
        </w:rPr>
        <w:t xml:space="preserve">odseku </w:t>
      </w:r>
      <w:r w:rsidR="00B523E9">
        <w:rPr>
          <w:rFonts w:ascii="Arial Narrow" w:hAnsi="Arial Narrow"/>
          <w:sz w:val="22"/>
          <w:szCs w:val="22"/>
        </w:rPr>
        <w:t>Gosposvetske</w:t>
      </w:r>
      <w:r w:rsidR="00F70153">
        <w:rPr>
          <w:rFonts w:ascii="Arial Narrow" w:hAnsi="Arial Narrow"/>
          <w:sz w:val="22"/>
          <w:szCs w:val="22"/>
        </w:rPr>
        <w:t xml:space="preserve"> ceste od profila  G20 do profila G29 predvidena izvedba </w:t>
      </w:r>
      <w:r w:rsidR="00B523E9">
        <w:rPr>
          <w:rFonts w:ascii="Arial Narrow" w:hAnsi="Arial Narrow"/>
          <w:sz w:val="22"/>
          <w:szCs w:val="22"/>
        </w:rPr>
        <w:t>ločilnega gradbeno prometnega otoka v skupni dolžini 96,79 m, ki med seboj ločuje smer vožnje.</w:t>
      </w:r>
      <w:r w:rsidRPr="00D24142">
        <w:rPr>
          <w:rFonts w:ascii="Arial Narrow" w:hAnsi="Arial Narrow"/>
          <w:sz w:val="22"/>
          <w:szCs w:val="22"/>
        </w:rPr>
        <w:t xml:space="preserve"> Ločilni gradbeno prometni otok je predviden v </w:t>
      </w:r>
      <w:r w:rsidR="00B523E9">
        <w:rPr>
          <w:rFonts w:ascii="Arial Narrow" w:hAnsi="Arial Narrow"/>
          <w:sz w:val="22"/>
          <w:szCs w:val="22"/>
        </w:rPr>
        <w:t xml:space="preserve">mini </w:t>
      </w:r>
      <w:r w:rsidRPr="00D24142">
        <w:rPr>
          <w:rFonts w:ascii="Arial Narrow" w:hAnsi="Arial Narrow"/>
          <w:sz w:val="22"/>
          <w:szCs w:val="22"/>
        </w:rPr>
        <w:t>širini 1.50 m</w:t>
      </w:r>
      <w:r w:rsidR="00B523E9">
        <w:rPr>
          <w:rFonts w:ascii="Arial Narrow" w:hAnsi="Arial Narrow"/>
          <w:sz w:val="22"/>
          <w:szCs w:val="22"/>
        </w:rPr>
        <w:t xml:space="preserve">, ter se prilagaja predvideni prometni ureditve. Na točki semaforiziranega prehoda za pešce in kolesarje  znaša minimalna širina 4,00 m. Obrobničen je z robnikom iz naravnega kamna 18/24/100 cm. </w:t>
      </w:r>
    </w:p>
    <w:p w:rsidR="00B523E9" w:rsidRDefault="00B523E9" w:rsidP="00D24142">
      <w:pPr>
        <w:jc w:val="both"/>
        <w:outlineLvl w:val="0"/>
        <w:rPr>
          <w:rFonts w:ascii="Arial Narrow" w:hAnsi="Arial Narrow"/>
          <w:sz w:val="22"/>
          <w:szCs w:val="22"/>
        </w:rPr>
      </w:pPr>
      <w:r>
        <w:rPr>
          <w:rFonts w:ascii="Arial Narrow" w:hAnsi="Arial Narrow"/>
          <w:sz w:val="22"/>
          <w:szCs w:val="22"/>
        </w:rPr>
        <w:t>V osi gradbeno prometnega otoka poteka drevored od profila G21 do profila G25 na medsebojni razdalji 6,00 m.</w:t>
      </w:r>
    </w:p>
    <w:p w:rsidR="00B523E9" w:rsidRDefault="00B523E9" w:rsidP="00D24142">
      <w:pPr>
        <w:jc w:val="both"/>
        <w:outlineLvl w:val="0"/>
        <w:rPr>
          <w:rFonts w:ascii="Arial Narrow" w:hAnsi="Arial Narrow"/>
          <w:sz w:val="22"/>
          <w:szCs w:val="22"/>
        </w:rPr>
      </w:pPr>
    </w:p>
    <w:p w:rsidR="00D24142" w:rsidRPr="00D24142" w:rsidRDefault="00D24142" w:rsidP="00D24142">
      <w:pPr>
        <w:autoSpaceDE w:val="0"/>
        <w:autoSpaceDN w:val="0"/>
        <w:adjustRightInd w:val="0"/>
        <w:rPr>
          <w:rFonts w:ascii="Arial Narrow" w:hAnsi="Arial Narrow" w:cs="Calibri"/>
          <w:b/>
          <w:bCs/>
          <w:sz w:val="22"/>
          <w:szCs w:val="22"/>
        </w:rPr>
      </w:pPr>
      <w:r w:rsidRPr="00D24142">
        <w:rPr>
          <w:rFonts w:ascii="Arial Narrow" w:hAnsi="Arial Narrow" w:cs="Calibri"/>
          <w:b/>
          <w:bCs/>
          <w:sz w:val="22"/>
          <w:szCs w:val="22"/>
        </w:rPr>
        <w:t>Točne dimenzije in mikrolokacija tehničnih elementov gradbeno prometnega otoka, so prikazani v grafičnem delu projektne dokumentacije PZI.</w:t>
      </w:r>
    </w:p>
    <w:p w:rsidR="002464FF" w:rsidRDefault="002464FF" w:rsidP="009F535D">
      <w:pPr>
        <w:rPr>
          <w:rFonts w:ascii="Arial Narrow" w:hAnsi="Arial Narrow"/>
          <w:sz w:val="22"/>
          <w:szCs w:val="22"/>
        </w:rPr>
      </w:pPr>
    </w:p>
    <w:p w:rsidR="00B523E9" w:rsidRPr="00D24142" w:rsidRDefault="00B523E9" w:rsidP="00B523E9">
      <w:pPr>
        <w:outlineLvl w:val="0"/>
        <w:rPr>
          <w:rFonts w:ascii="Arial Narrow" w:hAnsi="Arial Narrow"/>
          <w:b/>
          <w:sz w:val="22"/>
          <w:szCs w:val="22"/>
          <w:u w:val="single"/>
        </w:rPr>
      </w:pPr>
      <w:r w:rsidRPr="00D24142">
        <w:rPr>
          <w:rFonts w:ascii="Arial Narrow" w:hAnsi="Arial Narrow" w:cs="Calibri"/>
          <w:b/>
          <w:i/>
          <w:szCs w:val="24"/>
          <w:u w:val="single"/>
        </w:rPr>
        <w:t>T.1.3.</w:t>
      </w:r>
      <w:r>
        <w:rPr>
          <w:rFonts w:ascii="Arial Narrow" w:hAnsi="Arial Narrow" w:cs="Calibri"/>
          <w:b/>
          <w:i/>
          <w:szCs w:val="24"/>
          <w:u w:val="single"/>
        </w:rPr>
        <w:t>11</w:t>
      </w:r>
      <w:r>
        <w:rPr>
          <w:rFonts w:ascii="Arial Narrow" w:hAnsi="Arial Narrow" w:cs="Calibri"/>
          <w:b/>
          <w:i/>
          <w:szCs w:val="24"/>
          <w:u w:val="single"/>
        </w:rPr>
        <w:tab/>
        <w:t>TEHNIČNI ELEMENTI URBANE OPREME</w:t>
      </w:r>
    </w:p>
    <w:p w:rsidR="00B523E9" w:rsidRDefault="00B523E9" w:rsidP="009F535D">
      <w:pPr>
        <w:rPr>
          <w:rFonts w:ascii="Arial Narrow" w:hAnsi="Arial Narrow"/>
          <w:sz w:val="22"/>
          <w:szCs w:val="22"/>
        </w:rPr>
      </w:pPr>
    </w:p>
    <w:p w:rsidR="00B523E9" w:rsidRDefault="00B523E9" w:rsidP="009F535D">
      <w:pPr>
        <w:rPr>
          <w:rFonts w:ascii="Arial Narrow" w:hAnsi="Arial Narrow"/>
          <w:sz w:val="22"/>
          <w:szCs w:val="22"/>
        </w:rPr>
      </w:pPr>
      <w:r>
        <w:rPr>
          <w:rFonts w:ascii="Arial Narrow" w:hAnsi="Arial Narrow"/>
          <w:sz w:val="22"/>
          <w:szCs w:val="22"/>
        </w:rPr>
        <w:t xml:space="preserve">V sklopu projekta je predvidena v območju obdelave postavitev urbane opreme iz Kataloga cestne opreme </w:t>
      </w:r>
      <w:proofErr w:type="spellStart"/>
      <w:r>
        <w:rPr>
          <w:rFonts w:ascii="Arial Narrow" w:hAnsi="Arial Narrow"/>
          <w:sz w:val="22"/>
          <w:szCs w:val="22"/>
        </w:rPr>
        <w:t>pohišzva</w:t>
      </w:r>
      <w:proofErr w:type="spellEnd"/>
      <w:r>
        <w:rPr>
          <w:rFonts w:ascii="Arial Narrow" w:hAnsi="Arial Narrow"/>
          <w:sz w:val="22"/>
          <w:szCs w:val="22"/>
        </w:rPr>
        <w:t xml:space="preserve"> z </w:t>
      </w:r>
      <w:proofErr w:type="spellStart"/>
      <w:r>
        <w:rPr>
          <w:rFonts w:ascii="Arial Narrow" w:hAnsi="Arial Narrow"/>
          <w:sz w:val="22"/>
          <w:szCs w:val="22"/>
        </w:rPr>
        <w:t>aurejanje</w:t>
      </w:r>
      <w:proofErr w:type="spellEnd"/>
      <w:r>
        <w:rPr>
          <w:rFonts w:ascii="Arial Narrow" w:hAnsi="Arial Narrow"/>
          <w:sz w:val="22"/>
          <w:szCs w:val="22"/>
        </w:rPr>
        <w:t xml:space="preserve"> javnega </w:t>
      </w:r>
      <w:proofErr w:type="spellStart"/>
      <w:r>
        <w:rPr>
          <w:rFonts w:ascii="Arial Narrow" w:hAnsi="Arial Narrow"/>
          <w:sz w:val="22"/>
          <w:szCs w:val="22"/>
        </w:rPr>
        <w:t>porstora</w:t>
      </w:r>
      <w:proofErr w:type="spellEnd"/>
      <w:r>
        <w:rPr>
          <w:rFonts w:ascii="Arial Narrow" w:hAnsi="Arial Narrow"/>
          <w:sz w:val="22"/>
          <w:szCs w:val="22"/>
        </w:rPr>
        <w:t xml:space="preserve"> Mestne občine Ljubljana:</w:t>
      </w:r>
    </w:p>
    <w:p w:rsidR="00B523E9" w:rsidRDefault="00B523E9" w:rsidP="009F535D">
      <w:pPr>
        <w:rPr>
          <w:rFonts w:ascii="Arial Narrow" w:hAnsi="Arial Narrow"/>
          <w:sz w:val="22"/>
          <w:szCs w:val="22"/>
        </w:rPr>
      </w:pPr>
    </w:p>
    <w:p w:rsidR="00B523E9" w:rsidRPr="00432254" w:rsidRDefault="00B523E9" w:rsidP="009F535D">
      <w:pPr>
        <w:numPr>
          <w:ilvl w:val="0"/>
          <w:numId w:val="9"/>
        </w:numPr>
        <w:rPr>
          <w:rFonts w:ascii="Arial Narrow" w:hAnsi="Arial Narrow"/>
          <w:sz w:val="22"/>
          <w:szCs w:val="22"/>
        </w:rPr>
      </w:pPr>
      <w:r w:rsidRPr="00432254">
        <w:rPr>
          <w:rFonts w:ascii="Arial Narrow" w:hAnsi="Arial Narrow"/>
          <w:b/>
          <w:sz w:val="22"/>
          <w:szCs w:val="22"/>
        </w:rPr>
        <w:t xml:space="preserve">Kolesarska stojala </w:t>
      </w:r>
      <w:r w:rsidR="00432254" w:rsidRPr="00432254">
        <w:rPr>
          <w:rFonts w:ascii="Arial Narrow" w:hAnsi="Arial Narrow"/>
          <w:b/>
          <w:sz w:val="22"/>
          <w:szCs w:val="22"/>
        </w:rPr>
        <w:t>(</w:t>
      </w:r>
      <w:r w:rsidRPr="00432254">
        <w:rPr>
          <w:rFonts w:ascii="Arial Narrow" w:hAnsi="Arial Narrow"/>
          <w:b/>
          <w:sz w:val="22"/>
          <w:szCs w:val="22"/>
        </w:rPr>
        <w:t>osnovna</w:t>
      </w:r>
      <w:r w:rsidR="00432254" w:rsidRPr="00432254">
        <w:rPr>
          <w:rFonts w:ascii="Arial Narrow" w:hAnsi="Arial Narrow"/>
          <w:b/>
          <w:sz w:val="22"/>
          <w:szCs w:val="22"/>
        </w:rPr>
        <w:t>) – 51 kom</w:t>
      </w:r>
      <w:r w:rsidR="00432254" w:rsidRPr="00432254">
        <w:rPr>
          <w:rFonts w:ascii="Arial Narrow" w:hAnsi="Arial Narrow"/>
          <w:sz w:val="22"/>
          <w:szCs w:val="22"/>
        </w:rPr>
        <w:t xml:space="preserve">, </w:t>
      </w:r>
      <w:r w:rsidR="00432254" w:rsidRPr="00432254">
        <w:rPr>
          <w:rFonts w:ascii="Arial Narrow" w:hAnsi="Arial Narrow" w:cs="Arial"/>
          <w:sz w:val="22"/>
          <w:szCs w:val="22"/>
        </w:rPr>
        <w:t>so pravokotne oblike z zaobljenimi robovi in vmesno prečko. Stojala so oblikovana iz cevi premera 50 mm in gladko brušene nerjaveče pločevine. Vgrajujejo se neposredno v betonski temelj, pri čemer se na</w:t>
      </w:r>
      <w:r w:rsidR="00432254">
        <w:rPr>
          <w:rFonts w:ascii="Arial Narrow" w:hAnsi="Arial Narrow" w:cs="Arial"/>
          <w:sz w:val="22"/>
          <w:szCs w:val="22"/>
        </w:rPr>
        <w:t xml:space="preserve"> </w:t>
      </w:r>
      <w:r w:rsidR="00432254" w:rsidRPr="00432254">
        <w:rPr>
          <w:rFonts w:ascii="Arial Narrow" w:hAnsi="Arial Narrow" w:cs="Arial"/>
          <w:sz w:val="22"/>
          <w:szCs w:val="22"/>
        </w:rPr>
        <w:t xml:space="preserve">cev pritrdijo še dodatna sidra. Dimenzije kolesarskega stojala; h=0.8 m, dolžina 1.1 m, postavljajo se </w:t>
      </w:r>
      <w:r w:rsidR="00432254">
        <w:rPr>
          <w:rFonts w:ascii="Arial Narrow" w:hAnsi="Arial Narrow" w:cs="Arial"/>
          <w:sz w:val="22"/>
          <w:szCs w:val="22"/>
        </w:rPr>
        <w:t>v rastru</w:t>
      </w:r>
      <w:r w:rsidR="00432254" w:rsidRPr="00432254">
        <w:rPr>
          <w:rFonts w:ascii="Arial Narrow" w:hAnsi="Arial Narrow" w:cs="Arial"/>
          <w:sz w:val="22"/>
          <w:szCs w:val="22"/>
        </w:rPr>
        <w:t xml:space="preserve"> 0.8</w:t>
      </w:r>
      <w:r w:rsidR="00432254">
        <w:rPr>
          <w:rFonts w:ascii="Arial Narrow" w:hAnsi="Arial Narrow" w:cs="Arial"/>
          <w:sz w:val="22"/>
          <w:szCs w:val="22"/>
        </w:rPr>
        <w:t>0</w:t>
      </w:r>
      <w:r w:rsidR="00432254" w:rsidRPr="00432254">
        <w:rPr>
          <w:rFonts w:ascii="Arial Narrow" w:hAnsi="Arial Narrow" w:cs="Arial"/>
          <w:sz w:val="22"/>
          <w:szCs w:val="22"/>
        </w:rPr>
        <w:t xml:space="preserve"> m</w:t>
      </w:r>
      <w:r w:rsidR="00432254">
        <w:rPr>
          <w:rFonts w:ascii="Arial Narrow" w:hAnsi="Arial Narrow" w:cs="Arial"/>
          <w:sz w:val="22"/>
          <w:szCs w:val="22"/>
        </w:rPr>
        <w:t>,</w:t>
      </w:r>
    </w:p>
    <w:p w:rsidR="00432254" w:rsidRPr="00C60C04" w:rsidRDefault="00432254" w:rsidP="00432254">
      <w:pPr>
        <w:pStyle w:val="Telobesedila3"/>
        <w:numPr>
          <w:ilvl w:val="0"/>
          <w:numId w:val="9"/>
        </w:numPr>
        <w:jc w:val="both"/>
        <w:rPr>
          <w:rFonts w:ascii="Arial Narrow" w:hAnsi="Arial Narrow" w:cs="Arial"/>
          <w:szCs w:val="22"/>
        </w:rPr>
      </w:pPr>
      <w:r>
        <w:rPr>
          <w:rFonts w:ascii="Arial Narrow" w:hAnsi="Arial Narrow" w:cs="Arial"/>
          <w:szCs w:val="22"/>
        </w:rPr>
        <w:t>Koš za odpadke (koško stoječi) – 16 kom,</w:t>
      </w:r>
      <w:r>
        <w:rPr>
          <w:rFonts w:ascii="Arial Narrow" w:hAnsi="Arial Narrow" w:cs="Arial"/>
          <w:b w:val="0"/>
          <w:szCs w:val="22"/>
        </w:rPr>
        <w:t xml:space="preserve"> izdelan iz konstrukcijskega jekla, ukrivljene palice premera 12 mm so </w:t>
      </w:r>
      <w:proofErr w:type="spellStart"/>
      <w:r>
        <w:rPr>
          <w:rFonts w:ascii="Arial Narrow" w:hAnsi="Arial Narrow" w:cs="Arial"/>
          <w:b w:val="0"/>
          <w:szCs w:val="22"/>
        </w:rPr>
        <w:t>pritjene</w:t>
      </w:r>
      <w:proofErr w:type="spellEnd"/>
      <w:r>
        <w:rPr>
          <w:rFonts w:ascii="Arial Narrow" w:hAnsi="Arial Narrow" w:cs="Arial"/>
          <w:b w:val="0"/>
          <w:szCs w:val="22"/>
        </w:rPr>
        <w:t xml:space="preserve"> na jeklene obroče. Na zgornjem obroču sta nameščena pepelnik s ključavnico in pokrov koša. Vsi deli so pocinkani in lakirani; barva antracit siva RAL 7016</w:t>
      </w:r>
    </w:p>
    <w:p w:rsidR="00432254" w:rsidRPr="00432254" w:rsidRDefault="00432254" w:rsidP="009F535D">
      <w:pPr>
        <w:numPr>
          <w:ilvl w:val="0"/>
          <w:numId w:val="9"/>
        </w:numPr>
        <w:rPr>
          <w:rFonts w:ascii="Arial Narrow" w:hAnsi="Arial Narrow"/>
          <w:sz w:val="22"/>
          <w:szCs w:val="22"/>
        </w:rPr>
      </w:pPr>
      <w:r w:rsidRPr="00432254">
        <w:rPr>
          <w:rFonts w:ascii="Arial Narrow" w:hAnsi="Arial Narrow"/>
          <w:b/>
          <w:sz w:val="22"/>
          <w:szCs w:val="22"/>
        </w:rPr>
        <w:t>Ljubljanska klop (brez naslona)</w:t>
      </w:r>
      <w:r>
        <w:rPr>
          <w:rFonts w:ascii="Arial Narrow" w:hAnsi="Arial Narrow"/>
          <w:b/>
          <w:sz w:val="22"/>
          <w:szCs w:val="22"/>
        </w:rPr>
        <w:t xml:space="preserve"> – 4 kom,</w:t>
      </w:r>
      <w:r>
        <w:rPr>
          <w:rFonts w:ascii="Arial Narrow" w:hAnsi="Arial Narrow"/>
          <w:sz w:val="22"/>
          <w:szCs w:val="22"/>
        </w:rPr>
        <w:t xml:space="preserve"> dolžine 6,00 m, širine 0,5 in višine 0,42 m, sedalo je iz letev impregniranega macesna dimenzije 4 x 5 cm, ki so z ožjo stranico položene in </w:t>
      </w:r>
      <w:proofErr w:type="spellStart"/>
      <w:r>
        <w:rPr>
          <w:rFonts w:ascii="Arial Narrow" w:hAnsi="Arial Narrow"/>
          <w:sz w:val="22"/>
          <w:szCs w:val="22"/>
        </w:rPr>
        <w:t>privijačene</w:t>
      </w:r>
      <w:proofErr w:type="spellEnd"/>
      <w:r>
        <w:rPr>
          <w:rFonts w:ascii="Arial Narrow" w:hAnsi="Arial Narrow"/>
          <w:sz w:val="22"/>
          <w:szCs w:val="22"/>
        </w:rPr>
        <w:t xml:space="preserve"> na jeklene nosilce, </w:t>
      </w:r>
    </w:p>
    <w:p w:rsidR="00432254" w:rsidRPr="00432254" w:rsidRDefault="00432254" w:rsidP="00432254">
      <w:pPr>
        <w:numPr>
          <w:ilvl w:val="0"/>
          <w:numId w:val="9"/>
        </w:numPr>
        <w:rPr>
          <w:rFonts w:ascii="Arial Narrow" w:hAnsi="Arial Narrow"/>
          <w:sz w:val="22"/>
          <w:szCs w:val="22"/>
        </w:rPr>
      </w:pPr>
      <w:r w:rsidRPr="00432254">
        <w:rPr>
          <w:rFonts w:ascii="Arial Narrow" w:hAnsi="Arial Narrow"/>
          <w:b/>
          <w:sz w:val="22"/>
          <w:szCs w:val="22"/>
        </w:rPr>
        <w:t>Ljubljanska klop (</w:t>
      </w:r>
      <w:r>
        <w:rPr>
          <w:rFonts w:ascii="Arial Narrow" w:hAnsi="Arial Narrow"/>
          <w:b/>
          <w:sz w:val="22"/>
          <w:szCs w:val="22"/>
        </w:rPr>
        <w:t>stol</w:t>
      </w:r>
      <w:r w:rsidRPr="00432254">
        <w:rPr>
          <w:rFonts w:ascii="Arial Narrow" w:hAnsi="Arial Narrow"/>
          <w:b/>
          <w:sz w:val="22"/>
          <w:szCs w:val="22"/>
        </w:rPr>
        <w:t>)</w:t>
      </w:r>
      <w:r>
        <w:rPr>
          <w:rFonts w:ascii="Arial Narrow" w:hAnsi="Arial Narrow"/>
          <w:b/>
          <w:sz w:val="22"/>
          <w:szCs w:val="22"/>
        </w:rPr>
        <w:t xml:space="preserve"> – </w:t>
      </w:r>
      <w:r w:rsidR="001B5986">
        <w:rPr>
          <w:rFonts w:ascii="Arial Narrow" w:hAnsi="Arial Narrow"/>
          <w:b/>
          <w:sz w:val="22"/>
          <w:szCs w:val="22"/>
        </w:rPr>
        <w:t>6</w:t>
      </w:r>
      <w:r>
        <w:rPr>
          <w:rFonts w:ascii="Arial Narrow" w:hAnsi="Arial Narrow"/>
          <w:b/>
          <w:sz w:val="22"/>
          <w:szCs w:val="22"/>
        </w:rPr>
        <w:t xml:space="preserve"> kom,</w:t>
      </w:r>
      <w:r>
        <w:rPr>
          <w:rFonts w:ascii="Arial Narrow" w:hAnsi="Arial Narrow"/>
          <w:sz w:val="22"/>
          <w:szCs w:val="22"/>
        </w:rPr>
        <w:t xml:space="preserve"> dolžine 0,5 m, širine 0,5 in višine 0,42 m, sedalo je iz letev impregniranega macesna dimenzije 4 x 5 cm, ki so z ožjo stranico položene in </w:t>
      </w:r>
      <w:proofErr w:type="spellStart"/>
      <w:r>
        <w:rPr>
          <w:rFonts w:ascii="Arial Narrow" w:hAnsi="Arial Narrow"/>
          <w:sz w:val="22"/>
          <w:szCs w:val="22"/>
        </w:rPr>
        <w:t>privijačene</w:t>
      </w:r>
      <w:proofErr w:type="spellEnd"/>
      <w:r>
        <w:rPr>
          <w:rFonts w:ascii="Arial Narrow" w:hAnsi="Arial Narrow"/>
          <w:sz w:val="22"/>
          <w:szCs w:val="22"/>
        </w:rPr>
        <w:t xml:space="preserve"> na jeklene nosilce, </w:t>
      </w:r>
    </w:p>
    <w:p w:rsidR="00B523E9" w:rsidRDefault="00B523E9" w:rsidP="009F535D">
      <w:pPr>
        <w:rPr>
          <w:rFonts w:ascii="Arial Narrow" w:hAnsi="Arial Narrow"/>
          <w:sz w:val="22"/>
          <w:szCs w:val="22"/>
        </w:rPr>
      </w:pPr>
    </w:p>
    <w:p w:rsidR="001B5986" w:rsidRPr="00D24142" w:rsidRDefault="001B5986" w:rsidP="001B5986">
      <w:pPr>
        <w:autoSpaceDE w:val="0"/>
        <w:autoSpaceDN w:val="0"/>
        <w:adjustRightInd w:val="0"/>
        <w:rPr>
          <w:rFonts w:ascii="Arial Narrow" w:hAnsi="Arial Narrow" w:cs="Calibri"/>
          <w:b/>
          <w:bCs/>
          <w:sz w:val="22"/>
          <w:szCs w:val="22"/>
        </w:rPr>
      </w:pPr>
      <w:r w:rsidRPr="00D24142">
        <w:rPr>
          <w:rFonts w:ascii="Arial Narrow" w:hAnsi="Arial Narrow" w:cs="Calibri"/>
          <w:b/>
          <w:bCs/>
          <w:sz w:val="22"/>
          <w:szCs w:val="22"/>
        </w:rPr>
        <w:t xml:space="preserve">Točne dimenzije in mikrolokacija tehničnih elementov </w:t>
      </w:r>
      <w:r>
        <w:rPr>
          <w:rFonts w:ascii="Arial Narrow" w:hAnsi="Arial Narrow" w:cs="Calibri"/>
          <w:b/>
          <w:bCs/>
          <w:sz w:val="22"/>
          <w:szCs w:val="22"/>
        </w:rPr>
        <w:t>urbane opreme</w:t>
      </w:r>
      <w:r w:rsidRPr="00D24142">
        <w:rPr>
          <w:rFonts w:ascii="Arial Narrow" w:hAnsi="Arial Narrow" w:cs="Calibri"/>
          <w:b/>
          <w:bCs/>
          <w:sz w:val="22"/>
          <w:szCs w:val="22"/>
        </w:rPr>
        <w:t>, so prikazani v grafičnem delu projektne dokumentacije PZI.</w:t>
      </w:r>
    </w:p>
    <w:p w:rsidR="00B523E9" w:rsidRDefault="001B5986" w:rsidP="009F535D">
      <w:pPr>
        <w:rPr>
          <w:rFonts w:ascii="Arial Narrow" w:hAnsi="Arial Narrow"/>
          <w:sz w:val="22"/>
          <w:szCs w:val="22"/>
        </w:rPr>
      </w:pPr>
      <w:r>
        <w:rPr>
          <w:rFonts w:ascii="Arial Narrow" w:hAnsi="Arial Narrow"/>
          <w:sz w:val="22"/>
          <w:szCs w:val="22"/>
        </w:rPr>
        <w:br w:type="page"/>
      </w:r>
    </w:p>
    <w:p w:rsidR="00D24142" w:rsidRPr="00D24142" w:rsidRDefault="00D24142" w:rsidP="00D24142">
      <w:pPr>
        <w:rPr>
          <w:rFonts w:ascii="Arial Narrow" w:hAnsi="Arial Narrow" w:cs="Calibri"/>
          <w:b/>
          <w:i/>
          <w:sz w:val="28"/>
          <w:szCs w:val="28"/>
          <w:u w:val="single"/>
        </w:rPr>
      </w:pPr>
      <w:r w:rsidRPr="00D24142">
        <w:rPr>
          <w:rFonts w:ascii="Arial Narrow" w:hAnsi="Arial Narrow" w:cs="Calibri"/>
          <w:b/>
          <w:i/>
          <w:sz w:val="28"/>
          <w:szCs w:val="28"/>
          <w:u w:val="single"/>
        </w:rPr>
        <w:lastRenderedPageBreak/>
        <w:t>T.1.4</w:t>
      </w:r>
      <w:r w:rsidRPr="00D24142">
        <w:rPr>
          <w:rFonts w:ascii="Arial Narrow" w:hAnsi="Arial Narrow" w:cs="Calibri"/>
          <w:b/>
          <w:i/>
          <w:sz w:val="28"/>
          <w:szCs w:val="28"/>
          <w:u w:val="single"/>
        </w:rPr>
        <w:tab/>
      </w:r>
      <w:r w:rsidRPr="00D24142">
        <w:rPr>
          <w:rFonts w:ascii="Arial Narrow" w:hAnsi="Arial Narrow" w:cs="Calibri"/>
          <w:b/>
          <w:i/>
          <w:sz w:val="28"/>
          <w:szCs w:val="28"/>
          <w:u w:val="single"/>
        </w:rPr>
        <w:tab/>
        <w:t>POGOJI IN FAZNOST IZVEDBE (PROMET MED GRADNJO)</w:t>
      </w:r>
    </w:p>
    <w:p w:rsidR="00D24142" w:rsidRPr="00D24142" w:rsidRDefault="00D24142" w:rsidP="00D24142">
      <w:pPr>
        <w:rPr>
          <w:rFonts w:ascii="Arial Narrow" w:hAnsi="Arial Narrow" w:cs="Calibri"/>
          <w:szCs w:val="24"/>
        </w:rPr>
      </w:pPr>
    </w:p>
    <w:p w:rsidR="00D24142" w:rsidRDefault="00D24142" w:rsidP="00D24142">
      <w:pPr>
        <w:rPr>
          <w:rFonts w:ascii="Arial Narrow" w:hAnsi="Arial Narrow" w:cs="Calibri"/>
          <w:bCs/>
          <w:sz w:val="22"/>
          <w:szCs w:val="22"/>
        </w:rPr>
      </w:pPr>
      <w:r w:rsidRPr="00D24142">
        <w:rPr>
          <w:rFonts w:ascii="Arial Narrow" w:hAnsi="Arial Narrow" w:cs="Calibri"/>
          <w:bCs/>
          <w:sz w:val="22"/>
          <w:szCs w:val="22"/>
        </w:rPr>
        <w:t>Izbrani izvajalec gradbenih del bo moral pri pripravi gradbišča in izvajanju del upoštevati predvsem naslednje pogoje:</w:t>
      </w:r>
    </w:p>
    <w:p w:rsidR="001B5986" w:rsidRDefault="001B5986" w:rsidP="00D24142">
      <w:pPr>
        <w:rPr>
          <w:rFonts w:ascii="Arial Narrow" w:hAnsi="Arial Narrow" w:cs="Calibri"/>
          <w:bCs/>
          <w:sz w:val="22"/>
          <w:szCs w:val="22"/>
        </w:rPr>
      </w:pPr>
    </w:p>
    <w:p w:rsidR="001B5986" w:rsidRDefault="001B5986" w:rsidP="001B5986">
      <w:pPr>
        <w:numPr>
          <w:ilvl w:val="0"/>
          <w:numId w:val="9"/>
        </w:numPr>
        <w:rPr>
          <w:rFonts w:ascii="Arial Narrow" w:hAnsi="Arial Narrow" w:cs="Calibri"/>
          <w:bCs/>
          <w:sz w:val="22"/>
          <w:szCs w:val="22"/>
        </w:rPr>
      </w:pPr>
      <w:r>
        <w:rPr>
          <w:rFonts w:ascii="Arial Narrow" w:hAnsi="Arial Narrow" w:cs="Calibri"/>
          <w:bCs/>
          <w:sz w:val="22"/>
          <w:szCs w:val="22"/>
        </w:rPr>
        <w:t>Ukrepe za izvajanje varstva pri delu (upoštevati veljavno zakonodajo iz tega področja)</w:t>
      </w:r>
    </w:p>
    <w:p w:rsidR="001B5986" w:rsidRDefault="001B5986" w:rsidP="001B5986">
      <w:pPr>
        <w:numPr>
          <w:ilvl w:val="0"/>
          <w:numId w:val="9"/>
        </w:numPr>
        <w:rPr>
          <w:rFonts w:ascii="Arial Narrow" w:hAnsi="Arial Narrow" w:cs="Calibri"/>
          <w:bCs/>
          <w:sz w:val="22"/>
          <w:szCs w:val="22"/>
        </w:rPr>
      </w:pPr>
      <w:r>
        <w:rPr>
          <w:rFonts w:ascii="Arial Narrow" w:hAnsi="Arial Narrow" w:cs="Calibri"/>
          <w:bCs/>
          <w:sz w:val="22"/>
          <w:szCs w:val="22"/>
        </w:rPr>
        <w:t xml:space="preserve">Zaščita in zavarovanja gradbišča </w:t>
      </w:r>
      <w:proofErr w:type="spellStart"/>
      <w:r>
        <w:rPr>
          <w:rFonts w:ascii="Arial Narrow" w:hAnsi="Arial Narrow" w:cs="Calibri"/>
          <w:bCs/>
          <w:sz w:val="22"/>
          <w:szCs w:val="22"/>
        </w:rPr>
        <w:t>pre</w:t>
      </w:r>
      <w:proofErr w:type="spellEnd"/>
      <w:r>
        <w:rPr>
          <w:rFonts w:ascii="Arial Narrow" w:hAnsi="Arial Narrow" w:cs="Calibri"/>
          <w:bCs/>
          <w:sz w:val="22"/>
          <w:szCs w:val="22"/>
        </w:rPr>
        <w:t xml:space="preserve"> nepooblaščenimi osebami,</w:t>
      </w:r>
    </w:p>
    <w:p w:rsidR="001B5986" w:rsidRDefault="001B5986" w:rsidP="001B5986">
      <w:pPr>
        <w:numPr>
          <w:ilvl w:val="0"/>
          <w:numId w:val="9"/>
        </w:numPr>
        <w:rPr>
          <w:rFonts w:ascii="Arial Narrow" w:hAnsi="Arial Narrow" w:cs="Calibri"/>
          <w:bCs/>
          <w:sz w:val="22"/>
          <w:szCs w:val="22"/>
        </w:rPr>
      </w:pPr>
      <w:r>
        <w:rPr>
          <w:rFonts w:ascii="Arial Narrow" w:hAnsi="Arial Narrow" w:cs="Calibri"/>
          <w:bCs/>
          <w:sz w:val="22"/>
          <w:szCs w:val="22"/>
        </w:rPr>
        <w:t>Stalen dostop intervencijskih do vseh objektov in parcel,</w:t>
      </w:r>
    </w:p>
    <w:p w:rsidR="001B5986" w:rsidRDefault="001B5986" w:rsidP="001B5986">
      <w:pPr>
        <w:numPr>
          <w:ilvl w:val="0"/>
          <w:numId w:val="9"/>
        </w:numPr>
        <w:rPr>
          <w:rFonts w:ascii="Arial Narrow" w:hAnsi="Arial Narrow" w:cs="Calibri"/>
          <w:bCs/>
          <w:sz w:val="22"/>
          <w:szCs w:val="22"/>
        </w:rPr>
      </w:pPr>
      <w:r>
        <w:rPr>
          <w:rFonts w:ascii="Arial Narrow" w:hAnsi="Arial Narrow" w:cs="Calibri"/>
          <w:bCs/>
          <w:sz w:val="22"/>
          <w:szCs w:val="22"/>
        </w:rPr>
        <w:t>Ukrepe za zaščito podtalnice</w:t>
      </w:r>
    </w:p>
    <w:p w:rsidR="001B5986" w:rsidRDefault="001B5986" w:rsidP="001B5986">
      <w:pPr>
        <w:numPr>
          <w:ilvl w:val="0"/>
          <w:numId w:val="9"/>
        </w:numPr>
        <w:rPr>
          <w:rFonts w:ascii="Arial Narrow" w:hAnsi="Arial Narrow" w:cs="Calibri"/>
          <w:bCs/>
          <w:sz w:val="22"/>
          <w:szCs w:val="22"/>
        </w:rPr>
      </w:pPr>
      <w:r>
        <w:rPr>
          <w:rFonts w:ascii="Arial Narrow" w:hAnsi="Arial Narrow" w:cs="Calibri"/>
          <w:bCs/>
          <w:sz w:val="22"/>
          <w:szCs w:val="22"/>
        </w:rPr>
        <w:t>Varovanje okoliških rastlin in živali,</w:t>
      </w:r>
    </w:p>
    <w:p w:rsidR="001B5986" w:rsidRDefault="001B5986" w:rsidP="001B5986">
      <w:pPr>
        <w:numPr>
          <w:ilvl w:val="0"/>
          <w:numId w:val="9"/>
        </w:numPr>
        <w:rPr>
          <w:rFonts w:ascii="Arial Narrow" w:hAnsi="Arial Narrow" w:cs="Calibri"/>
          <w:bCs/>
          <w:sz w:val="22"/>
          <w:szCs w:val="22"/>
        </w:rPr>
      </w:pPr>
      <w:r>
        <w:rPr>
          <w:rFonts w:ascii="Arial Narrow" w:hAnsi="Arial Narrow" w:cs="Calibri"/>
          <w:bCs/>
          <w:sz w:val="22"/>
          <w:szCs w:val="22"/>
        </w:rPr>
        <w:t>Minimalno povišanje hrupa na gradbišču</w:t>
      </w:r>
    </w:p>
    <w:p w:rsidR="001B5986" w:rsidRDefault="001B5986" w:rsidP="001B5986">
      <w:pPr>
        <w:numPr>
          <w:ilvl w:val="0"/>
          <w:numId w:val="9"/>
        </w:numPr>
        <w:rPr>
          <w:rFonts w:ascii="Arial Narrow" w:hAnsi="Arial Narrow" w:cs="Calibri"/>
          <w:bCs/>
          <w:sz w:val="22"/>
          <w:szCs w:val="22"/>
        </w:rPr>
      </w:pPr>
      <w:r>
        <w:rPr>
          <w:rFonts w:ascii="Arial Narrow" w:hAnsi="Arial Narrow" w:cs="Calibri"/>
          <w:bCs/>
          <w:sz w:val="22"/>
          <w:szCs w:val="22"/>
        </w:rPr>
        <w:t>Dostopnost vsem stanovalcem do njihovih objektov in parcel</w:t>
      </w:r>
    </w:p>
    <w:p w:rsidR="001B5986" w:rsidRDefault="001B5986" w:rsidP="001B5986">
      <w:pPr>
        <w:numPr>
          <w:ilvl w:val="0"/>
          <w:numId w:val="9"/>
        </w:numPr>
        <w:rPr>
          <w:rFonts w:ascii="Arial Narrow" w:hAnsi="Arial Narrow" w:cs="Calibri"/>
          <w:bCs/>
          <w:sz w:val="22"/>
          <w:szCs w:val="22"/>
        </w:rPr>
      </w:pPr>
      <w:r>
        <w:rPr>
          <w:rFonts w:ascii="Arial Narrow" w:hAnsi="Arial Narrow" w:cs="Calibri"/>
          <w:bCs/>
          <w:sz w:val="22"/>
          <w:szCs w:val="22"/>
        </w:rPr>
        <w:t>Nemotene obratovanje občinske ceste,</w:t>
      </w:r>
    </w:p>
    <w:p w:rsidR="001B5986" w:rsidRPr="00D24142" w:rsidRDefault="001B5986" w:rsidP="001B5986">
      <w:pPr>
        <w:numPr>
          <w:ilvl w:val="0"/>
          <w:numId w:val="9"/>
        </w:numPr>
        <w:rPr>
          <w:rFonts w:ascii="Arial Narrow" w:hAnsi="Arial Narrow" w:cs="Calibri"/>
          <w:bCs/>
          <w:sz w:val="22"/>
          <w:szCs w:val="22"/>
        </w:rPr>
      </w:pPr>
      <w:r>
        <w:rPr>
          <w:rFonts w:ascii="Arial Narrow" w:hAnsi="Arial Narrow" w:cs="Calibri"/>
          <w:bCs/>
          <w:sz w:val="22"/>
          <w:szCs w:val="22"/>
        </w:rPr>
        <w:t>Ukrepe za zaščito zraka (hrup, prah, dim)</w:t>
      </w:r>
    </w:p>
    <w:p w:rsidR="00D24142" w:rsidRPr="00D24142" w:rsidRDefault="00D24142" w:rsidP="00D24142">
      <w:pPr>
        <w:rPr>
          <w:rFonts w:ascii="Arial Narrow" w:hAnsi="Arial Narrow" w:cs="Calibri"/>
          <w:bCs/>
          <w:sz w:val="22"/>
          <w:szCs w:val="22"/>
        </w:rPr>
      </w:pPr>
    </w:p>
    <w:p w:rsidR="00D24142" w:rsidRPr="001B5986" w:rsidRDefault="001B5986" w:rsidP="00D24142">
      <w:pPr>
        <w:rPr>
          <w:rFonts w:ascii="Arial Narrow" w:hAnsi="Arial Narrow" w:cs="Calibri"/>
          <w:sz w:val="22"/>
          <w:szCs w:val="22"/>
        </w:rPr>
      </w:pPr>
      <w:r>
        <w:rPr>
          <w:rFonts w:ascii="Arial Narrow" w:hAnsi="Arial Narrow" w:cs="Calibri"/>
          <w:sz w:val="22"/>
          <w:szCs w:val="22"/>
        </w:rPr>
        <w:t xml:space="preserve">Urejanje prometa mora biti naknadno določeno v elaboratu </w:t>
      </w:r>
      <w:r w:rsidRPr="001B5986">
        <w:rPr>
          <w:rFonts w:ascii="Arial Narrow" w:hAnsi="Arial Narrow" w:cs="Calibri"/>
          <w:b/>
          <w:i/>
          <w:sz w:val="22"/>
          <w:szCs w:val="22"/>
          <w:u w:val="single"/>
        </w:rPr>
        <w:t>Načrt vodenja in zavarovanja prometa v času gradnje</w:t>
      </w:r>
      <w:r>
        <w:rPr>
          <w:rFonts w:ascii="Arial Narrow" w:hAnsi="Arial Narrow" w:cs="Calibri"/>
          <w:sz w:val="22"/>
          <w:szCs w:val="22"/>
        </w:rPr>
        <w:t>, ki ga mora izdelati izbran izvajalec del, na katerega si mora pridobiti ustrezno soglasje upravljalca del.</w:t>
      </w:r>
    </w:p>
    <w:p w:rsidR="00D24142" w:rsidRDefault="00D24142" w:rsidP="009F535D">
      <w:pPr>
        <w:rPr>
          <w:rFonts w:ascii="Arial Narrow" w:hAnsi="Arial Narrow"/>
          <w:sz w:val="22"/>
          <w:szCs w:val="22"/>
        </w:rPr>
      </w:pPr>
    </w:p>
    <w:p w:rsidR="001B5986" w:rsidRDefault="001B5986" w:rsidP="009F535D">
      <w:pPr>
        <w:rPr>
          <w:rFonts w:ascii="Arial Narrow" w:hAnsi="Arial Narrow"/>
          <w:sz w:val="22"/>
          <w:szCs w:val="22"/>
        </w:rPr>
      </w:pPr>
    </w:p>
    <w:p w:rsidR="00D24142" w:rsidRPr="00D24142" w:rsidRDefault="00D24142" w:rsidP="00D24142">
      <w:pPr>
        <w:rPr>
          <w:rFonts w:ascii="Arial Narrow" w:hAnsi="Arial Narrow" w:cs="Calibri"/>
          <w:b/>
          <w:i/>
          <w:sz w:val="28"/>
          <w:szCs w:val="28"/>
          <w:u w:val="single"/>
        </w:rPr>
      </w:pPr>
      <w:r w:rsidRPr="00D24142">
        <w:rPr>
          <w:rFonts w:ascii="Arial Narrow" w:hAnsi="Arial Narrow" w:cs="Calibri"/>
          <w:b/>
          <w:i/>
          <w:sz w:val="28"/>
          <w:szCs w:val="28"/>
          <w:u w:val="single"/>
        </w:rPr>
        <w:t>T.1.5</w:t>
      </w:r>
      <w:r w:rsidRPr="00D24142">
        <w:rPr>
          <w:rFonts w:ascii="Arial Narrow" w:hAnsi="Arial Narrow" w:cs="Calibri"/>
          <w:b/>
          <w:i/>
          <w:sz w:val="28"/>
          <w:szCs w:val="28"/>
          <w:u w:val="single"/>
        </w:rPr>
        <w:tab/>
      </w:r>
      <w:r w:rsidRPr="00D24142">
        <w:rPr>
          <w:rFonts w:ascii="Arial Narrow" w:hAnsi="Arial Narrow" w:cs="Calibri"/>
          <w:b/>
          <w:i/>
          <w:sz w:val="28"/>
          <w:szCs w:val="28"/>
          <w:u w:val="single"/>
        </w:rPr>
        <w:tab/>
        <w:t>OPISI KONSTRUKCIJSKIH ELEMENTOV TRASE</w:t>
      </w:r>
    </w:p>
    <w:p w:rsidR="00D24142" w:rsidRPr="00D24142" w:rsidRDefault="00D24142" w:rsidP="00D24142">
      <w:pPr>
        <w:rPr>
          <w:rFonts w:ascii="Arial Narrow" w:hAnsi="Arial Narrow"/>
          <w:szCs w:val="24"/>
        </w:rPr>
      </w:pPr>
    </w:p>
    <w:p w:rsidR="00D24142" w:rsidRPr="00D24142" w:rsidRDefault="00D24142" w:rsidP="00D24142">
      <w:pPr>
        <w:rPr>
          <w:rFonts w:ascii="Arial Narrow" w:hAnsi="Arial Narrow" w:cs="Calibri"/>
          <w:b/>
          <w:i/>
          <w:szCs w:val="24"/>
          <w:u w:val="single"/>
        </w:rPr>
      </w:pPr>
      <w:r w:rsidRPr="00D24142">
        <w:rPr>
          <w:rFonts w:ascii="Arial Narrow" w:hAnsi="Arial Narrow" w:cs="Calibri"/>
          <w:b/>
          <w:i/>
          <w:szCs w:val="24"/>
          <w:u w:val="single"/>
        </w:rPr>
        <w:t>T.1.5.1</w:t>
      </w:r>
      <w:r w:rsidRPr="00D24142">
        <w:rPr>
          <w:rFonts w:ascii="Arial Narrow" w:hAnsi="Arial Narrow" w:cs="Calibri"/>
          <w:b/>
          <w:i/>
          <w:szCs w:val="24"/>
          <w:u w:val="single"/>
        </w:rPr>
        <w:tab/>
      </w:r>
      <w:r w:rsidRPr="00D24142">
        <w:rPr>
          <w:rFonts w:ascii="Arial Narrow" w:hAnsi="Arial Narrow" w:cs="Calibri"/>
          <w:b/>
          <w:i/>
          <w:szCs w:val="24"/>
          <w:u w:val="single"/>
        </w:rPr>
        <w:tab/>
        <w:t>PREDDELA</w:t>
      </w:r>
    </w:p>
    <w:p w:rsidR="00AF2012" w:rsidRDefault="00AF2012" w:rsidP="00D24142">
      <w:pPr>
        <w:autoSpaceDE w:val="0"/>
        <w:autoSpaceDN w:val="0"/>
        <w:adjustRightInd w:val="0"/>
        <w:rPr>
          <w:rFonts w:ascii="Arial Narrow" w:hAnsi="Arial Narrow" w:cs="Calibri"/>
          <w:sz w:val="22"/>
          <w:szCs w:val="22"/>
        </w:rPr>
      </w:pPr>
    </w:p>
    <w:p w:rsidR="00D24142" w:rsidRPr="00D24142" w:rsidRDefault="00D24142" w:rsidP="00D24142">
      <w:pPr>
        <w:autoSpaceDE w:val="0"/>
        <w:autoSpaceDN w:val="0"/>
        <w:adjustRightInd w:val="0"/>
        <w:rPr>
          <w:rFonts w:ascii="Arial Narrow" w:hAnsi="Arial Narrow" w:cs="Calibri"/>
          <w:sz w:val="22"/>
          <w:szCs w:val="22"/>
        </w:rPr>
      </w:pPr>
      <w:r w:rsidRPr="00D24142">
        <w:rPr>
          <w:rFonts w:ascii="Arial Narrow" w:hAnsi="Arial Narrow" w:cs="Calibri"/>
          <w:sz w:val="22"/>
          <w:szCs w:val="22"/>
        </w:rPr>
        <w:t xml:space="preserve">Dela povezana s </w:t>
      </w:r>
      <w:proofErr w:type="spellStart"/>
      <w:r w:rsidRPr="00D24142">
        <w:rPr>
          <w:rFonts w:ascii="Arial Narrow" w:hAnsi="Arial Narrow" w:cs="Calibri"/>
          <w:sz w:val="22"/>
          <w:szCs w:val="22"/>
        </w:rPr>
        <w:t>preddeli</w:t>
      </w:r>
      <w:proofErr w:type="spellEnd"/>
      <w:r w:rsidRPr="00D24142">
        <w:rPr>
          <w:rFonts w:ascii="Arial Narrow" w:hAnsi="Arial Narrow" w:cs="Calibri"/>
          <w:sz w:val="22"/>
          <w:szCs w:val="22"/>
        </w:rPr>
        <w:t xml:space="preserve"> v območju rekonstrukcije letališke ceste in preureditev križišč zajemajo:</w:t>
      </w:r>
    </w:p>
    <w:p w:rsidR="00D24142" w:rsidRPr="00D24142" w:rsidRDefault="00D24142" w:rsidP="00D24142">
      <w:pPr>
        <w:autoSpaceDE w:val="0"/>
        <w:autoSpaceDN w:val="0"/>
        <w:adjustRightInd w:val="0"/>
        <w:rPr>
          <w:rFonts w:ascii="Arial Narrow" w:hAnsi="Arial Narrow" w:cs="Calibri"/>
          <w:sz w:val="22"/>
          <w:szCs w:val="22"/>
        </w:rPr>
      </w:pPr>
    </w:p>
    <w:p w:rsidR="00D24142" w:rsidRPr="00D24142" w:rsidRDefault="00D24142" w:rsidP="00EB0EE9">
      <w:pPr>
        <w:numPr>
          <w:ilvl w:val="0"/>
          <w:numId w:val="9"/>
        </w:numPr>
        <w:autoSpaceDE w:val="0"/>
        <w:autoSpaceDN w:val="0"/>
        <w:adjustRightInd w:val="0"/>
        <w:jc w:val="both"/>
        <w:rPr>
          <w:rFonts w:ascii="Arial Narrow" w:hAnsi="Arial Narrow" w:cs="Calibri"/>
          <w:sz w:val="22"/>
          <w:szCs w:val="22"/>
        </w:rPr>
      </w:pPr>
      <w:r w:rsidRPr="00D24142">
        <w:rPr>
          <w:rFonts w:ascii="Arial Narrow" w:hAnsi="Arial Narrow" w:cs="Calibri"/>
          <w:sz w:val="22"/>
          <w:szCs w:val="22"/>
        </w:rPr>
        <w:t>Geodetska dela;</w:t>
      </w:r>
    </w:p>
    <w:p w:rsidR="00D24142" w:rsidRPr="00D24142" w:rsidRDefault="00D24142" w:rsidP="00EB0EE9">
      <w:pPr>
        <w:numPr>
          <w:ilvl w:val="0"/>
          <w:numId w:val="9"/>
        </w:numPr>
        <w:autoSpaceDE w:val="0"/>
        <w:autoSpaceDN w:val="0"/>
        <w:adjustRightInd w:val="0"/>
        <w:jc w:val="both"/>
        <w:rPr>
          <w:rFonts w:ascii="Arial Narrow" w:hAnsi="Arial Narrow" w:cs="Calibri"/>
          <w:sz w:val="22"/>
          <w:szCs w:val="22"/>
        </w:rPr>
      </w:pPr>
      <w:r w:rsidRPr="00D24142">
        <w:rPr>
          <w:rFonts w:ascii="Arial Narrow" w:hAnsi="Arial Narrow" w:cs="Calibri"/>
          <w:sz w:val="22"/>
          <w:szCs w:val="22"/>
        </w:rPr>
        <w:t>Čiščenje terena (odstranitev grmovja, dreves, vej in panjev, odstranitev prometne signalizacije</w:t>
      </w:r>
    </w:p>
    <w:p w:rsidR="00D24142" w:rsidRPr="00D24142" w:rsidRDefault="00D24142" w:rsidP="00D24142">
      <w:pPr>
        <w:autoSpaceDE w:val="0"/>
        <w:autoSpaceDN w:val="0"/>
        <w:adjustRightInd w:val="0"/>
        <w:ind w:firstLine="708"/>
        <w:rPr>
          <w:rFonts w:ascii="Arial Narrow" w:hAnsi="Arial Narrow" w:cs="Calibri"/>
          <w:sz w:val="22"/>
          <w:szCs w:val="22"/>
        </w:rPr>
      </w:pPr>
      <w:r w:rsidRPr="00D24142">
        <w:rPr>
          <w:rFonts w:ascii="Arial Narrow" w:hAnsi="Arial Narrow" w:cs="Calibri"/>
          <w:sz w:val="22"/>
          <w:szCs w:val="22"/>
        </w:rPr>
        <w:t>in opreme);</w:t>
      </w:r>
    </w:p>
    <w:p w:rsidR="00D24142" w:rsidRPr="00D24142" w:rsidRDefault="00D24142" w:rsidP="00EB0EE9">
      <w:pPr>
        <w:numPr>
          <w:ilvl w:val="0"/>
          <w:numId w:val="9"/>
        </w:numPr>
        <w:autoSpaceDE w:val="0"/>
        <w:autoSpaceDN w:val="0"/>
        <w:adjustRightInd w:val="0"/>
        <w:jc w:val="both"/>
        <w:rPr>
          <w:rFonts w:ascii="Arial Narrow" w:hAnsi="Arial Narrow" w:cs="Calibri"/>
          <w:sz w:val="22"/>
          <w:szCs w:val="22"/>
        </w:rPr>
      </w:pPr>
      <w:r w:rsidRPr="00D24142">
        <w:rPr>
          <w:rFonts w:ascii="Arial Narrow" w:hAnsi="Arial Narrow" w:cs="Calibri"/>
          <w:sz w:val="22"/>
          <w:szCs w:val="22"/>
        </w:rPr>
        <w:t xml:space="preserve">Ostala </w:t>
      </w:r>
      <w:proofErr w:type="spellStart"/>
      <w:r w:rsidRPr="00D24142">
        <w:rPr>
          <w:rFonts w:ascii="Arial Narrow" w:hAnsi="Arial Narrow" w:cs="Calibri"/>
          <w:sz w:val="22"/>
          <w:szCs w:val="22"/>
        </w:rPr>
        <w:t>preddela</w:t>
      </w:r>
      <w:proofErr w:type="spellEnd"/>
      <w:r w:rsidRPr="00D24142">
        <w:rPr>
          <w:rFonts w:ascii="Arial Narrow" w:hAnsi="Arial Narrow" w:cs="Calibri"/>
          <w:sz w:val="22"/>
          <w:szCs w:val="22"/>
        </w:rPr>
        <w:t xml:space="preserve"> (omejitve prometa, pripravljalna dela pri objektih, začasni objekti, odškodnine);</w:t>
      </w:r>
    </w:p>
    <w:p w:rsidR="00D24142" w:rsidRDefault="00D24142" w:rsidP="009F535D">
      <w:pPr>
        <w:rPr>
          <w:rFonts w:ascii="Arial Narrow" w:hAnsi="Arial Narrow"/>
          <w:sz w:val="22"/>
          <w:szCs w:val="22"/>
        </w:rPr>
      </w:pPr>
    </w:p>
    <w:p w:rsidR="00D34EEA" w:rsidRPr="00D34EEA" w:rsidRDefault="00D34EEA" w:rsidP="00D34EEA">
      <w:pPr>
        <w:jc w:val="both"/>
        <w:rPr>
          <w:rFonts w:ascii="Arial Narrow" w:hAnsi="Arial Narrow"/>
          <w:b/>
          <w:i/>
          <w:sz w:val="22"/>
          <w:szCs w:val="22"/>
          <w:u w:val="single"/>
        </w:rPr>
      </w:pPr>
      <w:r w:rsidRPr="00D34EEA">
        <w:rPr>
          <w:rFonts w:ascii="Arial Narrow" w:hAnsi="Arial Narrow"/>
          <w:b/>
          <w:i/>
          <w:sz w:val="22"/>
          <w:szCs w:val="22"/>
          <w:u w:val="single"/>
        </w:rPr>
        <w:t>Pred začetkom del, je potrebno opraviti primopredajo geodetsko poligona, ki bo osnova za prenos projektiranih podatkov v prostor.</w:t>
      </w:r>
    </w:p>
    <w:p w:rsidR="00D34EEA" w:rsidRDefault="00D34EEA" w:rsidP="00B74FC6">
      <w:pPr>
        <w:pStyle w:val="Telobesedila3"/>
        <w:jc w:val="both"/>
        <w:rPr>
          <w:rFonts w:ascii="Arial Narrow" w:hAnsi="Arial Narrow" w:cs="Arial"/>
          <w:b w:val="0"/>
          <w:szCs w:val="22"/>
        </w:rPr>
      </w:pPr>
    </w:p>
    <w:p w:rsidR="00B74FC6" w:rsidRPr="008C5936" w:rsidRDefault="00B74FC6" w:rsidP="00B74FC6">
      <w:pPr>
        <w:pStyle w:val="Telobesedila3"/>
        <w:jc w:val="both"/>
        <w:rPr>
          <w:rFonts w:ascii="Arial Narrow" w:hAnsi="Arial Narrow" w:cs="Arial"/>
          <w:b w:val="0"/>
          <w:szCs w:val="22"/>
        </w:rPr>
      </w:pPr>
      <w:proofErr w:type="spellStart"/>
      <w:r w:rsidRPr="008C5936">
        <w:rPr>
          <w:rFonts w:ascii="Arial Narrow" w:hAnsi="Arial Narrow" w:cs="Arial"/>
          <w:b w:val="0"/>
          <w:szCs w:val="22"/>
        </w:rPr>
        <w:t>Preddela</w:t>
      </w:r>
      <w:proofErr w:type="spellEnd"/>
      <w:r w:rsidRPr="008C5936">
        <w:rPr>
          <w:rFonts w:ascii="Arial Narrow" w:hAnsi="Arial Narrow" w:cs="Arial"/>
          <w:b w:val="0"/>
          <w:szCs w:val="22"/>
        </w:rPr>
        <w:t xml:space="preserve"> bodo zajemala poleg standardnih </w:t>
      </w:r>
      <w:proofErr w:type="spellStart"/>
      <w:r w:rsidRPr="008C5936">
        <w:rPr>
          <w:rFonts w:ascii="Arial Narrow" w:hAnsi="Arial Narrow" w:cs="Arial"/>
          <w:b w:val="0"/>
          <w:szCs w:val="22"/>
        </w:rPr>
        <w:t>zakoličbenih</w:t>
      </w:r>
      <w:proofErr w:type="spellEnd"/>
      <w:r w:rsidRPr="008C5936">
        <w:rPr>
          <w:rFonts w:ascii="Arial Narrow" w:hAnsi="Arial Narrow" w:cs="Arial"/>
          <w:b w:val="0"/>
          <w:szCs w:val="22"/>
        </w:rPr>
        <w:t xml:space="preserve"> del (robov občinske ceste, hodnikov za pešce, kolesarskih stez, uvozno izvoznih radiev priključkov) tudi rezkanje</w:t>
      </w:r>
      <w:r>
        <w:rPr>
          <w:rFonts w:ascii="Arial Narrow" w:hAnsi="Arial Narrow" w:cs="Arial"/>
          <w:b w:val="0"/>
          <w:szCs w:val="22"/>
        </w:rPr>
        <w:t>/rušitve</w:t>
      </w:r>
      <w:r w:rsidRPr="008C5936">
        <w:rPr>
          <w:rFonts w:ascii="Arial Narrow" w:hAnsi="Arial Narrow" w:cs="Arial"/>
          <w:b w:val="0"/>
          <w:szCs w:val="22"/>
        </w:rPr>
        <w:t xml:space="preserve"> obstoječe asfaltne ureditve skladno z geomehanskimi raziskavami, ter ureditev zaseka asfalta na stiku staro – novo. Odstraniti je potrebno vse granitne robnike, kjer je predvidena novo gradnja robnikov.</w:t>
      </w:r>
    </w:p>
    <w:p w:rsidR="00B74FC6" w:rsidRDefault="00B74FC6" w:rsidP="00B74FC6">
      <w:pPr>
        <w:pStyle w:val="Telobesedila3"/>
        <w:jc w:val="both"/>
        <w:rPr>
          <w:rFonts w:ascii="Arial Narrow" w:hAnsi="Arial Narrow" w:cs="Arial"/>
          <w:szCs w:val="22"/>
        </w:rPr>
      </w:pPr>
    </w:p>
    <w:p w:rsidR="00B74FC6" w:rsidRPr="008C5936" w:rsidRDefault="00B74FC6" w:rsidP="00B74FC6">
      <w:pPr>
        <w:pStyle w:val="Telobesedila3"/>
        <w:jc w:val="both"/>
        <w:rPr>
          <w:rFonts w:ascii="Arial Narrow" w:hAnsi="Arial Narrow" w:cs="Arial"/>
          <w:b w:val="0"/>
          <w:szCs w:val="22"/>
        </w:rPr>
      </w:pPr>
      <w:r w:rsidRPr="008C5936">
        <w:rPr>
          <w:rFonts w:ascii="Arial Narrow" w:hAnsi="Arial Narrow" w:cs="Arial"/>
          <w:b w:val="0"/>
          <w:szCs w:val="22"/>
        </w:rPr>
        <w:t>Odstranijo se tudi plasti umetnega nehomogenega nasutja do raščenih tal</w:t>
      </w:r>
      <w:r>
        <w:rPr>
          <w:rFonts w:ascii="Arial Narrow" w:hAnsi="Arial Narrow" w:cs="Arial"/>
          <w:b w:val="0"/>
          <w:szCs w:val="22"/>
        </w:rPr>
        <w:t xml:space="preserve"> (spodnja kota planuma)</w:t>
      </w:r>
      <w:r w:rsidRPr="008C5936">
        <w:rPr>
          <w:rFonts w:ascii="Arial Narrow" w:hAnsi="Arial Narrow" w:cs="Arial"/>
          <w:b w:val="0"/>
          <w:szCs w:val="22"/>
        </w:rPr>
        <w:t xml:space="preserve"> ter deponirajo pri zbiralcu gradbenih odpadkov. Pred izvedbo gradbenih del se demontira obstoječa vertikalna prometna signalizacija in oprema. Ustrezna signalizacija in oprema skladna s pravilnikom in zahtevano kvaliteto se deponira in postavi ponovno, skladno z novo prometno ureditvijo.</w:t>
      </w:r>
    </w:p>
    <w:p w:rsidR="00B74FC6" w:rsidRDefault="00B74FC6" w:rsidP="00B74FC6">
      <w:pPr>
        <w:pStyle w:val="Telobesedila3"/>
        <w:jc w:val="both"/>
        <w:rPr>
          <w:rFonts w:ascii="Arial Narrow" w:hAnsi="Arial Narrow" w:cs="Arial"/>
          <w:b w:val="0"/>
          <w:szCs w:val="22"/>
        </w:rPr>
      </w:pPr>
    </w:p>
    <w:p w:rsidR="00B74FC6" w:rsidRPr="00FC265A" w:rsidRDefault="00B74FC6" w:rsidP="00B74FC6">
      <w:pPr>
        <w:pStyle w:val="Telobesedila3"/>
        <w:jc w:val="both"/>
        <w:rPr>
          <w:rFonts w:ascii="Arial Narrow" w:hAnsi="Arial Narrow" w:cs="Arial"/>
          <w:b w:val="0"/>
          <w:szCs w:val="22"/>
        </w:rPr>
      </w:pPr>
      <w:r w:rsidRPr="00FC265A">
        <w:rPr>
          <w:rFonts w:ascii="Arial Narrow" w:hAnsi="Arial Narrow" w:cs="Arial"/>
          <w:b w:val="0"/>
          <w:szCs w:val="22"/>
        </w:rPr>
        <w:t xml:space="preserve">Vse dostopne poti oziroma občinske ceste in uvozi do stanovanjskih objektov morajo biti v času gradnje brez ovir. V </w:t>
      </w:r>
      <w:proofErr w:type="spellStart"/>
      <w:r w:rsidRPr="00FC265A">
        <w:rPr>
          <w:rFonts w:ascii="Arial Narrow" w:hAnsi="Arial Narrow" w:cs="Arial"/>
          <w:b w:val="0"/>
          <w:szCs w:val="22"/>
        </w:rPr>
        <w:t>preddelih</w:t>
      </w:r>
      <w:proofErr w:type="spellEnd"/>
      <w:r w:rsidRPr="00FC265A">
        <w:rPr>
          <w:rFonts w:ascii="Arial Narrow" w:hAnsi="Arial Narrow" w:cs="Arial"/>
          <w:b w:val="0"/>
          <w:szCs w:val="22"/>
        </w:rPr>
        <w:t xml:space="preserve"> so upoštevana še dela, ki se navezujejo na organizacijo gradbišča. Izvajalec del uredi ustrezno zaporo prometa (stalno ali začasno) ter si pridobi dovoljenje pri upravljavcu </w:t>
      </w:r>
      <w:r>
        <w:rPr>
          <w:rFonts w:ascii="Arial Narrow" w:hAnsi="Arial Narrow" w:cs="Arial"/>
          <w:b w:val="0"/>
          <w:szCs w:val="22"/>
        </w:rPr>
        <w:t>občinske ceste.</w:t>
      </w:r>
    </w:p>
    <w:p w:rsidR="00E61368" w:rsidRPr="00E61368" w:rsidRDefault="00E61368" w:rsidP="00E61368">
      <w:pPr>
        <w:autoSpaceDE w:val="0"/>
        <w:autoSpaceDN w:val="0"/>
        <w:adjustRightInd w:val="0"/>
        <w:rPr>
          <w:rFonts w:ascii="Arial Narrow" w:hAnsi="Arial Narrow" w:cs="Calibri"/>
          <w:sz w:val="22"/>
          <w:szCs w:val="22"/>
        </w:rPr>
      </w:pPr>
    </w:p>
    <w:p w:rsidR="00E61368" w:rsidRPr="00E61368" w:rsidRDefault="00B74FC6" w:rsidP="00B74FC6">
      <w:pPr>
        <w:outlineLvl w:val="0"/>
        <w:rPr>
          <w:rFonts w:ascii="Arial Narrow" w:hAnsi="Arial Narrow" w:cs="Calibri"/>
          <w:b/>
          <w:i/>
          <w:szCs w:val="24"/>
          <w:u w:val="single"/>
        </w:rPr>
      </w:pPr>
      <w:r>
        <w:rPr>
          <w:rFonts w:ascii="Arial Narrow" w:hAnsi="Arial Narrow" w:cs="Arial"/>
          <w:b/>
          <w:sz w:val="28"/>
          <w:szCs w:val="28"/>
          <w:u w:val="single"/>
        </w:rPr>
        <w:br w:type="page"/>
      </w:r>
      <w:r w:rsidR="00E61368" w:rsidRPr="00E61368">
        <w:rPr>
          <w:rFonts w:ascii="Arial Narrow" w:hAnsi="Arial Narrow" w:cs="Calibri"/>
          <w:b/>
          <w:i/>
          <w:szCs w:val="24"/>
          <w:u w:val="single"/>
        </w:rPr>
        <w:lastRenderedPageBreak/>
        <w:t>T.1.5.2</w:t>
      </w:r>
      <w:r w:rsidR="00E61368" w:rsidRPr="00E61368">
        <w:rPr>
          <w:rFonts w:ascii="Arial Narrow" w:hAnsi="Arial Narrow" w:cs="Calibri"/>
          <w:b/>
          <w:i/>
          <w:szCs w:val="24"/>
          <w:u w:val="single"/>
        </w:rPr>
        <w:tab/>
      </w:r>
      <w:r w:rsidR="00E61368" w:rsidRPr="00E61368">
        <w:rPr>
          <w:rFonts w:ascii="Arial Narrow" w:hAnsi="Arial Narrow" w:cs="Calibri"/>
          <w:b/>
          <w:i/>
          <w:szCs w:val="24"/>
          <w:u w:val="single"/>
        </w:rPr>
        <w:tab/>
        <w:t>ZEMELJSKA DELA IN TEMELJENJE</w:t>
      </w:r>
    </w:p>
    <w:p w:rsidR="00E61368" w:rsidRDefault="00E61368" w:rsidP="00E61368">
      <w:pPr>
        <w:autoSpaceDE w:val="0"/>
        <w:autoSpaceDN w:val="0"/>
        <w:adjustRightInd w:val="0"/>
        <w:rPr>
          <w:rFonts w:ascii="Arial Narrow" w:hAnsi="Arial Narrow" w:cs="Calibri"/>
          <w:sz w:val="22"/>
          <w:szCs w:val="22"/>
        </w:rPr>
      </w:pPr>
    </w:p>
    <w:p w:rsidR="00E61368" w:rsidRPr="00E61368" w:rsidRDefault="00E61368" w:rsidP="00E61368">
      <w:pPr>
        <w:autoSpaceDE w:val="0"/>
        <w:autoSpaceDN w:val="0"/>
        <w:adjustRightInd w:val="0"/>
        <w:rPr>
          <w:rFonts w:ascii="Arial Narrow" w:hAnsi="Arial Narrow" w:cs="Calibri"/>
          <w:sz w:val="22"/>
          <w:szCs w:val="22"/>
        </w:rPr>
      </w:pPr>
      <w:r w:rsidRPr="00E61368">
        <w:rPr>
          <w:rFonts w:ascii="Arial Narrow" w:hAnsi="Arial Narrow" w:cs="Calibri"/>
          <w:sz w:val="22"/>
          <w:szCs w:val="22"/>
        </w:rPr>
        <w:t>Dela povezana z zemeljskimi deli zajemajo:</w:t>
      </w:r>
    </w:p>
    <w:p w:rsidR="00E61368" w:rsidRPr="00E61368" w:rsidRDefault="00E61368" w:rsidP="00EB0EE9">
      <w:pPr>
        <w:numPr>
          <w:ilvl w:val="0"/>
          <w:numId w:val="9"/>
        </w:numPr>
        <w:autoSpaceDE w:val="0"/>
        <w:autoSpaceDN w:val="0"/>
        <w:adjustRightInd w:val="0"/>
        <w:jc w:val="both"/>
        <w:rPr>
          <w:rFonts w:ascii="Arial Narrow" w:hAnsi="Arial Narrow" w:cs="Calibri"/>
          <w:sz w:val="22"/>
          <w:szCs w:val="22"/>
        </w:rPr>
      </w:pPr>
      <w:r w:rsidRPr="00E61368">
        <w:rPr>
          <w:rFonts w:ascii="Arial Narrow" w:hAnsi="Arial Narrow" w:cs="Calibri"/>
          <w:sz w:val="22"/>
          <w:szCs w:val="22"/>
        </w:rPr>
        <w:t>Izkopi;</w:t>
      </w:r>
    </w:p>
    <w:p w:rsidR="00E61368" w:rsidRPr="00E61368" w:rsidRDefault="00E61368" w:rsidP="00EB0EE9">
      <w:pPr>
        <w:numPr>
          <w:ilvl w:val="0"/>
          <w:numId w:val="9"/>
        </w:numPr>
        <w:autoSpaceDE w:val="0"/>
        <w:autoSpaceDN w:val="0"/>
        <w:adjustRightInd w:val="0"/>
        <w:jc w:val="both"/>
        <w:rPr>
          <w:rFonts w:ascii="Arial Narrow" w:hAnsi="Arial Narrow" w:cs="Calibri"/>
          <w:sz w:val="22"/>
          <w:szCs w:val="22"/>
        </w:rPr>
      </w:pPr>
      <w:r w:rsidRPr="00E61368">
        <w:rPr>
          <w:rFonts w:ascii="Arial Narrow" w:hAnsi="Arial Narrow" w:cs="Calibri"/>
          <w:sz w:val="22"/>
          <w:szCs w:val="22"/>
        </w:rPr>
        <w:t>Planum temeljnih tal;</w:t>
      </w:r>
    </w:p>
    <w:p w:rsidR="00E61368" w:rsidRPr="00E61368" w:rsidRDefault="00E61368" w:rsidP="00EB0EE9">
      <w:pPr>
        <w:numPr>
          <w:ilvl w:val="0"/>
          <w:numId w:val="9"/>
        </w:numPr>
        <w:autoSpaceDE w:val="0"/>
        <w:autoSpaceDN w:val="0"/>
        <w:adjustRightInd w:val="0"/>
        <w:jc w:val="both"/>
        <w:rPr>
          <w:rFonts w:ascii="Arial Narrow" w:hAnsi="Arial Narrow" w:cs="Calibri"/>
          <w:sz w:val="22"/>
          <w:szCs w:val="22"/>
        </w:rPr>
      </w:pPr>
      <w:r w:rsidRPr="00E61368">
        <w:rPr>
          <w:rFonts w:ascii="Arial Narrow" w:hAnsi="Arial Narrow" w:cs="Calibri"/>
          <w:sz w:val="22"/>
          <w:szCs w:val="22"/>
        </w:rPr>
        <w:t>Ločilne, drenažne in filtrske plasti ter delovni plato;</w:t>
      </w:r>
    </w:p>
    <w:p w:rsidR="00E61368" w:rsidRPr="00E61368" w:rsidRDefault="00E61368" w:rsidP="00EB0EE9">
      <w:pPr>
        <w:numPr>
          <w:ilvl w:val="0"/>
          <w:numId w:val="9"/>
        </w:numPr>
        <w:autoSpaceDE w:val="0"/>
        <w:autoSpaceDN w:val="0"/>
        <w:adjustRightInd w:val="0"/>
        <w:jc w:val="both"/>
        <w:rPr>
          <w:rFonts w:ascii="Arial Narrow" w:hAnsi="Arial Narrow" w:cs="Calibri"/>
          <w:sz w:val="22"/>
          <w:szCs w:val="22"/>
        </w:rPr>
      </w:pPr>
      <w:r w:rsidRPr="00E61368">
        <w:rPr>
          <w:rFonts w:ascii="Arial Narrow" w:hAnsi="Arial Narrow" w:cs="Calibri"/>
          <w:sz w:val="22"/>
          <w:szCs w:val="22"/>
        </w:rPr>
        <w:t>Nasipi, zasipi, klini, posteljica in glinasti naboj;</w:t>
      </w:r>
    </w:p>
    <w:p w:rsidR="00E61368" w:rsidRPr="00E61368" w:rsidRDefault="00E61368" w:rsidP="00EB0EE9">
      <w:pPr>
        <w:numPr>
          <w:ilvl w:val="0"/>
          <w:numId w:val="9"/>
        </w:numPr>
        <w:autoSpaceDE w:val="0"/>
        <w:autoSpaceDN w:val="0"/>
        <w:adjustRightInd w:val="0"/>
        <w:jc w:val="both"/>
        <w:rPr>
          <w:rFonts w:ascii="Arial Narrow" w:hAnsi="Arial Narrow" w:cs="Calibri"/>
          <w:sz w:val="22"/>
          <w:szCs w:val="22"/>
        </w:rPr>
      </w:pPr>
      <w:r w:rsidRPr="00E61368">
        <w:rPr>
          <w:rFonts w:ascii="Arial Narrow" w:hAnsi="Arial Narrow" w:cs="Calibri"/>
          <w:sz w:val="22"/>
          <w:szCs w:val="22"/>
        </w:rPr>
        <w:t>Brežine in zelenice;</w:t>
      </w:r>
    </w:p>
    <w:p w:rsidR="00E61368" w:rsidRPr="00E61368" w:rsidRDefault="00E61368" w:rsidP="00EB0EE9">
      <w:pPr>
        <w:numPr>
          <w:ilvl w:val="0"/>
          <w:numId w:val="9"/>
        </w:numPr>
        <w:autoSpaceDE w:val="0"/>
        <w:autoSpaceDN w:val="0"/>
        <w:adjustRightInd w:val="0"/>
        <w:jc w:val="both"/>
        <w:rPr>
          <w:rFonts w:ascii="Arial Narrow" w:hAnsi="Arial Narrow" w:cs="Calibri"/>
          <w:sz w:val="22"/>
          <w:szCs w:val="22"/>
        </w:rPr>
      </w:pPr>
      <w:r w:rsidRPr="00E61368">
        <w:rPr>
          <w:rFonts w:ascii="Arial Narrow" w:hAnsi="Arial Narrow" w:cs="Calibri"/>
          <w:sz w:val="22"/>
          <w:szCs w:val="22"/>
        </w:rPr>
        <w:t>Armiranje zemljin;</w:t>
      </w:r>
    </w:p>
    <w:p w:rsidR="00E61368" w:rsidRPr="00E61368" w:rsidRDefault="00E61368" w:rsidP="00EB0EE9">
      <w:pPr>
        <w:numPr>
          <w:ilvl w:val="0"/>
          <w:numId w:val="9"/>
        </w:numPr>
        <w:autoSpaceDE w:val="0"/>
        <w:autoSpaceDN w:val="0"/>
        <w:adjustRightInd w:val="0"/>
        <w:jc w:val="both"/>
        <w:rPr>
          <w:rFonts w:ascii="Arial Narrow" w:hAnsi="Arial Narrow" w:cs="Calibri"/>
          <w:sz w:val="22"/>
          <w:szCs w:val="22"/>
        </w:rPr>
      </w:pPr>
      <w:r w:rsidRPr="00E61368">
        <w:rPr>
          <w:rFonts w:ascii="Arial Narrow" w:hAnsi="Arial Narrow" w:cs="Calibri"/>
          <w:sz w:val="22"/>
          <w:szCs w:val="22"/>
        </w:rPr>
        <w:t>Koli in vodnjaki;</w:t>
      </w:r>
    </w:p>
    <w:p w:rsidR="00E61368" w:rsidRPr="00E61368" w:rsidRDefault="00E61368" w:rsidP="00EB0EE9">
      <w:pPr>
        <w:numPr>
          <w:ilvl w:val="0"/>
          <w:numId w:val="9"/>
        </w:numPr>
        <w:autoSpaceDE w:val="0"/>
        <w:autoSpaceDN w:val="0"/>
        <w:adjustRightInd w:val="0"/>
        <w:jc w:val="both"/>
        <w:rPr>
          <w:rFonts w:ascii="Arial Narrow" w:hAnsi="Arial Narrow" w:cs="Calibri"/>
          <w:sz w:val="22"/>
          <w:szCs w:val="22"/>
        </w:rPr>
      </w:pPr>
      <w:r w:rsidRPr="00E61368">
        <w:rPr>
          <w:rFonts w:ascii="Arial Narrow" w:hAnsi="Arial Narrow" w:cs="Calibri"/>
          <w:sz w:val="22"/>
          <w:szCs w:val="22"/>
        </w:rPr>
        <w:t>Zagatne stene;</w:t>
      </w:r>
    </w:p>
    <w:p w:rsidR="00E61368" w:rsidRPr="00E61368" w:rsidRDefault="00E61368" w:rsidP="00EB0EE9">
      <w:pPr>
        <w:numPr>
          <w:ilvl w:val="0"/>
          <w:numId w:val="9"/>
        </w:numPr>
        <w:jc w:val="both"/>
        <w:rPr>
          <w:rFonts w:ascii="Arial Narrow" w:hAnsi="Arial Narrow" w:cs="Calibri"/>
          <w:szCs w:val="24"/>
        </w:rPr>
      </w:pPr>
      <w:r w:rsidRPr="00E61368">
        <w:rPr>
          <w:rFonts w:ascii="Arial Narrow" w:hAnsi="Arial Narrow" w:cs="Calibri"/>
          <w:sz w:val="22"/>
          <w:szCs w:val="22"/>
        </w:rPr>
        <w:t>Prevozi, razprostiranje in ureditev deponij materiala.</w:t>
      </w:r>
    </w:p>
    <w:p w:rsidR="00E61368" w:rsidRDefault="00E61368" w:rsidP="00E61368">
      <w:pPr>
        <w:rPr>
          <w:rFonts w:ascii="Arial Narrow" w:hAnsi="Arial Narrow" w:cs="Calibri"/>
          <w:szCs w:val="24"/>
        </w:rPr>
      </w:pPr>
    </w:p>
    <w:p w:rsidR="00B74FC6" w:rsidRDefault="00B74FC6" w:rsidP="00B74FC6">
      <w:pPr>
        <w:autoSpaceDE w:val="0"/>
        <w:autoSpaceDN w:val="0"/>
        <w:adjustRightInd w:val="0"/>
        <w:jc w:val="both"/>
        <w:rPr>
          <w:rFonts w:ascii="Arial Narrow" w:hAnsi="Arial Narrow" w:cs="Arial"/>
          <w:sz w:val="22"/>
          <w:szCs w:val="22"/>
        </w:rPr>
      </w:pPr>
      <w:r w:rsidRPr="00B74FC6">
        <w:rPr>
          <w:rFonts w:ascii="Arial Narrow" w:hAnsi="Arial Narrow" w:cs="Arial"/>
          <w:sz w:val="22"/>
          <w:szCs w:val="22"/>
        </w:rPr>
        <w:t>Zaradi izvedbe rekonstrukcije ceste se poleg odstranitve obstoječe vozišč</w:t>
      </w:r>
      <w:r>
        <w:rPr>
          <w:rFonts w:ascii="Arial Narrow" w:hAnsi="Arial Narrow" w:cs="Arial"/>
          <w:sz w:val="22"/>
          <w:szCs w:val="22"/>
        </w:rPr>
        <w:t xml:space="preserve">ne konstrukcije, izvede </w:t>
      </w:r>
      <w:r w:rsidRPr="00B74FC6">
        <w:rPr>
          <w:rFonts w:ascii="Arial Narrow" w:hAnsi="Arial Narrow" w:cs="Arial"/>
          <w:sz w:val="22"/>
          <w:szCs w:val="22"/>
        </w:rPr>
        <w:t>izkop do zahtevane globine. Ustrezno je potrebno pripraviti planum temeljnih tal za nač</w:t>
      </w:r>
      <w:r>
        <w:rPr>
          <w:rFonts w:ascii="Arial Narrow" w:hAnsi="Arial Narrow" w:cs="Arial"/>
          <w:sz w:val="22"/>
          <w:szCs w:val="22"/>
        </w:rPr>
        <w:t xml:space="preserve">rtovano konstrukcijo. </w:t>
      </w:r>
    </w:p>
    <w:p w:rsidR="00B74FC6" w:rsidRDefault="00B74FC6" w:rsidP="00B74FC6">
      <w:pPr>
        <w:autoSpaceDE w:val="0"/>
        <w:autoSpaceDN w:val="0"/>
        <w:adjustRightInd w:val="0"/>
        <w:jc w:val="both"/>
        <w:rPr>
          <w:rFonts w:ascii="Arial Narrow" w:hAnsi="Arial Narrow" w:cs="Arial"/>
          <w:sz w:val="22"/>
          <w:szCs w:val="22"/>
        </w:rPr>
      </w:pPr>
    </w:p>
    <w:p w:rsidR="00B74FC6" w:rsidRDefault="00B74FC6" w:rsidP="00B74FC6">
      <w:pPr>
        <w:autoSpaceDE w:val="0"/>
        <w:autoSpaceDN w:val="0"/>
        <w:adjustRightInd w:val="0"/>
        <w:jc w:val="both"/>
        <w:rPr>
          <w:rFonts w:ascii="Arial Narrow" w:hAnsi="Arial Narrow" w:cs="Arial"/>
          <w:sz w:val="22"/>
          <w:szCs w:val="22"/>
        </w:rPr>
      </w:pPr>
      <w:r w:rsidRPr="00B74FC6">
        <w:rPr>
          <w:rFonts w:ascii="Arial Narrow" w:hAnsi="Arial Narrow" w:cs="Arial"/>
          <w:sz w:val="22"/>
          <w:szCs w:val="22"/>
        </w:rPr>
        <w:t>Na tako utrjeno in ustrezno pripravljeno podlago se lahko vgradi predvidena voziščna konstrukcija</w:t>
      </w:r>
      <w:r>
        <w:rPr>
          <w:rFonts w:ascii="Arial Narrow" w:hAnsi="Arial Narrow" w:cs="Arial"/>
          <w:sz w:val="22"/>
          <w:szCs w:val="22"/>
        </w:rPr>
        <w:t xml:space="preserve"> ceste </w:t>
      </w:r>
      <w:r w:rsidRPr="00B74FC6">
        <w:rPr>
          <w:rFonts w:ascii="Arial Narrow" w:hAnsi="Arial Narrow" w:cs="Arial"/>
          <w:sz w:val="22"/>
          <w:szCs w:val="22"/>
        </w:rPr>
        <w:t>hodnika za pešce</w:t>
      </w:r>
      <w:r>
        <w:rPr>
          <w:rFonts w:ascii="Arial Narrow" w:hAnsi="Arial Narrow" w:cs="Arial"/>
          <w:sz w:val="22"/>
          <w:szCs w:val="22"/>
        </w:rPr>
        <w:t xml:space="preserve"> in kolesarskih stez</w:t>
      </w:r>
      <w:r w:rsidRPr="00B74FC6">
        <w:rPr>
          <w:rFonts w:ascii="Arial Narrow" w:hAnsi="Arial Narrow" w:cs="Arial"/>
          <w:sz w:val="22"/>
          <w:szCs w:val="22"/>
        </w:rPr>
        <w:t>. Prečni naklon hodnika ne sme biti večji kot 2.00 % in je prevladujoč</w:t>
      </w:r>
      <w:r>
        <w:rPr>
          <w:rFonts w:ascii="Arial Narrow" w:hAnsi="Arial Narrow" w:cs="Arial"/>
          <w:sz w:val="22"/>
          <w:szCs w:val="22"/>
        </w:rPr>
        <w:t xml:space="preserve"> </w:t>
      </w:r>
      <w:r w:rsidRPr="00B74FC6">
        <w:rPr>
          <w:rFonts w:ascii="Arial Narrow" w:hAnsi="Arial Narrow" w:cs="Arial"/>
          <w:sz w:val="22"/>
          <w:szCs w:val="22"/>
        </w:rPr>
        <w:t>kriterij pri prilagajanju obstoječi ureditvi. Vse zelenice in brežine se</w:t>
      </w:r>
      <w:r>
        <w:rPr>
          <w:rFonts w:ascii="Arial Narrow" w:hAnsi="Arial Narrow" w:cs="Arial"/>
          <w:sz w:val="22"/>
          <w:szCs w:val="22"/>
        </w:rPr>
        <w:t xml:space="preserve"> </w:t>
      </w:r>
      <w:proofErr w:type="spellStart"/>
      <w:r>
        <w:rPr>
          <w:rFonts w:ascii="Arial Narrow" w:hAnsi="Arial Narrow" w:cs="Arial"/>
          <w:sz w:val="22"/>
          <w:szCs w:val="22"/>
        </w:rPr>
        <w:t>humusirajo</w:t>
      </w:r>
      <w:proofErr w:type="spellEnd"/>
      <w:r>
        <w:rPr>
          <w:rFonts w:ascii="Arial Narrow" w:hAnsi="Arial Narrow" w:cs="Arial"/>
          <w:sz w:val="22"/>
          <w:szCs w:val="22"/>
        </w:rPr>
        <w:t xml:space="preserve"> in zatravijo. Humus </w:t>
      </w:r>
      <w:r w:rsidRPr="00B74FC6">
        <w:rPr>
          <w:rFonts w:ascii="Arial Narrow" w:hAnsi="Arial Narrow" w:cs="Arial"/>
          <w:sz w:val="22"/>
          <w:szCs w:val="22"/>
        </w:rPr>
        <w:t xml:space="preserve">je potrebno po potrebi zagotoviti s stranskega odvzema. </w:t>
      </w:r>
    </w:p>
    <w:p w:rsidR="00B74FC6" w:rsidRPr="00B74FC6" w:rsidRDefault="00B74FC6" w:rsidP="00B74FC6">
      <w:pPr>
        <w:autoSpaceDE w:val="0"/>
        <w:autoSpaceDN w:val="0"/>
        <w:adjustRightInd w:val="0"/>
        <w:jc w:val="both"/>
        <w:rPr>
          <w:rFonts w:ascii="Arial Narrow" w:hAnsi="Arial Narrow" w:cs="Arial"/>
          <w:sz w:val="22"/>
          <w:szCs w:val="22"/>
        </w:rPr>
      </w:pPr>
      <w:r w:rsidRPr="00B74FC6">
        <w:rPr>
          <w:rFonts w:ascii="Arial Narrow" w:hAnsi="Arial Narrow" w:cs="Arial"/>
          <w:sz w:val="22"/>
          <w:szCs w:val="22"/>
        </w:rPr>
        <w:t>V območ</w:t>
      </w:r>
      <w:r>
        <w:rPr>
          <w:rFonts w:ascii="Arial Narrow" w:hAnsi="Arial Narrow" w:cs="Arial"/>
          <w:sz w:val="22"/>
          <w:szCs w:val="22"/>
        </w:rPr>
        <w:t xml:space="preserve">ju obdelave, bo potrebno med </w:t>
      </w:r>
      <w:r w:rsidRPr="00B74FC6">
        <w:rPr>
          <w:rFonts w:ascii="Arial Narrow" w:hAnsi="Arial Narrow" w:cs="Arial"/>
          <w:sz w:val="22"/>
          <w:szCs w:val="22"/>
        </w:rPr>
        <w:t>gradnjo material, ki dokazano ustreza in je primeren za vgradn</w:t>
      </w:r>
      <w:r>
        <w:rPr>
          <w:rFonts w:ascii="Arial Narrow" w:hAnsi="Arial Narrow" w:cs="Arial"/>
          <w:sz w:val="22"/>
          <w:szCs w:val="22"/>
        </w:rPr>
        <w:t xml:space="preserve">jo deponirati na parceli ali na </w:t>
      </w:r>
      <w:r w:rsidRPr="00B74FC6">
        <w:rPr>
          <w:rFonts w:ascii="Arial Narrow" w:hAnsi="Arial Narrow" w:cs="Arial"/>
          <w:sz w:val="22"/>
          <w:szCs w:val="22"/>
        </w:rPr>
        <w:t xml:space="preserve">začasni deponiji izvajalca gradbenih del, </w:t>
      </w:r>
      <w:proofErr w:type="spellStart"/>
      <w:r w:rsidRPr="00B74FC6">
        <w:rPr>
          <w:rFonts w:ascii="Arial Narrow" w:hAnsi="Arial Narrow" w:cs="Arial"/>
          <w:sz w:val="22"/>
          <w:szCs w:val="22"/>
        </w:rPr>
        <w:t>manjko</w:t>
      </w:r>
      <w:proofErr w:type="spellEnd"/>
      <w:r w:rsidRPr="00B74FC6">
        <w:rPr>
          <w:rFonts w:ascii="Arial Narrow" w:hAnsi="Arial Narrow" w:cs="Arial"/>
          <w:sz w:val="22"/>
          <w:szCs w:val="22"/>
        </w:rPr>
        <w:t xml:space="preserve"> materiala se zag</w:t>
      </w:r>
      <w:r>
        <w:rPr>
          <w:rFonts w:ascii="Arial Narrow" w:hAnsi="Arial Narrow" w:cs="Arial"/>
          <w:sz w:val="22"/>
          <w:szCs w:val="22"/>
        </w:rPr>
        <w:t xml:space="preserve">otovi s stranskega odvzema. Ves neustrezen material </w:t>
      </w:r>
      <w:r w:rsidRPr="00B74FC6">
        <w:rPr>
          <w:rFonts w:ascii="Arial Narrow" w:hAnsi="Arial Narrow" w:cs="Arial"/>
          <w:sz w:val="22"/>
          <w:szCs w:val="22"/>
        </w:rPr>
        <w:t>(odstranjena voziščna konstrukcija) se bo ust</w:t>
      </w:r>
      <w:r>
        <w:rPr>
          <w:rFonts w:ascii="Arial Narrow" w:hAnsi="Arial Narrow" w:cs="Arial"/>
          <w:sz w:val="22"/>
          <w:szCs w:val="22"/>
        </w:rPr>
        <w:t xml:space="preserve">rezno prepeljal in deponiral na </w:t>
      </w:r>
      <w:r w:rsidRPr="00B74FC6">
        <w:rPr>
          <w:rFonts w:ascii="Arial Narrow" w:hAnsi="Arial Narrow" w:cs="Arial"/>
          <w:sz w:val="22"/>
          <w:szCs w:val="22"/>
        </w:rPr>
        <w:t>deponiji gradbenega materiala.</w:t>
      </w:r>
    </w:p>
    <w:p w:rsidR="00B74FC6" w:rsidRPr="00E61368" w:rsidRDefault="00B74FC6" w:rsidP="00E61368">
      <w:pPr>
        <w:rPr>
          <w:rFonts w:ascii="Arial Narrow" w:hAnsi="Arial Narrow" w:cs="Calibri"/>
          <w:szCs w:val="24"/>
        </w:rPr>
      </w:pPr>
    </w:p>
    <w:p w:rsidR="00E61368" w:rsidRPr="00E61368" w:rsidRDefault="00E61368" w:rsidP="00E61368">
      <w:pPr>
        <w:autoSpaceDE w:val="0"/>
        <w:autoSpaceDN w:val="0"/>
        <w:adjustRightInd w:val="0"/>
        <w:jc w:val="both"/>
        <w:rPr>
          <w:rFonts w:ascii="Arial Narrow" w:hAnsi="Arial Narrow" w:cs="Calibri"/>
          <w:sz w:val="22"/>
          <w:szCs w:val="22"/>
        </w:rPr>
      </w:pPr>
      <w:r w:rsidRPr="00E61368">
        <w:rPr>
          <w:rFonts w:ascii="Arial Narrow" w:hAnsi="Arial Narrow" w:cs="Calibri"/>
          <w:b/>
          <w:i/>
          <w:sz w:val="22"/>
          <w:szCs w:val="22"/>
        </w:rPr>
        <w:t>Pri gradnji je potrebno upoštevati določila navedena v tem tehničnem poročilu, ki so podana v poglavju 1.5.3 – VOZIŠČNA KONSTRUKCIJA</w:t>
      </w:r>
      <w:r w:rsidRPr="00E61368">
        <w:rPr>
          <w:rFonts w:ascii="Arial Narrow" w:hAnsi="Arial Narrow" w:cs="Calibri"/>
          <w:sz w:val="22"/>
          <w:szCs w:val="22"/>
        </w:rPr>
        <w:t>.</w:t>
      </w:r>
    </w:p>
    <w:p w:rsidR="00E61368" w:rsidRPr="00E61368" w:rsidRDefault="00E61368" w:rsidP="00E61368">
      <w:pPr>
        <w:autoSpaceDE w:val="0"/>
        <w:autoSpaceDN w:val="0"/>
        <w:adjustRightInd w:val="0"/>
        <w:jc w:val="both"/>
        <w:rPr>
          <w:rFonts w:ascii="Arial Narrow" w:hAnsi="Arial Narrow"/>
          <w:sz w:val="22"/>
          <w:szCs w:val="22"/>
        </w:rPr>
      </w:pPr>
    </w:p>
    <w:p w:rsidR="00E61368" w:rsidRPr="00E61368" w:rsidRDefault="00E61368" w:rsidP="00E61368">
      <w:pPr>
        <w:autoSpaceDE w:val="0"/>
        <w:autoSpaceDN w:val="0"/>
        <w:adjustRightInd w:val="0"/>
        <w:jc w:val="both"/>
        <w:rPr>
          <w:rFonts w:ascii="Arial Narrow" w:hAnsi="Arial Narrow"/>
          <w:b/>
          <w:sz w:val="22"/>
          <w:szCs w:val="22"/>
        </w:rPr>
      </w:pPr>
      <w:r w:rsidRPr="00E61368">
        <w:rPr>
          <w:rFonts w:ascii="Arial Narrow" w:hAnsi="Arial Narrow"/>
          <w:b/>
          <w:sz w:val="22"/>
          <w:szCs w:val="22"/>
        </w:rPr>
        <w:t>Opomba:</w:t>
      </w:r>
    </w:p>
    <w:p w:rsidR="00E61368" w:rsidRPr="00B74FC6" w:rsidRDefault="00E61368" w:rsidP="00E61368">
      <w:pPr>
        <w:jc w:val="both"/>
        <w:rPr>
          <w:rFonts w:ascii="Arial Narrow" w:hAnsi="Arial Narrow"/>
          <w:i/>
          <w:sz w:val="22"/>
          <w:szCs w:val="22"/>
          <w:u w:val="single"/>
        </w:rPr>
      </w:pPr>
      <w:r w:rsidRPr="00B74FC6">
        <w:rPr>
          <w:rFonts w:ascii="Arial Narrow" w:hAnsi="Arial Narrow"/>
          <w:i/>
          <w:sz w:val="22"/>
          <w:szCs w:val="22"/>
          <w:u w:val="single"/>
        </w:rPr>
        <w:t>Za potrebe projektne dokumentacije niso bile izdelane geološko – geomehanske raziskave za potrebe ugotovitve stanja voziščne konstrukcije. Terenski ogled ustroja je pokazal ugodno sestavo prodnatih tal in tamponske utrditve. Izvajalec del mora pred začetkom del opraviti sondažni izkop in pridobiti strokovno geomehansko mnenje na podlagi katerega bo potrdil ali po potrebi korigiral predviden zgornji ustroj voziščne konstrukcije. V primeru da nadzor ugotovi pomanjkljivosti, se naknadno izdela geotehničino poročilo in upošteva izsledke le tega.</w:t>
      </w:r>
    </w:p>
    <w:p w:rsidR="00E61368" w:rsidRDefault="00E61368" w:rsidP="00B2159C">
      <w:pPr>
        <w:outlineLvl w:val="0"/>
        <w:rPr>
          <w:rFonts w:ascii="Arial Narrow" w:hAnsi="Arial Narrow" w:cs="Arial"/>
          <w:b/>
          <w:sz w:val="28"/>
          <w:szCs w:val="28"/>
          <w:u w:val="single"/>
        </w:rPr>
      </w:pPr>
    </w:p>
    <w:p w:rsidR="00E61368" w:rsidRPr="00E61368" w:rsidRDefault="00E61368" w:rsidP="00E61368">
      <w:pPr>
        <w:outlineLvl w:val="0"/>
        <w:rPr>
          <w:rFonts w:ascii="Arial Narrow" w:hAnsi="Arial Narrow"/>
          <w:sz w:val="22"/>
          <w:szCs w:val="22"/>
        </w:rPr>
      </w:pPr>
      <w:r>
        <w:rPr>
          <w:rFonts w:ascii="Arial Narrow" w:hAnsi="Arial Narrow" w:cs="Calibri"/>
          <w:b/>
          <w:i/>
          <w:szCs w:val="24"/>
          <w:u w:val="single"/>
        </w:rPr>
        <w:br w:type="page"/>
      </w:r>
      <w:r w:rsidRPr="00E61368">
        <w:rPr>
          <w:rFonts w:ascii="Arial Narrow" w:hAnsi="Arial Narrow" w:cs="Calibri"/>
          <w:b/>
          <w:i/>
          <w:szCs w:val="24"/>
          <w:u w:val="single"/>
        </w:rPr>
        <w:lastRenderedPageBreak/>
        <w:t>T.1.5.3</w:t>
      </w:r>
      <w:r w:rsidRPr="00E61368">
        <w:rPr>
          <w:rFonts w:ascii="Arial Narrow" w:hAnsi="Arial Narrow" w:cs="Calibri"/>
          <w:b/>
          <w:i/>
          <w:szCs w:val="24"/>
          <w:u w:val="single"/>
        </w:rPr>
        <w:tab/>
      </w:r>
      <w:r w:rsidRPr="00E61368">
        <w:rPr>
          <w:rFonts w:ascii="Arial Narrow" w:hAnsi="Arial Narrow" w:cs="Calibri"/>
          <w:b/>
          <w:i/>
          <w:szCs w:val="24"/>
          <w:u w:val="single"/>
        </w:rPr>
        <w:tab/>
        <w:t>VOZIŠČNA KONSTRUKCIJA</w:t>
      </w:r>
    </w:p>
    <w:p w:rsidR="00E61368" w:rsidRPr="00E61368" w:rsidRDefault="00E61368" w:rsidP="00E61368">
      <w:pPr>
        <w:outlineLvl w:val="0"/>
        <w:rPr>
          <w:rFonts w:ascii="Arial Narrow" w:hAnsi="Arial Narrow"/>
          <w:sz w:val="22"/>
          <w:szCs w:val="22"/>
        </w:rPr>
      </w:pPr>
    </w:p>
    <w:p w:rsidR="00E61368" w:rsidRPr="00E61368" w:rsidRDefault="00E61368" w:rsidP="00E61368">
      <w:pPr>
        <w:jc w:val="both"/>
        <w:outlineLvl w:val="0"/>
        <w:rPr>
          <w:rFonts w:ascii="Arial Narrow" w:hAnsi="Arial Narrow"/>
          <w:sz w:val="22"/>
          <w:szCs w:val="22"/>
        </w:rPr>
      </w:pPr>
      <w:r w:rsidRPr="00E61368">
        <w:rPr>
          <w:rFonts w:ascii="Arial Narrow" w:hAnsi="Arial Narrow"/>
          <w:sz w:val="22"/>
          <w:szCs w:val="22"/>
        </w:rPr>
        <w:t>Dimenzioniranje je bilo izvedeno na podlagi podobnih rekonstrukcij in prometnih obremenitev iz sosednjih cest. Izvajalec mora predhodno opraviti sondažni izkop, ki potrdi predlagano voziščno konstrukcijo oz. jo ustrezno korigira, ob potrditvi odgovornega projektanta.</w:t>
      </w:r>
    </w:p>
    <w:p w:rsidR="00E61368" w:rsidRDefault="00E61368" w:rsidP="00E61368">
      <w:pPr>
        <w:jc w:val="both"/>
        <w:rPr>
          <w:rFonts w:ascii="Arial Narrow" w:hAnsi="Arial Narrow"/>
          <w:sz w:val="18"/>
          <w:szCs w:val="18"/>
        </w:rPr>
      </w:pPr>
    </w:p>
    <w:p w:rsidR="00B74FC6" w:rsidRDefault="00A44DFA" w:rsidP="00E61368">
      <w:pPr>
        <w:jc w:val="both"/>
        <w:rPr>
          <w:rFonts w:ascii="Arial Narrow" w:hAnsi="Arial Narrow"/>
          <w:sz w:val="22"/>
          <w:szCs w:val="22"/>
        </w:rPr>
      </w:pPr>
      <w:r w:rsidRPr="00A44DFA">
        <w:rPr>
          <w:rFonts w:ascii="Arial Narrow" w:hAnsi="Arial Narrow"/>
          <w:sz w:val="22"/>
          <w:szCs w:val="22"/>
        </w:rPr>
        <w:t>V obmo</w:t>
      </w:r>
      <w:r>
        <w:rPr>
          <w:rFonts w:ascii="Arial Narrow" w:hAnsi="Arial Narrow"/>
          <w:sz w:val="22"/>
          <w:szCs w:val="22"/>
        </w:rPr>
        <w:t>čju obdelava je predvidena vgradnja različnih voziščnih konstrukcij, glede na predvideno arhitektonsko zasnovo. Za vsak odsek je predhodno potrebno izvesti poskusno polje v velikosti 12m</w:t>
      </w:r>
      <w:r>
        <w:rPr>
          <w:rFonts w:ascii="Arial Narrow" w:hAnsi="Arial Narrow"/>
          <w:sz w:val="22"/>
          <w:szCs w:val="22"/>
          <w:vertAlign w:val="superscript"/>
        </w:rPr>
        <w:t>2</w:t>
      </w:r>
      <w:r>
        <w:rPr>
          <w:rFonts w:ascii="Arial Narrow" w:hAnsi="Arial Narrow"/>
          <w:sz w:val="22"/>
          <w:szCs w:val="22"/>
        </w:rPr>
        <w:t xml:space="preserve"> glede na izbrane materiale, na podlagi katerega se potem pristopi k izdelavi obrabnega sloja voziščne konstrukcije.</w:t>
      </w:r>
    </w:p>
    <w:p w:rsidR="00A44DFA" w:rsidRDefault="00A44DFA" w:rsidP="00E61368">
      <w:pPr>
        <w:jc w:val="both"/>
        <w:rPr>
          <w:rFonts w:ascii="Arial Narrow" w:hAnsi="Arial Narrow"/>
          <w:sz w:val="22"/>
          <w:szCs w:val="22"/>
        </w:rPr>
      </w:pPr>
    </w:p>
    <w:p w:rsidR="00A44DFA" w:rsidRPr="00A44DFA" w:rsidRDefault="00A44DFA" w:rsidP="00E61368">
      <w:pPr>
        <w:jc w:val="both"/>
        <w:rPr>
          <w:rFonts w:ascii="Arial Narrow" w:hAnsi="Arial Narrow"/>
          <w:b/>
          <w:i/>
          <w:sz w:val="22"/>
          <w:szCs w:val="22"/>
          <w:u w:val="single"/>
        </w:rPr>
      </w:pPr>
      <w:r w:rsidRPr="00A44DFA">
        <w:rPr>
          <w:rFonts w:ascii="Arial Narrow" w:hAnsi="Arial Narrow"/>
          <w:b/>
          <w:i/>
          <w:sz w:val="22"/>
          <w:szCs w:val="22"/>
          <w:u w:val="single"/>
        </w:rPr>
        <w:t xml:space="preserve">VOZIŠČNA KONSTRUKCIJA ASFALTNA IZVEDBA – VOZIŠČE VK 1 </w:t>
      </w:r>
    </w:p>
    <w:p w:rsidR="00A44DFA" w:rsidRPr="00A44DFA" w:rsidRDefault="00A44DFA" w:rsidP="00E61368">
      <w:pPr>
        <w:jc w:val="both"/>
        <w:rPr>
          <w:rFonts w:ascii="Arial Narrow" w:hAnsi="Arial Narrow"/>
          <w:color w:val="808080"/>
          <w:sz w:val="22"/>
          <w:szCs w:val="22"/>
        </w:rPr>
      </w:pPr>
      <w:r w:rsidRPr="00A44DFA">
        <w:rPr>
          <w:rFonts w:ascii="Arial Narrow" w:hAnsi="Arial Narrow"/>
          <w:color w:val="808080"/>
          <w:sz w:val="22"/>
          <w:szCs w:val="22"/>
        </w:rPr>
        <w:t>(sestava voziščne konstrukcije Gosposvetske, Dalmatinove, Slovenske in Tavčarjeve)</w:t>
      </w:r>
    </w:p>
    <w:p w:rsidR="00E61368" w:rsidRDefault="00E61368" w:rsidP="00E61368">
      <w:pPr>
        <w:rPr>
          <w:rFonts w:ascii="Arial Narrow" w:hAnsi="Arial Narrow"/>
          <w:b/>
          <w:sz w:val="22"/>
          <w:szCs w:val="22"/>
        </w:rPr>
      </w:pPr>
    </w:p>
    <w:p w:rsidR="00A44DFA" w:rsidRDefault="00A44DFA" w:rsidP="00A44DFA">
      <w:pPr>
        <w:autoSpaceDE w:val="0"/>
        <w:autoSpaceDN w:val="0"/>
        <w:adjustRightInd w:val="0"/>
        <w:rPr>
          <w:rFonts w:ascii="Arial Narrow" w:hAnsi="Arial Narrow"/>
          <w:sz w:val="22"/>
          <w:szCs w:val="22"/>
        </w:rPr>
      </w:pPr>
      <w:r w:rsidRPr="00A44DFA">
        <w:rPr>
          <w:rFonts w:ascii="Arial Narrow" w:hAnsi="Arial Narrow"/>
          <w:sz w:val="22"/>
          <w:szCs w:val="22"/>
        </w:rPr>
        <w:t xml:space="preserve">Na mestih kjer </w:t>
      </w:r>
      <w:r w:rsidR="00384A55">
        <w:rPr>
          <w:rFonts w:ascii="Arial Narrow" w:hAnsi="Arial Narrow"/>
          <w:sz w:val="22"/>
          <w:szCs w:val="22"/>
        </w:rPr>
        <w:t>predvidenem</w:t>
      </w:r>
      <w:r w:rsidR="00384A55" w:rsidRPr="00A44DFA">
        <w:rPr>
          <w:rFonts w:ascii="Arial Narrow" w:hAnsi="Arial Narrow"/>
          <w:sz w:val="22"/>
          <w:szCs w:val="22"/>
        </w:rPr>
        <w:t xml:space="preserve"> stanju poteka</w:t>
      </w:r>
      <w:r w:rsidR="00384A55">
        <w:rPr>
          <w:rFonts w:ascii="Arial Narrow" w:hAnsi="Arial Narrow"/>
          <w:sz w:val="22"/>
          <w:szCs w:val="22"/>
        </w:rPr>
        <w:t>jo</w:t>
      </w:r>
      <w:r w:rsidR="00384A55" w:rsidRPr="00A44DFA">
        <w:rPr>
          <w:rFonts w:ascii="Arial Narrow" w:hAnsi="Arial Narrow"/>
          <w:sz w:val="22"/>
          <w:szCs w:val="22"/>
        </w:rPr>
        <w:t xml:space="preserve"> </w:t>
      </w:r>
      <w:r w:rsidRPr="00A44DFA">
        <w:rPr>
          <w:rFonts w:ascii="Arial Narrow" w:hAnsi="Arial Narrow"/>
          <w:sz w:val="22"/>
          <w:szCs w:val="22"/>
        </w:rPr>
        <w:t xml:space="preserve">poteka vozišče je predvidena odstranitev obstoječe asfaltne utrditve in kamnitega materiala do globine minimalno </w:t>
      </w:r>
      <w:r>
        <w:rPr>
          <w:rFonts w:ascii="Arial Narrow" w:hAnsi="Arial Narrow"/>
          <w:sz w:val="22"/>
          <w:szCs w:val="22"/>
        </w:rPr>
        <w:t>84</w:t>
      </w:r>
      <w:r w:rsidRPr="00A44DFA">
        <w:rPr>
          <w:rFonts w:ascii="Arial Narrow" w:hAnsi="Arial Narrow"/>
          <w:sz w:val="22"/>
          <w:szCs w:val="22"/>
        </w:rPr>
        <w:t xml:space="preserve"> cm pod novo predvideno koto vozišča. </w:t>
      </w:r>
    </w:p>
    <w:p w:rsidR="00A44DFA" w:rsidRDefault="00A44DFA" w:rsidP="00A44DFA">
      <w:pPr>
        <w:autoSpaceDE w:val="0"/>
        <w:autoSpaceDN w:val="0"/>
        <w:adjustRightInd w:val="0"/>
        <w:rPr>
          <w:rFonts w:ascii="Arial Narrow" w:hAnsi="Arial Narrow"/>
          <w:sz w:val="22"/>
          <w:szCs w:val="22"/>
        </w:rPr>
      </w:pPr>
    </w:p>
    <w:p w:rsidR="00A44DFA" w:rsidRDefault="00A44DFA" w:rsidP="00A44DFA">
      <w:pPr>
        <w:autoSpaceDE w:val="0"/>
        <w:autoSpaceDN w:val="0"/>
        <w:adjustRightInd w:val="0"/>
        <w:rPr>
          <w:rFonts w:ascii="Arial Narrow" w:hAnsi="Arial Narrow"/>
          <w:sz w:val="22"/>
          <w:szCs w:val="22"/>
        </w:rPr>
      </w:pPr>
      <w:r w:rsidRPr="00A44DFA">
        <w:rPr>
          <w:rFonts w:ascii="Arial Narrow" w:hAnsi="Arial Narrow"/>
          <w:sz w:val="22"/>
          <w:szCs w:val="22"/>
        </w:rPr>
        <w:t>Na izravnana in utrjena temeljna tla (zagotovljena nosilnost CBR ≥ 10%) se vgradi:</w:t>
      </w:r>
    </w:p>
    <w:p w:rsidR="006E70AE" w:rsidRPr="00A44DFA" w:rsidRDefault="006E70AE" w:rsidP="006E70AE">
      <w:pPr>
        <w:pStyle w:val="Odstavekseznama"/>
        <w:numPr>
          <w:ilvl w:val="0"/>
          <w:numId w:val="36"/>
        </w:numPr>
        <w:spacing w:before="100" w:beforeAutospacing="1" w:after="100" w:afterAutospacing="1"/>
        <w:rPr>
          <w:rFonts w:ascii="Arial Narrow" w:eastAsia="Times New Roman" w:hAnsi="Arial Narrow"/>
          <w:lang w:eastAsia="sl-SI"/>
        </w:rPr>
      </w:pPr>
      <w:r w:rsidRPr="00A44DFA">
        <w:rPr>
          <w:rFonts w:ascii="Arial Narrow" w:eastAsia="Times New Roman" w:hAnsi="Arial Narrow"/>
          <w:b/>
          <w:bCs/>
          <w:lang w:eastAsia="sl-SI"/>
        </w:rPr>
        <w:t xml:space="preserve">4 cm </w:t>
      </w:r>
      <w:r w:rsidRPr="00A44DFA">
        <w:rPr>
          <w:rFonts w:ascii="Arial Narrow" w:eastAsia="Times New Roman" w:hAnsi="Arial Narrow"/>
          <w:lang w:eastAsia="sl-SI"/>
        </w:rPr>
        <w:t>obrabna in drenažna asfaltna plast iz</w:t>
      </w:r>
      <w:r w:rsidRPr="00A44DFA">
        <w:rPr>
          <w:rFonts w:ascii="Arial Narrow" w:eastAsia="Times New Roman" w:hAnsi="Arial Narrow"/>
          <w:b/>
          <w:bCs/>
          <w:lang w:eastAsia="sl-SI"/>
        </w:rPr>
        <w:t xml:space="preserve"> </w:t>
      </w:r>
      <w:r>
        <w:rPr>
          <w:rFonts w:ascii="Arial Narrow" w:eastAsia="Times New Roman" w:hAnsi="Arial Narrow"/>
          <w:b/>
          <w:bCs/>
          <w:lang w:eastAsia="sl-SI"/>
        </w:rPr>
        <w:t xml:space="preserve">SMA11 </w:t>
      </w:r>
      <w:proofErr w:type="spellStart"/>
      <w:r>
        <w:rPr>
          <w:rFonts w:ascii="Arial Narrow" w:eastAsia="Times New Roman" w:hAnsi="Arial Narrow"/>
          <w:b/>
          <w:bCs/>
          <w:lang w:eastAsia="sl-SI"/>
        </w:rPr>
        <w:t>surf</w:t>
      </w:r>
      <w:proofErr w:type="spellEnd"/>
      <w:r>
        <w:rPr>
          <w:rFonts w:ascii="Arial Narrow" w:eastAsia="Times New Roman" w:hAnsi="Arial Narrow"/>
          <w:b/>
          <w:bCs/>
          <w:lang w:eastAsia="sl-SI"/>
        </w:rPr>
        <w:t xml:space="preserve"> </w:t>
      </w:r>
      <w:proofErr w:type="spellStart"/>
      <w:r>
        <w:rPr>
          <w:rFonts w:ascii="Arial Narrow" w:eastAsia="Times New Roman" w:hAnsi="Arial Narrow"/>
          <w:b/>
          <w:bCs/>
          <w:lang w:eastAsia="sl-SI"/>
        </w:rPr>
        <w:t>Pm</w:t>
      </w:r>
      <w:proofErr w:type="spellEnd"/>
      <w:r>
        <w:rPr>
          <w:rFonts w:ascii="Arial Narrow" w:eastAsia="Times New Roman" w:hAnsi="Arial Narrow"/>
          <w:b/>
          <w:bCs/>
          <w:lang w:eastAsia="sl-SI"/>
        </w:rPr>
        <w:t xml:space="preserve"> B45/80-65 A1</w:t>
      </w:r>
      <w:r w:rsidRPr="00A44DFA">
        <w:rPr>
          <w:rFonts w:ascii="Arial Narrow" w:eastAsia="Times New Roman" w:hAnsi="Arial Narrow"/>
          <w:b/>
          <w:bCs/>
          <w:lang w:eastAsia="sl-SI"/>
        </w:rPr>
        <w:t xml:space="preserve"> </w:t>
      </w:r>
    </w:p>
    <w:p w:rsidR="006E70AE" w:rsidRPr="00A44DFA" w:rsidRDefault="006E70AE" w:rsidP="006E70AE">
      <w:pPr>
        <w:pStyle w:val="Odstavekseznama"/>
        <w:numPr>
          <w:ilvl w:val="0"/>
          <w:numId w:val="36"/>
        </w:numPr>
        <w:spacing w:before="100" w:beforeAutospacing="1" w:after="100" w:afterAutospacing="1"/>
        <w:rPr>
          <w:rFonts w:ascii="Arial Narrow" w:eastAsia="Times New Roman" w:hAnsi="Arial Narrow"/>
          <w:lang w:eastAsia="sl-SI"/>
        </w:rPr>
      </w:pPr>
      <w:r w:rsidRPr="00A44DFA">
        <w:rPr>
          <w:rFonts w:ascii="Arial Narrow" w:eastAsia="Times New Roman" w:hAnsi="Arial Narrow"/>
          <w:b/>
          <w:bCs/>
          <w:lang w:eastAsia="sl-SI"/>
        </w:rPr>
        <w:t xml:space="preserve">7 cm </w:t>
      </w:r>
      <w:r w:rsidRPr="00A44DFA">
        <w:rPr>
          <w:rFonts w:ascii="Arial Narrow" w:eastAsia="Times New Roman" w:hAnsi="Arial Narrow"/>
          <w:lang w:eastAsia="sl-SI"/>
        </w:rPr>
        <w:t>vezna asfaltna plast iz</w:t>
      </w:r>
      <w:r w:rsidRPr="00A44DFA">
        <w:rPr>
          <w:rFonts w:ascii="Arial Narrow" w:eastAsia="Times New Roman" w:hAnsi="Arial Narrow"/>
          <w:b/>
          <w:bCs/>
          <w:lang w:eastAsia="sl-SI"/>
        </w:rPr>
        <w:t xml:space="preserve"> AC 22 </w:t>
      </w:r>
      <w:proofErr w:type="spellStart"/>
      <w:r w:rsidRPr="00A44DFA">
        <w:rPr>
          <w:rFonts w:ascii="Arial Narrow" w:eastAsia="Times New Roman" w:hAnsi="Arial Narrow"/>
          <w:b/>
          <w:bCs/>
          <w:lang w:eastAsia="sl-SI"/>
        </w:rPr>
        <w:t>bin</w:t>
      </w:r>
      <w:proofErr w:type="spellEnd"/>
      <w:r w:rsidRPr="00A44DFA">
        <w:rPr>
          <w:rFonts w:ascii="Arial Narrow" w:eastAsia="Times New Roman" w:hAnsi="Arial Narrow"/>
          <w:b/>
          <w:bCs/>
          <w:lang w:eastAsia="sl-SI"/>
        </w:rPr>
        <w:t xml:space="preserve"> </w:t>
      </w:r>
      <w:proofErr w:type="spellStart"/>
      <w:r w:rsidRPr="00A44DFA">
        <w:rPr>
          <w:rFonts w:ascii="Arial Narrow" w:eastAsia="Times New Roman" w:hAnsi="Arial Narrow"/>
          <w:b/>
          <w:bCs/>
          <w:lang w:eastAsia="sl-SI"/>
        </w:rPr>
        <w:t>PmB</w:t>
      </w:r>
      <w:proofErr w:type="spellEnd"/>
      <w:r w:rsidRPr="00A44DFA">
        <w:rPr>
          <w:rFonts w:ascii="Arial Narrow" w:eastAsia="Times New Roman" w:hAnsi="Arial Narrow"/>
          <w:b/>
          <w:bCs/>
          <w:lang w:eastAsia="sl-SI"/>
        </w:rPr>
        <w:t xml:space="preserve"> 45/80-65 A1/A2</w:t>
      </w:r>
    </w:p>
    <w:p w:rsidR="006E70AE" w:rsidRPr="00A44DFA" w:rsidRDefault="006E70AE" w:rsidP="006E70AE">
      <w:pPr>
        <w:pStyle w:val="Odstavekseznama"/>
        <w:numPr>
          <w:ilvl w:val="0"/>
          <w:numId w:val="36"/>
        </w:numPr>
        <w:spacing w:before="100" w:beforeAutospacing="1" w:after="100" w:afterAutospacing="1"/>
        <w:rPr>
          <w:rFonts w:ascii="Arial Narrow" w:eastAsia="Times New Roman" w:hAnsi="Arial Narrow"/>
          <w:lang w:eastAsia="sl-SI"/>
        </w:rPr>
      </w:pPr>
      <w:r w:rsidRPr="00A44DFA">
        <w:rPr>
          <w:rFonts w:ascii="Arial Narrow" w:eastAsia="Times New Roman" w:hAnsi="Arial Narrow"/>
          <w:b/>
          <w:bCs/>
          <w:lang w:eastAsia="sl-SI"/>
        </w:rPr>
        <w:t xml:space="preserve">8 cm </w:t>
      </w:r>
      <w:r w:rsidRPr="00A44DFA">
        <w:rPr>
          <w:rFonts w:ascii="Arial Narrow" w:eastAsia="Times New Roman" w:hAnsi="Arial Narrow"/>
          <w:lang w:eastAsia="sl-SI"/>
        </w:rPr>
        <w:t xml:space="preserve">nosilna asfaltna plast iz </w:t>
      </w:r>
      <w:r w:rsidRPr="00A44DFA">
        <w:rPr>
          <w:rFonts w:ascii="Arial Narrow" w:eastAsia="Times New Roman" w:hAnsi="Arial Narrow"/>
          <w:b/>
          <w:bCs/>
          <w:lang w:eastAsia="sl-SI"/>
        </w:rPr>
        <w:t>AC 32 base B50/70 A1/A2</w:t>
      </w:r>
    </w:p>
    <w:p w:rsidR="006E70AE" w:rsidRPr="00A44DFA" w:rsidRDefault="006E70AE" w:rsidP="006E70AE">
      <w:pPr>
        <w:pStyle w:val="Odstavekseznama"/>
        <w:numPr>
          <w:ilvl w:val="0"/>
          <w:numId w:val="36"/>
        </w:numPr>
        <w:spacing w:before="100" w:beforeAutospacing="1" w:after="100" w:afterAutospacing="1"/>
        <w:rPr>
          <w:rFonts w:ascii="Arial Narrow" w:eastAsia="Times New Roman" w:hAnsi="Arial Narrow"/>
          <w:lang w:eastAsia="sl-SI"/>
        </w:rPr>
      </w:pPr>
      <w:r w:rsidRPr="00A44DFA">
        <w:rPr>
          <w:rFonts w:ascii="Arial Narrow" w:eastAsia="Times New Roman" w:hAnsi="Arial Narrow"/>
          <w:b/>
          <w:bCs/>
          <w:lang w:eastAsia="sl-SI"/>
        </w:rPr>
        <w:t xml:space="preserve">25 cm </w:t>
      </w:r>
      <w:r w:rsidRPr="00A44DFA">
        <w:rPr>
          <w:rFonts w:ascii="Arial Narrow" w:eastAsia="Times New Roman" w:hAnsi="Arial Narrow"/>
          <w:lang w:eastAsia="sl-SI"/>
        </w:rPr>
        <w:t>tamponski drobljenec</w:t>
      </w:r>
      <w:r w:rsidRPr="00A44DFA">
        <w:rPr>
          <w:rFonts w:ascii="Arial Narrow" w:eastAsia="Times New Roman" w:hAnsi="Arial Narrow"/>
          <w:b/>
          <w:bCs/>
          <w:lang w:eastAsia="sl-SI"/>
        </w:rPr>
        <w:t xml:space="preserve"> TD 0/32</w:t>
      </w:r>
    </w:p>
    <w:p w:rsidR="006E70AE" w:rsidRPr="00A44DFA" w:rsidRDefault="006E70AE" w:rsidP="006E70AE">
      <w:pPr>
        <w:pStyle w:val="Odstavekseznama"/>
        <w:numPr>
          <w:ilvl w:val="0"/>
          <w:numId w:val="36"/>
        </w:numPr>
        <w:spacing w:before="100" w:beforeAutospacing="1" w:after="100" w:afterAutospacing="1"/>
        <w:rPr>
          <w:rFonts w:ascii="Arial Narrow" w:eastAsia="Times New Roman" w:hAnsi="Arial Narrow"/>
          <w:lang w:eastAsia="sl-SI"/>
        </w:rPr>
      </w:pPr>
      <w:r w:rsidRPr="00A44DFA">
        <w:rPr>
          <w:rFonts w:ascii="Arial Narrow" w:eastAsia="Times New Roman" w:hAnsi="Arial Narrow"/>
          <w:b/>
          <w:bCs/>
          <w:lang w:eastAsia="sl-SI"/>
        </w:rPr>
        <w:t xml:space="preserve">40 cm </w:t>
      </w:r>
      <w:r w:rsidRPr="00A44DFA">
        <w:rPr>
          <w:rFonts w:ascii="Arial Narrow" w:eastAsia="Times New Roman" w:hAnsi="Arial Narrow"/>
          <w:bCs/>
          <w:lang w:eastAsia="sl-SI"/>
        </w:rPr>
        <w:t>kvaliteten kamniti material</w:t>
      </w:r>
      <w:r w:rsidRPr="00A44DFA">
        <w:rPr>
          <w:rFonts w:ascii="Arial Narrow" w:eastAsia="Times New Roman" w:hAnsi="Arial Narrow"/>
          <w:b/>
          <w:bCs/>
          <w:lang w:eastAsia="sl-SI"/>
        </w:rPr>
        <w:t xml:space="preserve"> NKM 0/63</w:t>
      </w:r>
    </w:p>
    <w:p w:rsidR="006E70AE" w:rsidRPr="00A44DFA" w:rsidRDefault="006E70AE" w:rsidP="006E70AE">
      <w:pPr>
        <w:pStyle w:val="Odstavekseznama"/>
        <w:numPr>
          <w:ilvl w:val="0"/>
          <w:numId w:val="36"/>
        </w:numPr>
        <w:spacing w:before="100" w:beforeAutospacing="1" w:after="100" w:afterAutospacing="1"/>
        <w:rPr>
          <w:rFonts w:ascii="Arial Narrow" w:eastAsia="Times New Roman" w:hAnsi="Arial Narrow"/>
          <w:lang w:eastAsia="sl-SI"/>
        </w:rPr>
      </w:pPr>
      <w:r w:rsidRPr="00A44DFA">
        <w:rPr>
          <w:rFonts w:ascii="Arial Narrow" w:eastAsia="Times New Roman" w:hAnsi="Arial Narrow"/>
          <w:lang w:eastAsia="sl-SI"/>
        </w:rPr>
        <w:t>planum temeljnih tal</w:t>
      </w:r>
    </w:p>
    <w:p w:rsidR="002625EF" w:rsidRPr="00A44DFA" w:rsidRDefault="002625EF" w:rsidP="002625EF">
      <w:pPr>
        <w:jc w:val="both"/>
        <w:rPr>
          <w:rFonts w:ascii="Arial Narrow" w:hAnsi="Arial Narrow"/>
          <w:b/>
          <w:i/>
          <w:sz w:val="22"/>
          <w:szCs w:val="22"/>
          <w:u w:val="single"/>
        </w:rPr>
      </w:pPr>
      <w:r w:rsidRPr="00A44DFA">
        <w:rPr>
          <w:rFonts w:ascii="Arial Narrow" w:hAnsi="Arial Narrow"/>
          <w:b/>
          <w:i/>
          <w:sz w:val="22"/>
          <w:szCs w:val="22"/>
          <w:u w:val="single"/>
        </w:rPr>
        <w:t xml:space="preserve">VOZIŠČNA KONSTRUKCIJA ASFALTNA IZVEDBA – </w:t>
      </w:r>
      <w:r>
        <w:rPr>
          <w:rFonts w:ascii="Arial Narrow" w:hAnsi="Arial Narrow"/>
          <w:b/>
          <w:i/>
          <w:sz w:val="22"/>
          <w:szCs w:val="22"/>
          <w:u w:val="single"/>
        </w:rPr>
        <w:t>AVTOBUSNA POSTAJALIŠČA</w:t>
      </w:r>
      <w:r w:rsidRPr="00A44DFA">
        <w:rPr>
          <w:rFonts w:ascii="Arial Narrow" w:hAnsi="Arial Narrow"/>
          <w:b/>
          <w:i/>
          <w:sz w:val="22"/>
          <w:szCs w:val="22"/>
          <w:u w:val="single"/>
        </w:rPr>
        <w:t xml:space="preserve"> </w:t>
      </w:r>
    </w:p>
    <w:p w:rsidR="002625EF" w:rsidRDefault="002625EF" w:rsidP="00A44DFA">
      <w:pPr>
        <w:autoSpaceDE w:val="0"/>
        <w:autoSpaceDN w:val="0"/>
        <w:adjustRightInd w:val="0"/>
        <w:rPr>
          <w:rFonts w:ascii="Arial Narrow" w:hAnsi="Arial Narrow"/>
          <w:sz w:val="22"/>
          <w:szCs w:val="22"/>
        </w:rPr>
      </w:pPr>
    </w:p>
    <w:p w:rsidR="006E70AE" w:rsidRPr="00A44DFA" w:rsidRDefault="00043885" w:rsidP="00A44DFA">
      <w:pPr>
        <w:autoSpaceDE w:val="0"/>
        <w:autoSpaceDN w:val="0"/>
        <w:adjustRightInd w:val="0"/>
        <w:rPr>
          <w:rFonts w:ascii="Arial Narrow" w:hAnsi="Arial Narrow"/>
          <w:sz w:val="22"/>
          <w:szCs w:val="22"/>
        </w:rPr>
      </w:pPr>
      <w:r>
        <w:rPr>
          <w:rFonts w:ascii="Arial Narrow" w:hAnsi="Arial Narrow"/>
          <w:sz w:val="22"/>
          <w:szCs w:val="22"/>
        </w:rPr>
        <w:t>N</w:t>
      </w:r>
      <w:r w:rsidR="006E70AE">
        <w:rPr>
          <w:rFonts w:ascii="Arial Narrow" w:hAnsi="Arial Narrow"/>
          <w:sz w:val="22"/>
          <w:szCs w:val="22"/>
        </w:rPr>
        <w:t xml:space="preserve">a mestih kjer je v predvidenem stanju poteka </w:t>
      </w:r>
      <w:proofErr w:type="spellStart"/>
      <w:r w:rsidR="006E70AE">
        <w:rPr>
          <w:rFonts w:ascii="Arial Narrow" w:hAnsi="Arial Narrow"/>
          <w:sz w:val="22"/>
          <w:szCs w:val="22"/>
        </w:rPr>
        <w:t>poteka</w:t>
      </w:r>
      <w:proofErr w:type="spellEnd"/>
      <w:r w:rsidR="006E70AE">
        <w:rPr>
          <w:rFonts w:ascii="Arial Narrow" w:hAnsi="Arial Narrow"/>
          <w:sz w:val="22"/>
          <w:szCs w:val="22"/>
        </w:rPr>
        <w:t xml:space="preserve"> avtobusno postajališče</w:t>
      </w:r>
      <w:r w:rsidRPr="00043885">
        <w:rPr>
          <w:rFonts w:ascii="Arial Narrow" w:hAnsi="Arial Narrow"/>
          <w:sz w:val="22"/>
          <w:szCs w:val="22"/>
        </w:rPr>
        <w:t xml:space="preserve"> </w:t>
      </w:r>
      <w:r w:rsidRPr="00A44DFA">
        <w:rPr>
          <w:rFonts w:ascii="Arial Narrow" w:hAnsi="Arial Narrow"/>
          <w:sz w:val="22"/>
          <w:szCs w:val="22"/>
        </w:rPr>
        <w:t xml:space="preserve">je predvidena odstranitev obstoječe asfaltne utrditve in kamnitega materiala do globine minimalno </w:t>
      </w:r>
      <w:r>
        <w:rPr>
          <w:rFonts w:ascii="Arial Narrow" w:hAnsi="Arial Narrow"/>
          <w:sz w:val="22"/>
          <w:szCs w:val="22"/>
        </w:rPr>
        <w:t>84</w:t>
      </w:r>
      <w:r w:rsidRPr="00A44DFA">
        <w:rPr>
          <w:rFonts w:ascii="Arial Narrow" w:hAnsi="Arial Narrow"/>
          <w:sz w:val="22"/>
          <w:szCs w:val="22"/>
        </w:rPr>
        <w:t xml:space="preserve"> cm pod novo predvideno koto vozišča</w:t>
      </w:r>
    </w:p>
    <w:p w:rsidR="00A44DFA" w:rsidRPr="00A44DFA" w:rsidRDefault="00A44DFA" w:rsidP="00A44DFA">
      <w:pPr>
        <w:pStyle w:val="Odstavekseznama"/>
        <w:numPr>
          <w:ilvl w:val="0"/>
          <w:numId w:val="36"/>
        </w:numPr>
        <w:spacing w:before="100" w:beforeAutospacing="1" w:after="100" w:afterAutospacing="1"/>
        <w:rPr>
          <w:rFonts w:ascii="Arial Narrow" w:eastAsia="Times New Roman" w:hAnsi="Arial Narrow"/>
          <w:lang w:eastAsia="sl-SI"/>
        </w:rPr>
      </w:pPr>
      <w:r w:rsidRPr="00A44DFA">
        <w:rPr>
          <w:rFonts w:ascii="Arial Narrow" w:eastAsia="Times New Roman" w:hAnsi="Arial Narrow"/>
          <w:b/>
          <w:bCs/>
          <w:lang w:eastAsia="sl-SI"/>
        </w:rPr>
        <w:t xml:space="preserve">4 cm </w:t>
      </w:r>
      <w:r w:rsidRPr="00A44DFA">
        <w:rPr>
          <w:rFonts w:ascii="Arial Narrow" w:eastAsia="Times New Roman" w:hAnsi="Arial Narrow"/>
          <w:lang w:eastAsia="sl-SI"/>
        </w:rPr>
        <w:t>obrabna in drenažna asfaltna plast iz</w:t>
      </w:r>
      <w:r w:rsidRPr="00A44DFA">
        <w:rPr>
          <w:rFonts w:ascii="Arial Narrow" w:eastAsia="Times New Roman" w:hAnsi="Arial Narrow"/>
          <w:b/>
          <w:bCs/>
          <w:lang w:eastAsia="sl-SI"/>
        </w:rPr>
        <w:t xml:space="preserve"> PA 11 B50/70 A1/A2 </w:t>
      </w:r>
      <w:r w:rsidRPr="00A44DFA">
        <w:rPr>
          <w:rFonts w:ascii="Arial Narrow" w:eastAsia="Times New Roman" w:hAnsi="Arial Narrow"/>
          <w:lang w:eastAsia="sl-SI"/>
        </w:rPr>
        <w:t xml:space="preserve">z votlostjo 24 – 30%. Votline se zapolnijo s </w:t>
      </w:r>
      <w:proofErr w:type="spellStart"/>
      <w:r w:rsidRPr="00A44DFA">
        <w:rPr>
          <w:rFonts w:ascii="Arial Narrow" w:eastAsia="Times New Roman" w:hAnsi="Arial Narrow"/>
          <w:lang w:eastAsia="sl-SI"/>
        </w:rPr>
        <w:t>samorazlivno</w:t>
      </w:r>
      <w:proofErr w:type="spellEnd"/>
      <w:r w:rsidRPr="00A44DFA">
        <w:rPr>
          <w:rFonts w:ascii="Arial Narrow" w:eastAsia="Times New Roman" w:hAnsi="Arial Narrow"/>
          <w:lang w:eastAsia="sl-SI"/>
        </w:rPr>
        <w:t xml:space="preserve"> cementno malto po sistemu </w:t>
      </w:r>
      <w:proofErr w:type="spellStart"/>
      <w:r w:rsidRPr="00A44DFA">
        <w:rPr>
          <w:rFonts w:ascii="Arial Narrow" w:eastAsia="Times New Roman" w:hAnsi="Arial Narrow"/>
          <w:lang w:eastAsia="sl-SI"/>
        </w:rPr>
        <w:t>Rofix</w:t>
      </w:r>
      <w:proofErr w:type="spellEnd"/>
      <w:r w:rsidRPr="00A44DFA">
        <w:rPr>
          <w:rFonts w:ascii="Arial Narrow" w:eastAsia="Times New Roman" w:hAnsi="Arial Narrow"/>
          <w:lang w:eastAsia="sl-SI"/>
        </w:rPr>
        <w:t xml:space="preserve"> </w:t>
      </w:r>
      <w:proofErr w:type="spellStart"/>
      <w:r w:rsidRPr="00A44DFA">
        <w:rPr>
          <w:rFonts w:ascii="Arial Narrow" w:eastAsia="Times New Roman" w:hAnsi="Arial Narrow"/>
          <w:lang w:eastAsia="sl-SI"/>
        </w:rPr>
        <w:t>CreteoPhalt</w:t>
      </w:r>
      <w:proofErr w:type="spellEnd"/>
      <w:r w:rsidRPr="00A44DFA">
        <w:rPr>
          <w:rFonts w:ascii="Arial Narrow" w:eastAsia="Times New Roman" w:hAnsi="Arial Narrow"/>
          <w:lang w:eastAsia="sl-SI"/>
        </w:rPr>
        <w:t xml:space="preserve"> 909 (RAL</w:t>
      </w:r>
      <w:r>
        <w:rPr>
          <w:rFonts w:ascii="Arial Narrow" w:eastAsia="Times New Roman" w:hAnsi="Arial Narrow"/>
          <w:lang w:eastAsia="sl-SI"/>
        </w:rPr>
        <w:t xml:space="preserve"> po izboru projektanta</w:t>
      </w:r>
      <w:r w:rsidRPr="00A44DFA">
        <w:rPr>
          <w:rFonts w:ascii="Arial Narrow" w:eastAsia="Times New Roman" w:hAnsi="Arial Narrow"/>
          <w:lang w:eastAsia="sl-SI"/>
        </w:rPr>
        <w:t>)</w:t>
      </w:r>
    </w:p>
    <w:p w:rsidR="00A44DFA" w:rsidRPr="00A44DFA" w:rsidRDefault="00A44DFA" w:rsidP="00A44DFA">
      <w:pPr>
        <w:pStyle w:val="Odstavekseznama"/>
        <w:numPr>
          <w:ilvl w:val="0"/>
          <w:numId w:val="36"/>
        </w:numPr>
        <w:spacing w:before="100" w:beforeAutospacing="1" w:after="100" w:afterAutospacing="1"/>
        <w:rPr>
          <w:rFonts w:ascii="Arial Narrow" w:eastAsia="Times New Roman" w:hAnsi="Arial Narrow"/>
          <w:lang w:eastAsia="sl-SI"/>
        </w:rPr>
      </w:pPr>
      <w:r w:rsidRPr="00A44DFA">
        <w:rPr>
          <w:rFonts w:ascii="Arial Narrow" w:eastAsia="Times New Roman" w:hAnsi="Arial Narrow"/>
          <w:b/>
          <w:bCs/>
          <w:lang w:eastAsia="sl-SI"/>
        </w:rPr>
        <w:t xml:space="preserve">7 cm </w:t>
      </w:r>
      <w:r w:rsidRPr="00A44DFA">
        <w:rPr>
          <w:rFonts w:ascii="Arial Narrow" w:eastAsia="Times New Roman" w:hAnsi="Arial Narrow"/>
          <w:lang w:eastAsia="sl-SI"/>
        </w:rPr>
        <w:t>vezna asfaltna plast iz</w:t>
      </w:r>
      <w:r w:rsidRPr="00A44DFA">
        <w:rPr>
          <w:rFonts w:ascii="Arial Narrow" w:eastAsia="Times New Roman" w:hAnsi="Arial Narrow"/>
          <w:b/>
          <w:bCs/>
          <w:lang w:eastAsia="sl-SI"/>
        </w:rPr>
        <w:t xml:space="preserve"> AC 22 </w:t>
      </w:r>
      <w:proofErr w:type="spellStart"/>
      <w:r w:rsidRPr="00A44DFA">
        <w:rPr>
          <w:rFonts w:ascii="Arial Narrow" w:eastAsia="Times New Roman" w:hAnsi="Arial Narrow"/>
          <w:b/>
          <w:bCs/>
          <w:lang w:eastAsia="sl-SI"/>
        </w:rPr>
        <w:t>bin</w:t>
      </w:r>
      <w:proofErr w:type="spellEnd"/>
      <w:r w:rsidRPr="00A44DFA">
        <w:rPr>
          <w:rFonts w:ascii="Arial Narrow" w:eastAsia="Times New Roman" w:hAnsi="Arial Narrow"/>
          <w:b/>
          <w:bCs/>
          <w:lang w:eastAsia="sl-SI"/>
        </w:rPr>
        <w:t xml:space="preserve"> </w:t>
      </w:r>
      <w:proofErr w:type="spellStart"/>
      <w:r w:rsidRPr="00A44DFA">
        <w:rPr>
          <w:rFonts w:ascii="Arial Narrow" w:eastAsia="Times New Roman" w:hAnsi="Arial Narrow"/>
          <w:b/>
          <w:bCs/>
          <w:lang w:eastAsia="sl-SI"/>
        </w:rPr>
        <w:t>PmB</w:t>
      </w:r>
      <w:proofErr w:type="spellEnd"/>
      <w:r w:rsidRPr="00A44DFA">
        <w:rPr>
          <w:rFonts w:ascii="Arial Narrow" w:eastAsia="Times New Roman" w:hAnsi="Arial Narrow"/>
          <w:b/>
          <w:bCs/>
          <w:lang w:eastAsia="sl-SI"/>
        </w:rPr>
        <w:t xml:space="preserve"> 45/80-65 A1/A2</w:t>
      </w:r>
    </w:p>
    <w:p w:rsidR="00A44DFA" w:rsidRPr="00A44DFA" w:rsidRDefault="00A44DFA" w:rsidP="00A44DFA">
      <w:pPr>
        <w:pStyle w:val="Odstavekseznama"/>
        <w:numPr>
          <w:ilvl w:val="0"/>
          <w:numId w:val="36"/>
        </w:numPr>
        <w:spacing w:before="100" w:beforeAutospacing="1" w:after="100" w:afterAutospacing="1"/>
        <w:rPr>
          <w:rFonts w:ascii="Arial Narrow" w:eastAsia="Times New Roman" w:hAnsi="Arial Narrow"/>
          <w:lang w:eastAsia="sl-SI"/>
        </w:rPr>
      </w:pPr>
      <w:r w:rsidRPr="00A44DFA">
        <w:rPr>
          <w:rFonts w:ascii="Arial Narrow" w:eastAsia="Times New Roman" w:hAnsi="Arial Narrow"/>
          <w:b/>
          <w:bCs/>
          <w:lang w:eastAsia="sl-SI"/>
        </w:rPr>
        <w:t xml:space="preserve">8 cm </w:t>
      </w:r>
      <w:r w:rsidRPr="00A44DFA">
        <w:rPr>
          <w:rFonts w:ascii="Arial Narrow" w:eastAsia="Times New Roman" w:hAnsi="Arial Narrow"/>
          <w:lang w:eastAsia="sl-SI"/>
        </w:rPr>
        <w:t xml:space="preserve">nosilna asfaltna plast iz </w:t>
      </w:r>
      <w:r w:rsidRPr="00A44DFA">
        <w:rPr>
          <w:rFonts w:ascii="Arial Narrow" w:eastAsia="Times New Roman" w:hAnsi="Arial Narrow"/>
          <w:b/>
          <w:bCs/>
          <w:lang w:eastAsia="sl-SI"/>
        </w:rPr>
        <w:t>AC 32 base B50/70 A1/A2</w:t>
      </w:r>
    </w:p>
    <w:p w:rsidR="00A44DFA" w:rsidRPr="00A44DFA" w:rsidRDefault="00A44DFA" w:rsidP="00A44DFA">
      <w:pPr>
        <w:pStyle w:val="Odstavekseznama"/>
        <w:numPr>
          <w:ilvl w:val="0"/>
          <w:numId w:val="36"/>
        </w:numPr>
        <w:spacing w:before="100" w:beforeAutospacing="1" w:after="100" w:afterAutospacing="1"/>
        <w:rPr>
          <w:rFonts w:ascii="Arial Narrow" w:eastAsia="Times New Roman" w:hAnsi="Arial Narrow"/>
          <w:lang w:eastAsia="sl-SI"/>
        </w:rPr>
      </w:pPr>
      <w:r w:rsidRPr="00A44DFA">
        <w:rPr>
          <w:rFonts w:ascii="Arial Narrow" w:eastAsia="Times New Roman" w:hAnsi="Arial Narrow"/>
          <w:b/>
          <w:bCs/>
          <w:lang w:eastAsia="sl-SI"/>
        </w:rPr>
        <w:t xml:space="preserve">25 cm </w:t>
      </w:r>
      <w:r w:rsidRPr="00A44DFA">
        <w:rPr>
          <w:rFonts w:ascii="Arial Narrow" w:eastAsia="Times New Roman" w:hAnsi="Arial Narrow"/>
          <w:lang w:eastAsia="sl-SI"/>
        </w:rPr>
        <w:t>tamponski drobljenec</w:t>
      </w:r>
      <w:r w:rsidRPr="00A44DFA">
        <w:rPr>
          <w:rFonts w:ascii="Arial Narrow" w:eastAsia="Times New Roman" w:hAnsi="Arial Narrow"/>
          <w:b/>
          <w:bCs/>
          <w:lang w:eastAsia="sl-SI"/>
        </w:rPr>
        <w:t xml:space="preserve"> TD 0/32</w:t>
      </w:r>
    </w:p>
    <w:p w:rsidR="00A44DFA" w:rsidRPr="00A44DFA" w:rsidRDefault="00A44DFA" w:rsidP="00A44DFA">
      <w:pPr>
        <w:pStyle w:val="Odstavekseznama"/>
        <w:numPr>
          <w:ilvl w:val="0"/>
          <w:numId w:val="36"/>
        </w:numPr>
        <w:spacing w:before="100" w:beforeAutospacing="1" w:after="100" w:afterAutospacing="1"/>
        <w:rPr>
          <w:rFonts w:ascii="Arial Narrow" w:eastAsia="Times New Roman" w:hAnsi="Arial Narrow"/>
          <w:lang w:eastAsia="sl-SI"/>
        </w:rPr>
      </w:pPr>
      <w:r w:rsidRPr="00A44DFA">
        <w:rPr>
          <w:rFonts w:ascii="Arial Narrow" w:eastAsia="Times New Roman" w:hAnsi="Arial Narrow"/>
          <w:b/>
          <w:bCs/>
          <w:lang w:eastAsia="sl-SI"/>
        </w:rPr>
        <w:t xml:space="preserve">40 cm </w:t>
      </w:r>
      <w:r w:rsidRPr="00A44DFA">
        <w:rPr>
          <w:rFonts w:ascii="Arial Narrow" w:eastAsia="Times New Roman" w:hAnsi="Arial Narrow"/>
          <w:bCs/>
          <w:lang w:eastAsia="sl-SI"/>
        </w:rPr>
        <w:t>kvaliteten kamniti material</w:t>
      </w:r>
      <w:r w:rsidRPr="00A44DFA">
        <w:rPr>
          <w:rFonts w:ascii="Arial Narrow" w:eastAsia="Times New Roman" w:hAnsi="Arial Narrow"/>
          <w:b/>
          <w:bCs/>
          <w:lang w:eastAsia="sl-SI"/>
        </w:rPr>
        <w:t xml:space="preserve"> NKM 0/63</w:t>
      </w:r>
    </w:p>
    <w:p w:rsidR="00A44DFA" w:rsidRPr="00A44DFA" w:rsidRDefault="00A44DFA" w:rsidP="00A44DFA">
      <w:pPr>
        <w:pStyle w:val="Odstavekseznama"/>
        <w:numPr>
          <w:ilvl w:val="0"/>
          <w:numId w:val="36"/>
        </w:numPr>
        <w:spacing w:before="100" w:beforeAutospacing="1" w:after="100" w:afterAutospacing="1"/>
        <w:rPr>
          <w:rFonts w:ascii="Arial Narrow" w:eastAsia="Times New Roman" w:hAnsi="Arial Narrow"/>
          <w:lang w:eastAsia="sl-SI"/>
        </w:rPr>
      </w:pPr>
      <w:r w:rsidRPr="00A44DFA">
        <w:rPr>
          <w:rFonts w:ascii="Arial Narrow" w:eastAsia="Times New Roman" w:hAnsi="Arial Narrow"/>
          <w:lang w:eastAsia="sl-SI"/>
        </w:rPr>
        <w:t>planum temeljnih tal</w:t>
      </w:r>
    </w:p>
    <w:p w:rsidR="005B228E" w:rsidRPr="005B228E" w:rsidRDefault="005B228E" w:rsidP="005B228E">
      <w:pPr>
        <w:autoSpaceDE w:val="0"/>
        <w:autoSpaceDN w:val="0"/>
        <w:adjustRightInd w:val="0"/>
        <w:rPr>
          <w:rFonts w:ascii="Arial Narrow" w:hAnsi="Arial Narrow" w:cs="Arial"/>
          <w:sz w:val="22"/>
          <w:szCs w:val="22"/>
        </w:rPr>
      </w:pPr>
      <w:r w:rsidRPr="005B228E">
        <w:rPr>
          <w:rFonts w:ascii="Arial Narrow" w:hAnsi="Arial Narrow" w:cs="Arial"/>
          <w:sz w:val="22"/>
          <w:szCs w:val="22"/>
        </w:rPr>
        <w:t xml:space="preserve">Pogoji za doseženo nosilnost na </w:t>
      </w:r>
      <w:r w:rsidRPr="005B228E">
        <w:rPr>
          <w:rFonts w:ascii="Arial Narrow" w:hAnsi="Arial Narrow" w:cs="Arial"/>
          <w:b/>
          <w:sz w:val="22"/>
          <w:szCs w:val="22"/>
        </w:rPr>
        <w:t>vozišču</w:t>
      </w:r>
      <w:r w:rsidRPr="005B228E">
        <w:rPr>
          <w:rFonts w:ascii="Arial Narrow" w:hAnsi="Arial Narrow" w:cs="Arial"/>
          <w:sz w:val="22"/>
          <w:szCs w:val="22"/>
        </w:rPr>
        <w:t xml:space="preserve"> mestne ceste in </w:t>
      </w:r>
      <w:r w:rsidRPr="005B228E">
        <w:rPr>
          <w:rFonts w:ascii="Arial Narrow" w:hAnsi="Arial Narrow" w:cs="Arial"/>
          <w:b/>
          <w:sz w:val="22"/>
          <w:szCs w:val="22"/>
        </w:rPr>
        <w:t>BUS postajališču</w:t>
      </w:r>
      <w:r w:rsidRPr="005B228E">
        <w:rPr>
          <w:rFonts w:ascii="Arial Narrow" w:hAnsi="Arial Narrow" w:cs="Arial"/>
          <w:sz w:val="22"/>
          <w:szCs w:val="22"/>
        </w:rPr>
        <w:t xml:space="preserve"> - vrednosti deformacijskih modulov: </w:t>
      </w:r>
    </w:p>
    <w:p w:rsidR="005B228E" w:rsidRPr="005B228E" w:rsidRDefault="005B228E" w:rsidP="005B228E">
      <w:pPr>
        <w:numPr>
          <w:ilvl w:val="0"/>
          <w:numId w:val="9"/>
        </w:numPr>
        <w:autoSpaceDE w:val="0"/>
        <w:autoSpaceDN w:val="0"/>
        <w:adjustRightInd w:val="0"/>
        <w:rPr>
          <w:rFonts w:ascii="Arial Narrow" w:hAnsi="Arial Narrow" w:cs="Arial"/>
          <w:sz w:val="22"/>
          <w:szCs w:val="22"/>
        </w:rPr>
      </w:pPr>
      <w:r w:rsidRPr="005B228E">
        <w:rPr>
          <w:rFonts w:ascii="Arial Narrow" w:hAnsi="Arial Narrow" w:cs="Arial"/>
          <w:sz w:val="22"/>
          <w:szCs w:val="22"/>
        </w:rPr>
        <w:t xml:space="preserve">na planumu tampona: EV2 ≥ 100 </w:t>
      </w:r>
      <w:proofErr w:type="spellStart"/>
      <w:r w:rsidRPr="005B228E">
        <w:rPr>
          <w:rFonts w:ascii="Arial Narrow" w:hAnsi="Arial Narrow" w:cs="Arial"/>
          <w:sz w:val="22"/>
          <w:szCs w:val="22"/>
        </w:rPr>
        <w:t>MPa</w:t>
      </w:r>
      <w:proofErr w:type="spellEnd"/>
      <w:r w:rsidRPr="005B228E">
        <w:rPr>
          <w:rFonts w:ascii="Arial Narrow" w:hAnsi="Arial Narrow" w:cs="Arial"/>
          <w:sz w:val="22"/>
          <w:szCs w:val="22"/>
        </w:rPr>
        <w:t xml:space="preserve"> (CBR ≥ 20 %); EV2 / EV1 ≤ 2,2 oziroma </w:t>
      </w:r>
      <w:proofErr w:type="spellStart"/>
      <w:r w:rsidRPr="005B228E">
        <w:rPr>
          <w:rFonts w:ascii="Arial Narrow" w:hAnsi="Arial Narrow" w:cs="Arial"/>
          <w:sz w:val="22"/>
          <w:szCs w:val="22"/>
        </w:rPr>
        <w:t>EVd</w:t>
      </w:r>
      <w:proofErr w:type="spellEnd"/>
      <w:r w:rsidRPr="005B228E">
        <w:rPr>
          <w:rFonts w:ascii="Arial Narrow" w:hAnsi="Arial Narrow" w:cs="Arial"/>
          <w:sz w:val="22"/>
          <w:szCs w:val="22"/>
        </w:rPr>
        <w:t xml:space="preserve"> ≥ 45 </w:t>
      </w:r>
      <w:proofErr w:type="spellStart"/>
      <w:r w:rsidRPr="005B228E">
        <w:rPr>
          <w:rFonts w:ascii="Arial Narrow" w:hAnsi="Arial Narrow" w:cs="Arial"/>
          <w:sz w:val="22"/>
          <w:szCs w:val="22"/>
        </w:rPr>
        <w:t>MPa</w:t>
      </w:r>
      <w:proofErr w:type="spellEnd"/>
      <w:r w:rsidRPr="005B228E">
        <w:rPr>
          <w:rFonts w:ascii="Arial Narrow" w:hAnsi="Arial Narrow" w:cs="Arial"/>
          <w:sz w:val="22"/>
          <w:szCs w:val="22"/>
        </w:rPr>
        <w:t xml:space="preserve"> </w:t>
      </w:r>
    </w:p>
    <w:p w:rsidR="00E61368" w:rsidRDefault="002625EF" w:rsidP="00E61368">
      <w:pPr>
        <w:pStyle w:val="Default"/>
        <w:jc w:val="both"/>
        <w:rPr>
          <w:rFonts w:ascii="Arial Narrow" w:hAnsi="Arial Narrow" w:cs="Calibri"/>
          <w:i/>
          <w:color w:val="auto"/>
          <w:sz w:val="22"/>
          <w:szCs w:val="22"/>
          <w:u w:val="single"/>
          <w:lang w:val="sl-SI" w:eastAsia="sl-SI"/>
        </w:rPr>
      </w:pPr>
      <w:r>
        <w:rPr>
          <w:rFonts w:ascii="Arial Narrow" w:hAnsi="Arial Narrow" w:cs="Calibri"/>
          <w:i/>
          <w:color w:val="auto"/>
          <w:sz w:val="22"/>
          <w:szCs w:val="22"/>
          <w:u w:val="single"/>
          <w:lang w:val="sl-SI" w:eastAsia="sl-SI"/>
        </w:rPr>
        <w:br w:type="page"/>
      </w:r>
    </w:p>
    <w:p w:rsidR="005B228E" w:rsidRPr="00A44DFA" w:rsidRDefault="005B228E" w:rsidP="005B228E">
      <w:pPr>
        <w:jc w:val="both"/>
        <w:rPr>
          <w:rFonts w:ascii="Arial Narrow" w:hAnsi="Arial Narrow"/>
          <w:b/>
          <w:i/>
          <w:sz w:val="22"/>
          <w:szCs w:val="22"/>
          <w:u w:val="single"/>
        </w:rPr>
      </w:pPr>
      <w:r w:rsidRPr="00A44DFA">
        <w:rPr>
          <w:rFonts w:ascii="Arial Narrow" w:hAnsi="Arial Narrow"/>
          <w:b/>
          <w:i/>
          <w:sz w:val="22"/>
          <w:szCs w:val="22"/>
          <w:u w:val="single"/>
        </w:rPr>
        <w:lastRenderedPageBreak/>
        <w:t xml:space="preserve">VOZIŠČNA KONSTRUKCIJA ASFALTNA IZVEDBA – VOZIŠČE VK </w:t>
      </w:r>
      <w:r>
        <w:rPr>
          <w:rFonts w:ascii="Arial Narrow" w:hAnsi="Arial Narrow"/>
          <w:b/>
          <w:i/>
          <w:sz w:val="22"/>
          <w:szCs w:val="22"/>
          <w:u w:val="single"/>
        </w:rPr>
        <w:t>2</w:t>
      </w:r>
      <w:r w:rsidRPr="00A44DFA">
        <w:rPr>
          <w:rFonts w:ascii="Arial Narrow" w:hAnsi="Arial Narrow"/>
          <w:b/>
          <w:i/>
          <w:sz w:val="22"/>
          <w:szCs w:val="22"/>
          <w:u w:val="single"/>
        </w:rPr>
        <w:t xml:space="preserve"> </w:t>
      </w:r>
    </w:p>
    <w:p w:rsidR="005B228E" w:rsidRPr="00A44DFA" w:rsidRDefault="005B228E" w:rsidP="005B228E">
      <w:pPr>
        <w:jc w:val="both"/>
        <w:rPr>
          <w:rFonts w:ascii="Arial Narrow" w:hAnsi="Arial Narrow"/>
          <w:color w:val="808080"/>
          <w:sz w:val="22"/>
          <w:szCs w:val="22"/>
        </w:rPr>
      </w:pPr>
      <w:r w:rsidRPr="00A44DFA">
        <w:rPr>
          <w:rFonts w:ascii="Arial Narrow" w:hAnsi="Arial Narrow"/>
          <w:color w:val="808080"/>
          <w:sz w:val="22"/>
          <w:szCs w:val="22"/>
        </w:rPr>
        <w:t xml:space="preserve">(sestava voziščne konstrukcije </w:t>
      </w:r>
      <w:r>
        <w:rPr>
          <w:rFonts w:ascii="Arial Narrow" w:hAnsi="Arial Narrow"/>
          <w:color w:val="808080"/>
          <w:sz w:val="22"/>
          <w:szCs w:val="22"/>
        </w:rPr>
        <w:t>Dalmatinova - parkirišče</w:t>
      </w:r>
      <w:r w:rsidRPr="00A44DFA">
        <w:rPr>
          <w:rFonts w:ascii="Arial Narrow" w:hAnsi="Arial Narrow"/>
          <w:color w:val="808080"/>
          <w:sz w:val="22"/>
          <w:szCs w:val="22"/>
        </w:rPr>
        <w:t>)</w:t>
      </w:r>
    </w:p>
    <w:p w:rsidR="005B228E" w:rsidRDefault="005B228E" w:rsidP="00E61368">
      <w:pPr>
        <w:pStyle w:val="Default"/>
        <w:jc w:val="both"/>
        <w:rPr>
          <w:rFonts w:ascii="Arial Narrow" w:hAnsi="Arial Narrow" w:cs="Calibri"/>
          <w:i/>
          <w:color w:val="auto"/>
          <w:sz w:val="22"/>
          <w:szCs w:val="22"/>
          <w:u w:val="single"/>
          <w:lang w:val="sl-SI" w:eastAsia="sl-SI"/>
        </w:rPr>
      </w:pPr>
    </w:p>
    <w:p w:rsidR="005B228E" w:rsidRDefault="005B228E" w:rsidP="005B228E">
      <w:pPr>
        <w:autoSpaceDE w:val="0"/>
        <w:autoSpaceDN w:val="0"/>
        <w:adjustRightInd w:val="0"/>
        <w:rPr>
          <w:rFonts w:ascii="Arial Narrow" w:hAnsi="Arial Narrow"/>
          <w:sz w:val="22"/>
          <w:szCs w:val="22"/>
        </w:rPr>
      </w:pPr>
      <w:r w:rsidRPr="00A44DFA">
        <w:rPr>
          <w:rFonts w:ascii="Arial Narrow" w:hAnsi="Arial Narrow"/>
          <w:sz w:val="22"/>
          <w:szCs w:val="22"/>
        </w:rPr>
        <w:t xml:space="preserve">Na mestih kjer </w:t>
      </w:r>
      <w:r w:rsidR="00384A55">
        <w:rPr>
          <w:rFonts w:ascii="Arial Narrow" w:hAnsi="Arial Narrow"/>
          <w:sz w:val="22"/>
          <w:szCs w:val="22"/>
        </w:rPr>
        <w:t>predvidenem</w:t>
      </w:r>
      <w:r w:rsidR="00384A55" w:rsidRPr="00A44DFA">
        <w:rPr>
          <w:rFonts w:ascii="Arial Narrow" w:hAnsi="Arial Narrow"/>
          <w:sz w:val="22"/>
          <w:szCs w:val="22"/>
        </w:rPr>
        <w:t xml:space="preserve"> stanju poteka</w:t>
      </w:r>
      <w:r w:rsidR="00384A55">
        <w:rPr>
          <w:rFonts w:ascii="Arial Narrow" w:hAnsi="Arial Narrow"/>
          <w:sz w:val="22"/>
          <w:szCs w:val="22"/>
        </w:rPr>
        <w:t>jo</w:t>
      </w:r>
      <w:r w:rsidR="00384A55" w:rsidRPr="00A44DFA">
        <w:rPr>
          <w:rFonts w:ascii="Arial Narrow" w:hAnsi="Arial Narrow"/>
          <w:sz w:val="22"/>
          <w:szCs w:val="22"/>
        </w:rPr>
        <w:t xml:space="preserve"> </w:t>
      </w:r>
      <w:r w:rsidRPr="00A44DFA">
        <w:rPr>
          <w:rFonts w:ascii="Arial Narrow" w:hAnsi="Arial Narrow"/>
          <w:sz w:val="22"/>
          <w:szCs w:val="22"/>
        </w:rPr>
        <w:t xml:space="preserve">poteka vozišče je predvidena odstranitev obstoječe asfaltne utrditve in kamnitega materiala do globine minimalno </w:t>
      </w:r>
      <w:r>
        <w:rPr>
          <w:rFonts w:ascii="Arial Narrow" w:hAnsi="Arial Narrow"/>
          <w:sz w:val="22"/>
          <w:szCs w:val="22"/>
        </w:rPr>
        <w:t>77</w:t>
      </w:r>
      <w:r w:rsidRPr="00A44DFA">
        <w:rPr>
          <w:rFonts w:ascii="Arial Narrow" w:hAnsi="Arial Narrow"/>
          <w:sz w:val="22"/>
          <w:szCs w:val="22"/>
        </w:rPr>
        <w:t xml:space="preserve"> cm pod novo predvideno koto vozišča. </w:t>
      </w:r>
    </w:p>
    <w:p w:rsidR="005B228E" w:rsidRDefault="005B228E" w:rsidP="005B228E">
      <w:pPr>
        <w:autoSpaceDE w:val="0"/>
        <w:autoSpaceDN w:val="0"/>
        <w:adjustRightInd w:val="0"/>
        <w:rPr>
          <w:rFonts w:ascii="Arial Narrow" w:hAnsi="Arial Narrow"/>
          <w:sz w:val="22"/>
          <w:szCs w:val="22"/>
        </w:rPr>
      </w:pPr>
    </w:p>
    <w:p w:rsidR="005B228E" w:rsidRPr="00A44DFA" w:rsidRDefault="005B228E" w:rsidP="005B228E">
      <w:pPr>
        <w:autoSpaceDE w:val="0"/>
        <w:autoSpaceDN w:val="0"/>
        <w:adjustRightInd w:val="0"/>
        <w:rPr>
          <w:rFonts w:ascii="Arial Narrow" w:hAnsi="Arial Narrow"/>
          <w:sz w:val="22"/>
          <w:szCs w:val="22"/>
        </w:rPr>
      </w:pPr>
      <w:r w:rsidRPr="00A44DFA">
        <w:rPr>
          <w:rFonts w:ascii="Arial Narrow" w:hAnsi="Arial Narrow"/>
          <w:sz w:val="22"/>
          <w:szCs w:val="22"/>
        </w:rPr>
        <w:t>Na izravnana in utrjena temeljna tla (zagotovljena nosilnost CBR ≥ 10%) se vgradi:</w:t>
      </w:r>
    </w:p>
    <w:p w:rsidR="005B228E" w:rsidRPr="005B228E" w:rsidRDefault="005B228E" w:rsidP="005B228E">
      <w:pPr>
        <w:pStyle w:val="Odstavekseznama"/>
        <w:numPr>
          <w:ilvl w:val="0"/>
          <w:numId w:val="36"/>
        </w:numPr>
        <w:spacing w:before="100" w:beforeAutospacing="1" w:after="100" w:afterAutospacing="1"/>
        <w:rPr>
          <w:rFonts w:ascii="Arial Narrow" w:eastAsia="Times New Roman" w:hAnsi="Arial Narrow"/>
          <w:lang w:eastAsia="sl-SI"/>
        </w:rPr>
      </w:pPr>
      <w:r w:rsidRPr="005B228E">
        <w:rPr>
          <w:rFonts w:ascii="Arial Narrow" w:eastAsia="Times New Roman" w:hAnsi="Arial Narrow"/>
          <w:b/>
          <w:bCs/>
          <w:lang w:eastAsia="sl-SI"/>
        </w:rPr>
        <w:t xml:space="preserve">4 cm </w:t>
      </w:r>
      <w:r w:rsidRPr="005B228E">
        <w:rPr>
          <w:rFonts w:ascii="Arial Narrow" w:eastAsia="Times New Roman" w:hAnsi="Arial Narrow"/>
          <w:lang w:eastAsia="sl-SI"/>
        </w:rPr>
        <w:t>obrabna in drenažna asfaltna plast iz</w:t>
      </w:r>
      <w:r w:rsidRPr="005B228E">
        <w:rPr>
          <w:rFonts w:ascii="Arial Narrow" w:eastAsia="Times New Roman" w:hAnsi="Arial Narrow"/>
          <w:b/>
          <w:bCs/>
          <w:lang w:eastAsia="sl-SI"/>
        </w:rPr>
        <w:t xml:space="preserve"> PA 11 B50/70 A1/A2 </w:t>
      </w:r>
      <w:r w:rsidRPr="005B228E">
        <w:rPr>
          <w:rFonts w:ascii="Arial Narrow" w:eastAsia="Times New Roman" w:hAnsi="Arial Narrow"/>
          <w:lang w:eastAsia="sl-SI"/>
        </w:rPr>
        <w:t xml:space="preserve">z votlostjo 24 – 30%. Votline se zapolnijo s </w:t>
      </w:r>
      <w:proofErr w:type="spellStart"/>
      <w:r w:rsidRPr="005B228E">
        <w:rPr>
          <w:rFonts w:ascii="Arial Narrow" w:eastAsia="Times New Roman" w:hAnsi="Arial Narrow"/>
          <w:lang w:eastAsia="sl-SI"/>
        </w:rPr>
        <w:t>samorazlivno</w:t>
      </w:r>
      <w:proofErr w:type="spellEnd"/>
      <w:r w:rsidRPr="005B228E">
        <w:rPr>
          <w:rFonts w:ascii="Arial Narrow" w:eastAsia="Times New Roman" w:hAnsi="Arial Narrow"/>
          <w:lang w:eastAsia="sl-SI"/>
        </w:rPr>
        <w:t xml:space="preserve"> cementno malto po sistemu </w:t>
      </w:r>
      <w:proofErr w:type="spellStart"/>
      <w:r w:rsidRPr="005B228E">
        <w:rPr>
          <w:rFonts w:ascii="Arial Narrow" w:eastAsia="Times New Roman" w:hAnsi="Arial Narrow"/>
          <w:lang w:eastAsia="sl-SI"/>
        </w:rPr>
        <w:t>Rofix</w:t>
      </w:r>
      <w:proofErr w:type="spellEnd"/>
      <w:r w:rsidRPr="005B228E">
        <w:rPr>
          <w:rFonts w:ascii="Arial Narrow" w:eastAsia="Times New Roman" w:hAnsi="Arial Narrow"/>
          <w:lang w:eastAsia="sl-SI"/>
        </w:rPr>
        <w:t xml:space="preserve"> </w:t>
      </w:r>
      <w:proofErr w:type="spellStart"/>
      <w:r w:rsidRPr="005B228E">
        <w:rPr>
          <w:rFonts w:ascii="Arial Narrow" w:eastAsia="Times New Roman" w:hAnsi="Arial Narrow"/>
          <w:lang w:eastAsia="sl-SI"/>
        </w:rPr>
        <w:t>CreteoPhalt</w:t>
      </w:r>
      <w:proofErr w:type="spellEnd"/>
      <w:r w:rsidRPr="005B228E">
        <w:rPr>
          <w:rFonts w:ascii="Arial Narrow" w:eastAsia="Times New Roman" w:hAnsi="Arial Narrow"/>
          <w:lang w:eastAsia="sl-SI"/>
        </w:rPr>
        <w:t xml:space="preserve"> 909 (RAL</w:t>
      </w:r>
      <w:r>
        <w:rPr>
          <w:rFonts w:ascii="Arial Narrow" w:eastAsia="Times New Roman" w:hAnsi="Arial Narrow"/>
          <w:lang w:eastAsia="sl-SI"/>
        </w:rPr>
        <w:t xml:space="preserve"> po izboru projektanta</w:t>
      </w:r>
      <w:r w:rsidRPr="005B228E">
        <w:rPr>
          <w:rFonts w:ascii="Arial Narrow" w:eastAsia="Times New Roman" w:hAnsi="Arial Narrow"/>
          <w:lang w:eastAsia="sl-SI"/>
        </w:rPr>
        <w:t>)</w:t>
      </w:r>
    </w:p>
    <w:p w:rsidR="005B228E" w:rsidRPr="005B228E" w:rsidRDefault="005B228E" w:rsidP="005B228E">
      <w:pPr>
        <w:pStyle w:val="Odstavekseznama"/>
        <w:numPr>
          <w:ilvl w:val="0"/>
          <w:numId w:val="36"/>
        </w:numPr>
        <w:spacing w:before="100" w:beforeAutospacing="1" w:after="100" w:afterAutospacing="1"/>
        <w:rPr>
          <w:rFonts w:ascii="Arial Narrow" w:eastAsia="Times New Roman" w:hAnsi="Arial Narrow"/>
          <w:lang w:eastAsia="sl-SI"/>
        </w:rPr>
      </w:pPr>
      <w:r w:rsidRPr="005B228E">
        <w:rPr>
          <w:rFonts w:ascii="Arial Narrow" w:eastAsia="Times New Roman" w:hAnsi="Arial Narrow"/>
          <w:b/>
          <w:bCs/>
          <w:lang w:eastAsia="sl-SI"/>
        </w:rPr>
        <w:t xml:space="preserve">8 cm </w:t>
      </w:r>
      <w:r w:rsidRPr="005B228E">
        <w:rPr>
          <w:rFonts w:ascii="Arial Narrow" w:eastAsia="Times New Roman" w:hAnsi="Arial Narrow"/>
          <w:lang w:eastAsia="sl-SI"/>
        </w:rPr>
        <w:t xml:space="preserve">nosilna asfaltna plast iz </w:t>
      </w:r>
      <w:r w:rsidRPr="005B228E">
        <w:rPr>
          <w:rFonts w:ascii="Arial Narrow" w:eastAsia="Times New Roman" w:hAnsi="Arial Narrow"/>
          <w:b/>
          <w:bCs/>
          <w:lang w:eastAsia="sl-SI"/>
        </w:rPr>
        <w:t>AC 32 base B50/70 A1/A2</w:t>
      </w:r>
    </w:p>
    <w:p w:rsidR="005B228E" w:rsidRPr="005B228E" w:rsidRDefault="005B228E" w:rsidP="005B228E">
      <w:pPr>
        <w:pStyle w:val="Odstavekseznama"/>
        <w:numPr>
          <w:ilvl w:val="0"/>
          <w:numId w:val="36"/>
        </w:numPr>
        <w:spacing w:before="100" w:beforeAutospacing="1" w:after="100" w:afterAutospacing="1"/>
        <w:rPr>
          <w:rFonts w:ascii="Arial Narrow" w:eastAsia="Times New Roman" w:hAnsi="Arial Narrow"/>
          <w:lang w:eastAsia="sl-SI"/>
        </w:rPr>
      </w:pPr>
      <w:r w:rsidRPr="005B228E">
        <w:rPr>
          <w:rFonts w:ascii="Arial Narrow" w:eastAsia="Times New Roman" w:hAnsi="Arial Narrow"/>
          <w:b/>
          <w:bCs/>
          <w:lang w:eastAsia="sl-SI"/>
        </w:rPr>
        <w:t xml:space="preserve">25 cm </w:t>
      </w:r>
      <w:r w:rsidRPr="005B228E">
        <w:rPr>
          <w:rFonts w:ascii="Arial Narrow" w:eastAsia="Times New Roman" w:hAnsi="Arial Narrow"/>
          <w:lang w:eastAsia="sl-SI"/>
        </w:rPr>
        <w:t>tamponski drobljenec</w:t>
      </w:r>
      <w:r w:rsidRPr="005B228E">
        <w:rPr>
          <w:rFonts w:ascii="Arial Narrow" w:eastAsia="Times New Roman" w:hAnsi="Arial Narrow"/>
          <w:b/>
          <w:bCs/>
          <w:lang w:eastAsia="sl-SI"/>
        </w:rPr>
        <w:t xml:space="preserve"> TD 0/32</w:t>
      </w:r>
    </w:p>
    <w:p w:rsidR="005B228E" w:rsidRPr="005B228E" w:rsidRDefault="005B228E" w:rsidP="005B228E">
      <w:pPr>
        <w:pStyle w:val="Odstavekseznama"/>
        <w:numPr>
          <w:ilvl w:val="0"/>
          <w:numId w:val="36"/>
        </w:numPr>
        <w:spacing w:before="100" w:beforeAutospacing="1" w:after="100" w:afterAutospacing="1"/>
        <w:rPr>
          <w:rFonts w:ascii="Arial Narrow" w:eastAsia="Times New Roman" w:hAnsi="Arial Narrow"/>
          <w:lang w:eastAsia="sl-SI"/>
        </w:rPr>
      </w:pPr>
      <w:r w:rsidRPr="005B228E">
        <w:rPr>
          <w:rFonts w:ascii="Arial Narrow" w:eastAsia="Times New Roman" w:hAnsi="Arial Narrow"/>
          <w:b/>
          <w:bCs/>
          <w:lang w:eastAsia="sl-SI"/>
        </w:rPr>
        <w:t xml:space="preserve">40 cm </w:t>
      </w:r>
      <w:r w:rsidRPr="005B228E">
        <w:rPr>
          <w:rFonts w:ascii="Arial Narrow" w:eastAsia="Times New Roman" w:hAnsi="Arial Narrow"/>
          <w:bCs/>
          <w:lang w:eastAsia="sl-SI"/>
        </w:rPr>
        <w:t>kvaliteten kamniti material</w:t>
      </w:r>
      <w:r w:rsidRPr="005B228E">
        <w:rPr>
          <w:rFonts w:ascii="Arial Narrow" w:eastAsia="Times New Roman" w:hAnsi="Arial Narrow"/>
          <w:b/>
          <w:bCs/>
          <w:lang w:eastAsia="sl-SI"/>
        </w:rPr>
        <w:t xml:space="preserve"> NKM 0/63</w:t>
      </w:r>
    </w:p>
    <w:p w:rsidR="005B228E" w:rsidRPr="005B228E" w:rsidRDefault="005B228E" w:rsidP="005B228E">
      <w:pPr>
        <w:pStyle w:val="Odstavekseznama"/>
        <w:numPr>
          <w:ilvl w:val="0"/>
          <w:numId w:val="36"/>
        </w:numPr>
        <w:spacing w:before="100" w:beforeAutospacing="1" w:after="100" w:afterAutospacing="1"/>
        <w:rPr>
          <w:rFonts w:ascii="Arial Narrow" w:eastAsia="Times New Roman" w:hAnsi="Arial Narrow"/>
          <w:lang w:eastAsia="sl-SI"/>
        </w:rPr>
      </w:pPr>
      <w:r w:rsidRPr="005B228E">
        <w:rPr>
          <w:rFonts w:ascii="Arial Narrow" w:eastAsia="Times New Roman" w:hAnsi="Arial Narrow"/>
          <w:lang w:eastAsia="sl-SI"/>
        </w:rPr>
        <w:t>planum temeljnih tal</w:t>
      </w:r>
    </w:p>
    <w:p w:rsidR="005B228E" w:rsidRPr="005B228E" w:rsidRDefault="005B228E" w:rsidP="005B228E">
      <w:pPr>
        <w:autoSpaceDE w:val="0"/>
        <w:autoSpaceDN w:val="0"/>
        <w:adjustRightInd w:val="0"/>
        <w:rPr>
          <w:rFonts w:ascii="Arial Narrow" w:hAnsi="Arial Narrow" w:cs="Arial"/>
          <w:sz w:val="22"/>
          <w:szCs w:val="22"/>
        </w:rPr>
      </w:pPr>
      <w:r w:rsidRPr="005B228E">
        <w:rPr>
          <w:rFonts w:ascii="Arial Narrow" w:hAnsi="Arial Narrow" w:cs="Arial"/>
          <w:sz w:val="22"/>
          <w:szCs w:val="22"/>
        </w:rPr>
        <w:t xml:space="preserve">Pogoji za doseženo nosilnost na </w:t>
      </w:r>
      <w:r>
        <w:rPr>
          <w:rFonts w:ascii="Arial Narrow" w:hAnsi="Arial Narrow" w:cs="Arial"/>
          <w:b/>
          <w:sz w:val="22"/>
          <w:szCs w:val="22"/>
        </w:rPr>
        <w:t>parkirišču</w:t>
      </w:r>
      <w:r w:rsidRPr="005B228E">
        <w:rPr>
          <w:rFonts w:ascii="Arial Narrow" w:hAnsi="Arial Narrow" w:cs="Arial"/>
          <w:sz w:val="22"/>
          <w:szCs w:val="22"/>
        </w:rPr>
        <w:t xml:space="preserve"> mestne ceste - vrednosti deformacijskih modulov: </w:t>
      </w:r>
    </w:p>
    <w:p w:rsidR="005B228E" w:rsidRPr="005B228E" w:rsidRDefault="005B228E" w:rsidP="005B228E">
      <w:pPr>
        <w:numPr>
          <w:ilvl w:val="0"/>
          <w:numId w:val="9"/>
        </w:numPr>
        <w:autoSpaceDE w:val="0"/>
        <w:autoSpaceDN w:val="0"/>
        <w:adjustRightInd w:val="0"/>
        <w:rPr>
          <w:rFonts w:ascii="Arial Narrow" w:hAnsi="Arial Narrow" w:cs="Arial"/>
          <w:sz w:val="22"/>
          <w:szCs w:val="22"/>
        </w:rPr>
      </w:pPr>
      <w:r w:rsidRPr="005B228E">
        <w:rPr>
          <w:rFonts w:ascii="Arial Narrow" w:hAnsi="Arial Narrow" w:cs="Arial"/>
          <w:sz w:val="22"/>
          <w:szCs w:val="22"/>
        </w:rPr>
        <w:t xml:space="preserve">na planumu tampona: EV2 ≥ 100 </w:t>
      </w:r>
      <w:proofErr w:type="spellStart"/>
      <w:r w:rsidRPr="005B228E">
        <w:rPr>
          <w:rFonts w:ascii="Arial Narrow" w:hAnsi="Arial Narrow" w:cs="Arial"/>
          <w:sz w:val="22"/>
          <w:szCs w:val="22"/>
        </w:rPr>
        <w:t>MPa</w:t>
      </w:r>
      <w:proofErr w:type="spellEnd"/>
      <w:r w:rsidRPr="005B228E">
        <w:rPr>
          <w:rFonts w:ascii="Arial Narrow" w:hAnsi="Arial Narrow" w:cs="Arial"/>
          <w:sz w:val="22"/>
          <w:szCs w:val="22"/>
        </w:rPr>
        <w:t xml:space="preserve"> (CBR ≥ 20 %); EV2 / EV1 ≤ 2,2 oziroma </w:t>
      </w:r>
      <w:proofErr w:type="spellStart"/>
      <w:r w:rsidRPr="005B228E">
        <w:rPr>
          <w:rFonts w:ascii="Arial Narrow" w:hAnsi="Arial Narrow" w:cs="Arial"/>
          <w:sz w:val="22"/>
          <w:szCs w:val="22"/>
        </w:rPr>
        <w:t>EVd</w:t>
      </w:r>
      <w:proofErr w:type="spellEnd"/>
      <w:r w:rsidRPr="005B228E">
        <w:rPr>
          <w:rFonts w:ascii="Arial Narrow" w:hAnsi="Arial Narrow" w:cs="Arial"/>
          <w:sz w:val="22"/>
          <w:szCs w:val="22"/>
        </w:rPr>
        <w:t xml:space="preserve"> ≥ 45 </w:t>
      </w:r>
      <w:proofErr w:type="spellStart"/>
      <w:r w:rsidRPr="005B228E">
        <w:rPr>
          <w:rFonts w:ascii="Arial Narrow" w:hAnsi="Arial Narrow" w:cs="Arial"/>
          <w:sz w:val="22"/>
          <w:szCs w:val="22"/>
        </w:rPr>
        <w:t>MPa</w:t>
      </w:r>
      <w:proofErr w:type="spellEnd"/>
      <w:r w:rsidRPr="005B228E">
        <w:rPr>
          <w:rFonts w:ascii="Arial Narrow" w:hAnsi="Arial Narrow" w:cs="Arial"/>
          <w:sz w:val="22"/>
          <w:szCs w:val="22"/>
        </w:rPr>
        <w:t xml:space="preserve"> </w:t>
      </w:r>
    </w:p>
    <w:p w:rsidR="005B228E" w:rsidRPr="00E61368" w:rsidRDefault="005B228E" w:rsidP="00E61368">
      <w:pPr>
        <w:pStyle w:val="Default"/>
        <w:jc w:val="both"/>
        <w:rPr>
          <w:rFonts w:ascii="Arial Narrow" w:hAnsi="Arial Narrow" w:cs="Calibri"/>
          <w:i/>
          <w:color w:val="auto"/>
          <w:sz w:val="22"/>
          <w:szCs w:val="22"/>
          <w:u w:val="single"/>
          <w:lang w:val="sl-SI" w:eastAsia="sl-SI"/>
        </w:rPr>
      </w:pPr>
    </w:p>
    <w:p w:rsidR="00E61368" w:rsidRPr="00E61368" w:rsidRDefault="00E61368" w:rsidP="00E61368">
      <w:pPr>
        <w:rPr>
          <w:rFonts w:ascii="Arial Narrow" w:hAnsi="Arial Narrow"/>
          <w:sz w:val="22"/>
          <w:szCs w:val="22"/>
        </w:rPr>
      </w:pPr>
    </w:p>
    <w:p w:rsidR="005B228E" w:rsidRPr="00A44DFA" w:rsidRDefault="005B228E" w:rsidP="005B228E">
      <w:pPr>
        <w:jc w:val="both"/>
        <w:rPr>
          <w:rFonts w:ascii="Arial Narrow" w:hAnsi="Arial Narrow"/>
          <w:b/>
          <w:i/>
          <w:sz w:val="22"/>
          <w:szCs w:val="22"/>
          <w:u w:val="single"/>
        </w:rPr>
      </w:pPr>
      <w:r w:rsidRPr="00A44DFA">
        <w:rPr>
          <w:rFonts w:ascii="Arial Narrow" w:hAnsi="Arial Narrow"/>
          <w:b/>
          <w:i/>
          <w:sz w:val="22"/>
          <w:szCs w:val="22"/>
          <w:u w:val="single"/>
        </w:rPr>
        <w:t xml:space="preserve">VOZIŠČNA KONSTRUKCIJA ASFALTNA IZVEDBA – VOZIŠČE VK </w:t>
      </w:r>
      <w:r>
        <w:rPr>
          <w:rFonts w:ascii="Arial Narrow" w:hAnsi="Arial Narrow"/>
          <w:b/>
          <w:i/>
          <w:sz w:val="22"/>
          <w:szCs w:val="22"/>
          <w:u w:val="single"/>
        </w:rPr>
        <w:t>3</w:t>
      </w:r>
      <w:r w:rsidRPr="00A44DFA">
        <w:rPr>
          <w:rFonts w:ascii="Arial Narrow" w:hAnsi="Arial Narrow"/>
          <w:b/>
          <w:i/>
          <w:sz w:val="22"/>
          <w:szCs w:val="22"/>
          <w:u w:val="single"/>
        </w:rPr>
        <w:t xml:space="preserve"> </w:t>
      </w:r>
    </w:p>
    <w:p w:rsidR="005B228E" w:rsidRPr="00A44DFA" w:rsidRDefault="005B228E" w:rsidP="005B228E">
      <w:pPr>
        <w:jc w:val="both"/>
        <w:rPr>
          <w:rFonts w:ascii="Arial Narrow" w:hAnsi="Arial Narrow"/>
          <w:color w:val="808080"/>
          <w:sz w:val="22"/>
          <w:szCs w:val="22"/>
        </w:rPr>
      </w:pPr>
      <w:r w:rsidRPr="00A44DFA">
        <w:rPr>
          <w:rFonts w:ascii="Arial Narrow" w:hAnsi="Arial Narrow"/>
          <w:color w:val="808080"/>
          <w:sz w:val="22"/>
          <w:szCs w:val="22"/>
        </w:rPr>
        <w:t xml:space="preserve">(sestava voziščne konstrukcije </w:t>
      </w:r>
      <w:r>
        <w:rPr>
          <w:rFonts w:ascii="Arial Narrow" w:hAnsi="Arial Narrow"/>
          <w:color w:val="808080"/>
          <w:sz w:val="22"/>
          <w:szCs w:val="22"/>
        </w:rPr>
        <w:t>Vošnjakova, Miklošičeva</w:t>
      </w:r>
      <w:r w:rsidRPr="00A44DFA">
        <w:rPr>
          <w:rFonts w:ascii="Arial Narrow" w:hAnsi="Arial Narrow"/>
          <w:color w:val="808080"/>
          <w:sz w:val="22"/>
          <w:szCs w:val="22"/>
        </w:rPr>
        <w:t>)</w:t>
      </w:r>
    </w:p>
    <w:p w:rsidR="005B228E" w:rsidRDefault="005B228E" w:rsidP="00E61368">
      <w:pPr>
        <w:pStyle w:val="Default"/>
        <w:jc w:val="both"/>
        <w:rPr>
          <w:rFonts w:ascii="Arial Narrow" w:hAnsi="Arial Narrow" w:cs="Calibri"/>
          <w:color w:val="auto"/>
          <w:sz w:val="22"/>
          <w:szCs w:val="22"/>
          <w:lang w:val="sl-SI" w:eastAsia="sl-SI"/>
        </w:rPr>
      </w:pPr>
    </w:p>
    <w:p w:rsidR="005B228E" w:rsidRDefault="005B228E" w:rsidP="005B228E">
      <w:pPr>
        <w:autoSpaceDE w:val="0"/>
        <w:autoSpaceDN w:val="0"/>
        <w:adjustRightInd w:val="0"/>
        <w:rPr>
          <w:rFonts w:ascii="Arial Narrow" w:hAnsi="Arial Narrow"/>
          <w:sz w:val="22"/>
          <w:szCs w:val="22"/>
        </w:rPr>
      </w:pPr>
      <w:r w:rsidRPr="00A44DFA">
        <w:rPr>
          <w:rFonts w:ascii="Arial Narrow" w:hAnsi="Arial Narrow"/>
          <w:sz w:val="22"/>
          <w:szCs w:val="22"/>
        </w:rPr>
        <w:t xml:space="preserve">Na mestih kjer </w:t>
      </w:r>
      <w:r w:rsidR="00384A55">
        <w:rPr>
          <w:rFonts w:ascii="Arial Narrow" w:hAnsi="Arial Narrow"/>
          <w:sz w:val="22"/>
          <w:szCs w:val="22"/>
        </w:rPr>
        <w:t>predvidenem</w:t>
      </w:r>
      <w:r w:rsidR="00384A55" w:rsidRPr="00A44DFA">
        <w:rPr>
          <w:rFonts w:ascii="Arial Narrow" w:hAnsi="Arial Narrow"/>
          <w:sz w:val="22"/>
          <w:szCs w:val="22"/>
        </w:rPr>
        <w:t xml:space="preserve"> stanju poteka</w:t>
      </w:r>
      <w:r w:rsidR="00384A55">
        <w:rPr>
          <w:rFonts w:ascii="Arial Narrow" w:hAnsi="Arial Narrow"/>
          <w:sz w:val="22"/>
          <w:szCs w:val="22"/>
        </w:rPr>
        <w:t>jo</w:t>
      </w:r>
      <w:r w:rsidR="00384A55" w:rsidRPr="00A44DFA">
        <w:rPr>
          <w:rFonts w:ascii="Arial Narrow" w:hAnsi="Arial Narrow"/>
          <w:sz w:val="22"/>
          <w:szCs w:val="22"/>
        </w:rPr>
        <w:t xml:space="preserve"> </w:t>
      </w:r>
      <w:r w:rsidRPr="00A44DFA">
        <w:rPr>
          <w:rFonts w:ascii="Arial Narrow" w:hAnsi="Arial Narrow"/>
          <w:sz w:val="22"/>
          <w:szCs w:val="22"/>
        </w:rPr>
        <w:t xml:space="preserve">poteka vozišče je predvidena odstranitev obstoječe asfaltne utrditve in kamnitega materiala do globine minimalno </w:t>
      </w:r>
      <w:r>
        <w:rPr>
          <w:rFonts w:ascii="Arial Narrow" w:hAnsi="Arial Narrow"/>
          <w:sz w:val="22"/>
          <w:szCs w:val="22"/>
        </w:rPr>
        <w:t>77</w:t>
      </w:r>
      <w:r w:rsidRPr="00A44DFA">
        <w:rPr>
          <w:rFonts w:ascii="Arial Narrow" w:hAnsi="Arial Narrow"/>
          <w:sz w:val="22"/>
          <w:szCs w:val="22"/>
        </w:rPr>
        <w:t xml:space="preserve"> cm pod novo predvideno koto vozišča. </w:t>
      </w:r>
    </w:p>
    <w:p w:rsidR="005B228E" w:rsidRDefault="005B228E" w:rsidP="00E61368">
      <w:pPr>
        <w:pStyle w:val="Default"/>
        <w:jc w:val="both"/>
        <w:rPr>
          <w:rFonts w:ascii="Arial Narrow" w:hAnsi="Arial Narrow" w:cs="Calibri"/>
          <w:color w:val="auto"/>
          <w:sz w:val="22"/>
          <w:szCs w:val="22"/>
          <w:lang w:val="sl-SI" w:eastAsia="sl-SI"/>
        </w:rPr>
      </w:pPr>
    </w:p>
    <w:p w:rsidR="005B228E" w:rsidRPr="00A44DFA" w:rsidRDefault="005B228E" w:rsidP="005B228E">
      <w:pPr>
        <w:autoSpaceDE w:val="0"/>
        <w:autoSpaceDN w:val="0"/>
        <w:adjustRightInd w:val="0"/>
        <w:rPr>
          <w:rFonts w:ascii="Arial Narrow" w:hAnsi="Arial Narrow"/>
          <w:sz w:val="22"/>
          <w:szCs w:val="22"/>
        </w:rPr>
      </w:pPr>
      <w:r w:rsidRPr="00A44DFA">
        <w:rPr>
          <w:rFonts w:ascii="Arial Narrow" w:hAnsi="Arial Narrow"/>
          <w:sz w:val="22"/>
          <w:szCs w:val="22"/>
        </w:rPr>
        <w:t>Na izravnana in utrjena temeljna tla (zagotovljena nosilnost CBR ≥ 10%) se vgradi:</w:t>
      </w:r>
    </w:p>
    <w:p w:rsidR="005B228E" w:rsidRPr="005B228E" w:rsidRDefault="005B228E" w:rsidP="005B228E">
      <w:pPr>
        <w:pStyle w:val="Odstavekseznama"/>
        <w:numPr>
          <w:ilvl w:val="0"/>
          <w:numId w:val="36"/>
        </w:numPr>
        <w:spacing w:before="100" w:beforeAutospacing="1" w:after="100" w:afterAutospacing="1"/>
        <w:rPr>
          <w:rFonts w:ascii="Arial Narrow" w:eastAsia="Times New Roman" w:hAnsi="Arial Narrow"/>
          <w:lang w:eastAsia="sl-SI"/>
        </w:rPr>
      </w:pPr>
      <w:r w:rsidRPr="005B228E">
        <w:rPr>
          <w:rFonts w:ascii="Arial Narrow" w:eastAsia="Times New Roman" w:hAnsi="Arial Narrow"/>
          <w:b/>
          <w:bCs/>
          <w:lang w:eastAsia="sl-SI"/>
        </w:rPr>
        <w:t xml:space="preserve">4 cm </w:t>
      </w:r>
      <w:r w:rsidRPr="005B228E">
        <w:rPr>
          <w:rFonts w:ascii="Arial Narrow" w:eastAsia="Times New Roman" w:hAnsi="Arial Narrow"/>
          <w:lang w:eastAsia="sl-SI"/>
        </w:rPr>
        <w:t>obrabna plast iz</w:t>
      </w:r>
      <w:r w:rsidRPr="005B228E">
        <w:rPr>
          <w:rFonts w:ascii="Arial Narrow" w:eastAsia="Times New Roman" w:hAnsi="Arial Narrow"/>
          <w:b/>
          <w:bCs/>
          <w:lang w:eastAsia="sl-SI"/>
        </w:rPr>
        <w:t xml:space="preserve"> </w:t>
      </w:r>
      <w:r>
        <w:rPr>
          <w:rFonts w:ascii="Arial Narrow" w:eastAsia="Times New Roman" w:hAnsi="Arial Narrow"/>
          <w:b/>
          <w:bCs/>
          <w:lang w:eastAsia="sl-SI"/>
        </w:rPr>
        <w:t xml:space="preserve">AC 11 </w:t>
      </w:r>
      <w:proofErr w:type="spellStart"/>
      <w:r>
        <w:rPr>
          <w:rFonts w:ascii="Arial Narrow" w:eastAsia="Times New Roman" w:hAnsi="Arial Narrow"/>
          <w:b/>
          <w:bCs/>
          <w:lang w:eastAsia="sl-SI"/>
        </w:rPr>
        <w:t>surf</w:t>
      </w:r>
      <w:proofErr w:type="spellEnd"/>
      <w:r>
        <w:rPr>
          <w:rFonts w:ascii="Arial Narrow" w:eastAsia="Times New Roman" w:hAnsi="Arial Narrow"/>
          <w:b/>
          <w:bCs/>
          <w:lang w:eastAsia="sl-SI"/>
        </w:rPr>
        <w:t xml:space="preserve"> B50/70, A4</w:t>
      </w:r>
    </w:p>
    <w:p w:rsidR="005B228E" w:rsidRPr="005B228E" w:rsidRDefault="005B228E" w:rsidP="005B228E">
      <w:pPr>
        <w:pStyle w:val="Odstavekseznama"/>
        <w:numPr>
          <w:ilvl w:val="0"/>
          <w:numId w:val="36"/>
        </w:numPr>
        <w:spacing w:before="100" w:beforeAutospacing="1" w:after="100" w:afterAutospacing="1"/>
        <w:rPr>
          <w:rFonts w:ascii="Arial Narrow" w:eastAsia="Times New Roman" w:hAnsi="Arial Narrow"/>
          <w:lang w:eastAsia="sl-SI"/>
        </w:rPr>
      </w:pPr>
      <w:r w:rsidRPr="005B228E">
        <w:rPr>
          <w:rFonts w:ascii="Arial Narrow" w:eastAsia="Times New Roman" w:hAnsi="Arial Narrow"/>
          <w:b/>
          <w:bCs/>
          <w:lang w:eastAsia="sl-SI"/>
        </w:rPr>
        <w:t xml:space="preserve">8 cm </w:t>
      </w:r>
      <w:r w:rsidRPr="005B228E">
        <w:rPr>
          <w:rFonts w:ascii="Arial Narrow" w:eastAsia="Times New Roman" w:hAnsi="Arial Narrow"/>
          <w:lang w:eastAsia="sl-SI"/>
        </w:rPr>
        <w:t xml:space="preserve">nosilna asfaltna plast iz </w:t>
      </w:r>
      <w:r w:rsidRPr="005B228E">
        <w:rPr>
          <w:rFonts w:ascii="Arial Narrow" w:eastAsia="Times New Roman" w:hAnsi="Arial Narrow"/>
          <w:b/>
          <w:bCs/>
          <w:lang w:eastAsia="sl-SI"/>
        </w:rPr>
        <w:t xml:space="preserve">AC 32 base B50/70 </w:t>
      </w:r>
      <w:r>
        <w:rPr>
          <w:rFonts w:ascii="Arial Narrow" w:eastAsia="Times New Roman" w:hAnsi="Arial Narrow"/>
          <w:b/>
          <w:bCs/>
          <w:lang w:eastAsia="sl-SI"/>
        </w:rPr>
        <w:t>A4</w:t>
      </w:r>
    </w:p>
    <w:p w:rsidR="005B228E" w:rsidRPr="005B228E" w:rsidRDefault="005B228E" w:rsidP="005B228E">
      <w:pPr>
        <w:pStyle w:val="Odstavekseznama"/>
        <w:numPr>
          <w:ilvl w:val="0"/>
          <w:numId w:val="36"/>
        </w:numPr>
        <w:spacing w:before="100" w:beforeAutospacing="1" w:after="100" w:afterAutospacing="1"/>
        <w:rPr>
          <w:rFonts w:ascii="Arial Narrow" w:eastAsia="Times New Roman" w:hAnsi="Arial Narrow"/>
          <w:lang w:eastAsia="sl-SI"/>
        </w:rPr>
      </w:pPr>
      <w:r w:rsidRPr="005B228E">
        <w:rPr>
          <w:rFonts w:ascii="Arial Narrow" w:eastAsia="Times New Roman" w:hAnsi="Arial Narrow"/>
          <w:b/>
          <w:bCs/>
          <w:lang w:eastAsia="sl-SI"/>
        </w:rPr>
        <w:t xml:space="preserve">25 cm </w:t>
      </w:r>
      <w:r w:rsidRPr="005B228E">
        <w:rPr>
          <w:rFonts w:ascii="Arial Narrow" w:eastAsia="Times New Roman" w:hAnsi="Arial Narrow"/>
          <w:lang w:eastAsia="sl-SI"/>
        </w:rPr>
        <w:t>tamponski drobljenec</w:t>
      </w:r>
      <w:r w:rsidRPr="005B228E">
        <w:rPr>
          <w:rFonts w:ascii="Arial Narrow" w:eastAsia="Times New Roman" w:hAnsi="Arial Narrow"/>
          <w:b/>
          <w:bCs/>
          <w:lang w:eastAsia="sl-SI"/>
        </w:rPr>
        <w:t xml:space="preserve"> TD 0/32</w:t>
      </w:r>
    </w:p>
    <w:p w:rsidR="005B228E" w:rsidRPr="005B228E" w:rsidRDefault="005B228E" w:rsidP="005B228E">
      <w:pPr>
        <w:pStyle w:val="Odstavekseznama"/>
        <w:numPr>
          <w:ilvl w:val="0"/>
          <w:numId w:val="36"/>
        </w:numPr>
        <w:spacing w:before="100" w:beforeAutospacing="1" w:after="100" w:afterAutospacing="1"/>
        <w:rPr>
          <w:rFonts w:ascii="Arial Narrow" w:eastAsia="Times New Roman" w:hAnsi="Arial Narrow"/>
          <w:lang w:eastAsia="sl-SI"/>
        </w:rPr>
      </w:pPr>
      <w:r w:rsidRPr="005B228E">
        <w:rPr>
          <w:rFonts w:ascii="Arial Narrow" w:eastAsia="Times New Roman" w:hAnsi="Arial Narrow"/>
          <w:b/>
          <w:bCs/>
          <w:lang w:eastAsia="sl-SI"/>
        </w:rPr>
        <w:t xml:space="preserve">40 cm </w:t>
      </w:r>
      <w:r w:rsidRPr="005B228E">
        <w:rPr>
          <w:rFonts w:ascii="Arial Narrow" w:eastAsia="Times New Roman" w:hAnsi="Arial Narrow"/>
          <w:bCs/>
          <w:lang w:eastAsia="sl-SI"/>
        </w:rPr>
        <w:t>kvaliteten kamniti material</w:t>
      </w:r>
      <w:r w:rsidRPr="005B228E">
        <w:rPr>
          <w:rFonts w:ascii="Arial Narrow" w:eastAsia="Times New Roman" w:hAnsi="Arial Narrow"/>
          <w:b/>
          <w:bCs/>
          <w:lang w:eastAsia="sl-SI"/>
        </w:rPr>
        <w:t xml:space="preserve"> NKM 0/63</w:t>
      </w:r>
    </w:p>
    <w:p w:rsidR="005B228E" w:rsidRPr="005B228E" w:rsidRDefault="005B228E" w:rsidP="005B228E">
      <w:pPr>
        <w:pStyle w:val="Odstavekseznama"/>
        <w:numPr>
          <w:ilvl w:val="0"/>
          <w:numId w:val="36"/>
        </w:numPr>
        <w:spacing w:before="100" w:beforeAutospacing="1" w:after="100" w:afterAutospacing="1"/>
        <w:rPr>
          <w:rFonts w:ascii="Arial Narrow" w:eastAsia="Times New Roman" w:hAnsi="Arial Narrow"/>
          <w:lang w:eastAsia="sl-SI"/>
        </w:rPr>
      </w:pPr>
      <w:r w:rsidRPr="005B228E">
        <w:rPr>
          <w:rFonts w:ascii="Arial Narrow" w:eastAsia="Times New Roman" w:hAnsi="Arial Narrow"/>
          <w:lang w:eastAsia="sl-SI"/>
        </w:rPr>
        <w:t>planum temeljnih tal</w:t>
      </w:r>
    </w:p>
    <w:p w:rsidR="005B228E" w:rsidRPr="005B228E" w:rsidRDefault="005B228E" w:rsidP="005B228E">
      <w:pPr>
        <w:autoSpaceDE w:val="0"/>
        <w:autoSpaceDN w:val="0"/>
        <w:adjustRightInd w:val="0"/>
        <w:rPr>
          <w:rFonts w:ascii="Arial Narrow" w:hAnsi="Arial Narrow" w:cs="Arial"/>
          <w:sz w:val="22"/>
          <w:szCs w:val="22"/>
        </w:rPr>
      </w:pPr>
      <w:r w:rsidRPr="005B228E">
        <w:rPr>
          <w:rFonts w:ascii="Arial Narrow" w:hAnsi="Arial Narrow" w:cs="Arial"/>
          <w:sz w:val="22"/>
          <w:szCs w:val="22"/>
        </w:rPr>
        <w:t xml:space="preserve">Pogoji za doseženo nosilnost na </w:t>
      </w:r>
      <w:r>
        <w:rPr>
          <w:rFonts w:ascii="Arial Narrow" w:hAnsi="Arial Narrow" w:cs="Arial"/>
          <w:b/>
          <w:sz w:val="22"/>
          <w:szCs w:val="22"/>
        </w:rPr>
        <w:t>parkirišču</w:t>
      </w:r>
      <w:r w:rsidRPr="005B228E">
        <w:rPr>
          <w:rFonts w:ascii="Arial Narrow" w:hAnsi="Arial Narrow" w:cs="Arial"/>
          <w:sz w:val="22"/>
          <w:szCs w:val="22"/>
        </w:rPr>
        <w:t xml:space="preserve"> mestne ceste - vrednosti deformacijskih modulov: </w:t>
      </w:r>
    </w:p>
    <w:p w:rsidR="005B228E" w:rsidRPr="005B228E" w:rsidRDefault="005B228E" w:rsidP="005B228E">
      <w:pPr>
        <w:numPr>
          <w:ilvl w:val="0"/>
          <w:numId w:val="9"/>
        </w:numPr>
        <w:autoSpaceDE w:val="0"/>
        <w:autoSpaceDN w:val="0"/>
        <w:adjustRightInd w:val="0"/>
        <w:rPr>
          <w:rFonts w:ascii="Arial Narrow" w:hAnsi="Arial Narrow" w:cs="Arial"/>
          <w:sz w:val="22"/>
          <w:szCs w:val="22"/>
        </w:rPr>
      </w:pPr>
      <w:r w:rsidRPr="005B228E">
        <w:rPr>
          <w:rFonts w:ascii="Arial Narrow" w:hAnsi="Arial Narrow" w:cs="Arial"/>
          <w:sz w:val="22"/>
          <w:szCs w:val="22"/>
        </w:rPr>
        <w:t xml:space="preserve">na planumu tampona: EV2 ≥ 100 </w:t>
      </w:r>
      <w:proofErr w:type="spellStart"/>
      <w:r w:rsidRPr="005B228E">
        <w:rPr>
          <w:rFonts w:ascii="Arial Narrow" w:hAnsi="Arial Narrow" w:cs="Arial"/>
          <w:sz w:val="22"/>
          <w:szCs w:val="22"/>
        </w:rPr>
        <w:t>MPa</w:t>
      </w:r>
      <w:proofErr w:type="spellEnd"/>
      <w:r w:rsidRPr="005B228E">
        <w:rPr>
          <w:rFonts w:ascii="Arial Narrow" w:hAnsi="Arial Narrow" w:cs="Arial"/>
          <w:sz w:val="22"/>
          <w:szCs w:val="22"/>
        </w:rPr>
        <w:t xml:space="preserve"> (CBR ≥ 20 %); EV2 / EV1 ≤ 2,2 oziroma </w:t>
      </w:r>
      <w:proofErr w:type="spellStart"/>
      <w:r w:rsidRPr="005B228E">
        <w:rPr>
          <w:rFonts w:ascii="Arial Narrow" w:hAnsi="Arial Narrow" w:cs="Arial"/>
          <w:sz w:val="22"/>
          <w:szCs w:val="22"/>
        </w:rPr>
        <w:t>EVd</w:t>
      </w:r>
      <w:proofErr w:type="spellEnd"/>
      <w:r w:rsidRPr="005B228E">
        <w:rPr>
          <w:rFonts w:ascii="Arial Narrow" w:hAnsi="Arial Narrow" w:cs="Arial"/>
          <w:sz w:val="22"/>
          <w:szCs w:val="22"/>
        </w:rPr>
        <w:t xml:space="preserve"> ≥ 45 </w:t>
      </w:r>
      <w:proofErr w:type="spellStart"/>
      <w:r w:rsidRPr="005B228E">
        <w:rPr>
          <w:rFonts w:ascii="Arial Narrow" w:hAnsi="Arial Narrow" w:cs="Arial"/>
          <w:sz w:val="22"/>
          <w:szCs w:val="22"/>
        </w:rPr>
        <w:t>MPa</w:t>
      </w:r>
      <w:proofErr w:type="spellEnd"/>
      <w:r w:rsidRPr="005B228E">
        <w:rPr>
          <w:rFonts w:ascii="Arial Narrow" w:hAnsi="Arial Narrow" w:cs="Arial"/>
          <w:sz w:val="22"/>
          <w:szCs w:val="22"/>
        </w:rPr>
        <w:t xml:space="preserve"> </w:t>
      </w:r>
    </w:p>
    <w:p w:rsidR="005B228E" w:rsidRDefault="005B228E" w:rsidP="00E61368">
      <w:pPr>
        <w:pStyle w:val="Default"/>
        <w:jc w:val="both"/>
        <w:rPr>
          <w:rFonts w:ascii="Arial Narrow" w:hAnsi="Arial Narrow" w:cs="Calibri"/>
          <w:color w:val="auto"/>
          <w:sz w:val="22"/>
          <w:szCs w:val="22"/>
          <w:lang w:val="sl-SI" w:eastAsia="sl-SI"/>
        </w:rPr>
      </w:pPr>
    </w:p>
    <w:p w:rsidR="005B228E" w:rsidRPr="00A44DFA" w:rsidRDefault="005B228E" w:rsidP="005B228E">
      <w:pPr>
        <w:jc w:val="both"/>
        <w:rPr>
          <w:rFonts w:ascii="Arial Narrow" w:hAnsi="Arial Narrow"/>
          <w:b/>
          <w:i/>
          <w:sz w:val="22"/>
          <w:szCs w:val="22"/>
          <w:u w:val="single"/>
        </w:rPr>
      </w:pPr>
      <w:r w:rsidRPr="00A44DFA">
        <w:rPr>
          <w:rFonts w:ascii="Arial Narrow" w:hAnsi="Arial Narrow"/>
          <w:b/>
          <w:i/>
          <w:sz w:val="22"/>
          <w:szCs w:val="22"/>
          <w:u w:val="single"/>
        </w:rPr>
        <w:t xml:space="preserve">VOZIŠČNA KONSTRUKCIJA ASFALTNA IZVEDBA – VOZIŠČE VK </w:t>
      </w:r>
      <w:r>
        <w:rPr>
          <w:rFonts w:ascii="Arial Narrow" w:hAnsi="Arial Narrow"/>
          <w:b/>
          <w:i/>
          <w:sz w:val="22"/>
          <w:szCs w:val="22"/>
          <w:u w:val="single"/>
        </w:rPr>
        <w:t>4</w:t>
      </w:r>
      <w:r w:rsidRPr="00A44DFA">
        <w:rPr>
          <w:rFonts w:ascii="Arial Narrow" w:hAnsi="Arial Narrow"/>
          <w:b/>
          <w:i/>
          <w:sz w:val="22"/>
          <w:szCs w:val="22"/>
          <w:u w:val="single"/>
        </w:rPr>
        <w:t xml:space="preserve"> </w:t>
      </w:r>
    </w:p>
    <w:p w:rsidR="005B228E" w:rsidRPr="00A44DFA" w:rsidRDefault="005B228E" w:rsidP="005B228E">
      <w:pPr>
        <w:jc w:val="both"/>
        <w:rPr>
          <w:rFonts w:ascii="Arial Narrow" w:hAnsi="Arial Narrow"/>
          <w:color w:val="808080"/>
          <w:sz w:val="22"/>
          <w:szCs w:val="22"/>
        </w:rPr>
      </w:pPr>
      <w:r w:rsidRPr="00A44DFA">
        <w:rPr>
          <w:rFonts w:ascii="Arial Narrow" w:hAnsi="Arial Narrow"/>
          <w:color w:val="808080"/>
          <w:sz w:val="22"/>
          <w:szCs w:val="22"/>
        </w:rPr>
        <w:t>(</w:t>
      </w:r>
      <w:r>
        <w:rPr>
          <w:rFonts w:ascii="Arial Narrow" w:hAnsi="Arial Narrow"/>
          <w:color w:val="808080"/>
          <w:sz w:val="22"/>
          <w:szCs w:val="22"/>
        </w:rPr>
        <w:t>rezkanje voziščne konstrukcije križišče K1 in južni krak Slovenske ceste</w:t>
      </w:r>
      <w:r w:rsidRPr="00A44DFA">
        <w:rPr>
          <w:rFonts w:ascii="Arial Narrow" w:hAnsi="Arial Narrow"/>
          <w:color w:val="808080"/>
          <w:sz w:val="22"/>
          <w:szCs w:val="22"/>
        </w:rPr>
        <w:t>)</w:t>
      </w:r>
    </w:p>
    <w:p w:rsidR="005B228E" w:rsidRDefault="005B228E" w:rsidP="00E61368">
      <w:pPr>
        <w:pStyle w:val="Default"/>
        <w:jc w:val="both"/>
        <w:rPr>
          <w:rFonts w:ascii="Arial Narrow" w:hAnsi="Arial Narrow" w:cs="Calibri"/>
          <w:color w:val="auto"/>
          <w:sz w:val="22"/>
          <w:szCs w:val="22"/>
          <w:lang w:val="sl-SI" w:eastAsia="sl-SI"/>
        </w:rPr>
      </w:pPr>
    </w:p>
    <w:p w:rsidR="005B228E" w:rsidRPr="005B228E" w:rsidRDefault="005B228E" w:rsidP="005B228E">
      <w:pPr>
        <w:numPr>
          <w:ilvl w:val="0"/>
          <w:numId w:val="36"/>
        </w:numPr>
        <w:autoSpaceDE w:val="0"/>
        <w:autoSpaceDN w:val="0"/>
        <w:adjustRightInd w:val="0"/>
        <w:jc w:val="both"/>
        <w:rPr>
          <w:rFonts w:ascii="Arial Narrow" w:hAnsi="Arial Narrow"/>
          <w:b/>
          <w:sz w:val="22"/>
          <w:szCs w:val="22"/>
        </w:rPr>
      </w:pPr>
      <w:r w:rsidRPr="005B228E">
        <w:rPr>
          <w:rFonts w:ascii="Arial Narrow" w:hAnsi="Arial Narrow"/>
          <w:b/>
          <w:sz w:val="22"/>
          <w:szCs w:val="22"/>
        </w:rPr>
        <w:t xml:space="preserve">4 cm </w:t>
      </w:r>
      <w:r w:rsidRPr="005B228E">
        <w:rPr>
          <w:rFonts w:ascii="Arial Narrow" w:hAnsi="Arial Narrow"/>
          <w:sz w:val="22"/>
          <w:szCs w:val="22"/>
        </w:rPr>
        <w:t>obrabna asfaltna plast iz</w:t>
      </w:r>
      <w:r w:rsidRPr="005B228E">
        <w:rPr>
          <w:rFonts w:ascii="Arial Narrow" w:hAnsi="Arial Narrow"/>
          <w:b/>
          <w:sz w:val="22"/>
          <w:szCs w:val="22"/>
        </w:rPr>
        <w:t xml:space="preserve"> SMA 11 </w:t>
      </w:r>
      <w:proofErr w:type="spellStart"/>
      <w:r w:rsidRPr="005B228E">
        <w:rPr>
          <w:rFonts w:ascii="Arial Narrow" w:hAnsi="Arial Narrow"/>
          <w:b/>
          <w:sz w:val="22"/>
          <w:szCs w:val="22"/>
        </w:rPr>
        <w:t>PmB</w:t>
      </w:r>
      <w:proofErr w:type="spellEnd"/>
      <w:r w:rsidRPr="005B228E">
        <w:rPr>
          <w:rFonts w:ascii="Arial Narrow" w:hAnsi="Arial Narrow"/>
          <w:b/>
          <w:sz w:val="22"/>
          <w:szCs w:val="22"/>
        </w:rPr>
        <w:t xml:space="preserve"> 45/80-65 A1/A2</w:t>
      </w:r>
    </w:p>
    <w:p w:rsidR="005B228E" w:rsidRPr="005B228E" w:rsidRDefault="005B228E" w:rsidP="005B228E">
      <w:pPr>
        <w:numPr>
          <w:ilvl w:val="0"/>
          <w:numId w:val="36"/>
        </w:numPr>
        <w:autoSpaceDE w:val="0"/>
        <w:autoSpaceDN w:val="0"/>
        <w:adjustRightInd w:val="0"/>
        <w:jc w:val="both"/>
        <w:rPr>
          <w:rFonts w:ascii="Arial Narrow" w:hAnsi="Arial Narrow"/>
          <w:sz w:val="22"/>
          <w:szCs w:val="22"/>
        </w:rPr>
      </w:pPr>
      <w:proofErr w:type="spellStart"/>
      <w:r w:rsidRPr="005B228E">
        <w:rPr>
          <w:rFonts w:ascii="Arial Narrow" w:hAnsi="Arial Narrow"/>
          <w:sz w:val="22"/>
          <w:szCs w:val="22"/>
        </w:rPr>
        <w:t>pobrizg</w:t>
      </w:r>
      <w:proofErr w:type="spellEnd"/>
      <w:r w:rsidRPr="005B228E">
        <w:rPr>
          <w:rFonts w:ascii="Arial Narrow" w:hAnsi="Arial Narrow"/>
          <w:sz w:val="22"/>
          <w:szCs w:val="22"/>
        </w:rPr>
        <w:t xml:space="preserve"> z bitumensko emulzijo 0,31 – 0,50 kg/m</w:t>
      </w:r>
      <w:r w:rsidRPr="005B228E">
        <w:rPr>
          <w:rFonts w:ascii="Arial Narrow" w:hAnsi="Arial Narrow"/>
          <w:sz w:val="22"/>
          <w:szCs w:val="22"/>
          <w:vertAlign w:val="superscript"/>
        </w:rPr>
        <w:t>2</w:t>
      </w:r>
    </w:p>
    <w:p w:rsidR="005B228E" w:rsidRDefault="005B228E" w:rsidP="00E61368">
      <w:pPr>
        <w:pStyle w:val="Default"/>
        <w:jc w:val="both"/>
        <w:rPr>
          <w:rFonts w:ascii="Arial Narrow" w:hAnsi="Arial Narrow" w:cs="Calibri"/>
          <w:color w:val="auto"/>
          <w:sz w:val="22"/>
          <w:szCs w:val="22"/>
          <w:lang w:val="sl-SI" w:eastAsia="sl-SI"/>
        </w:rPr>
      </w:pPr>
    </w:p>
    <w:p w:rsidR="005B228E" w:rsidRPr="00A44DFA" w:rsidRDefault="002625EF" w:rsidP="005B228E">
      <w:pPr>
        <w:jc w:val="both"/>
        <w:rPr>
          <w:rFonts w:ascii="Arial Narrow" w:hAnsi="Arial Narrow"/>
          <w:b/>
          <w:i/>
          <w:sz w:val="22"/>
          <w:szCs w:val="22"/>
          <w:u w:val="single"/>
        </w:rPr>
      </w:pPr>
      <w:r>
        <w:rPr>
          <w:rFonts w:ascii="Arial Narrow" w:hAnsi="Arial Narrow"/>
          <w:b/>
          <w:i/>
          <w:sz w:val="22"/>
          <w:szCs w:val="22"/>
          <w:u w:val="single"/>
        </w:rPr>
        <w:br w:type="page"/>
      </w:r>
      <w:r w:rsidR="005B228E" w:rsidRPr="00A44DFA">
        <w:rPr>
          <w:rFonts w:ascii="Arial Narrow" w:hAnsi="Arial Narrow"/>
          <w:b/>
          <w:i/>
          <w:sz w:val="22"/>
          <w:szCs w:val="22"/>
          <w:u w:val="single"/>
        </w:rPr>
        <w:lastRenderedPageBreak/>
        <w:t xml:space="preserve">VOZIŠČNA KONSTRUKCIJA </w:t>
      </w:r>
      <w:r w:rsidR="005B228E">
        <w:rPr>
          <w:rFonts w:ascii="Arial Narrow" w:hAnsi="Arial Narrow"/>
          <w:b/>
          <w:i/>
          <w:sz w:val="22"/>
          <w:szCs w:val="22"/>
          <w:u w:val="single"/>
        </w:rPr>
        <w:t>TLAKOVANA</w:t>
      </w:r>
      <w:r w:rsidR="005B228E" w:rsidRPr="00A44DFA">
        <w:rPr>
          <w:rFonts w:ascii="Arial Narrow" w:hAnsi="Arial Narrow"/>
          <w:b/>
          <w:i/>
          <w:sz w:val="22"/>
          <w:szCs w:val="22"/>
          <w:u w:val="single"/>
        </w:rPr>
        <w:t xml:space="preserve"> </w:t>
      </w:r>
      <w:r w:rsidR="00207E1F">
        <w:rPr>
          <w:rFonts w:ascii="Arial Narrow" w:hAnsi="Arial Narrow"/>
          <w:b/>
          <w:i/>
          <w:sz w:val="22"/>
          <w:szCs w:val="22"/>
          <w:u w:val="single"/>
        </w:rPr>
        <w:t xml:space="preserve">POVOZNA </w:t>
      </w:r>
      <w:r w:rsidR="005B228E" w:rsidRPr="00A44DFA">
        <w:rPr>
          <w:rFonts w:ascii="Arial Narrow" w:hAnsi="Arial Narrow"/>
          <w:b/>
          <w:i/>
          <w:sz w:val="22"/>
          <w:szCs w:val="22"/>
          <w:u w:val="single"/>
        </w:rPr>
        <w:t xml:space="preserve">IZVEDBA – VOZIŠČE VK </w:t>
      </w:r>
      <w:r w:rsidR="005B228E">
        <w:rPr>
          <w:rFonts w:ascii="Arial Narrow" w:hAnsi="Arial Narrow"/>
          <w:b/>
          <w:i/>
          <w:sz w:val="22"/>
          <w:szCs w:val="22"/>
          <w:u w:val="single"/>
        </w:rPr>
        <w:t>5</w:t>
      </w:r>
      <w:r w:rsidR="005B228E" w:rsidRPr="00A44DFA">
        <w:rPr>
          <w:rFonts w:ascii="Arial Narrow" w:hAnsi="Arial Narrow"/>
          <w:b/>
          <w:i/>
          <w:sz w:val="22"/>
          <w:szCs w:val="22"/>
          <w:u w:val="single"/>
        </w:rPr>
        <w:t xml:space="preserve"> </w:t>
      </w:r>
    </w:p>
    <w:p w:rsidR="005B228E" w:rsidRPr="00A44DFA" w:rsidRDefault="005B228E" w:rsidP="005B228E">
      <w:pPr>
        <w:jc w:val="both"/>
        <w:rPr>
          <w:rFonts w:ascii="Arial Narrow" w:hAnsi="Arial Narrow"/>
          <w:color w:val="808080"/>
          <w:sz w:val="22"/>
          <w:szCs w:val="22"/>
        </w:rPr>
      </w:pPr>
      <w:r w:rsidRPr="00A44DFA">
        <w:rPr>
          <w:rFonts w:ascii="Arial Narrow" w:hAnsi="Arial Narrow"/>
          <w:color w:val="808080"/>
          <w:sz w:val="22"/>
          <w:szCs w:val="22"/>
        </w:rPr>
        <w:t>(</w:t>
      </w:r>
      <w:r>
        <w:rPr>
          <w:rFonts w:ascii="Arial Narrow" w:hAnsi="Arial Narrow"/>
          <w:color w:val="808080"/>
          <w:sz w:val="22"/>
          <w:szCs w:val="22"/>
        </w:rPr>
        <w:t>širše območje</w:t>
      </w:r>
      <w:r w:rsidR="00207E1F">
        <w:rPr>
          <w:rFonts w:ascii="Arial Narrow" w:hAnsi="Arial Narrow"/>
          <w:color w:val="808080"/>
          <w:sz w:val="22"/>
          <w:szCs w:val="22"/>
        </w:rPr>
        <w:t xml:space="preserve"> vozišča</w:t>
      </w:r>
      <w:r>
        <w:rPr>
          <w:rFonts w:ascii="Arial Narrow" w:hAnsi="Arial Narrow"/>
          <w:color w:val="808080"/>
          <w:sz w:val="22"/>
          <w:szCs w:val="22"/>
        </w:rPr>
        <w:t xml:space="preserve"> križišča K2</w:t>
      </w:r>
      <w:r w:rsidRPr="00A44DFA">
        <w:rPr>
          <w:rFonts w:ascii="Arial Narrow" w:hAnsi="Arial Narrow"/>
          <w:color w:val="808080"/>
          <w:sz w:val="22"/>
          <w:szCs w:val="22"/>
        </w:rPr>
        <w:t>)</w:t>
      </w:r>
    </w:p>
    <w:p w:rsidR="005B228E" w:rsidRDefault="005B228E" w:rsidP="00E61368">
      <w:pPr>
        <w:pStyle w:val="Default"/>
        <w:jc w:val="both"/>
        <w:rPr>
          <w:rFonts w:ascii="Arial Narrow" w:hAnsi="Arial Narrow" w:cs="Calibri"/>
          <w:color w:val="auto"/>
          <w:sz w:val="22"/>
          <w:szCs w:val="22"/>
          <w:lang w:val="sl-SI" w:eastAsia="sl-SI"/>
        </w:rPr>
      </w:pPr>
    </w:p>
    <w:p w:rsidR="005B228E" w:rsidRDefault="005B228E" w:rsidP="005B228E">
      <w:pPr>
        <w:autoSpaceDE w:val="0"/>
        <w:autoSpaceDN w:val="0"/>
        <w:adjustRightInd w:val="0"/>
        <w:rPr>
          <w:rFonts w:ascii="Arial Narrow" w:hAnsi="Arial Narrow"/>
          <w:sz w:val="22"/>
          <w:szCs w:val="22"/>
        </w:rPr>
      </w:pPr>
      <w:r w:rsidRPr="00A44DFA">
        <w:rPr>
          <w:rFonts w:ascii="Arial Narrow" w:hAnsi="Arial Narrow"/>
          <w:sz w:val="22"/>
          <w:szCs w:val="22"/>
        </w:rPr>
        <w:t xml:space="preserve">Na mestih kjer </w:t>
      </w:r>
      <w:r w:rsidR="00384A55">
        <w:rPr>
          <w:rFonts w:ascii="Arial Narrow" w:hAnsi="Arial Narrow"/>
          <w:sz w:val="22"/>
          <w:szCs w:val="22"/>
        </w:rPr>
        <w:t>predvidenem</w:t>
      </w:r>
      <w:r w:rsidR="00384A55" w:rsidRPr="00A44DFA">
        <w:rPr>
          <w:rFonts w:ascii="Arial Narrow" w:hAnsi="Arial Narrow"/>
          <w:sz w:val="22"/>
          <w:szCs w:val="22"/>
        </w:rPr>
        <w:t xml:space="preserve"> stanju poteka</w:t>
      </w:r>
      <w:r w:rsidR="00384A55">
        <w:rPr>
          <w:rFonts w:ascii="Arial Narrow" w:hAnsi="Arial Narrow"/>
          <w:sz w:val="22"/>
          <w:szCs w:val="22"/>
        </w:rPr>
        <w:t>jo</w:t>
      </w:r>
      <w:r w:rsidRPr="00A44DFA">
        <w:rPr>
          <w:rFonts w:ascii="Arial Narrow" w:hAnsi="Arial Narrow"/>
          <w:sz w:val="22"/>
          <w:szCs w:val="22"/>
        </w:rPr>
        <w:t xml:space="preserve"> poteka vozišče je predvidena odstranitev obstoječe asfaltne utrditve in kamnitega materiala do globine minimalno </w:t>
      </w:r>
      <w:r>
        <w:rPr>
          <w:rFonts w:ascii="Arial Narrow" w:hAnsi="Arial Narrow"/>
          <w:sz w:val="22"/>
          <w:szCs w:val="22"/>
        </w:rPr>
        <w:t>105</w:t>
      </w:r>
      <w:r w:rsidRPr="00A44DFA">
        <w:rPr>
          <w:rFonts w:ascii="Arial Narrow" w:hAnsi="Arial Narrow"/>
          <w:sz w:val="22"/>
          <w:szCs w:val="22"/>
        </w:rPr>
        <w:t xml:space="preserve"> cm pod novo predvideno koto vozišča. </w:t>
      </w:r>
    </w:p>
    <w:p w:rsidR="005B228E" w:rsidRDefault="005B228E" w:rsidP="00E61368">
      <w:pPr>
        <w:pStyle w:val="Default"/>
        <w:jc w:val="both"/>
        <w:rPr>
          <w:rFonts w:ascii="Arial Narrow" w:hAnsi="Arial Narrow" w:cs="Calibri"/>
          <w:color w:val="auto"/>
          <w:sz w:val="22"/>
          <w:szCs w:val="22"/>
          <w:lang w:val="sl-SI" w:eastAsia="sl-SI"/>
        </w:rPr>
      </w:pPr>
    </w:p>
    <w:p w:rsidR="005B228E" w:rsidRPr="00A44DFA" w:rsidRDefault="005B228E" w:rsidP="005B228E">
      <w:pPr>
        <w:autoSpaceDE w:val="0"/>
        <w:autoSpaceDN w:val="0"/>
        <w:adjustRightInd w:val="0"/>
        <w:rPr>
          <w:rFonts w:ascii="Arial Narrow" w:hAnsi="Arial Narrow"/>
          <w:sz w:val="22"/>
          <w:szCs w:val="22"/>
        </w:rPr>
      </w:pPr>
      <w:r w:rsidRPr="00A44DFA">
        <w:rPr>
          <w:rFonts w:ascii="Arial Narrow" w:hAnsi="Arial Narrow"/>
          <w:sz w:val="22"/>
          <w:szCs w:val="22"/>
        </w:rPr>
        <w:t>Na izravnana in utrjena temeljna tla (zagotovljena nosilnost CBR ≥ 10%) se vgradi:</w:t>
      </w:r>
    </w:p>
    <w:p w:rsidR="00207E1F" w:rsidRPr="00207E1F" w:rsidRDefault="00207E1F" w:rsidP="00207E1F">
      <w:pPr>
        <w:pStyle w:val="Odstavekseznama"/>
        <w:numPr>
          <w:ilvl w:val="0"/>
          <w:numId w:val="36"/>
        </w:numPr>
        <w:spacing w:before="100" w:beforeAutospacing="1" w:after="100" w:afterAutospacing="1"/>
        <w:rPr>
          <w:rFonts w:ascii="Arial Narrow" w:eastAsia="Times New Roman" w:hAnsi="Arial Narrow"/>
          <w:lang w:eastAsia="sl-SI"/>
        </w:rPr>
      </w:pPr>
      <w:r w:rsidRPr="00207E1F">
        <w:rPr>
          <w:rFonts w:ascii="Arial Narrow" w:eastAsia="Times New Roman" w:hAnsi="Arial Narrow"/>
          <w:b/>
          <w:bCs/>
          <w:lang w:eastAsia="sl-SI"/>
        </w:rPr>
        <w:t>10 cm</w:t>
      </w:r>
      <w:r>
        <w:rPr>
          <w:rFonts w:ascii="Arial Narrow" w:eastAsia="Times New Roman" w:hAnsi="Arial Narrow"/>
          <w:lang w:eastAsia="sl-SI"/>
        </w:rPr>
        <w:t xml:space="preserve"> </w:t>
      </w:r>
      <w:r>
        <w:rPr>
          <w:rFonts w:ascii="Arial Narrow" w:eastAsia="Times New Roman" w:hAnsi="Arial Narrow"/>
          <w:b/>
          <w:lang w:eastAsia="sl-SI"/>
        </w:rPr>
        <w:t>tlakovec iz naravnega kamna</w:t>
      </w:r>
      <w:r>
        <w:rPr>
          <w:rFonts w:ascii="Arial Narrow" w:eastAsia="Times New Roman" w:hAnsi="Arial Narrow"/>
          <w:lang w:eastAsia="sl-SI"/>
        </w:rPr>
        <w:t xml:space="preserve"> - pohorski tonalit,</w:t>
      </w:r>
      <w:r w:rsidRPr="00207E1F">
        <w:rPr>
          <w:rFonts w:ascii="Arial Narrow" w:eastAsia="Times New Roman" w:hAnsi="Arial Narrow"/>
          <w:lang w:eastAsia="sl-SI"/>
        </w:rPr>
        <w:t xml:space="preserve"> (</w:t>
      </w:r>
      <w:r w:rsidR="003F2326">
        <w:rPr>
          <w:rFonts w:ascii="Arial Narrow" w:eastAsia="Times New Roman" w:hAnsi="Arial Narrow"/>
          <w:color w:val="000000"/>
          <w:lang w:eastAsia="sl-SI"/>
        </w:rPr>
        <w:t xml:space="preserve">klani tlakovec, </w:t>
      </w:r>
      <w:r w:rsidRPr="00207E1F">
        <w:rPr>
          <w:rFonts w:ascii="Arial Narrow" w:eastAsia="Times New Roman" w:hAnsi="Arial Narrow"/>
          <w:lang w:eastAsia="sl-SI"/>
        </w:rPr>
        <w:t>obdelava vrhnje ploskve</w:t>
      </w:r>
      <w:r>
        <w:rPr>
          <w:rFonts w:ascii="Arial Narrow" w:eastAsia="Times New Roman" w:hAnsi="Arial Narrow"/>
          <w:lang w:eastAsia="sl-SI"/>
        </w:rPr>
        <w:t>:</w:t>
      </w:r>
      <w:r w:rsidRPr="00207E1F">
        <w:rPr>
          <w:rFonts w:ascii="Arial Narrow" w:eastAsia="Times New Roman" w:hAnsi="Arial Narrow"/>
          <w:lang w:eastAsia="sl-SI"/>
        </w:rPr>
        <w:t xml:space="preserve"> </w:t>
      </w:r>
      <w:r>
        <w:rPr>
          <w:rFonts w:ascii="Arial Narrow" w:eastAsia="Times New Roman" w:hAnsi="Arial Narrow"/>
          <w:lang w:eastAsia="sl-SI"/>
        </w:rPr>
        <w:t xml:space="preserve">gater </w:t>
      </w:r>
      <w:r w:rsidRPr="00207E1F">
        <w:rPr>
          <w:rFonts w:ascii="Arial Narrow" w:eastAsia="Times New Roman" w:hAnsi="Arial Narrow"/>
          <w:lang w:eastAsia="sl-SI"/>
        </w:rPr>
        <w:t>rezano + okrtače</w:t>
      </w:r>
      <w:r w:rsidR="002625EF">
        <w:rPr>
          <w:rFonts w:ascii="Arial Narrow" w:eastAsia="Times New Roman" w:hAnsi="Arial Narrow"/>
          <w:lang w:eastAsia="sl-SI"/>
        </w:rPr>
        <w:t xml:space="preserve">no - fuge med kockami šir. 1cm, </w:t>
      </w:r>
      <w:proofErr w:type="spellStart"/>
      <w:r w:rsidR="002625EF">
        <w:rPr>
          <w:rFonts w:ascii="Arial Narrow" w:eastAsia="Times New Roman" w:hAnsi="Arial Narrow"/>
          <w:lang w:eastAsia="sl-SI"/>
        </w:rPr>
        <w:t>fugiranje</w:t>
      </w:r>
      <w:proofErr w:type="spellEnd"/>
      <w:r w:rsidR="002625EF">
        <w:rPr>
          <w:rFonts w:ascii="Arial Narrow" w:eastAsia="Times New Roman" w:hAnsi="Arial Narrow"/>
          <w:lang w:eastAsia="sl-SI"/>
        </w:rPr>
        <w:t xml:space="preserve"> z vodoprepustno </w:t>
      </w:r>
      <w:proofErr w:type="spellStart"/>
      <w:r w:rsidR="002625EF">
        <w:rPr>
          <w:rFonts w:ascii="Arial Narrow" w:eastAsia="Times New Roman" w:hAnsi="Arial Narrow"/>
          <w:lang w:eastAsia="sl-SI"/>
        </w:rPr>
        <w:t>fugirno</w:t>
      </w:r>
      <w:proofErr w:type="spellEnd"/>
      <w:r w:rsidR="002625EF">
        <w:rPr>
          <w:rFonts w:ascii="Arial Narrow" w:eastAsia="Times New Roman" w:hAnsi="Arial Narrow"/>
          <w:lang w:eastAsia="sl-SI"/>
        </w:rPr>
        <w:t xml:space="preserve"> maso (zmrzlinska </w:t>
      </w:r>
      <w:proofErr w:type="spellStart"/>
      <w:r w:rsidR="002625EF">
        <w:rPr>
          <w:rFonts w:ascii="Arial Narrow" w:eastAsia="Times New Roman" w:hAnsi="Arial Narrow"/>
          <w:lang w:eastAsia="sl-SI"/>
        </w:rPr>
        <w:t>obstojnostot</w:t>
      </w:r>
      <w:proofErr w:type="spellEnd"/>
      <w:r w:rsidR="002625EF">
        <w:rPr>
          <w:rFonts w:ascii="Arial Narrow" w:eastAsia="Times New Roman" w:hAnsi="Arial Narrow"/>
          <w:lang w:eastAsia="sl-SI"/>
        </w:rPr>
        <w:t xml:space="preserve"> in odpornost na soli XF2/XF4) </w:t>
      </w:r>
      <w:r>
        <w:rPr>
          <w:rFonts w:ascii="Arial Narrow" w:eastAsia="Times New Roman" w:hAnsi="Arial Narrow"/>
          <w:lang w:eastAsia="sl-SI"/>
        </w:rPr>
        <w:t>fuge morajo biti poravnane z</w:t>
      </w:r>
      <w:r w:rsidRPr="00207E1F">
        <w:rPr>
          <w:rFonts w:ascii="Arial Narrow" w:eastAsia="Times New Roman" w:hAnsi="Arial Narrow"/>
          <w:lang w:eastAsia="sl-SI"/>
        </w:rPr>
        <w:t xml:space="preserve"> vrhnjo linijo kock, ročno </w:t>
      </w:r>
      <w:proofErr w:type="spellStart"/>
      <w:r w:rsidRPr="00207E1F">
        <w:rPr>
          <w:rFonts w:ascii="Arial Narrow" w:eastAsia="Times New Roman" w:hAnsi="Arial Narrow"/>
          <w:lang w:eastAsia="sl-SI"/>
        </w:rPr>
        <w:t>fugiranje</w:t>
      </w:r>
      <w:proofErr w:type="spellEnd"/>
    </w:p>
    <w:p w:rsidR="00207E1F" w:rsidRPr="00207E1F" w:rsidRDefault="00207E1F" w:rsidP="00207E1F">
      <w:pPr>
        <w:pStyle w:val="Odstavekseznama"/>
        <w:numPr>
          <w:ilvl w:val="0"/>
          <w:numId w:val="36"/>
        </w:numPr>
        <w:spacing w:before="100" w:beforeAutospacing="1" w:after="100" w:afterAutospacing="1"/>
        <w:rPr>
          <w:rFonts w:ascii="Arial Narrow" w:eastAsia="Times New Roman" w:hAnsi="Arial Narrow"/>
          <w:lang w:eastAsia="sl-SI"/>
        </w:rPr>
      </w:pPr>
      <w:r w:rsidRPr="00207E1F">
        <w:rPr>
          <w:rFonts w:ascii="Arial Narrow" w:eastAsia="Times New Roman" w:hAnsi="Arial Narrow"/>
          <w:b/>
          <w:lang w:eastAsia="sl-SI"/>
        </w:rPr>
        <w:t>5 cm drenažna malta</w:t>
      </w:r>
      <w:r w:rsidRPr="00207E1F">
        <w:rPr>
          <w:rFonts w:ascii="Arial Narrow" w:eastAsia="Times New Roman" w:hAnsi="Arial Narrow"/>
          <w:lang w:eastAsia="sl-SI"/>
        </w:rPr>
        <w:t xml:space="preserve"> za polaganje kamnitih kock enake mineralne sestave kot kocke</w:t>
      </w:r>
    </w:p>
    <w:p w:rsidR="00207E1F" w:rsidRPr="00207E1F" w:rsidRDefault="00207E1F" w:rsidP="00207E1F">
      <w:pPr>
        <w:pStyle w:val="Odstavekseznama"/>
        <w:numPr>
          <w:ilvl w:val="0"/>
          <w:numId w:val="36"/>
        </w:numPr>
        <w:spacing w:before="100" w:beforeAutospacing="1" w:after="100" w:afterAutospacing="1"/>
        <w:rPr>
          <w:rFonts w:ascii="Arial Narrow" w:eastAsia="Times New Roman" w:hAnsi="Arial Narrow"/>
          <w:lang w:eastAsia="sl-SI"/>
        </w:rPr>
      </w:pPr>
      <w:r w:rsidRPr="00207E1F">
        <w:rPr>
          <w:rFonts w:ascii="Arial Narrow" w:eastAsia="Times New Roman" w:hAnsi="Arial Narrow"/>
          <w:b/>
          <w:lang w:eastAsia="sl-SI"/>
        </w:rPr>
        <w:t>18 cm drenažni nosilni beton</w:t>
      </w:r>
      <w:r w:rsidRPr="00207E1F">
        <w:rPr>
          <w:rFonts w:ascii="Arial Narrow" w:eastAsia="Times New Roman" w:hAnsi="Arial Narrow"/>
          <w:lang w:eastAsia="sl-SI"/>
        </w:rPr>
        <w:t>, granulat 4-8mm 80%, 0-4mm 20%</w:t>
      </w:r>
      <w:r>
        <w:rPr>
          <w:rFonts w:ascii="Arial Narrow" w:eastAsia="Times New Roman" w:hAnsi="Arial Narrow"/>
          <w:lang w:eastAsia="sl-SI"/>
        </w:rPr>
        <w:t xml:space="preserve"> (armiran v spodnji in zgornji coni z armaturno mrežo Q385)</w:t>
      </w:r>
    </w:p>
    <w:p w:rsidR="00207E1F" w:rsidRPr="00207E1F" w:rsidRDefault="00207E1F" w:rsidP="00207E1F">
      <w:pPr>
        <w:pStyle w:val="Odstavekseznama"/>
        <w:numPr>
          <w:ilvl w:val="0"/>
          <w:numId w:val="36"/>
        </w:numPr>
        <w:spacing w:before="100" w:beforeAutospacing="1" w:after="100" w:afterAutospacing="1"/>
        <w:rPr>
          <w:rFonts w:ascii="Arial Narrow" w:eastAsia="Times New Roman" w:hAnsi="Arial Narrow"/>
          <w:lang w:eastAsia="sl-SI"/>
        </w:rPr>
      </w:pPr>
      <w:r w:rsidRPr="00207E1F">
        <w:rPr>
          <w:rFonts w:ascii="Arial Narrow" w:eastAsia="Times New Roman" w:hAnsi="Arial Narrow"/>
          <w:b/>
          <w:bCs/>
          <w:lang w:eastAsia="sl-SI"/>
        </w:rPr>
        <w:t>7 cm</w:t>
      </w:r>
      <w:r w:rsidRPr="00207E1F">
        <w:rPr>
          <w:rFonts w:ascii="Arial Narrow" w:eastAsia="Times New Roman" w:hAnsi="Arial Narrow"/>
          <w:lang w:eastAsia="sl-SI"/>
        </w:rPr>
        <w:t xml:space="preserve"> drenažna asfaltna plast iz </w:t>
      </w:r>
      <w:r w:rsidRPr="00207E1F">
        <w:rPr>
          <w:rFonts w:ascii="Arial Narrow" w:eastAsia="Times New Roman" w:hAnsi="Arial Narrow"/>
          <w:b/>
          <w:lang w:eastAsia="sl-SI"/>
        </w:rPr>
        <w:t>PA 16 B50/70 A4</w:t>
      </w:r>
    </w:p>
    <w:p w:rsidR="00207E1F" w:rsidRDefault="00207E1F" w:rsidP="00207E1F">
      <w:pPr>
        <w:pStyle w:val="Odstavekseznama"/>
        <w:numPr>
          <w:ilvl w:val="0"/>
          <w:numId w:val="36"/>
        </w:numPr>
        <w:spacing w:before="100" w:beforeAutospacing="1" w:after="100" w:afterAutospacing="1"/>
        <w:rPr>
          <w:rFonts w:ascii="Arial Narrow" w:eastAsia="Times New Roman" w:hAnsi="Arial Narrow"/>
          <w:lang w:eastAsia="sl-SI"/>
        </w:rPr>
      </w:pPr>
      <w:r w:rsidRPr="00207E1F">
        <w:rPr>
          <w:rFonts w:ascii="Arial Narrow" w:eastAsia="Times New Roman" w:hAnsi="Arial Narrow"/>
          <w:b/>
          <w:lang w:eastAsia="sl-SI"/>
        </w:rPr>
        <w:t>25</w:t>
      </w:r>
      <w:r w:rsidRPr="00207E1F">
        <w:rPr>
          <w:rFonts w:ascii="Arial Narrow" w:eastAsia="Times New Roman" w:hAnsi="Arial Narrow"/>
          <w:lang w:eastAsia="sl-SI"/>
        </w:rPr>
        <w:t xml:space="preserve"> cm tamponski drobljenec </w:t>
      </w:r>
      <w:r w:rsidRPr="00207E1F">
        <w:rPr>
          <w:rFonts w:ascii="Arial Narrow" w:eastAsia="Times New Roman" w:hAnsi="Arial Narrow"/>
          <w:b/>
          <w:lang w:eastAsia="sl-SI"/>
        </w:rPr>
        <w:t>TD 0/32</w:t>
      </w:r>
    </w:p>
    <w:p w:rsidR="00207E1F" w:rsidRPr="00207E1F" w:rsidRDefault="00207E1F" w:rsidP="00207E1F">
      <w:pPr>
        <w:pStyle w:val="Odstavekseznama"/>
        <w:numPr>
          <w:ilvl w:val="0"/>
          <w:numId w:val="36"/>
        </w:numPr>
        <w:spacing w:before="100" w:beforeAutospacing="1" w:after="100" w:afterAutospacing="1"/>
        <w:rPr>
          <w:rFonts w:ascii="Arial Narrow" w:eastAsia="Times New Roman" w:hAnsi="Arial Narrow"/>
          <w:lang w:eastAsia="sl-SI"/>
        </w:rPr>
      </w:pPr>
      <w:r w:rsidRPr="005B228E">
        <w:rPr>
          <w:rFonts w:ascii="Arial Narrow" w:eastAsia="Times New Roman" w:hAnsi="Arial Narrow"/>
          <w:b/>
          <w:bCs/>
          <w:lang w:eastAsia="sl-SI"/>
        </w:rPr>
        <w:t xml:space="preserve">40 cm </w:t>
      </w:r>
      <w:r w:rsidRPr="005B228E">
        <w:rPr>
          <w:rFonts w:ascii="Arial Narrow" w:eastAsia="Times New Roman" w:hAnsi="Arial Narrow"/>
          <w:bCs/>
          <w:lang w:eastAsia="sl-SI"/>
        </w:rPr>
        <w:t>kvaliteten kamniti material</w:t>
      </w:r>
      <w:r w:rsidRPr="005B228E">
        <w:rPr>
          <w:rFonts w:ascii="Arial Narrow" w:eastAsia="Times New Roman" w:hAnsi="Arial Narrow"/>
          <w:b/>
          <w:bCs/>
          <w:lang w:eastAsia="sl-SI"/>
        </w:rPr>
        <w:t xml:space="preserve"> NKM 0/63</w:t>
      </w:r>
    </w:p>
    <w:p w:rsidR="00207E1F" w:rsidRPr="00207E1F" w:rsidRDefault="00207E1F" w:rsidP="00207E1F">
      <w:pPr>
        <w:pStyle w:val="Odstavekseznama"/>
        <w:numPr>
          <w:ilvl w:val="0"/>
          <w:numId w:val="36"/>
        </w:numPr>
        <w:spacing w:before="100" w:beforeAutospacing="1" w:after="100" w:afterAutospacing="1"/>
        <w:rPr>
          <w:rFonts w:ascii="Arial Narrow" w:eastAsia="Times New Roman" w:hAnsi="Arial Narrow"/>
          <w:lang w:eastAsia="sl-SI"/>
        </w:rPr>
      </w:pPr>
      <w:proofErr w:type="spellStart"/>
      <w:r>
        <w:rPr>
          <w:rFonts w:ascii="Arial Narrow" w:eastAsia="Times New Roman" w:hAnsi="Arial Narrow"/>
          <w:b/>
          <w:bCs/>
          <w:lang w:eastAsia="sl-SI"/>
        </w:rPr>
        <w:t>geotekstil</w:t>
      </w:r>
      <w:proofErr w:type="spellEnd"/>
      <w:r>
        <w:rPr>
          <w:rFonts w:ascii="Arial Narrow" w:eastAsia="Times New Roman" w:hAnsi="Arial Narrow"/>
          <w:b/>
          <w:bCs/>
          <w:lang w:eastAsia="sl-SI"/>
        </w:rPr>
        <w:t xml:space="preserve">, </w:t>
      </w:r>
      <w:r w:rsidRPr="00207E1F">
        <w:rPr>
          <w:rFonts w:ascii="Arial Narrow" w:eastAsia="Times New Roman" w:hAnsi="Arial Narrow"/>
          <w:bCs/>
          <w:lang w:eastAsia="sl-SI"/>
        </w:rPr>
        <w:t>natezna trdnost od 14 do 16 kN/m</w:t>
      </w:r>
      <w:r w:rsidRPr="00207E1F">
        <w:rPr>
          <w:rFonts w:ascii="Arial Narrow" w:eastAsia="Times New Roman" w:hAnsi="Arial Narrow"/>
          <w:bCs/>
          <w:vertAlign w:val="superscript"/>
          <w:lang w:eastAsia="sl-SI"/>
        </w:rPr>
        <w:t>2</w:t>
      </w:r>
    </w:p>
    <w:p w:rsidR="00207E1F" w:rsidRPr="00207E1F" w:rsidRDefault="00207E1F" w:rsidP="00207E1F">
      <w:pPr>
        <w:pStyle w:val="Odstavekseznama"/>
        <w:numPr>
          <w:ilvl w:val="0"/>
          <w:numId w:val="36"/>
        </w:numPr>
        <w:spacing w:before="100" w:beforeAutospacing="1" w:after="100" w:afterAutospacing="1"/>
        <w:rPr>
          <w:rFonts w:ascii="Arial Narrow" w:eastAsia="Times New Roman" w:hAnsi="Arial Narrow"/>
          <w:lang w:eastAsia="sl-SI"/>
        </w:rPr>
      </w:pPr>
      <w:r w:rsidRPr="00207E1F">
        <w:rPr>
          <w:rFonts w:ascii="Arial Narrow" w:eastAsia="Times New Roman" w:hAnsi="Arial Narrow"/>
          <w:lang w:eastAsia="sl-SI"/>
        </w:rPr>
        <w:t>planum temeljnih tal</w:t>
      </w:r>
    </w:p>
    <w:p w:rsidR="00207E1F" w:rsidRDefault="00207E1F" w:rsidP="00207E1F">
      <w:pPr>
        <w:autoSpaceDE w:val="0"/>
        <w:autoSpaceDN w:val="0"/>
        <w:adjustRightInd w:val="0"/>
        <w:rPr>
          <w:rFonts w:ascii="Arial Narrow" w:hAnsi="Arial Narrow" w:cs="Arial"/>
          <w:sz w:val="22"/>
          <w:szCs w:val="22"/>
        </w:rPr>
      </w:pPr>
      <w:r w:rsidRPr="005B228E">
        <w:rPr>
          <w:rFonts w:ascii="Arial Narrow" w:hAnsi="Arial Narrow" w:cs="Arial"/>
          <w:sz w:val="22"/>
          <w:szCs w:val="22"/>
        </w:rPr>
        <w:t xml:space="preserve">Pogoji za doseženo nosilnost na </w:t>
      </w:r>
      <w:r w:rsidRPr="005B228E">
        <w:rPr>
          <w:rFonts w:ascii="Arial Narrow" w:hAnsi="Arial Narrow" w:cs="Arial"/>
          <w:b/>
          <w:sz w:val="22"/>
          <w:szCs w:val="22"/>
        </w:rPr>
        <w:t>vozišču</w:t>
      </w:r>
      <w:r>
        <w:rPr>
          <w:rFonts w:ascii="Arial Narrow" w:hAnsi="Arial Narrow" w:cs="Arial"/>
          <w:b/>
          <w:sz w:val="22"/>
          <w:szCs w:val="22"/>
        </w:rPr>
        <w:t xml:space="preserve"> tlakovane</w:t>
      </w:r>
      <w:r w:rsidRPr="005B228E">
        <w:rPr>
          <w:rFonts w:ascii="Arial Narrow" w:hAnsi="Arial Narrow" w:cs="Arial"/>
          <w:sz w:val="22"/>
          <w:szCs w:val="22"/>
        </w:rPr>
        <w:t xml:space="preserve"> mestne ceste - vrednosti deformacijskih modulov: </w:t>
      </w:r>
    </w:p>
    <w:p w:rsidR="005B228E" w:rsidRPr="00207E1F" w:rsidRDefault="00207E1F" w:rsidP="00207E1F">
      <w:pPr>
        <w:numPr>
          <w:ilvl w:val="0"/>
          <w:numId w:val="36"/>
        </w:numPr>
        <w:autoSpaceDE w:val="0"/>
        <w:autoSpaceDN w:val="0"/>
        <w:adjustRightInd w:val="0"/>
        <w:rPr>
          <w:rFonts w:ascii="Arial Narrow" w:hAnsi="Arial Narrow" w:cs="Arial"/>
          <w:sz w:val="22"/>
          <w:szCs w:val="22"/>
        </w:rPr>
      </w:pPr>
      <w:r w:rsidRPr="005B228E">
        <w:rPr>
          <w:rFonts w:ascii="Arial Narrow" w:hAnsi="Arial Narrow" w:cs="Arial"/>
          <w:sz w:val="22"/>
          <w:szCs w:val="22"/>
        </w:rPr>
        <w:t xml:space="preserve">na planumu tampona: EV2 ≥ 100 </w:t>
      </w:r>
      <w:proofErr w:type="spellStart"/>
      <w:r w:rsidRPr="005B228E">
        <w:rPr>
          <w:rFonts w:ascii="Arial Narrow" w:hAnsi="Arial Narrow" w:cs="Arial"/>
          <w:sz w:val="22"/>
          <w:szCs w:val="22"/>
        </w:rPr>
        <w:t>MPa</w:t>
      </w:r>
      <w:proofErr w:type="spellEnd"/>
      <w:r w:rsidRPr="005B228E">
        <w:rPr>
          <w:rFonts w:ascii="Arial Narrow" w:hAnsi="Arial Narrow" w:cs="Arial"/>
          <w:sz w:val="22"/>
          <w:szCs w:val="22"/>
        </w:rPr>
        <w:t xml:space="preserve"> (CBR ≥ 20 %); EV2 / EV1 ≤ 2,2 oziroma </w:t>
      </w:r>
      <w:proofErr w:type="spellStart"/>
      <w:r w:rsidRPr="005B228E">
        <w:rPr>
          <w:rFonts w:ascii="Arial Narrow" w:hAnsi="Arial Narrow" w:cs="Arial"/>
          <w:sz w:val="22"/>
          <w:szCs w:val="22"/>
        </w:rPr>
        <w:t>EVd</w:t>
      </w:r>
      <w:proofErr w:type="spellEnd"/>
      <w:r w:rsidRPr="005B228E">
        <w:rPr>
          <w:rFonts w:ascii="Arial Narrow" w:hAnsi="Arial Narrow" w:cs="Arial"/>
          <w:sz w:val="22"/>
          <w:szCs w:val="22"/>
        </w:rPr>
        <w:t xml:space="preserve"> ≥ 45 </w:t>
      </w:r>
      <w:proofErr w:type="spellStart"/>
      <w:r w:rsidRPr="005B228E">
        <w:rPr>
          <w:rFonts w:ascii="Arial Narrow" w:hAnsi="Arial Narrow" w:cs="Arial"/>
          <w:sz w:val="22"/>
          <w:szCs w:val="22"/>
        </w:rPr>
        <w:t>MPa</w:t>
      </w:r>
      <w:proofErr w:type="spellEnd"/>
    </w:p>
    <w:p w:rsidR="00207E1F" w:rsidRDefault="00207E1F" w:rsidP="00E61368">
      <w:pPr>
        <w:pStyle w:val="Default"/>
        <w:jc w:val="both"/>
        <w:rPr>
          <w:rFonts w:ascii="Arial Narrow" w:hAnsi="Arial Narrow" w:cs="Calibri"/>
          <w:color w:val="auto"/>
          <w:sz w:val="22"/>
          <w:szCs w:val="22"/>
          <w:lang w:val="sl-SI" w:eastAsia="sl-SI"/>
        </w:rPr>
      </w:pPr>
    </w:p>
    <w:p w:rsidR="00207E1F" w:rsidRDefault="00207E1F" w:rsidP="00E61368">
      <w:pPr>
        <w:pStyle w:val="Default"/>
        <w:jc w:val="both"/>
        <w:rPr>
          <w:rFonts w:ascii="Arial Narrow" w:hAnsi="Arial Narrow" w:cs="Calibri"/>
          <w:color w:val="auto"/>
          <w:sz w:val="22"/>
          <w:szCs w:val="22"/>
          <w:lang w:val="sl-SI" w:eastAsia="sl-SI"/>
        </w:rPr>
      </w:pPr>
    </w:p>
    <w:p w:rsidR="00207E1F" w:rsidRPr="00A44DFA" w:rsidRDefault="00207E1F" w:rsidP="00207E1F">
      <w:pPr>
        <w:jc w:val="both"/>
        <w:rPr>
          <w:rFonts w:ascii="Arial Narrow" w:hAnsi="Arial Narrow"/>
          <w:b/>
          <w:i/>
          <w:sz w:val="22"/>
          <w:szCs w:val="22"/>
          <w:u w:val="single"/>
        </w:rPr>
      </w:pPr>
      <w:r w:rsidRPr="00A44DFA">
        <w:rPr>
          <w:rFonts w:ascii="Arial Narrow" w:hAnsi="Arial Narrow"/>
          <w:b/>
          <w:i/>
          <w:sz w:val="22"/>
          <w:szCs w:val="22"/>
          <w:u w:val="single"/>
        </w:rPr>
        <w:t xml:space="preserve">VOZIŠČNA KONSTRUKCIJA </w:t>
      </w:r>
      <w:r>
        <w:rPr>
          <w:rFonts w:ascii="Arial Narrow" w:hAnsi="Arial Narrow"/>
          <w:b/>
          <w:i/>
          <w:sz w:val="22"/>
          <w:szCs w:val="22"/>
          <w:u w:val="single"/>
        </w:rPr>
        <w:t>TLAKOVANA</w:t>
      </w:r>
      <w:r w:rsidRPr="00A44DFA">
        <w:rPr>
          <w:rFonts w:ascii="Arial Narrow" w:hAnsi="Arial Narrow"/>
          <w:b/>
          <w:i/>
          <w:sz w:val="22"/>
          <w:szCs w:val="22"/>
          <w:u w:val="single"/>
        </w:rPr>
        <w:t xml:space="preserve"> </w:t>
      </w:r>
      <w:r>
        <w:rPr>
          <w:rFonts w:ascii="Arial Narrow" w:hAnsi="Arial Narrow"/>
          <w:b/>
          <w:i/>
          <w:sz w:val="22"/>
          <w:szCs w:val="22"/>
          <w:u w:val="single"/>
        </w:rPr>
        <w:t xml:space="preserve">NEPOVOZNA </w:t>
      </w:r>
      <w:r w:rsidRPr="00A44DFA">
        <w:rPr>
          <w:rFonts w:ascii="Arial Narrow" w:hAnsi="Arial Narrow"/>
          <w:b/>
          <w:i/>
          <w:sz w:val="22"/>
          <w:szCs w:val="22"/>
          <w:u w:val="single"/>
        </w:rPr>
        <w:t xml:space="preserve">IZVEDBA – VOZIŠČE VK </w:t>
      </w:r>
      <w:r w:rsidR="00384A55">
        <w:rPr>
          <w:rFonts w:ascii="Arial Narrow" w:hAnsi="Arial Narrow"/>
          <w:b/>
          <w:i/>
          <w:sz w:val="22"/>
          <w:szCs w:val="22"/>
          <w:u w:val="single"/>
        </w:rPr>
        <w:t>6</w:t>
      </w:r>
      <w:r w:rsidRPr="00A44DFA">
        <w:rPr>
          <w:rFonts w:ascii="Arial Narrow" w:hAnsi="Arial Narrow"/>
          <w:b/>
          <w:i/>
          <w:sz w:val="22"/>
          <w:szCs w:val="22"/>
          <w:u w:val="single"/>
        </w:rPr>
        <w:t xml:space="preserve"> </w:t>
      </w:r>
    </w:p>
    <w:p w:rsidR="00207E1F" w:rsidRPr="00A44DFA" w:rsidRDefault="00207E1F" w:rsidP="00207E1F">
      <w:pPr>
        <w:jc w:val="both"/>
        <w:rPr>
          <w:rFonts w:ascii="Arial Narrow" w:hAnsi="Arial Narrow"/>
          <w:color w:val="808080"/>
          <w:sz w:val="22"/>
          <w:szCs w:val="22"/>
        </w:rPr>
      </w:pPr>
      <w:r w:rsidRPr="00A44DFA">
        <w:rPr>
          <w:rFonts w:ascii="Arial Narrow" w:hAnsi="Arial Narrow"/>
          <w:color w:val="808080"/>
          <w:sz w:val="22"/>
          <w:szCs w:val="22"/>
        </w:rPr>
        <w:t>(</w:t>
      </w:r>
      <w:r>
        <w:rPr>
          <w:rFonts w:ascii="Arial Narrow" w:hAnsi="Arial Narrow"/>
          <w:color w:val="808080"/>
          <w:sz w:val="22"/>
          <w:szCs w:val="22"/>
        </w:rPr>
        <w:t>peš in kolesarske površine v območju Gosposvetske ceste</w:t>
      </w:r>
      <w:r w:rsidRPr="00A44DFA">
        <w:rPr>
          <w:rFonts w:ascii="Arial Narrow" w:hAnsi="Arial Narrow"/>
          <w:color w:val="808080"/>
          <w:sz w:val="22"/>
          <w:szCs w:val="22"/>
        </w:rPr>
        <w:t>)</w:t>
      </w:r>
    </w:p>
    <w:p w:rsidR="00207E1F" w:rsidRDefault="00207E1F" w:rsidP="00E61368">
      <w:pPr>
        <w:pStyle w:val="Default"/>
        <w:jc w:val="both"/>
        <w:rPr>
          <w:rFonts w:ascii="Arial Narrow" w:hAnsi="Arial Narrow" w:cs="Calibri"/>
          <w:color w:val="auto"/>
          <w:sz w:val="22"/>
          <w:szCs w:val="22"/>
          <w:lang w:val="sl-SI" w:eastAsia="sl-SI"/>
        </w:rPr>
      </w:pPr>
    </w:p>
    <w:p w:rsidR="00207E1F" w:rsidRDefault="00207E1F" w:rsidP="00207E1F">
      <w:pPr>
        <w:autoSpaceDE w:val="0"/>
        <w:autoSpaceDN w:val="0"/>
        <w:adjustRightInd w:val="0"/>
        <w:rPr>
          <w:rFonts w:ascii="Arial Narrow" w:hAnsi="Arial Narrow"/>
          <w:sz w:val="22"/>
          <w:szCs w:val="22"/>
        </w:rPr>
      </w:pPr>
      <w:r w:rsidRPr="00A44DFA">
        <w:rPr>
          <w:rFonts w:ascii="Arial Narrow" w:hAnsi="Arial Narrow"/>
          <w:sz w:val="22"/>
          <w:szCs w:val="22"/>
        </w:rPr>
        <w:t xml:space="preserve">Na mestih kjer v </w:t>
      </w:r>
      <w:r w:rsidR="00384A55">
        <w:rPr>
          <w:rFonts w:ascii="Arial Narrow" w:hAnsi="Arial Narrow"/>
          <w:sz w:val="22"/>
          <w:szCs w:val="22"/>
        </w:rPr>
        <w:t>predvidenem</w:t>
      </w:r>
      <w:r w:rsidRPr="00A44DFA">
        <w:rPr>
          <w:rFonts w:ascii="Arial Narrow" w:hAnsi="Arial Narrow"/>
          <w:sz w:val="22"/>
          <w:szCs w:val="22"/>
        </w:rPr>
        <w:t xml:space="preserve"> stanju poteka</w:t>
      </w:r>
      <w:r w:rsidR="00384A55">
        <w:rPr>
          <w:rFonts w:ascii="Arial Narrow" w:hAnsi="Arial Narrow"/>
          <w:sz w:val="22"/>
          <w:szCs w:val="22"/>
        </w:rPr>
        <w:t>jo</w:t>
      </w:r>
      <w:r w:rsidRPr="00A44DFA">
        <w:rPr>
          <w:rFonts w:ascii="Arial Narrow" w:hAnsi="Arial Narrow"/>
          <w:sz w:val="22"/>
          <w:szCs w:val="22"/>
        </w:rPr>
        <w:t xml:space="preserve"> </w:t>
      </w:r>
      <w:r w:rsidR="00384A55">
        <w:rPr>
          <w:rFonts w:ascii="Arial Narrow" w:hAnsi="Arial Narrow"/>
          <w:sz w:val="22"/>
          <w:szCs w:val="22"/>
        </w:rPr>
        <w:t>peš in kolesarske</w:t>
      </w:r>
      <w:r w:rsidRPr="00A44DFA">
        <w:rPr>
          <w:rFonts w:ascii="Arial Narrow" w:hAnsi="Arial Narrow"/>
          <w:sz w:val="22"/>
          <w:szCs w:val="22"/>
        </w:rPr>
        <w:t xml:space="preserve"> je predvidena odstranitev obstoječe asfaltne utrditve in kamnitega materiala do globine minimalno </w:t>
      </w:r>
      <w:r>
        <w:rPr>
          <w:rFonts w:ascii="Arial Narrow" w:hAnsi="Arial Narrow"/>
          <w:sz w:val="22"/>
          <w:szCs w:val="22"/>
        </w:rPr>
        <w:t>58</w:t>
      </w:r>
      <w:r w:rsidRPr="00A44DFA">
        <w:rPr>
          <w:rFonts w:ascii="Arial Narrow" w:hAnsi="Arial Narrow"/>
          <w:sz w:val="22"/>
          <w:szCs w:val="22"/>
        </w:rPr>
        <w:t xml:space="preserve"> cm pod novo predvideno koto vozišča. </w:t>
      </w:r>
    </w:p>
    <w:p w:rsidR="00207E1F" w:rsidRDefault="00207E1F" w:rsidP="00207E1F">
      <w:pPr>
        <w:pStyle w:val="Default"/>
        <w:jc w:val="both"/>
        <w:rPr>
          <w:rFonts w:ascii="Arial Narrow" w:hAnsi="Arial Narrow" w:cs="Calibri"/>
          <w:color w:val="auto"/>
          <w:sz w:val="22"/>
          <w:szCs w:val="22"/>
          <w:lang w:val="sl-SI" w:eastAsia="sl-SI"/>
        </w:rPr>
      </w:pPr>
    </w:p>
    <w:p w:rsidR="00207E1F" w:rsidRPr="00A44DFA" w:rsidRDefault="00207E1F" w:rsidP="00207E1F">
      <w:pPr>
        <w:autoSpaceDE w:val="0"/>
        <w:autoSpaceDN w:val="0"/>
        <w:adjustRightInd w:val="0"/>
        <w:rPr>
          <w:rFonts w:ascii="Arial Narrow" w:hAnsi="Arial Narrow"/>
          <w:sz w:val="22"/>
          <w:szCs w:val="22"/>
        </w:rPr>
      </w:pPr>
      <w:r w:rsidRPr="00A44DFA">
        <w:rPr>
          <w:rFonts w:ascii="Arial Narrow" w:hAnsi="Arial Narrow"/>
          <w:sz w:val="22"/>
          <w:szCs w:val="22"/>
        </w:rPr>
        <w:t>Na izravnana in utrjena temeljna tla (zagotovljena nosilnost CBR ≥ 10%) se vgradi:</w:t>
      </w:r>
    </w:p>
    <w:p w:rsidR="002625EF" w:rsidRPr="00207E1F" w:rsidRDefault="00207E1F" w:rsidP="002625EF">
      <w:pPr>
        <w:pStyle w:val="Odstavekseznama"/>
        <w:numPr>
          <w:ilvl w:val="0"/>
          <w:numId w:val="36"/>
        </w:numPr>
        <w:spacing w:before="100" w:beforeAutospacing="1" w:after="100" w:afterAutospacing="1"/>
        <w:rPr>
          <w:rFonts w:ascii="Arial Narrow" w:eastAsia="Times New Roman" w:hAnsi="Arial Narrow"/>
          <w:lang w:eastAsia="sl-SI"/>
        </w:rPr>
      </w:pPr>
      <w:r w:rsidRPr="002625EF">
        <w:rPr>
          <w:rFonts w:ascii="Arial Narrow" w:eastAsia="Times New Roman" w:hAnsi="Arial Narrow"/>
          <w:b/>
          <w:bCs/>
          <w:color w:val="000000"/>
          <w:lang w:eastAsia="sl-SI"/>
        </w:rPr>
        <w:t>8 cm</w:t>
      </w:r>
      <w:r w:rsidRPr="002625EF">
        <w:rPr>
          <w:rFonts w:ascii="Arial Narrow" w:eastAsia="Times New Roman" w:hAnsi="Arial Narrow"/>
          <w:color w:val="000000"/>
          <w:lang w:eastAsia="sl-SI"/>
        </w:rPr>
        <w:t xml:space="preserve"> </w:t>
      </w:r>
      <w:r w:rsidRPr="002625EF">
        <w:rPr>
          <w:rFonts w:ascii="Arial Narrow" w:eastAsia="Times New Roman" w:hAnsi="Arial Narrow"/>
          <w:b/>
          <w:color w:val="000000"/>
          <w:lang w:eastAsia="sl-SI"/>
        </w:rPr>
        <w:t>tlakovec iz naravnega kamna</w:t>
      </w:r>
      <w:r w:rsidRPr="002625EF">
        <w:rPr>
          <w:rFonts w:ascii="Arial Narrow" w:eastAsia="Times New Roman" w:hAnsi="Arial Narrow"/>
          <w:color w:val="000000"/>
          <w:lang w:eastAsia="sl-SI"/>
        </w:rPr>
        <w:t xml:space="preserve"> - pohorski tonalit</w:t>
      </w:r>
      <w:r w:rsidR="00384A55" w:rsidRPr="002625EF">
        <w:rPr>
          <w:rFonts w:ascii="Arial Narrow" w:eastAsia="Times New Roman" w:hAnsi="Arial Narrow"/>
          <w:color w:val="000000"/>
          <w:lang w:eastAsia="sl-SI"/>
        </w:rPr>
        <w:t>,</w:t>
      </w:r>
      <w:r w:rsidRPr="002625EF">
        <w:rPr>
          <w:rFonts w:ascii="Arial Narrow" w:eastAsia="Times New Roman" w:hAnsi="Arial Narrow"/>
          <w:color w:val="000000"/>
          <w:lang w:eastAsia="sl-SI"/>
        </w:rPr>
        <w:t xml:space="preserve"> (</w:t>
      </w:r>
      <w:r w:rsidR="003F2326" w:rsidRPr="002625EF">
        <w:rPr>
          <w:rFonts w:ascii="Arial Narrow" w:eastAsia="Times New Roman" w:hAnsi="Arial Narrow"/>
          <w:color w:val="000000"/>
          <w:lang w:eastAsia="sl-SI"/>
        </w:rPr>
        <w:t xml:space="preserve">klani tlakovec, </w:t>
      </w:r>
      <w:r w:rsidRPr="002625EF">
        <w:rPr>
          <w:rFonts w:ascii="Arial Narrow" w:eastAsia="Times New Roman" w:hAnsi="Arial Narrow"/>
          <w:color w:val="000000"/>
          <w:lang w:eastAsia="sl-SI"/>
        </w:rPr>
        <w:t>obdelava vrhnje ploskve: gater rezano + okrtačeno)</w:t>
      </w:r>
      <w:r w:rsidR="00384A55" w:rsidRPr="002625EF">
        <w:rPr>
          <w:rFonts w:ascii="Arial Narrow" w:eastAsia="Times New Roman" w:hAnsi="Arial Narrow"/>
          <w:color w:val="000000"/>
          <w:lang w:eastAsia="sl-SI"/>
        </w:rPr>
        <w:t xml:space="preserve"> </w:t>
      </w:r>
      <w:r w:rsidRPr="002625EF">
        <w:rPr>
          <w:rFonts w:ascii="Arial Narrow" w:eastAsia="Times New Roman" w:hAnsi="Arial Narrow"/>
          <w:color w:val="000000"/>
          <w:lang w:eastAsia="sl-SI"/>
        </w:rPr>
        <w:t>fuge morajo biti porav</w:t>
      </w:r>
      <w:r w:rsidR="002625EF">
        <w:rPr>
          <w:rFonts w:ascii="Arial Narrow" w:eastAsia="Times New Roman" w:hAnsi="Arial Narrow"/>
          <w:color w:val="000000"/>
          <w:lang w:eastAsia="sl-SI"/>
        </w:rPr>
        <w:t>nane z vrhnjo linijo kock ročno</w:t>
      </w:r>
      <w:r w:rsidRPr="002625EF">
        <w:rPr>
          <w:rFonts w:ascii="Arial Narrow" w:eastAsia="Times New Roman" w:hAnsi="Arial Narrow"/>
          <w:color w:val="000000"/>
          <w:lang w:eastAsia="sl-SI"/>
        </w:rPr>
        <w:t xml:space="preserve"> – fuge med kockami šir. 1cm</w:t>
      </w:r>
      <w:r w:rsidR="002625EF">
        <w:rPr>
          <w:rFonts w:ascii="Arial Narrow" w:eastAsia="Times New Roman" w:hAnsi="Arial Narrow"/>
          <w:color w:val="000000"/>
          <w:lang w:eastAsia="sl-SI"/>
        </w:rPr>
        <w:t>;</w:t>
      </w:r>
      <w:r w:rsidRPr="002625EF">
        <w:rPr>
          <w:rFonts w:ascii="Arial Narrow" w:eastAsia="Times New Roman" w:hAnsi="Arial Narrow"/>
          <w:color w:val="000000"/>
          <w:lang w:eastAsia="sl-SI"/>
        </w:rPr>
        <w:t xml:space="preserve"> </w:t>
      </w:r>
      <w:proofErr w:type="spellStart"/>
      <w:r w:rsidR="002625EF">
        <w:rPr>
          <w:rFonts w:ascii="Arial Narrow" w:eastAsia="Times New Roman" w:hAnsi="Arial Narrow"/>
          <w:lang w:eastAsia="sl-SI"/>
        </w:rPr>
        <w:t>fugiranje</w:t>
      </w:r>
      <w:proofErr w:type="spellEnd"/>
      <w:r w:rsidR="002625EF">
        <w:rPr>
          <w:rFonts w:ascii="Arial Narrow" w:eastAsia="Times New Roman" w:hAnsi="Arial Narrow"/>
          <w:lang w:eastAsia="sl-SI"/>
        </w:rPr>
        <w:t xml:space="preserve"> z vodoprepustno </w:t>
      </w:r>
      <w:proofErr w:type="spellStart"/>
      <w:r w:rsidR="002625EF">
        <w:rPr>
          <w:rFonts w:ascii="Arial Narrow" w:eastAsia="Times New Roman" w:hAnsi="Arial Narrow"/>
          <w:lang w:eastAsia="sl-SI"/>
        </w:rPr>
        <w:t>fugirno</w:t>
      </w:r>
      <w:proofErr w:type="spellEnd"/>
      <w:r w:rsidR="002625EF">
        <w:rPr>
          <w:rFonts w:ascii="Arial Narrow" w:eastAsia="Times New Roman" w:hAnsi="Arial Narrow"/>
          <w:lang w:eastAsia="sl-SI"/>
        </w:rPr>
        <w:t xml:space="preserve"> maso (zmrzlinska </w:t>
      </w:r>
      <w:proofErr w:type="spellStart"/>
      <w:r w:rsidR="002625EF">
        <w:rPr>
          <w:rFonts w:ascii="Arial Narrow" w:eastAsia="Times New Roman" w:hAnsi="Arial Narrow"/>
          <w:lang w:eastAsia="sl-SI"/>
        </w:rPr>
        <w:t>obstojnostot</w:t>
      </w:r>
      <w:proofErr w:type="spellEnd"/>
      <w:r w:rsidR="002625EF">
        <w:rPr>
          <w:rFonts w:ascii="Arial Narrow" w:eastAsia="Times New Roman" w:hAnsi="Arial Narrow"/>
          <w:lang w:eastAsia="sl-SI"/>
        </w:rPr>
        <w:t xml:space="preserve"> in odpornost na soli XF2/XF4)</w:t>
      </w:r>
      <w:r w:rsidR="002625EF" w:rsidRPr="00207E1F">
        <w:rPr>
          <w:rFonts w:ascii="Arial Narrow" w:eastAsia="Times New Roman" w:hAnsi="Arial Narrow"/>
          <w:lang w:eastAsia="sl-SI"/>
        </w:rPr>
        <w:t xml:space="preserve">, </w:t>
      </w:r>
    </w:p>
    <w:p w:rsidR="00207E1F" w:rsidRPr="002625EF" w:rsidRDefault="00207E1F" w:rsidP="00004348">
      <w:pPr>
        <w:pStyle w:val="Odstavekseznama"/>
        <w:numPr>
          <w:ilvl w:val="0"/>
          <w:numId w:val="36"/>
        </w:numPr>
        <w:spacing w:before="100" w:beforeAutospacing="1" w:after="100" w:afterAutospacing="1"/>
        <w:jc w:val="both"/>
        <w:rPr>
          <w:rFonts w:ascii="Arial Narrow" w:eastAsia="Times New Roman" w:hAnsi="Arial Narrow"/>
          <w:lang w:eastAsia="sl-SI"/>
        </w:rPr>
      </w:pPr>
      <w:r w:rsidRPr="002625EF">
        <w:rPr>
          <w:rFonts w:ascii="Arial Narrow" w:eastAsia="Times New Roman" w:hAnsi="Arial Narrow"/>
          <w:b/>
          <w:bCs/>
          <w:color w:val="000000"/>
          <w:lang w:eastAsia="sl-SI"/>
        </w:rPr>
        <w:t>5 cm</w:t>
      </w:r>
      <w:r w:rsidRPr="002625EF">
        <w:rPr>
          <w:rFonts w:ascii="Arial Narrow" w:eastAsia="Times New Roman" w:hAnsi="Arial Narrow"/>
          <w:color w:val="000000"/>
          <w:lang w:eastAsia="sl-SI"/>
        </w:rPr>
        <w:t xml:space="preserve"> </w:t>
      </w:r>
      <w:r w:rsidRPr="002625EF">
        <w:rPr>
          <w:rFonts w:ascii="Arial Narrow" w:eastAsia="Times New Roman" w:hAnsi="Arial Narrow"/>
          <w:b/>
          <w:color w:val="000000"/>
          <w:lang w:eastAsia="sl-SI"/>
        </w:rPr>
        <w:t>drenažna malta</w:t>
      </w:r>
      <w:r w:rsidRPr="002625EF">
        <w:rPr>
          <w:rFonts w:ascii="Arial Narrow" w:eastAsia="Times New Roman" w:hAnsi="Arial Narrow"/>
          <w:color w:val="000000"/>
          <w:lang w:eastAsia="sl-SI"/>
        </w:rPr>
        <w:t xml:space="preserve"> za polaganje kamnitih kock enake mineralne sestave kot kocke</w:t>
      </w:r>
    </w:p>
    <w:p w:rsidR="00207E1F" w:rsidRPr="00384A55" w:rsidRDefault="00207E1F" w:rsidP="00384A55">
      <w:pPr>
        <w:pStyle w:val="Odstavekseznama"/>
        <w:numPr>
          <w:ilvl w:val="0"/>
          <w:numId w:val="36"/>
        </w:numPr>
        <w:spacing w:before="100" w:beforeAutospacing="1" w:after="100" w:afterAutospacing="1"/>
        <w:jc w:val="both"/>
        <w:rPr>
          <w:rFonts w:ascii="Arial Narrow" w:eastAsia="Times New Roman" w:hAnsi="Arial Narrow"/>
          <w:lang w:eastAsia="sl-SI"/>
        </w:rPr>
      </w:pPr>
      <w:r w:rsidRPr="00207E1F">
        <w:rPr>
          <w:rFonts w:ascii="Arial Narrow" w:eastAsia="Times New Roman" w:hAnsi="Arial Narrow"/>
          <w:b/>
          <w:bCs/>
          <w:color w:val="000000"/>
          <w:lang w:eastAsia="sl-SI"/>
        </w:rPr>
        <w:t>15 cm</w:t>
      </w:r>
      <w:r w:rsidRPr="00207E1F">
        <w:rPr>
          <w:rFonts w:ascii="Arial Narrow" w:eastAsia="Times New Roman" w:hAnsi="Arial Narrow"/>
          <w:color w:val="000000"/>
          <w:lang w:eastAsia="sl-SI"/>
        </w:rPr>
        <w:t xml:space="preserve"> </w:t>
      </w:r>
      <w:r w:rsidRPr="00384A55">
        <w:rPr>
          <w:rFonts w:ascii="Arial Narrow" w:eastAsia="Times New Roman" w:hAnsi="Arial Narrow"/>
          <w:b/>
          <w:color w:val="000000"/>
          <w:lang w:eastAsia="sl-SI"/>
        </w:rPr>
        <w:t>drenažni nosilni beton</w:t>
      </w:r>
      <w:r w:rsidRPr="00207E1F">
        <w:rPr>
          <w:rFonts w:ascii="Arial Narrow" w:eastAsia="Times New Roman" w:hAnsi="Arial Narrow"/>
          <w:color w:val="000000"/>
          <w:lang w:eastAsia="sl-SI"/>
        </w:rPr>
        <w:t>, granulat 4-8mm 80%, 0-4mm 20%</w:t>
      </w:r>
    </w:p>
    <w:p w:rsidR="00384A55" w:rsidRPr="00384A55" w:rsidRDefault="00384A55" w:rsidP="00384A55">
      <w:pPr>
        <w:pStyle w:val="Odstavekseznama"/>
        <w:numPr>
          <w:ilvl w:val="0"/>
          <w:numId w:val="36"/>
        </w:numPr>
        <w:spacing w:before="100" w:beforeAutospacing="1" w:after="100" w:afterAutospacing="1"/>
        <w:rPr>
          <w:rFonts w:ascii="Arial Narrow" w:eastAsia="Times New Roman" w:hAnsi="Arial Narrow"/>
          <w:lang w:eastAsia="sl-SI"/>
        </w:rPr>
      </w:pPr>
      <w:proofErr w:type="spellStart"/>
      <w:r>
        <w:rPr>
          <w:rFonts w:ascii="Arial Narrow" w:eastAsia="Times New Roman" w:hAnsi="Arial Narrow"/>
          <w:b/>
          <w:bCs/>
          <w:lang w:eastAsia="sl-SI"/>
        </w:rPr>
        <w:t>geotekstil</w:t>
      </w:r>
      <w:proofErr w:type="spellEnd"/>
      <w:r>
        <w:rPr>
          <w:rFonts w:ascii="Arial Narrow" w:eastAsia="Times New Roman" w:hAnsi="Arial Narrow"/>
          <w:b/>
          <w:bCs/>
          <w:lang w:eastAsia="sl-SI"/>
        </w:rPr>
        <w:t xml:space="preserve">, </w:t>
      </w:r>
      <w:r w:rsidRPr="00207E1F">
        <w:rPr>
          <w:rFonts w:ascii="Arial Narrow" w:eastAsia="Times New Roman" w:hAnsi="Arial Narrow"/>
          <w:bCs/>
          <w:lang w:eastAsia="sl-SI"/>
        </w:rPr>
        <w:t>natezna trdnost od 14 do 16 kN/m</w:t>
      </w:r>
      <w:r w:rsidRPr="00207E1F">
        <w:rPr>
          <w:rFonts w:ascii="Arial Narrow" w:eastAsia="Times New Roman" w:hAnsi="Arial Narrow"/>
          <w:bCs/>
          <w:vertAlign w:val="superscript"/>
          <w:lang w:eastAsia="sl-SI"/>
        </w:rPr>
        <w:t>2</w:t>
      </w:r>
    </w:p>
    <w:p w:rsidR="00207E1F" w:rsidRPr="00207E1F" w:rsidRDefault="00207E1F" w:rsidP="00384A55">
      <w:pPr>
        <w:pStyle w:val="Odstavekseznama"/>
        <w:numPr>
          <w:ilvl w:val="0"/>
          <w:numId w:val="36"/>
        </w:numPr>
        <w:spacing w:after="240"/>
        <w:jc w:val="both"/>
        <w:rPr>
          <w:rFonts w:ascii="Arial Narrow" w:eastAsia="Times New Roman" w:hAnsi="Arial Narrow"/>
          <w:color w:val="000000"/>
          <w:lang w:eastAsia="sl-SI"/>
        </w:rPr>
      </w:pPr>
      <w:r w:rsidRPr="00207E1F">
        <w:rPr>
          <w:rFonts w:ascii="Arial Narrow" w:eastAsia="Times New Roman" w:hAnsi="Arial Narrow"/>
          <w:b/>
          <w:bCs/>
          <w:color w:val="000000"/>
          <w:lang w:eastAsia="sl-SI"/>
        </w:rPr>
        <w:t>30 cm</w:t>
      </w:r>
      <w:r w:rsidRPr="00207E1F">
        <w:rPr>
          <w:rFonts w:ascii="Arial Narrow" w:eastAsia="Times New Roman" w:hAnsi="Arial Narrow"/>
          <w:color w:val="000000"/>
          <w:lang w:eastAsia="sl-SI"/>
        </w:rPr>
        <w:t xml:space="preserve"> tamponski drobljenec TD 0/32</w:t>
      </w:r>
    </w:p>
    <w:p w:rsidR="00207E1F" w:rsidRPr="00207E1F" w:rsidRDefault="00207E1F" w:rsidP="00384A55">
      <w:pPr>
        <w:pStyle w:val="Odstavekseznama"/>
        <w:numPr>
          <w:ilvl w:val="0"/>
          <w:numId w:val="36"/>
        </w:numPr>
        <w:spacing w:after="240"/>
        <w:jc w:val="both"/>
        <w:rPr>
          <w:rFonts w:ascii="Arial Narrow" w:eastAsia="Times New Roman" w:hAnsi="Arial Narrow"/>
          <w:lang w:eastAsia="sl-SI"/>
        </w:rPr>
      </w:pPr>
      <w:r w:rsidRPr="00207E1F">
        <w:rPr>
          <w:rFonts w:ascii="Arial Narrow" w:eastAsia="Times New Roman" w:hAnsi="Arial Narrow"/>
          <w:color w:val="000000"/>
          <w:lang w:eastAsia="sl-SI"/>
        </w:rPr>
        <w:t>planum temeljnih tal</w:t>
      </w:r>
    </w:p>
    <w:p w:rsidR="00384A55" w:rsidRPr="00384A55" w:rsidRDefault="00384A55" w:rsidP="00384A55">
      <w:pPr>
        <w:autoSpaceDE w:val="0"/>
        <w:autoSpaceDN w:val="0"/>
        <w:adjustRightInd w:val="0"/>
        <w:jc w:val="both"/>
        <w:rPr>
          <w:rFonts w:ascii="Arial Narrow" w:hAnsi="Arial Narrow" w:cs="Arial"/>
          <w:sz w:val="22"/>
          <w:szCs w:val="22"/>
        </w:rPr>
      </w:pPr>
      <w:r w:rsidRPr="00384A55">
        <w:rPr>
          <w:rFonts w:ascii="Arial Narrow" w:hAnsi="Arial Narrow" w:cs="Arial"/>
          <w:sz w:val="22"/>
          <w:szCs w:val="22"/>
        </w:rPr>
        <w:t xml:space="preserve">Pogoji za doseženo nosilnost na </w:t>
      </w:r>
      <w:r w:rsidRPr="00384A55">
        <w:rPr>
          <w:rFonts w:ascii="Arial Narrow" w:hAnsi="Arial Narrow" w:cs="Arial"/>
          <w:b/>
          <w:sz w:val="22"/>
          <w:szCs w:val="22"/>
        </w:rPr>
        <w:t>površinah za kolesarje in pešce</w:t>
      </w:r>
      <w:r w:rsidRPr="00384A55">
        <w:rPr>
          <w:rFonts w:ascii="Arial Narrow" w:hAnsi="Arial Narrow" w:cs="Arial"/>
          <w:sz w:val="22"/>
          <w:szCs w:val="22"/>
        </w:rPr>
        <w:t xml:space="preserve"> - vrednosti deformacijskih modulov: </w:t>
      </w:r>
    </w:p>
    <w:p w:rsidR="00384A55" w:rsidRPr="00384A55" w:rsidRDefault="00384A55" w:rsidP="00384A55">
      <w:pPr>
        <w:numPr>
          <w:ilvl w:val="0"/>
          <w:numId w:val="9"/>
        </w:numPr>
        <w:autoSpaceDE w:val="0"/>
        <w:autoSpaceDN w:val="0"/>
        <w:adjustRightInd w:val="0"/>
        <w:jc w:val="both"/>
        <w:rPr>
          <w:rFonts w:ascii="Arial Narrow" w:hAnsi="Arial Narrow" w:cs="Arial"/>
          <w:sz w:val="22"/>
          <w:szCs w:val="22"/>
        </w:rPr>
      </w:pPr>
      <w:r w:rsidRPr="00384A55">
        <w:rPr>
          <w:rFonts w:ascii="Arial Narrow" w:hAnsi="Arial Narrow" w:cs="Arial"/>
          <w:sz w:val="22"/>
          <w:szCs w:val="22"/>
        </w:rPr>
        <w:t xml:space="preserve">na planumu tampona: EV2 ≥ 80 </w:t>
      </w:r>
      <w:proofErr w:type="spellStart"/>
      <w:r w:rsidRPr="00384A55">
        <w:rPr>
          <w:rFonts w:ascii="Arial Narrow" w:hAnsi="Arial Narrow" w:cs="Arial"/>
          <w:sz w:val="22"/>
          <w:szCs w:val="22"/>
        </w:rPr>
        <w:t>MPa</w:t>
      </w:r>
      <w:proofErr w:type="spellEnd"/>
      <w:r w:rsidRPr="00384A55">
        <w:rPr>
          <w:rFonts w:ascii="Arial Narrow" w:hAnsi="Arial Narrow" w:cs="Arial"/>
          <w:sz w:val="22"/>
          <w:szCs w:val="22"/>
        </w:rPr>
        <w:t xml:space="preserve"> (CBR ≥ 15 %); oziroma </w:t>
      </w:r>
      <w:proofErr w:type="spellStart"/>
      <w:r w:rsidRPr="00384A55">
        <w:rPr>
          <w:rFonts w:ascii="Arial Narrow" w:hAnsi="Arial Narrow" w:cs="Arial"/>
          <w:sz w:val="22"/>
          <w:szCs w:val="22"/>
        </w:rPr>
        <w:t>EVd</w:t>
      </w:r>
      <w:proofErr w:type="spellEnd"/>
      <w:r w:rsidRPr="00384A55">
        <w:rPr>
          <w:rFonts w:ascii="Arial Narrow" w:hAnsi="Arial Narrow" w:cs="Arial"/>
          <w:sz w:val="22"/>
          <w:szCs w:val="22"/>
        </w:rPr>
        <w:t xml:space="preserve"> ≥ 40 </w:t>
      </w:r>
      <w:proofErr w:type="spellStart"/>
      <w:r w:rsidRPr="00384A55">
        <w:rPr>
          <w:rFonts w:ascii="Arial Narrow" w:hAnsi="Arial Narrow" w:cs="Arial"/>
          <w:sz w:val="22"/>
          <w:szCs w:val="22"/>
        </w:rPr>
        <w:t>MPa</w:t>
      </w:r>
      <w:proofErr w:type="spellEnd"/>
      <w:r w:rsidRPr="00384A55">
        <w:rPr>
          <w:rFonts w:ascii="Arial Narrow" w:hAnsi="Arial Narrow" w:cs="Arial"/>
          <w:sz w:val="22"/>
          <w:szCs w:val="22"/>
        </w:rPr>
        <w:t xml:space="preserve"> </w:t>
      </w:r>
    </w:p>
    <w:p w:rsidR="00207E1F" w:rsidRDefault="002625EF" w:rsidP="00E61368">
      <w:pPr>
        <w:pStyle w:val="Default"/>
        <w:jc w:val="both"/>
        <w:rPr>
          <w:rFonts w:ascii="Arial Narrow" w:hAnsi="Arial Narrow" w:cs="Calibri"/>
          <w:color w:val="auto"/>
          <w:sz w:val="22"/>
          <w:szCs w:val="22"/>
          <w:lang w:val="sl-SI" w:eastAsia="sl-SI"/>
        </w:rPr>
      </w:pPr>
      <w:r>
        <w:rPr>
          <w:rFonts w:ascii="Arial Narrow" w:hAnsi="Arial Narrow" w:cs="Calibri"/>
          <w:color w:val="auto"/>
          <w:sz w:val="22"/>
          <w:szCs w:val="22"/>
          <w:lang w:val="sl-SI" w:eastAsia="sl-SI"/>
        </w:rPr>
        <w:br w:type="page"/>
      </w:r>
    </w:p>
    <w:p w:rsidR="00384A55" w:rsidRPr="00A44DFA" w:rsidRDefault="00384A55" w:rsidP="00384A55">
      <w:pPr>
        <w:jc w:val="both"/>
        <w:rPr>
          <w:rFonts w:ascii="Arial Narrow" w:hAnsi="Arial Narrow"/>
          <w:b/>
          <w:i/>
          <w:sz w:val="22"/>
          <w:szCs w:val="22"/>
          <w:u w:val="single"/>
        </w:rPr>
      </w:pPr>
      <w:r w:rsidRPr="00A44DFA">
        <w:rPr>
          <w:rFonts w:ascii="Arial Narrow" w:hAnsi="Arial Narrow"/>
          <w:b/>
          <w:i/>
          <w:sz w:val="22"/>
          <w:szCs w:val="22"/>
          <w:u w:val="single"/>
        </w:rPr>
        <w:lastRenderedPageBreak/>
        <w:t xml:space="preserve">VOZIŠČNA KONSTRUKCIJA </w:t>
      </w:r>
      <w:r>
        <w:rPr>
          <w:rFonts w:ascii="Arial Narrow" w:hAnsi="Arial Narrow"/>
          <w:b/>
          <w:i/>
          <w:sz w:val="22"/>
          <w:szCs w:val="22"/>
          <w:u w:val="single"/>
        </w:rPr>
        <w:t xml:space="preserve">ASFALTNA </w:t>
      </w:r>
      <w:r w:rsidRPr="00A44DFA">
        <w:rPr>
          <w:rFonts w:ascii="Arial Narrow" w:hAnsi="Arial Narrow"/>
          <w:b/>
          <w:i/>
          <w:sz w:val="22"/>
          <w:szCs w:val="22"/>
          <w:u w:val="single"/>
        </w:rPr>
        <w:t xml:space="preserve">IZVEDBA – VOZIŠČE VK </w:t>
      </w:r>
      <w:r>
        <w:rPr>
          <w:rFonts w:ascii="Arial Narrow" w:hAnsi="Arial Narrow"/>
          <w:b/>
          <w:i/>
          <w:sz w:val="22"/>
          <w:szCs w:val="22"/>
          <w:u w:val="single"/>
        </w:rPr>
        <w:t>7</w:t>
      </w:r>
      <w:r w:rsidRPr="00A44DFA">
        <w:rPr>
          <w:rFonts w:ascii="Arial Narrow" w:hAnsi="Arial Narrow"/>
          <w:b/>
          <w:i/>
          <w:sz w:val="22"/>
          <w:szCs w:val="22"/>
          <w:u w:val="single"/>
        </w:rPr>
        <w:t xml:space="preserve"> </w:t>
      </w:r>
    </w:p>
    <w:p w:rsidR="00384A55" w:rsidRPr="00A44DFA" w:rsidRDefault="00384A55" w:rsidP="00384A55">
      <w:pPr>
        <w:jc w:val="both"/>
        <w:rPr>
          <w:rFonts w:ascii="Arial Narrow" w:hAnsi="Arial Narrow"/>
          <w:color w:val="808080"/>
          <w:sz w:val="22"/>
          <w:szCs w:val="22"/>
        </w:rPr>
      </w:pPr>
      <w:r w:rsidRPr="00A44DFA">
        <w:rPr>
          <w:rFonts w:ascii="Arial Narrow" w:hAnsi="Arial Narrow"/>
          <w:color w:val="808080"/>
          <w:sz w:val="22"/>
          <w:szCs w:val="22"/>
        </w:rPr>
        <w:t>(</w:t>
      </w:r>
      <w:r>
        <w:rPr>
          <w:rFonts w:ascii="Arial Narrow" w:hAnsi="Arial Narrow"/>
          <w:color w:val="808080"/>
          <w:sz w:val="22"/>
          <w:szCs w:val="22"/>
        </w:rPr>
        <w:t>peš in kolesarske površine v območju Gosposvetske ceste</w:t>
      </w:r>
      <w:r w:rsidRPr="00A44DFA">
        <w:rPr>
          <w:rFonts w:ascii="Arial Narrow" w:hAnsi="Arial Narrow"/>
          <w:color w:val="808080"/>
          <w:sz w:val="22"/>
          <w:szCs w:val="22"/>
        </w:rPr>
        <w:t>)</w:t>
      </w:r>
    </w:p>
    <w:p w:rsidR="00207E1F" w:rsidRDefault="00207E1F" w:rsidP="00E61368">
      <w:pPr>
        <w:pStyle w:val="Default"/>
        <w:jc w:val="both"/>
        <w:rPr>
          <w:rFonts w:ascii="Arial Narrow" w:hAnsi="Arial Narrow" w:cs="Calibri"/>
          <w:color w:val="auto"/>
          <w:sz w:val="22"/>
          <w:szCs w:val="22"/>
          <w:lang w:val="sl-SI" w:eastAsia="sl-SI"/>
        </w:rPr>
      </w:pPr>
    </w:p>
    <w:p w:rsidR="00384A55" w:rsidRDefault="00384A55" w:rsidP="00384A55">
      <w:pPr>
        <w:autoSpaceDE w:val="0"/>
        <w:autoSpaceDN w:val="0"/>
        <w:adjustRightInd w:val="0"/>
        <w:rPr>
          <w:rFonts w:ascii="Arial Narrow" w:hAnsi="Arial Narrow"/>
          <w:sz w:val="22"/>
          <w:szCs w:val="22"/>
        </w:rPr>
      </w:pPr>
      <w:r w:rsidRPr="00A44DFA">
        <w:rPr>
          <w:rFonts w:ascii="Arial Narrow" w:hAnsi="Arial Narrow"/>
          <w:sz w:val="22"/>
          <w:szCs w:val="22"/>
        </w:rPr>
        <w:t xml:space="preserve">Na mestih kjer v </w:t>
      </w:r>
      <w:r>
        <w:rPr>
          <w:rFonts w:ascii="Arial Narrow" w:hAnsi="Arial Narrow"/>
          <w:sz w:val="22"/>
          <w:szCs w:val="22"/>
        </w:rPr>
        <w:t>predvidenem</w:t>
      </w:r>
      <w:r w:rsidRPr="00A44DFA">
        <w:rPr>
          <w:rFonts w:ascii="Arial Narrow" w:hAnsi="Arial Narrow"/>
          <w:sz w:val="22"/>
          <w:szCs w:val="22"/>
        </w:rPr>
        <w:t xml:space="preserve"> stanju poteka</w:t>
      </w:r>
      <w:r>
        <w:rPr>
          <w:rFonts w:ascii="Arial Narrow" w:hAnsi="Arial Narrow"/>
          <w:sz w:val="22"/>
          <w:szCs w:val="22"/>
        </w:rPr>
        <w:t>jo</w:t>
      </w:r>
      <w:r w:rsidRPr="00A44DFA">
        <w:rPr>
          <w:rFonts w:ascii="Arial Narrow" w:hAnsi="Arial Narrow"/>
          <w:sz w:val="22"/>
          <w:szCs w:val="22"/>
        </w:rPr>
        <w:t xml:space="preserve"> </w:t>
      </w:r>
      <w:r>
        <w:rPr>
          <w:rFonts w:ascii="Arial Narrow" w:hAnsi="Arial Narrow"/>
          <w:sz w:val="22"/>
          <w:szCs w:val="22"/>
        </w:rPr>
        <w:t>peš in kolesarske</w:t>
      </w:r>
      <w:r w:rsidRPr="00A44DFA">
        <w:rPr>
          <w:rFonts w:ascii="Arial Narrow" w:hAnsi="Arial Narrow"/>
          <w:sz w:val="22"/>
          <w:szCs w:val="22"/>
        </w:rPr>
        <w:t xml:space="preserve"> je predvidena odstranitev obstoječe asfaltne utrditve in kamnitega materiala do globine minimalno </w:t>
      </w:r>
      <w:r>
        <w:rPr>
          <w:rFonts w:ascii="Arial Narrow" w:hAnsi="Arial Narrow"/>
          <w:sz w:val="22"/>
          <w:szCs w:val="22"/>
        </w:rPr>
        <w:t>3</w:t>
      </w:r>
      <w:r w:rsidR="00F94F6A">
        <w:rPr>
          <w:rFonts w:ascii="Arial Narrow" w:hAnsi="Arial Narrow"/>
          <w:sz w:val="22"/>
          <w:szCs w:val="22"/>
        </w:rPr>
        <w:t>9</w:t>
      </w:r>
      <w:r w:rsidRPr="00A44DFA">
        <w:rPr>
          <w:rFonts w:ascii="Arial Narrow" w:hAnsi="Arial Narrow"/>
          <w:sz w:val="22"/>
          <w:szCs w:val="22"/>
        </w:rPr>
        <w:t xml:space="preserve"> cm pod novo predvideno koto vozišča. </w:t>
      </w:r>
    </w:p>
    <w:p w:rsidR="00384A55" w:rsidRDefault="00384A55" w:rsidP="00384A55">
      <w:pPr>
        <w:pStyle w:val="Default"/>
        <w:jc w:val="both"/>
        <w:rPr>
          <w:rFonts w:ascii="Arial Narrow" w:hAnsi="Arial Narrow" w:cs="Calibri"/>
          <w:color w:val="auto"/>
          <w:sz w:val="22"/>
          <w:szCs w:val="22"/>
          <w:lang w:val="sl-SI" w:eastAsia="sl-SI"/>
        </w:rPr>
      </w:pPr>
    </w:p>
    <w:p w:rsidR="00384A55" w:rsidRPr="00A44DFA" w:rsidRDefault="00384A55" w:rsidP="00384A55">
      <w:pPr>
        <w:autoSpaceDE w:val="0"/>
        <w:autoSpaceDN w:val="0"/>
        <w:adjustRightInd w:val="0"/>
        <w:rPr>
          <w:rFonts w:ascii="Arial Narrow" w:hAnsi="Arial Narrow"/>
          <w:sz w:val="22"/>
          <w:szCs w:val="22"/>
        </w:rPr>
      </w:pPr>
      <w:r w:rsidRPr="00A44DFA">
        <w:rPr>
          <w:rFonts w:ascii="Arial Narrow" w:hAnsi="Arial Narrow"/>
          <w:sz w:val="22"/>
          <w:szCs w:val="22"/>
        </w:rPr>
        <w:t>Na izravnana in utrjena temeljna tla (zagotovljena nosilnost CBR ≥ 10%) se vgradi:</w:t>
      </w:r>
    </w:p>
    <w:p w:rsidR="00207E1F" w:rsidRDefault="00207E1F" w:rsidP="00E61368">
      <w:pPr>
        <w:pStyle w:val="Default"/>
        <w:jc w:val="both"/>
        <w:rPr>
          <w:rFonts w:ascii="Arial Narrow" w:hAnsi="Arial Narrow" w:cs="Calibri"/>
          <w:color w:val="auto"/>
          <w:sz w:val="22"/>
          <w:szCs w:val="22"/>
          <w:lang w:val="sl-SI" w:eastAsia="sl-SI"/>
        </w:rPr>
      </w:pPr>
    </w:p>
    <w:p w:rsidR="00384A55" w:rsidRPr="00384A55" w:rsidRDefault="00384A55" w:rsidP="00384A55">
      <w:pPr>
        <w:pStyle w:val="Odstavekseznama"/>
        <w:numPr>
          <w:ilvl w:val="0"/>
          <w:numId w:val="36"/>
        </w:numPr>
        <w:spacing w:after="0"/>
        <w:rPr>
          <w:rFonts w:ascii="Arial Narrow" w:eastAsia="Times New Roman" w:hAnsi="Arial Narrow"/>
          <w:lang w:eastAsia="sl-SI"/>
        </w:rPr>
      </w:pPr>
      <w:r w:rsidRPr="00384A55">
        <w:rPr>
          <w:rFonts w:ascii="Arial Narrow" w:eastAsia="Times New Roman" w:hAnsi="Arial Narrow"/>
          <w:b/>
          <w:bCs/>
          <w:lang w:eastAsia="sl-SI"/>
        </w:rPr>
        <w:t xml:space="preserve">4 cm </w:t>
      </w:r>
      <w:r w:rsidRPr="00384A55">
        <w:rPr>
          <w:rFonts w:ascii="Arial Narrow" w:eastAsia="Times New Roman" w:hAnsi="Arial Narrow"/>
          <w:bCs/>
          <w:lang w:eastAsia="sl-SI"/>
        </w:rPr>
        <w:t xml:space="preserve">obrabna in drenažna asfaltna plast iz PA 8 B70/100 A4 z votlostjo 24 – 30%. Votline se zapolnijo s </w:t>
      </w:r>
      <w:proofErr w:type="spellStart"/>
      <w:r w:rsidRPr="00384A55">
        <w:rPr>
          <w:rFonts w:ascii="Arial Narrow" w:eastAsia="Times New Roman" w:hAnsi="Arial Narrow"/>
          <w:bCs/>
          <w:lang w:eastAsia="sl-SI"/>
        </w:rPr>
        <w:t>samorazlivno</w:t>
      </w:r>
      <w:proofErr w:type="spellEnd"/>
      <w:r w:rsidRPr="00384A55">
        <w:rPr>
          <w:rFonts w:ascii="Arial Narrow" w:eastAsia="Times New Roman" w:hAnsi="Arial Narrow"/>
          <w:bCs/>
          <w:lang w:eastAsia="sl-SI"/>
        </w:rPr>
        <w:t xml:space="preserve"> cementno malto p</w:t>
      </w:r>
      <w:r w:rsidR="002C2BBB">
        <w:rPr>
          <w:rFonts w:ascii="Arial Narrow" w:eastAsia="Times New Roman" w:hAnsi="Arial Narrow"/>
          <w:bCs/>
          <w:lang w:eastAsia="sl-SI"/>
        </w:rPr>
        <w:t xml:space="preserve">o sistemu </w:t>
      </w:r>
      <w:proofErr w:type="spellStart"/>
      <w:r w:rsidR="002C2BBB">
        <w:rPr>
          <w:rFonts w:ascii="Arial Narrow" w:eastAsia="Times New Roman" w:hAnsi="Arial Narrow"/>
          <w:bCs/>
          <w:lang w:eastAsia="sl-SI"/>
        </w:rPr>
        <w:t>Rofix</w:t>
      </w:r>
      <w:proofErr w:type="spellEnd"/>
      <w:r w:rsidR="002C2BBB">
        <w:rPr>
          <w:rFonts w:ascii="Arial Narrow" w:eastAsia="Times New Roman" w:hAnsi="Arial Narrow"/>
          <w:bCs/>
          <w:lang w:eastAsia="sl-SI"/>
        </w:rPr>
        <w:t xml:space="preserve"> </w:t>
      </w:r>
      <w:proofErr w:type="spellStart"/>
      <w:r w:rsidR="002C2BBB">
        <w:rPr>
          <w:rFonts w:ascii="Arial Narrow" w:eastAsia="Times New Roman" w:hAnsi="Arial Narrow"/>
          <w:bCs/>
          <w:lang w:eastAsia="sl-SI"/>
        </w:rPr>
        <w:t>CreteoPhalt</w:t>
      </w:r>
      <w:proofErr w:type="spellEnd"/>
      <w:r w:rsidR="002C2BBB">
        <w:rPr>
          <w:rFonts w:ascii="Arial Narrow" w:eastAsia="Times New Roman" w:hAnsi="Arial Narrow"/>
          <w:bCs/>
          <w:lang w:eastAsia="sl-SI"/>
        </w:rPr>
        <w:t xml:space="preserve"> 909</w:t>
      </w:r>
      <w:r w:rsidRPr="00384A55">
        <w:rPr>
          <w:rFonts w:ascii="Arial Narrow" w:eastAsia="Times New Roman" w:hAnsi="Arial Narrow"/>
          <w:bCs/>
          <w:lang w:eastAsia="sl-SI"/>
        </w:rPr>
        <w:t xml:space="preserve"> (RAL</w:t>
      </w:r>
      <w:r>
        <w:rPr>
          <w:rFonts w:ascii="Arial Narrow" w:eastAsia="Times New Roman" w:hAnsi="Arial Narrow"/>
          <w:bCs/>
          <w:lang w:eastAsia="sl-SI"/>
        </w:rPr>
        <w:t xml:space="preserve"> po izboru projektanta</w:t>
      </w:r>
      <w:r w:rsidRPr="00384A55">
        <w:rPr>
          <w:rFonts w:ascii="Arial Narrow" w:eastAsia="Times New Roman" w:hAnsi="Arial Narrow"/>
          <w:bCs/>
          <w:lang w:eastAsia="sl-SI"/>
        </w:rPr>
        <w:t>)</w:t>
      </w:r>
    </w:p>
    <w:p w:rsidR="00384A55" w:rsidRPr="00384A55" w:rsidRDefault="00F94F6A" w:rsidP="00384A55">
      <w:pPr>
        <w:pStyle w:val="Odstavekseznama"/>
        <w:numPr>
          <w:ilvl w:val="0"/>
          <w:numId w:val="36"/>
        </w:numPr>
        <w:spacing w:after="0"/>
        <w:rPr>
          <w:rFonts w:ascii="Arial Narrow" w:eastAsia="Times New Roman" w:hAnsi="Arial Narrow"/>
          <w:lang w:eastAsia="sl-SI"/>
        </w:rPr>
      </w:pPr>
      <w:r>
        <w:rPr>
          <w:rFonts w:ascii="Arial Narrow" w:eastAsia="Times New Roman" w:hAnsi="Arial Narrow"/>
          <w:b/>
          <w:bCs/>
          <w:lang w:eastAsia="sl-SI"/>
        </w:rPr>
        <w:t>5</w:t>
      </w:r>
      <w:r w:rsidR="00384A55" w:rsidRPr="00384A55">
        <w:rPr>
          <w:rFonts w:ascii="Arial Narrow" w:eastAsia="Times New Roman" w:hAnsi="Arial Narrow"/>
          <w:b/>
          <w:bCs/>
          <w:lang w:eastAsia="sl-SI"/>
        </w:rPr>
        <w:t xml:space="preserve"> cm </w:t>
      </w:r>
      <w:r w:rsidR="00384A55" w:rsidRPr="00384A55">
        <w:rPr>
          <w:rFonts w:ascii="Arial Narrow" w:eastAsia="Times New Roman" w:hAnsi="Arial Narrow"/>
          <w:lang w:eastAsia="sl-SI"/>
        </w:rPr>
        <w:t xml:space="preserve">nosilna asfaltna plast iz </w:t>
      </w:r>
      <w:r w:rsidR="00384A55" w:rsidRPr="00384A55">
        <w:rPr>
          <w:rFonts w:ascii="Arial Narrow" w:eastAsia="Times New Roman" w:hAnsi="Arial Narrow"/>
          <w:b/>
          <w:bCs/>
          <w:lang w:eastAsia="sl-SI"/>
        </w:rPr>
        <w:t>AC 16 base B50/70 A4</w:t>
      </w:r>
    </w:p>
    <w:p w:rsidR="00384A55" w:rsidRPr="00384A55" w:rsidRDefault="00384A55" w:rsidP="00384A55">
      <w:pPr>
        <w:pStyle w:val="Odstavekseznama"/>
        <w:numPr>
          <w:ilvl w:val="0"/>
          <w:numId w:val="36"/>
        </w:numPr>
        <w:spacing w:after="0"/>
        <w:rPr>
          <w:rFonts w:ascii="Arial Narrow" w:eastAsia="Times New Roman" w:hAnsi="Arial Narrow"/>
          <w:lang w:eastAsia="sl-SI"/>
        </w:rPr>
      </w:pPr>
      <w:r w:rsidRPr="00384A55">
        <w:rPr>
          <w:rFonts w:ascii="Arial Narrow" w:eastAsia="Times New Roman" w:hAnsi="Arial Narrow"/>
          <w:b/>
          <w:bCs/>
          <w:lang w:eastAsia="sl-SI"/>
        </w:rPr>
        <w:t xml:space="preserve">30 cm </w:t>
      </w:r>
      <w:r w:rsidRPr="00384A55">
        <w:rPr>
          <w:rFonts w:ascii="Arial Narrow" w:eastAsia="Times New Roman" w:hAnsi="Arial Narrow"/>
          <w:lang w:eastAsia="sl-SI"/>
        </w:rPr>
        <w:t>tamponski drobljenec</w:t>
      </w:r>
      <w:r w:rsidRPr="00384A55">
        <w:rPr>
          <w:rFonts w:ascii="Arial Narrow" w:eastAsia="Times New Roman" w:hAnsi="Arial Narrow"/>
          <w:b/>
          <w:bCs/>
          <w:lang w:eastAsia="sl-SI"/>
        </w:rPr>
        <w:t xml:space="preserve"> TD 0/32</w:t>
      </w:r>
    </w:p>
    <w:p w:rsidR="00384A55" w:rsidRPr="00384A55" w:rsidRDefault="00384A55" w:rsidP="00384A55">
      <w:pPr>
        <w:pStyle w:val="Odstavekseznama"/>
        <w:numPr>
          <w:ilvl w:val="0"/>
          <w:numId w:val="36"/>
        </w:numPr>
        <w:spacing w:after="0"/>
        <w:rPr>
          <w:rFonts w:ascii="Arial Narrow" w:eastAsia="Times New Roman" w:hAnsi="Arial Narrow"/>
          <w:lang w:eastAsia="sl-SI"/>
        </w:rPr>
      </w:pPr>
      <w:r w:rsidRPr="00384A55">
        <w:rPr>
          <w:rFonts w:ascii="Arial Narrow" w:eastAsia="Times New Roman" w:hAnsi="Arial Narrow"/>
          <w:lang w:eastAsia="sl-SI"/>
        </w:rPr>
        <w:t>planum temeljnih tal</w:t>
      </w:r>
    </w:p>
    <w:p w:rsidR="00384A55" w:rsidRDefault="00384A55" w:rsidP="00E61368">
      <w:pPr>
        <w:pStyle w:val="Default"/>
        <w:jc w:val="both"/>
        <w:rPr>
          <w:rFonts w:ascii="Arial Narrow" w:hAnsi="Arial Narrow" w:cs="Calibri"/>
          <w:color w:val="auto"/>
          <w:sz w:val="22"/>
          <w:szCs w:val="22"/>
          <w:lang w:val="sl-SI" w:eastAsia="sl-SI"/>
        </w:rPr>
      </w:pPr>
    </w:p>
    <w:p w:rsidR="00384A55" w:rsidRPr="00384A55" w:rsidRDefault="00384A55" w:rsidP="00384A55">
      <w:pPr>
        <w:autoSpaceDE w:val="0"/>
        <w:autoSpaceDN w:val="0"/>
        <w:adjustRightInd w:val="0"/>
        <w:jc w:val="both"/>
        <w:rPr>
          <w:rFonts w:ascii="Arial Narrow" w:hAnsi="Arial Narrow" w:cs="Arial"/>
          <w:sz w:val="22"/>
          <w:szCs w:val="22"/>
        </w:rPr>
      </w:pPr>
      <w:r w:rsidRPr="00384A55">
        <w:rPr>
          <w:rFonts w:ascii="Arial Narrow" w:hAnsi="Arial Narrow" w:cs="Arial"/>
          <w:sz w:val="22"/>
          <w:szCs w:val="22"/>
        </w:rPr>
        <w:t xml:space="preserve">Pogoji za doseženo nosilnost na </w:t>
      </w:r>
      <w:r w:rsidRPr="00384A55">
        <w:rPr>
          <w:rFonts w:ascii="Arial Narrow" w:hAnsi="Arial Narrow" w:cs="Arial"/>
          <w:b/>
          <w:sz w:val="22"/>
          <w:szCs w:val="22"/>
        </w:rPr>
        <w:t>površinah za kolesarje in pešce</w:t>
      </w:r>
      <w:r w:rsidRPr="00384A55">
        <w:rPr>
          <w:rFonts w:ascii="Arial Narrow" w:hAnsi="Arial Narrow" w:cs="Arial"/>
          <w:sz w:val="22"/>
          <w:szCs w:val="22"/>
        </w:rPr>
        <w:t xml:space="preserve"> - vrednosti deformacijskih modulov: </w:t>
      </w:r>
    </w:p>
    <w:p w:rsidR="00384A55" w:rsidRPr="00384A55" w:rsidRDefault="00384A55" w:rsidP="00384A55">
      <w:pPr>
        <w:numPr>
          <w:ilvl w:val="0"/>
          <w:numId w:val="9"/>
        </w:numPr>
        <w:autoSpaceDE w:val="0"/>
        <w:autoSpaceDN w:val="0"/>
        <w:adjustRightInd w:val="0"/>
        <w:jc w:val="both"/>
        <w:rPr>
          <w:rFonts w:ascii="Arial Narrow" w:hAnsi="Arial Narrow" w:cs="Arial"/>
          <w:sz w:val="22"/>
          <w:szCs w:val="22"/>
        </w:rPr>
      </w:pPr>
      <w:r w:rsidRPr="00384A55">
        <w:rPr>
          <w:rFonts w:ascii="Arial Narrow" w:hAnsi="Arial Narrow" w:cs="Arial"/>
          <w:sz w:val="22"/>
          <w:szCs w:val="22"/>
        </w:rPr>
        <w:t xml:space="preserve">na planumu tampona: EV2 ≥ 80 </w:t>
      </w:r>
      <w:proofErr w:type="spellStart"/>
      <w:r w:rsidRPr="00384A55">
        <w:rPr>
          <w:rFonts w:ascii="Arial Narrow" w:hAnsi="Arial Narrow" w:cs="Arial"/>
          <w:sz w:val="22"/>
          <w:szCs w:val="22"/>
        </w:rPr>
        <w:t>MPa</w:t>
      </w:r>
      <w:proofErr w:type="spellEnd"/>
      <w:r w:rsidRPr="00384A55">
        <w:rPr>
          <w:rFonts w:ascii="Arial Narrow" w:hAnsi="Arial Narrow" w:cs="Arial"/>
          <w:sz w:val="22"/>
          <w:szCs w:val="22"/>
        </w:rPr>
        <w:t xml:space="preserve"> (CBR ≥ 15 %); oziroma </w:t>
      </w:r>
      <w:proofErr w:type="spellStart"/>
      <w:r w:rsidRPr="00384A55">
        <w:rPr>
          <w:rFonts w:ascii="Arial Narrow" w:hAnsi="Arial Narrow" w:cs="Arial"/>
          <w:sz w:val="22"/>
          <w:szCs w:val="22"/>
        </w:rPr>
        <w:t>EVd</w:t>
      </w:r>
      <w:proofErr w:type="spellEnd"/>
      <w:r w:rsidRPr="00384A55">
        <w:rPr>
          <w:rFonts w:ascii="Arial Narrow" w:hAnsi="Arial Narrow" w:cs="Arial"/>
          <w:sz w:val="22"/>
          <w:szCs w:val="22"/>
        </w:rPr>
        <w:t xml:space="preserve"> ≥ 40 </w:t>
      </w:r>
      <w:proofErr w:type="spellStart"/>
      <w:r w:rsidRPr="00384A55">
        <w:rPr>
          <w:rFonts w:ascii="Arial Narrow" w:hAnsi="Arial Narrow" w:cs="Arial"/>
          <w:sz w:val="22"/>
          <w:szCs w:val="22"/>
        </w:rPr>
        <w:t>MPa</w:t>
      </w:r>
      <w:proofErr w:type="spellEnd"/>
      <w:r w:rsidRPr="00384A55">
        <w:rPr>
          <w:rFonts w:ascii="Arial Narrow" w:hAnsi="Arial Narrow" w:cs="Arial"/>
          <w:sz w:val="22"/>
          <w:szCs w:val="22"/>
        </w:rPr>
        <w:t xml:space="preserve"> </w:t>
      </w:r>
    </w:p>
    <w:p w:rsidR="00384A55" w:rsidRDefault="00384A55" w:rsidP="00E61368">
      <w:pPr>
        <w:pStyle w:val="Default"/>
        <w:jc w:val="both"/>
        <w:rPr>
          <w:rFonts w:ascii="Arial Narrow" w:hAnsi="Arial Narrow" w:cs="Calibri"/>
          <w:color w:val="auto"/>
          <w:sz w:val="22"/>
          <w:szCs w:val="22"/>
          <w:lang w:val="sl-SI" w:eastAsia="sl-SI"/>
        </w:rPr>
      </w:pPr>
    </w:p>
    <w:p w:rsidR="00384A55" w:rsidRPr="00A44DFA" w:rsidRDefault="00384A55" w:rsidP="00384A55">
      <w:pPr>
        <w:jc w:val="both"/>
        <w:rPr>
          <w:rFonts w:ascii="Arial Narrow" w:hAnsi="Arial Narrow"/>
          <w:b/>
          <w:i/>
          <w:sz w:val="22"/>
          <w:szCs w:val="22"/>
          <w:u w:val="single"/>
        </w:rPr>
      </w:pPr>
      <w:r w:rsidRPr="00A44DFA">
        <w:rPr>
          <w:rFonts w:ascii="Arial Narrow" w:hAnsi="Arial Narrow"/>
          <w:b/>
          <w:i/>
          <w:sz w:val="22"/>
          <w:szCs w:val="22"/>
          <w:u w:val="single"/>
        </w:rPr>
        <w:t xml:space="preserve">VOZIŠČNA KONSTRUKCIJA </w:t>
      </w:r>
      <w:r>
        <w:rPr>
          <w:rFonts w:ascii="Arial Narrow" w:hAnsi="Arial Narrow"/>
          <w:b/>
          <w:i/>
          <w:sz w:val="22"/>
          <w:szCs w:val="22"/>
          <w:u w:val="single"/>
        </w:rPr>
        <w:t>TLAKOVANA</w:t>
      </w:r>
      <w:r w:rsidRPr="00A44DFA">
        <w:rPr>
          <w:rFonts w:ascii="Arial Narrow" w:hAnsi="Arial Narrow"/>
          <w:b/>
          <w:i/>
          <w:sz w:val="22"/>
          <w:szCs w:val="22"/>
          <w:u w:val="single"/>
        </w:rPr>
        <w:t xml:space="preserve"> </w:t>
      </w:r>
      <w:r>
        <w:rPr>
          <w:rFonts w:ascii="Arial Narrow" w:hAnsi="Arial Narrow"/>
          <w:b/>
          <w:i/>
          <w:sz w:val="22"/>
          <w:szCs w:val="22"/>
          <w:u w:val="single"/>
        </w:rPr>
        <w:t xml:space="preserve">NEPOVOZNA </w:t>
      </w:r>
      <w:r w:rsidRPr="00A44DFA">
        <w:rPr>
          <w:rFonts w:ascii="Arial Narrow" w:hAnsi="Arial Narrow"/>
          <w:b/>
          <w:i/>
          <w:sz w:val="22"/>
          <w:szCs w:val="22"/>
          <w:u w:val="single"/>
        </w:rPr>
        <w:t xml:space="preserve">IZVEDBA – VOZIŠČE VK </w:t>
      </w:r>
      <w:r>
        <w:rPr>
          <w:rFonts w:ascii="Arial Narrow" w:hAnsi="Arial Narrow"/>
          <w:b/>
          <w:i/>
          <w:sz w:val="22"/>
          <w:szCs w:val="22"/>
          <w:u w:val="single"/>
        </w:rPr>
        <w:t>8</w:t>
      </w:r>
      <w:r w:rsidRPr="00A44DFA">
        <w:rPr>
          <w:rFonts w:ascii="Arial Narrow" w:hAnsi="Arial Narrow"/>
          <w:b/>
          <w:i/>
          <w:sz w:val="22"/>
          <w:szCs w:val="22"/>
          <w:u w:val="single"/>
        </w:rPr>
        <w:t xml:space="preserve"> </w:t>
      </w:r>
    </w:p>
    <w:p w:rsidR="00384A55" w:rsidRDefault="00384A55" w:rsidP="00384A55">
      <w:pPr>
        <w:jc w:val="both"/>
        <w:rPr>
          <w:rFonts w:ascii="Arial Narrow" w:hAnsi="Arial Narrow"/>
          <w:color w:val="808080"/>
          <w:sz w:val="22"/>
          <w:szCs w:val="22"/>
        </w:rPr>
      </w:pPr>
      <w:r w:rsidRPr="00A44DFA">
        <w:rPr>
          <w:rFonts w:ascii="Arial Narrow" w:hAnsi="Arial Narrow"/>
          <w:color w:val="808080"/>
          <w:sz w:val="22"/>
          <w:szCs w:val="22"/>
        </w:rPr>
        <w:t>(</w:t>
      </w:r>
      <w:r>
        <w:rPr>
          <w:rFonts w:ascii="Arial Narrow" w:hAnsi="Arial Narrow"/>
          <w:color w:val="808080"/>
          <w:sz w:val="22"/>
          <w:szCs w:val="22"/>
        </w:rPr>
        <w:t>tlakovana površina okrog dreve</w:t>
      </w:r>
      <w:r w:rsidR="002C2BBB">
        <w:rPr>
          <w:rFonts w:ascii="Arial Narrow" w:hAnsi="Arial Narrow"/>
          <w:color w:val="808080"/>
          <w:sz w:val="22"/>
          <w:szCs w:val="22"/>
        </w:rPr>
        <w:t>s</w:t>
      </w:r>
      <w:r>
        <w:rPr>
          <w:rFonts w:ascii="Arial Narrow" w:hAnsi="Arial Narrow"/>
          <w:color w:val="808080"/>
          <w:sz w:val="22"/>
          <w:szCs w:val="22"/>
        </w:rPr>
        <w:t xml:space="preserve"> – granitne kocke 10/10/10 cm</w:t>
      </w:r>
      <w:r w:rsidRPr="00A44DFA">
        <w:rPr>
          <w:rFonts w:ascii="Arial Narrow" w:hAnsi="Arial Narrow"/>
          <w:color w:val="808080"/>
          <w:sz w:val="22"/>
          <w:szCs w:val="22"/>
        </w:rPr>
        <w:t>)</w:t>
      </w:r>
    </w:p>
    <w:p w:rsidR="00F94F6A" w:rsidRDefault="00F94F6A" w:rsidP="00384A55">
      <w:pPr>
        <w:jc w:val="both"/>
        <w:rPr>
          <w:rFonts w:ascii="Arial Narrow" w:hAnsi="Arial Narrow"/>
          <w:color w:val="808080"/>
          <w:sz w:val="22"/>
          <w:szCs w:val="22"/>
        </w:rPr>
      </w:pPr>
    </w:p>
    <w:p w:rsidR="00F94F6A" w:rsidRDefault="00F94F6A" w:rsidP="00F94F6A">
      <w:pPr>
        <w:autoSpaceDE w:val="0"/>
        <w:autoSpaceDN w:val="0"/>
        <w:adjustRightInd w:val="0"/>
        <w:rPr>
          <w:rFonts w:ascii="Arial Narrow" w:hAnsi="Arial Narrow"/>
          <w:sz w:val="22"/>
          <w:szCs w:val="22"/>
        </w:rPr>
      </w:pPr>
      <w:r w:rsidRPr="00A44DFA">
        <w:rPr>
          <w:rFonts w:ascii="Arial Narrow" w:hAnsi="Arial Narrow"/>
          <w:sz w:val="22"/>
          <w:szCs w:val="22"/>
        </w:rPr>
        <w:t xml:space="preserve">Na mestih kjer v </w:t>
      </w:r>
      <w:r>
        <w:rPr>
          <w:rFonts w:ascii="Arial Narrow" w:hAnsi="Arial Narrow"/>
          <w:sz w:val="22"/>
          <w:szCs w:val="22"/>
        </w:rPr>
        <w:t>predvidenem</w:t>
      </w:r>
      <w:r w:rsidRPr="00A44DFA">
        <w:rPr>
          <w:rFonts w:ascii="Arial Narrow" w:hAnsi="Arial Narrow"/>
          <w:sz w:val="22"/>
          <w:szCs w:val="22"/>
        </w:rPr>
        <w:t xml:space="preserve"> stanju poteka</w:t>
      </w:r>
      <w:r>
        <w:rPr>
          <w:rFonts w:ascii="Arial Narrow" w:hAnsi="Arial Narrow"/>
          <w:sz w:val="22"/>
          <w:szCs w:val="22"/>
        </w:rPr>
        <w:t>jo</w:t>
      </w:r>
      <w:r w:rsidRPr="00A44DFA">
        <w:rPr>
          <w:rFonts w:ascii="Arial Narrow" w:hAnsi="Arial Narrow"/>
          <w:sz w:val="22"/>
          <w:szCs w:val="22"/>
        </w:rPr>
        <w:t xml:space="preserve"> </w:t>
      </w:r>
      <w:r>
        <w:rPr>
          <w:rFonts w:ascii="Arial Narrow" w:hAnsi="Arial Narrow"/>
          <w:sz w:val="22"/>
          <w:szCs w:val="22"/>
        </w:rPr>
        <w:t>peš in kolesarske</w:t>
      </w:r>
      <w:r w:rsidRPr="00A44DFA">
        <w:rPr>
          <w:rFonts w:ascii="Arial Narrow" w:hAnsi="Arial Narrow"/>
          <w:sz w:val="22"/>
          <w:szCs w:val="22"/>
        </w:rPr>
        <w:t xml:space="preserve"> je predvidena odstranitev obstoječe asfaltne utrditve in kamnitega materiala do globine minimalno </w:t>
      </w:r>
      <w:r>
        <w:rPr>
          <w:rFonts w:ascii="Arial Narrow" w:hAnsi="Arial Narrow"/>
          <w:sz w:val="22"/>
          <w:szCs w:val="22"/>
        </w:rPr>
        <w:t>38,9</w:t>
      </w:r>
      <w:r w:rsidRPr="00A44DFA">
        <w:rPr>
          <w:rFonts w:ascii="Arial Narrow" w:hAnsi="Arial Narrow"/>
          <w:sz w:val="22"/>
          <w:szCs w:val="22"/>
        </w:rPr>
        <w:t xml:space="preserve"> cm pod novo predvideno koto vozišča. </w:t>
      </w:r>
    </w:p>
    <w:p w:rsidR="00384A55" w:rsidRPr="00384A55" w:rsidRDefault="00384A55" w:rsidP="00384A55">
      <w:pPr>
        <w:pStyle w:val="Odstavekseznama"/>
        <w:numPr>
          <w:ilvl w:val="0"/>
          <w:numId w:val="36"/>
        </w:numPr>
        <w:spacing w:before="100" w:beforeAutospacing="1" w:after="100" w:afterAutospacing="1"/>
        <w:rPr>
          <w:rFonts w:ascii="Arial Narrow" w:eastAsia="Times New Roman" w:hAnsi="Arial Narrow"/>
          <w:lang w:eastAsia="sl-SI"/>
        </w:rPr>
      </w:pPr>
      <w:r w:rsidRPr="00384A55">
        <w:rPr>
          <w:rFonts w:ascii="Arial Narrow" w:eastAsia="Times New Roman" w:hAnsi="Arial Narrow"/>
          <w:b/>
          <w:bCs/>
          <w:lang w:eastAsia="sl-SI"/>
        </w:rPr>
        <w:t>10 cm</w:t>
      </w:r>
      <w:r w:rsidRPr="00384A55">
        <w:rPr>
          <w:rFonts w:ascii="Arial Narrow" w:eastAsia="Times New Roman" w:hAnsi="Arial Narrow"/>
          <w:lang w:eastAsia="sl-SI"/>
        </w:rPr>
        <w:t xml:space="preserve"> granitna </w:t>
      </w:r>
      <w:r>
        <w:rPr>
          <w:rFonts w:ascii="Arial Narrow" w:eastAsia="Times New Roman" w:hAnsi="Arial Narrow"/>
          <w:lang w:eastAsia="sl-SI"/>
        </w:rPr>
        <w:t>kocka</w:t>
      </w:r>
      <w:r w:rsidRPr="00384A55">
        <w:rPr>
          <w:rFonts w:ascii="Arial Narrow" w:eastAsia="Times New Roman" w:hAnsi="Arial Narrow"/>
          <w:lang w:eastAsia="sl-SI"/>
        </w:rPr>
        <w:t xml:space="preserve"> (pohorski tonalit) (</w:t>
      </w:r>
      <w:r w:rsidR="00A663A8">
        <w:rPr>
          <w:rFonts w:ascii="Arial Narrow" w:eastAsia="Times New Roman" w:hAnsi="Arial Narrow"/>
          <w:lang w:eastAsia="sl-SI"/>
        </w:rPr>
        <w:t xml:space="preserve">klane, </w:t>
      </w:r>
      <w:r w:rsidRPr="00384A55">
        <w:rPr>
          <w:rFonts w:ascii="Arial Narrow" w:eastAsia="Times New Roman" w:hAnsi="Arial Narrow"/>
          <w:lang w:eastAsia="sl-SI"/>
        </w:rPr>
        <w:t xml:space="preserve">obdelava vrhnje ploskve rezano + okrtačeno), </w:t>
      </w:r>
      <w:proofErr w:type="spellStart"/>
      <w:r w:rsidRPr="00384A55">
        <w:rPr>
          <w:rFonts w:ascii="Arial Narrow" w:eastAsia="Times New Roman" w:hAnsi="Arial Narrow"/>
          <w:lang w:eastAsia="sl-SI"/>
        </w:rPr>
        <w:t>fugiranje</w:t>
      </w:r>
      <w:proofErr w:type="spellEnd"/>
      <w:r w:rsidRPr="00384A55">
        <w:rPr>
          <w:rFonts w:ascii="Arial Narrow" w:eastAsia="Times New Roman" w:hAnsi="Arial Narrow"/>
          <w:lang w:eastAsia="sl-SI"/>
        </w:rPr>
        <w:t xml:space="preserve"> s finim peskom</w:t>
      </w:r>
    </w:p>
    <w:p w:rsidR="00384A55" w:rsidRPr="00384A55" w:rsidRDefault="00384A55" w:rsidP="00384A55">
      <w:pPr>
        <w:pStyle w:val="Odstavekseznama"/>
        <w:numPr>
          <w:ilvl w:val="0"/>
          <w:numId w:val="36"/>
        </w:numPr>
        <w:spacing w:before="100" w:beforeAutospacing="1" w:after="100" w:afterAutospacing="1"/>
        <w:rPr>
          <w:rFonts w:ascii="Arial Narrow" w:eastAsia="Times New Roman" w:hAnsi="Arial Narrow"/>
          <w:lang w:eastAsia="sl-SI"/>
        </w:rPr>
      </w:pPr>
      <w:r w:rsidRPr="00384A55">
        <w:rPr>
          <w:rFonts w:ascii="Arial Narrow" w:eastAsia="Times New Roman" w:hAnsi="Arial Narrow"/>
          <w:b/>
          <w:lang w:eastAsia="sl-SI"/>
        </w:rPr>
        <w:t>5 cm</w:t>
      </w:r>
      <w:r w:rsidRPr="00384A55">
        <w:rPr>
          <w:rFonts w:ascii="Arial Narrow" w:eastAsia="Times New Roman" w:hAnsi="Arial Narrow"/>
          <w:lang w:eastAsia="sl-SI"/>
        </w:rPr>
        <w:t xml:space="preserve"> peščeno nasutje (drobljenec) okoli dreves,</w:t>
      </w:r>
      <w:r w:rsidRPr="00384A55">
        <w:rPr>
          <w:rFonts w:ascii="Arial Narrow" w:eastAsia="Times New Roman" w:hAnsi="Arial Narrow"/>
          <w:b/>
          <w:lang w:eastAsia="sl-SI"/>
        </w:rPr>
        <w:t xml:space="preserve"> </w:t>
      </w:r>
      <w:r>
        <w:rPr>
          <w:rFonts w:ascii="Arial Narrow" w:eastAsia="Times New Roman" w:hAnsi="Arial Narrow"/>
          <w:lang w:eastAsia="sl-SI"/>
        </w:rPr>
        <w:t>zgoraj frakcija 0-4mm,</w:t>
      </w:r>
    </w:p>
    <w:p w:rsidR="00384A55" w:rsidRPr="00384A55" w:rsidRDefault="00384A55" w:rsidP="00384A55">
      <w:pPr>
        <w:pStyle w:val="Odstavekseznama"/>
        <w:numPr>
          <w:ilvl w:val="0"/>
          <w:numId w:val="36"/>
        </w:numPr>
        <w:spacing w:before="100" w:beforeAutospacing="1" w:after="100" w:afterAutospacing="1"/>
        <w:rPr>
          <w:rFonts w:ascii="Arial Narrow" w:eastAsia="Times New Roman" w:hAnsi="Arial Narrow"/>
          <w:lang w:eastAsia="sl-SI"/>
        </w:rPr>
      </w:pPr>
      <w:r w:rsidRPr="00384A55">
        <w:rPr>
          <w:rFonts w:ascii="Arial Narrow" w:eastAsia="Times New Roman" w:hAnsi="Arial Narrow"/>
          <w:b/>
          <w:lang w:eastAsia="sl-SI"/>
        </w:rPr>
        <w:t xml:space="preserve">20 cm </w:t>
      </w:r>
      <w:r w:rsidRPr="00384A55">
        <w:rPr>
          <w:rFonts w:ascii="Arial Narrow" w:eastAsia="Times New Roman" w:hAnsi="Arial Narrow"/>
          <w:lang w:eastAsia="sl-SI"/>
        </w:rPr>
        <w:t>peščeno nasutje</w:t>
      </w:r>
      <w:r w:rsidRPr="00384A55">
        <w:rPr>
          <w:rFonts w:ascii="Arial Narrow" w:eastAsia="Times New Roman" w:hAnsi="Arial Narrow"/>
          <w:b/>
          <w:lang w:eastAsia="sl-SI"/>
        </w:rPr>
        <w:t xml:space="preserve"> </w:t>
      </w:r>
      <w:r w:rsidRPr="00384A55">
        <w:rPr>
          <w:rFonts w:ascii="Arial Narrow" w:eastAsia="Times New Roman" w:hAnsi="Arial Narrow"/>
          <w:lang w:eastAsia="sl-SI"/>
        </w:rPr>
        <w:t xml:space="preserve"> frakcija 0-16mm</w:t>
      </w:r>
      <w:r w:rsidRPr="00384A55">
        <w:rPr>
          <w:rFonts w:ascii="Arial Narrow" w:eastAsia="Times New Roman" w:hAnsi="Arial Narrow"/>
          <w:b/>
          <w:lang w:eastAsia="sl-SI"/>
        </w:rPr>
        <w:t xml:space="preserve"> </w:t>
      </w:r>
    </w:p>
    <w:p w:rsidR="00384A55" w:rsidRPr="00384A55" w:rsidRDefault="00384A55" w:rsidP="00384A55">
      <w:pPr>
        <w:pStyle w:val="Odstavekseznama"/>
        <w:numPr>
          <w:ilvl w:val="0"/>
          <w:numId w:val="36"/>
        </w:numPr>
        <w:spacing w:before="100" w:beforeAutospacing="1" w:after="100" w:afterAutospacing="1"/>
        <w:rPr>
          <w:rFonts w:ascii="Arial Narrow" w:eastAsia="Times New Roman" w:hAnsi="Arial Narrow"/>
          <w:lang w:eastAsia="sl-SI"/>
        </w:rPr>
      </w:pPr>
      <w:r w:rsidRPr="00384A55">
        <w:rPr>
          <w:rFonts w:ascii="Arial Narrow" w:eastAsia="Times New Roman" w:hAnsi="Arial Narrow"/>
          <w:b/>
          <w:lang w:eastAsia="sl-SI"/>
        </w:rPr>
        <w:t>3,9 cm</w:t>
      </w:r>
      <w:r w:rsidRPr="00384A55">
        <w:rPr>
          <w:rFonts w:ascii="Arial Narrow" w:eastAsia="Times New Roman" w:hAnsi="Arial Narrow"/>
          <w:lang w:eastAsia="sl-SI"/>
        </w:rPr>
        <w:t xml:space="preserve"> travne rešetke iz mešanice termoplastičnih smol 100% narejena iz reciklirane plastike, UV-stabilizirana, </w:t>
      </w:r>
    </w:p>
    <w:p w:rsidR="00384A55" w:rsidRPr="00384A55" w:rsidRDefault="00384A55" w:rsidP="00384A55">
      <w:pPr>
        <w:pStyle w:val="Odstavekseznama"/>
        <w:numPr>
          <w:ilvl w:val="0"/>
          <w:numId w:val="36"/>
        </w:numPr>
        <w:spacing w:before="100" w:beforeAutospacing="1" w:after="100" w:afterAutospacing="1"/>
        <w:rPr>
          <w:rFonts w:ascii="Arial Narrow" w:eastAsia="Times New Roman" w:hAnsi="Arial Narrow"/>
          <w:lang w:eastAsia="sl-SI"/>
        </w:rPr>
      </w:pPr>
      <w:proofErr w:type="spellStart"/>
      <w:r>
        <w:rPr>
          <w:rFonts w:ascii="Arial Narrow" w:eastAsia="Times New Roman" w:hAnsi="Arial Narrow"/>
          <w:b/>
          <w:bCs/>
          <w:lang w:eastAsia="sl-SI"/>
        </w:rPr>
        <w:t>geotekstil</w:t>
      </w:r>
      <w:proofErr w:type="spellEnd"/>
      <w:r>
        <w:rPr>
          <w:rFonts w:ascii="Arial Narrow" w:eastAsia="Times New Roman" w:hAnsi="Arial Narrow"/>
          <w:b/>
          <w:bCs/>
          <w:lang w:eastAsia="sl-SI"/>
        </w:rPr>
        <w:t xml:space="preserve">, </w:t>
      </w:r>
      <w:r w:rsidRPr="00207E1F">
        <w:rPr>
          <w:rFonts w:ascii="Arial Narrow" w:eastAsia="Times New Roman" w:hAnsi="Arial Narrow"/>
          <w:bCs/>
          <w:lang w:eastAsia="sl-SI"/>
        </w:rPr>
        <w:t xml:space="preserve">natezna trdnost </w:t>
      </w:r>
      <w:r>
        <w:rPr>
          <w:rFonts w:ascii="Arial Narrow" w:eastAsia="Times New Roman" w:hAnsi="Arial Narrow"/>
          <w:bCs/>
          <w:lang w:eastAsia="sl-SI"/>
        </w:rPr>
        <w:t>do 12</w:t>
      </w:r>
      <w:r w:rsidRPr="00207E1F">
        <w:rPr>
          <w:rFonts w:ascii="Arial Narrow" w:eastAsia="Times New Roman" w:hAnsi="Arial Narrow"/>
          <w:bCs/>
          <w:lang w:eastAsia="sl-SI"/>
        </w:rPr>
        <w:t xml:space="preserve"> kN/m</w:t>
      </w:r>
      <w:r w:rsidRPr="00207E1F">
        <w:rPr>
          <w:rFonts w:ascii="Arial Narrow" w:eastAsia="Times New Roman" w:hAnsi="Arial Narrow"/>
          <w:bCs/>
          <w:vertAlign w:val="superscript"/>
          <w:lang w:eastAsia="sl-SI"/>
        </w:rPr>
        <w:t>2</w:t>
      </w:r>
    </w:p>
    <w:p w:rsidR="00384A55" w:rsidRPr="00384A55" w:rsidRDefault="00384A55" w:rsidP="00384A55">
      <w:pPr>
        <w:autoSpaceDE w:val="0"/>
        <w:autoSpaceDN w:val="0"/>
        <w:adjustRightInd w:val="0"/>
        <w:jc w:val="both"/>
        <w:rPr>
          <w:rFonts w:ascii="Arial Narrow" w:hAnsi="Arial Narrow" w:cs="Arial"/>
          <w:sz w:val="22"/>
          <w:szCs w:val="22"/>
        </w:rPr>
      </w:pPr>
      <w:r w:rsidRPr="00384A55">
        <w:rPr>
          <w:rFonts w:ascii="Arial Narrow" w:hAnsi="Arial Narrow" w:cs="Arial"/>
          <w:sz w:val="22"/>
          <w:szCs w:val="22"/>
        </w:rPr>
        <w:t xml:space="preserve">Pogoji za doseženo nosilnost na </w:t>
      </w:r>
      <w:r w:rsidRPr="00384A55">
        <w:rPr>
          <w:rFonts w:ascii="Arial Narrow" w:hAnsi="Arial Narrow" w:cs="Arial"/>
          <w:b/>
          <w:sz w:val="22"/>
          <w:szCs w:val="22"/>
        </w:rPr>
        <w:t>površinah za kolesarje in pešce</w:t>
      </w:r>
      <w:r w:rsidRPr="00384A55">
        <w:rPr>
          <w:rFonts w:ascii="Arial Narrow" w:hAnsi="Arial Narrow" w:cs="Arial"/>
          <w:sz w:val="22"/>
          <w:szCs w:val="22"/>
        </w:rPr>
        <w:t xml:space="preserve"> - vrednosti deformacijskih modulov: </w:t>
      </w:r>
    </w:p>
    <w:p w:rsidR="00384A55" w:rsidRPr="00384A55" w:rsidRDefault="00384A55" w:rsidP="00384A55">
      <w:pPr>
        <w:numPr>
          <w:ilvl w:val="0"/>
          <w:numId w:val="9"/>
        </w:numPr>
        <w:autoSpaceDE w:val="0"/>
        <w:autoSpaceDN w:val="0"/>
        <w:adjustRightInd w:val="0"/>
        <w:jc w:val="both"/>
        <w:rPr>
          <w:rFonts w:ascii="Arial Narrow" w:hAnsi="Arial Narrow" w:cs="Arial"/>
          <w:sz w:val="22"/>
          <w:szCs w:val="22"/>
        </w:rPr>
      </w:pPr>
      <w:r w:rsidRPr="00384A55">
        <w:rPr>
          <w:rFonts w:ascii="Arial Narrow" w:hAnsi="Arial Narrow" w:cs="Arial"/>
          <w:sz w:val="22"/>
          <w:szCs w:val="22"/>
        </w:rPr>
        <w:t xml:space="preserve">na planumu tampona: EV2 ≥ 80 </w:t>
      </w:r>
      <w:proofErr w:type="spellStart"/>
      <w:r w:rsidRPr="00384A55">
        <w:rPr>
          <w:rFonts w:ascii="Arial Narrow" w:hAnsi="Arial Narrow" w:cs="Arial"/>
          <w:sz w:val="22"/>
          <w:szCs w:val="22"/>
        </w:rPr>
        <w:t>MPa</w:t>
      </w:r>
      <w:proofErr w:type="spellEnd"/>
      <w:r w:rsidRPr="00384A55">
        <w:rPr>
          <w:rFonts w:ascii="Arial Narrow" w:hAnsi="Arial Narrow" w:cs="Arial"/>
          <w:sz w:val="22"/>
          <w:szCs w:val="22"/>
        </w:rPr>
        <w:t xml:space="preserve"> (CBR ≥ 15 %); oziroma </w:t>
      </w:r>
      <w:proofErr w:type="spellStart"/>
      <w:r w:rsidRPr="00384A55">
        <w:rPr>
          <w:rFonts w:ascii="Arial Narrow" w:hAnsi="Arial Narrow" w:cs="Arial"/>
          <w:sz w:val="22"/>
          <w:szCs w:val="22"/>
        </w:rPr>
        <w:t>EVd</w:t>
      </w:r>
      <w:proofErr w:type="spellEnd"/>
      <w:r w:rsidRPr="00384A55">
        <w:rPr>
          <w:rFonts w:ascii="Arial Narrow" w:hAnsi="Arial Narrow" w:cs="Arial"/>
          <w:sz w:val="22"/>
          <w:szCs w:val="22"/>
        </w:rPr>
        <w:t xml:space="preserve"> ≥ 40 </w:t>
      </w:r>
      <w:proofErr w:type="spellStart"/>
      <w:r w:rsidRPr="00384A55">
        <w:rPr>
          <w:rFonts w:ascii="Arial Narrow" w:hAnsi="Arial Narrow" w:cs="Arial"/>
          <w:sz w:val="22"/>
          <w:szCs w:val="22"/>
        </w:rPr>
        <w:t>MPa</w:t>
      </w:r>
      <w:proofErr w:type="spellEnd"/>
      <w:r w:rsidRPr="00384A55">
        <w:rPr>
          <w:rFonts w:ascii="Arial Narrow" w:hAnsi="Arial Narrow" w:cs="Arial"/>
          <w:sz w:val="22"/>
          <w:szCs w:val="22"/>
        </w:rPr>
        <w:t xml:space="preserve"> </w:t>
      </w:r>
    </w:p>
    <w:p w:rsidR="00E61368" w:rsidRPr="00E61368" w:rsidRDefault="00E61368" w:rsidP="00E61368">
      <w:pPr>
        <w:rPr>
          <w:rFonts w:ascii="Arial Narrow" w:hAnsi="Arial Narrow"/>
          <w:sz w:val="18"/>
          <w:szCs w:val="18"/>
        </w:rPr>
      </w:pPr>
    </w:p>
    <w:p w:rsidR="00A663A8" w:rsidRPr="00A44DFA" w:rsidRDefault="00A663A8" w:rsidP="00A663A8">
      <w:pPr>
        <w:jc w:val="both"/>
        <w:rPr>
          <w:rFonts w:ascii="Arial Narrow" w:hAnsi="Arial Narrow"/>
          <w:b/>
          <w:i/>
          <w:sz w:val="22"/>
          <w:szCs w:val="22"/>
          <w:u w:val="single"/>
        </w:rPr>
      </w:pPr>
      <w:r w:rsidRPr="00A44DFA">
        <w:rPr>
          <w:rFonts w:ascii="Arial Narrow" w:hAnsi="Arial Narrow"/>
          <w:b/>
          <w:i/>
          <w:sz w:val="22"/>
          <w:szCs w:val="22"/>
          <w:u w:val="single"/>
        </w:rPr>
        <w:t xml:space="preserve">VOZIŠČNA KONSTRUKCIJA </w:t>
      </w:r>
      <w:r>
        <w:rPr>
          <w:rFonts w:ascii="Arial Narrow" w:hAnsi="Arial Narrow"/>
          <w:b/>
          <w:i/>
          <w:sz w:val="22"/>
          <w:szCs w:val="22"/>
          <w:u w:val="single"/>
        </w:rPr>
        <w:t>TLAKOVANA</w:t>
      </w:r>
      <w:r w:rsidRPr="00A44DFA">
        <w:rPr>
          <w:rFonts w:ascii="Arial Narrow" w:hAnsi="Arial Narrow"/>
          <w:b/>
          <w:i/>
          <w:sz w:val="22"/>
          <w:szCs w:val="22"/>
          <w:u w:val="single"/>
        </w:rPr>
        <w:t xml:space="preserve"> </w:t>
      </w:r>
      <w:r>
        <w:rPr>
          <w:rFonts w:ascii="Arial Narrow" w:hAnsi="Arial Narrow"/>
          <w:b/>
          <w:i/>
          <w:sz w:val="22"/>
          <w:szCs w:val="22"/>
          <w:u w:val="single"/>
        </w:rPr>
        <w:t xml:space="preserve">NEPOVOZNA </w:t>
      </w:r>
      <w:r w:rsidRPr="00A44DFA">
        <w:rPr>
          <w:rFonts w:ascii="Arial Narrow" w:hAnsi="Arial Narrow"/>
          <w:b/>
          <w:i/>
          <w:sz w:val="22"/>
          <w:szCs w:val="22"/>
          <w:u w:val="single"/>
        </w:rPr>
        <w:t xml:space="preserve">IZVEDBA – VOZIŠČE VK </w:t>
      </w:r>
      <w:r>
        <w:rPr>
          <w:rFonts w:ascii="Arial Narrow" w:hAnsi="Arial Narrow"/>
          <w:b/>
          <w:i/>
          <w:sz w:val="22"/>
          <w:szCs w:val="22"/>
          <w:u w:val="single"/>
        </w:rPr>
        <w:t>9</w:t>
      </w:r>
      <w:r w:rsidRPr="00A44DFA">
        <w:rPr>
          <w:rFonts w:ascii="Arial Narrow" w:hAnsi="Arial Narrow"/>
          <w:b/>
          <w:i/>
          <w:sz w:val="22"/>
          <w:szCs w:val="22"/>
          <w:u w:val="single"/>
        </w:rPr>
        <w:t xml:space="preserve"> </w:t>
      </w:r>
    </w:p>
    <w:p w:rsidR="00A663A8" w:rsidRDefault="00A663A8" w:rsidP="00A663A8">
      <w:pPr>
        <w:jc w:val="both"/>
        <w:rPr>
          <w:rFonts w:ascii="Arial Narrow" w:hAnsi="Arial Narrow"/>
          <w:color w:val="808080"/>
          <w:sz w:val="22"/>
          <w:szCs w:val="22"/>
        </w:rPr>
      </w:pPr>
      <w:r w:rsidRPr="00A44DFA">
        <w:rPr>
          <w:rFonts w:ascii="Arial Narrow" w:hAnsi="Arial Narrow"/>
          <w:color w:val="808080"/>
          <w:sz w:val="22"/>
          <w:szCs w:val="22"/>
        </w:rPr>
        <w:t>(</w:t>
      </w:r>
      <w:r>
        <w:rPr>
          <w:rFonts w:ascii="Arial Narrow" w:hAnsi="Arial Narrow"/>
          <w:color w:val="808080"/>
          <w:sz w:val="22"/>
          <w:szCs w:val="22"/>
        </w:rPr>
        <w:t xml:space="preserve">tlakovana površina slovenske ceste - </w:t>
      </w:r>
      <w:r w:rsidR="002625EF">
        <w:rPr>
          <w:rFonts w:ascii="Arial Narrow" w:hAnsi="Arial Narrow"/>
          <w:color w:val="808080"/>
          <w:sz w:val="22"/>
          <w:szCs w:val="22"/>
        </w:rPr>
        <w:t>sever</w:t>
      </w:r>
    </w:p>
    <w:p w:rsidR="00F94F6A" w:rsidRDefault="00F94F6A" w:rsidP="00A663A8">
      <w:pPr>
        <w:jc w:val="both"/>
        <w:rPr>
          <w:rFonts w:ascii="Arial Narrow" w:hAnsi="Arial Narrow"/>
          <w:color w:val="808080"/>
          <w:sz w:val="22"/>
          <w:szCs w:val="22"/>
        </w:rPr>
      </w:pPr>
    </w:p>
    <w:p w:rsidR="00F94F6A" w:rsidRDefault="00F94F6A" w:rsidP="00F94F6A">
      <w:pPr>
        <w:autoSpaceDE w:val="0"/>
        <w:autoSpaceDN w:val="0"/>
        <w:adjustRightInd w:val="0"/>
        <w:rPr>
          <w:rFonts w:ascii="Arial Narrow" w:hAnsi="Arial Narrow"/>
          <w:sz w:val="22"/>
          <w:szCs w:val="22"/>
        </w:rPr>
      </w:pPr>
      <w:r w:rsidRPr="00A44DFA">
        <w:rPr>
          <w:rFonts w:ascii="Arial Narrow" w:hAnsi="Arial Narrow"/>
          <w:sz w:val="22"/>
          <w:szCs w:val="22"/>
        </w:rPr>
        <w:t xml:space="preserve">Na mestih kjer v </w:t>
      </w:r>
      <w:r>
        <w:rPr>
          <w:rFonts w:ascii="Arial Narrow" w:hAnsi="Arial Narrow"/>
          <w:sz w:val="22"/>
          <w:szCs w:val="22"/>
        </w:rPr>
        <w:t>predvidenem</w:t>
      </w:r>
      <w:r w:rsidRPr="00A44DFA">
        <w:rPr>
          <w:rFonts w:ascii="Arial Narrow" w:hAnsi="Arial Narrow"/>
          <w:sz w:val="22"/>
          <w:szCs w:val="22"/>
        </w:rPr>
        <w:t xml:space="preserve"> stanju poteka</w:t>
      </w:r>
      <w:r>
        <w:rPr>
          <w:rFonts w:ascii="Arial Narrow" w:hAnsi="Arial Narrow"/>
          <w:sz w:val="22"/>
          <w:szCs w:val="22"/>
        </w:rPr>
        <w:t>jo</w:t>
      </w:r>
      <w:r w:rsidRPr="00A44DFA">
        <w:rPr>
          <w:rFonts w:ascii="Arial Narrow" w:hAnsi="Arial Narrow"/>
          <w:sz w:val="22"/>
          <w:szCs w:val="22"/>
        </w:rPr>
        <w:t xml:space="preserve"> </w:t>
      </w:r>
      <w:r>
        <w:rPr>
          <w:rFonts w:ascii="Arial Narrow" w:hAnsi="Arial Narrow"/>
          <w:sz w:val="22"/>
          <w:szCs w:val="22"/>
        </w:rPr>
        <w:t>peš in kolesarske</w:t>
      </w:r>
      <w:r w:rsidRPr="00A44DFA">
        <w:rPr>
          <w:rFonts w:ascii="Arial Narrow" w:hAnsi="Arial Narrow"/>
          <w:sz w:val="22"/>
          <w:szCs w:val="22"/>
        </w:rPr>
        <w:t xml:space="preserve"> je predvidena odstranitev obstoječe asfaltne utrditve in kamnitega materiala do globine minimalno </w:t>
      </w:r>
      <w:r>
        <w:rPr>
          <w:rFonts w:ascii="Arial Narrow" w:hAnsi="Arial Narrow"/>
          <w:sz w:val="22"/>
          <w:szCs w:val="22"/>
        </w:rPr>
        <w:t>51</w:t>
      </w:r>
      <w:r w:rsidRPr="00A44DFA">
        <w:rPr>
          <w:rFonts w:ascii="Arial Narrow" w:hAnsi="Arial Narrow"/>
          <w:sz w:val="22"/>
          <w:szCs w:val="22"/>
        </w:rPr>
        <w:t xml:space="preserve"> cm pod novo predvideno koto vozišča. </w:t>
      </w:r>
    </w:p>
    <w:p w:rsidR="00A663A8" w:rsidRPr="00384A55" w:rsidRDefault="00A663A8" w:rsidP="00A663A8">
      <w:pPr>
        <w:pStyle w:val="Odstavekseznama"/>
        <w:numPr>
          <w:ilvl w:val="0"/>
          <w:numId w:val="36"/>
        </w:numPr>
        <w:spacing w:before="100" w:beforeAutospacing="1" w:after="100" w:afterAutospacing="1"/>
        <w:rPr>
          <w:rFonts w:ascii="Arial Narrow" w:eastAsia="Times New Roman" w:hAnsi="Arial Narrow"/>
          <w:lang w:eastAsia="sl-SI"/>
        </w:rPr>
      </w:pPr>
      <w:r>
        <w:rPr>
          <w:rFonts w:ascii="Arial Narrow" w:eastAsia="Times New Roman" w:hAnsi="Arial Narrow"/>
          <w:b/>
          <w:bCs/>
          <w:lang w:eastAsia="sl-SI"/>
        </w:rPr>
        <w:t>8</w:t>
      </w:r>
      <w:r w:rsidRPr="00384A55">
        <w:rPr>
          <w:rFonts w:ascii="Arial Narrow" w:eastAsia="Times New Roman" w:hAnsi="Arial Narrow"/>
          <w:b/>
          <w:bCs/>
          <w:lang w:eastAsia="sl-SI"/>
        </w:rPr>
        <w:t xml:space="preserve"> cm</w:t>
      </w:r>
      <w:r w:rsidRPr="00384A55">
        <w:rPr>
          <w:rFonts w:ascii="Arial Narrow" w:eastAsia="Times New Roman" w:hAnsi="Arial Narrow"/>
          <w:lang w:eastAsia="sl-SI"/>
        </w:rPr>
        <w:t xml:space="preserve"> </w:t>
      </w:r>
      <w:r>
        <w:rPr>
          <w:rFonts w:ascii="Arial Narrow" w:eastAsia="Times New Roman" w:hAnsi="Arial Narrow"/>
          <w:lang w:eastAsia="sl-SI"/>
        </w:rPr>
        <w:t>betonski tlakovci, razred obremenitve C35/45</w:t>
      </w:r>
    </w:p>
    <w:p w:rsidR="00A663A8" w:rsidRDefault="00A663A8" w:rsidP="00A663A8">
      <w:pPr>
        <w:pStyle w:val="Odstavekseznama"/>
        <w:numPr>
          <w:ilvl w:val="0"/>
          <w:numId w:val="36"/>
        </w:numPr>
        <w:spacing w:before="100" w:beforeAutospacing="1" w:after="100" w:afterAutospacing="1"/>
        <w:rPr>
          <w:rFonts w:ascii="Arial Narrow" w:eastAsia="Times New Roman" w:hAnsi="Arial Narrow"/>
          <w:lang w:eastAsia="sl-SI"/>
        </w:rPr>
      </w:pPr>
      <w:r>
        <w:rPr>
          <w:rFonts w:ascii="Arial Narrow" w:eastAsia="Times New Roman" w:hAnsi="Arial Narrow"/>
          <w:b/>
          <w:lang w:eastAsia="sl-SI"/>
        </w:rPr>
        <w:t>3</w:t>
      </w:r>
      <w:r w:rsidRPr="00384A55">
        <w:rPr>
          <w:rFonts w:ascii="Arial Narrow" w:eastAsia="Times New Roman" w:hAnsi="Arial Narrow"/>
          <w:b/>
          <w:lang w:eastAsia="sl-SI"/>
        </w:rPr>
        <w:t xml:space="preserve"> cm</w:t>
      </w:r>
      <w:r w:rsidRPr="00384A55">
        <w:rPr>
          <w:rFonts w:ascii="Arial Narrow" w:eastAsia="Times New Roman" w:hAnsi="Arial Narrow"/>
          <w:lang w:eastAsia="sl-SI"/>
        </w:rPr>
        <w:t xml:space="preserve"> </w:t>
      </w:r>
      <w:r>
        <w:rPr>
          <w:rFonts w:ascii="Arial Narrow" w:eastAsia="Times New Roman" w:hAnsi="Arial Narrow"/>
          <w:lang w:eastAsia="sl-SI"/>
        </w:rPr>
        <w:t>drobno zrnat kremenčev pesek,</w:t>
      </w:r>
    </w:p>
    <w:p w:rsidR="00A663A8" w:rsidRPr="00384A55" w:rsidRDefault="00A663A8" w:rsidP="00A663A8">
      <w:pPr>
        <w:pStyle w:val="Odstavekseznama"/>
        <w:numPr>
          <w:ilvl w:val="0"/>
          <w:numId w:val="36"/>
        </w:numPr>
        <w:spacing w:before="100" w:beforeAutospacing="1" w:after="100" w:afterAutospacing="1"/>
        <w:rPr>
          <w:rFonts w:ascii="Arial Narrow" w:eastAsia="Times New Roman" w:hAnsi="Arial Narrow"/>
          <w:lang w:eastAsia="sl-SI"/>
        </w:rPr>
      </w:pPr>
      <w:proofErr w:type="spellStart"/>
      <w:r>
        <w:rPr>
          <w:rFonts w:ascii="Arial Narrow" w:eastAsia="Times New Roman" w:hAnsi="Arial Narrow"/>
          <w:b/>
          <w:bCs/>
          <w:lang w:eastAsia="sl-SI"/>
        </w:rPr>
        <w:t>geotekstil</w:t>
      </w:r>
      <w:proofErr w:type="spellEnd"/>
      <w:r>
        <w:rPr>
          <w:rFonts w:ascii="Arial Narrow" w:eastAsia="Times New Roman" w:hAnsi="Arial Narrow"/>
          <w:b/>
          <w:bCs/>
          <w:lang w:eastAsia="sl-SI"/>
        </w:rPr>
        <w:t xml:space="preserve">, </w:t>
      </w:r>
      <w:r w:rsidRPr="00207E1F">
        <w:rPr>
          <w:rFonts w:ascii="Arial Narrow" w:eastAsia="Times New Roman" w:hAnsi="Arial Narrow"/>
          <w:bCs/>
          <w:lang w:eastAsia="sl-SI"/>
        </w:rPr>
        <w:t xml:space="preserve">natezna trdnost </w:t>
      </w:r>
      <w:r>
        <w:rPr>
          <w:rFonts w:ascii="Arial Narrow" w:eastAsia="Times New Roman" w:hAnsi="Arial Narrow"/>
          <w:bCs/>
          <w:lang w:eastAsia="sl-SI"/>
        </w:rPr>
        <w:t>do 12</w:t>
      </w:r>
      <w:r w:rsidRPr="00207E1F">
        <w:rPr>
          <w:rFonts w:ascii="Arial Narrow" w:eastAsia="Times New Roman" w:hAnsi="Arial Narrow"/>
          <w:bCs/>
          <w:lang w:eastAsia="sl-SI"/>
        </w:rPr>
        <w:t xml:space="preserve"> kN/m</w:t>
      </w:r>
      <w:r w:rsidRPr="00207E1F">
        <w:rPr>
          <w:rFonts w:ascii="Arial Narrow" w:eastAsia="Times New Roman" w:hAnsi="Arial Narrow"/>
          <w:bCs/>
          <w:vertAlign w:val="superscript"/>
          <w:lang w:eastAsia="sl-SI"/>
        </w:rPr>
        <w:t>2</w:t>
      </w:r>
    </w:p>
    <w:p w:rsidR="00A663A8" w:rsidRPr="00384A55" w:rsidRDefault="00A663A8" w:rsidP="00A663A8">
      <w:pPr>
        <w:pStyle w:val="Odstavekseznama"/>
        <w:numPr>
          <w:ilvl w:val="0"/>
          <w:numId w:val="36"/>
        </w:numPr>
        <w:spacing w:before="100" w:beforeAutospacing="1" w:after="100" w:afterAutospacing="1"/>
        <w:rPr>
          <w:rFonts w:ascii="Arial Narrow" w:eastAsia="Times New Roman" w:hAnsi="Arial Narrow"/>
          <w:lang w:eastAsia="sl-SI"/>
        </w:rPr>
      </w:pPr>
      <w:r>
        <w:rPr>
          <w:rFonts w:ascii="Arial Narrow" w:eastAsia="Times New Roman" w:hAnsi="Arial Narrow"/>
          <w:b/>
          <w:lang w:eastAsia="sl-SI"/>
        </w:rPr>
        <w:t>15</w:t>
      </w:r>
      <w:r w:rsidRPr="00384A55">
        <w:rPr>
          <w:rFonts w:ascii="Arial Narrow" w:eastAsia="Times New Roman" w:hAnsi="Arial Narrow"/>
          <w:b/>
          <w:lang w:eastAsia="sl-SI"/>
        </w:rPr>
        <w:t xml:space="preserve"> cm </w:t>
      </w:r>
      <w:proofErr w:type="spellStart"/>
      <w:r>
        <w:rPr>
          <w:rFonts w:ascii="Arial Narrow" w:eastAsia="Times New Roman" w:hAnsi="Arial Narrow"/>
          <w:lang w:eastAsia="sl-SI"/>
        </w:rPr>
        <w:t>mikroarmirana</w:t>
      </w:r>
      <w:proofErr w:type="spellEnd"/>
      <w:r>
        <w:rPr>
          <w:rFonts w:ascii="Arial Narrow" w:eastAsia="Times New Roman" w:hAnsi="Arial Narrow"/>
          <w:lang w:eastAsia="sl-SI"/>
        </w:rPr>
        <w:t xml:space="preserve"> betonska plošča C30/37</w:t>
      </w:r>
      <w:r w:rsidRPr="00384A55">
        <w:rPr>
          <w:rFonts w:ascii="Arial Narrow" w:eastAsia="Times New Roman" w:hAnsi="Arial Narrow"/>
          <w:lang w:eastAsia="sl-SI"/>
        </w:rPr>
        <w:t>m</w:t>
      </w:r>
      <w:r w:rsidRPr="00384A55">
        <w:rPr>
          <w:rFonts w:ascii="Arial Narrow" w:eastAsia="Times New Roman" w:hAnsi="Arial Narrow"/>
          <w:b/>
          <w:lang w:eastAsia="sl-SI"/>
        </w:rPr>
        <w:t xml:space="preserve"> </w:t>
      </w:r>
    </w:p>
    <w:p w:rsidR="00A663A8" w:rsidRPr="00384A55" w:rsidRDefault="00A663A8" w:rsidP="00A663A8">
      <w:pPr>
        <w:pStyle w:val="Odstavekseznama"/>
        <w:numPr>
          <w:ilvl w:val="0"/>
          <w:numId w:val="36"/>
        </w:numPr>
        <w:spacing w:after="0"/>
        <w:rPr>
          <w:rFonts w:ascii="Arial Narrow" w:eastAsia="Times New Roman" w:hAnsi="Arial Narrow"/>
          <w:lang w:eastAsia="sl-SI"/>
        </w:rPr>
      </w:pPr>
      <w:r>
        <w:rPr>
          <w:rFonts w:ascii="Arial Narrow" w:eastAsia="Times New Roman" w:hAnsi="Arial Narrow"/>
          <w:b/>
          <w:bCs/>
          <w:lang w:eastAsia="sl-SI"/>
        </w:rPr>
        <w:t>25</w:t>
      </w:r>
      <w:r w:rsidRPr="00384A55">
        <w:rPr>
          <w:rFonts w:ascii="Arial Narrow" w:eastAsia="Times New Roman" w:hAnsi="Arial Narrow"/>
          <w:b/>
          <w:bCs/>
          <w:lang w:eastAsia="sl-SI"/>
        </w:rPr>
        <w:t xml:space="preserve"> cm </w:t>
      </w:r>
      <w:r w:rsidRPr="00384A55">
        <w:rPr>
          <w:rFonts w:ascii="Arial Narrow" w:eastAsia="Times New Roman" w:hAnsi="Arial Narrow"/>
          <w:lang w:eastAsia="sl-SI"/>
        </w:rPr>
        <w:t>tamponski drobljenec</w:t>
      </w:r>
      <w:r w:rsidRPr="00384A55">
        <w:rPr>
          <w:rFonts w:ascii="Arial Narrow" w:eastAsia="Times New Roman" w:hAnsi="Arial Narrow"/>
          <w:b/>
          <w:bCs/>
          <w:lang w:eastAsia="sl-SI"/>
        </w:rPr>
        <w:t xml:space="preserve"> TD 0/32</w:t>
      </w:r>
    </w:p>
    <w:p w:rsidR="00A663A8" w:rsidRPr="00384A55" w:rsidRDefault="00A663A8" w:rsidP="00A663A8">
      <w:pPr>
        <w:pStyle w:val="Odstavekseznama"/>
        <w:numPr>
          <w:ilvl w:val="0"/>
          <w:numId w:val="36"/>
        </w:numPr>
        <w:spacing w:after="0"/>
        <w:rPr>
          <w:rFonts w:ascii="Arial Narrow" w:eastAsia="Times New Roman" w:hAnsi="Arial Narrow"/>
          <w:lang w:eastAsia="sl-SI"/>
        </w:rPr>
      </w:pPr>
      <w:r w:rsidRPr="00384A55">
        <w:rPr>
          <w:rFonts w:ascii="Arial Narrow" w:eastAsia="Times New Roman" w:hAnsi="Arial Narrow"/>
          <w:lang w:eastAsia="sl-SI"/>
        </w:rPr>
        <w:t>planum temeljnih tal</w:t>
      </w:r>
    </w:p>
    <w:p w:rsidR="00A663A8" w:rsidRDefault="00A663A8" w:rsidP="00A663A8">
      <w:pPr>
        <w:autoSpaceDE w:val="0"/>
        <w:autoSpaceDN w:val="0"/>
        <w:adjustRightInd w:val="0"/>
        <w:jc w:val="both"/>
        <w:rPr>
          <w:rFonts w:ascii="Arial Narrow" w:hAnsi="Arial Narrow" w:cs="Arial"/>
          <w:sz w:val="22"/>
          <w:szCs w:val="22"/>
        </w:rPr>
      </w:pPr>
    </w:p>
    <w:p w:rsidR="00F94F6A" w:rsidRPr="00384A55" w:rsidRDefault="00F94F6A" w:rsidP="00F94F6A">
      <w:pPr>
        <w:autoSpaceDE w:val="0"/>
        <w:autoSpaceDN w:val="0"/>
        <w:adjustRightInd w:val="0"/>
        <w:jc w:val="both"/>
        <w:rPr>
          <w:rFonts w:ascii="Arial Narrow" w:hAnsi="Arial Narrow" w:cs="Arial"/>
          <w:sz w:val="22"/>
          <w:szCs w:val="22"/>
        </w:rPr>
      </w:pPr>
      <w:r w:rsidRPr="00384A55">
        <w:rPr>
          <w:rFonts w:ascii="Arial Narrow" w:hAnsi="Arial Narrow" w:cs="Arial"/>
          <w:sz w:val="22"/>
          <w:szCs w:val="22"/>
        </w:rPr>
        <w:t xml:space="preserve">Pogoji za doseženo nosilnost na </w:t>
      </w:r>
      <w:r w:rsidRPr="00384A55">
        <w:rPr>
          <w:rFonts w:ascii="Arial Narrow" w:hAnsi="Arial Narrow" w:cs="Arial"/>
          <w:b/>
          <w:sz w:val="22"/>
          <w:szCs w:val="22"/>
        </w:rPr>
        <w:t>površinah za kolesarje in pešce</w:t>
      </w:r>
      <w:r w:rsidRPr="00384A55">
        <w:rPr>
          <w:rFonts w:ascii="Arial Narrow" w:hAnsi="Arial Narrow" w:cs="Arial"/>
          <w:sz w:val="22"/>
          <w:szCs w:val="22"/>
        </w:rPr>
        <w:t xml:space="preserve"> - vrednosti deformacijskih modulov: </w:t>
      </w:r>
    </w:p>
    <w:p w:rsidR="00F94F6A" w:rsidRPr="00384A55" w:rsidRDefault="00F94F6A" w:rsidP="00F94F6A">
      <w:pPr>
        <w:numPr>
          <w:ilvl w:val="0"/>
          <w:numId w:val="9"/>
        </w:numPr>
        <w:autoSpaceDE w:val="0"/>
        <w:autoSpaceDN w:val="0"/>
        <w:adjustRightInd w:val="0"/>
        <w:jc w:val="both"/>
        <w:rPr>
          <w:rFonts w:ascii="Arial Narrow" w:hAnsi="Arial Narrow" w:cs="Arial"/>
          <w:sz w:val="22"/>
          <w:szCs w:val="22"/>
        </w:rPr>
      </w:pPr>
      <w:r w:rsidRPr="00384A55">
        <w:rPr>
          <w:rFonts w:ascii="Arial Narrow" w:hAnsi="Arial Narrow" w:cs="Arial"/>
          <w:sz w:val="22"/>
          <w:szCs w:val="22"/>
        </w:rPr>
        <w:t xml:space="preserve">na planumu tampona: EV2 ≥ 80 </w:t>
      </w:r>
      <w:proofErr w:type="spellStart"/>
      <w:r w:rsidRPr="00384A55">
        <w:rPr>
          <w:rFonts w:ascii="Arial Narrow" w:hAnsi="Arial Narrow" w:cs="Arial"/>
          <w:sz w:val="22"/>
          <w:szCs w:val="22"/>
        </w:rPr>
        <w:t>MPa</w:t>
      </w:r>
      <w:proofErr w:type="spellEnd"/>
      <w:r w:rsidRPr="00384A55">
        <w:rPr>
          <w:rFonts w:ascii="Arial Narrow" w:hAnsi="Arial Narrow" w:cs="Arial"/>
          <w:sz w:val="22"/>
          <w:szCs w:val="22"/>
        </w:rPr>
        <w:t xml:space="preserve"> (CBR ≥ 15 %); oziroma </w:t>
      </w:r>
      <w:proofErr w:type="spellStart"/>
      <w:r w:rsidRPr="00384A55">
        <w:rPr>
          <w:rFonts w:ascii="Arial Narrow" w:hAnsi="Arial Narrow" w:cs="Arial"/>
          <w:sz w:val="22"/>
          <w:szCs w:val="22"/>
        </w:rPr>
        <w:t>EVd</w:t>
      </w:r>
      <w:proofErr w:type="spellEnd"/>
      <w:r w:rsidRPr="00384A55">
        <w:rPr>
          <w:rFonts w:ascii="Arial Narrow" w:hAnsi="Arial Narrow" w:cs="Arial"/>
          <w:sz w:val="22"/>
          <w:szCs w:val="22"/>
        </w:rPr>
        <w:t xml:space="preserve"> ≥ 40 </w:t>
      </w:r>
      <w:proofErr w:type="spellStart"/>
      <w:r w:rsidRPr="00384A55">
        <w:rPr>
          <w:rFonts w:ascii="Arial Narrow" w:hAnsi="Arial Narrow" w:cs="Arial"/>
          <w:sz w:val="22"/>
          <w:szCs w:val="22"/>
        </w:rPr>
        <w:t>MPa</w:t>
      </w:r>
      <w:proofErr w:type="spellEnd"/>
      <w:r w:rsidRPr="00384A55">
        <w:rPr>
          <w:rFonts w:ascii="Arial Narrow" w:hAnsi="Arial Narrow" w:cs="Arial"/>
          <w:sz w:val="22"/>
          <w:szCs w:val="22"/>
        </w:rPr>
        <w:t xml:space="preserve"> </w:t>
      </w:r>
    </w:p>
    <w:p w:rsidR="00A663A8" w:rsidRDefault="00A663A8" w:rsidP="003F2326">
      <w:pPr>
        <w:pStyle w:val="Default"/>
        <w:jc w:val="both"/>
        <w:rPr>
          <w:rFonts w:ascii="Arial Narrow" w:hAnsi="Arial Narrow" w:cs="Calibri"/>
          <w:color w:val="auto"/>
          <w:sz w:val="22"/>
          <w:szCs w:val="22"/>
          <w:lang w:val="sl-SI" w:eastAsia="sl-SI"/>
        </w:rPr>
      </w:pPr>
    </w:p>
    <w:p w:rsidR="00A663A8" w:rsidRDefault="00A663A8" w:rsidP="003F2326">
      <w:pPr>
        <w:pStyle w:val="Default"/>
        <w:jc w:val="both"/>
        <w:rPr>
          <w:rFonts w:ascii="Arial Narrow" w:hAnsi="Arial Narrow" w:cs="Calibri"/>
          <w:color w:val="auto"/>
          <w:sz w:val="22"/>
          <w:szCs w:val="22"/>
          <w:lang w:val="sl-SI" w:eastAsia="sl-SI"/>
        </w:rPr>
      </w:pPr>
    </w:p>
    <w:p w:rsidR="00E61368" w:rsidRPr="00E61368" w:rsidRDefault="00E61368" w:rsidP="003F2326">
      <w:pPr>
        <w:pStyle w:val="Default"/>
        <w:jc w:val="both"/>
        <w:rPr>
          <w:rFonts w:ascii="Arial Narrow" w:hAnsi="Arial Narrow" w:cs="Calibri"/>
          <w:color w:val="auto"/>
          <w:sz w:val="22"/>
          <w:szCs w:val="22"/>
          <w:lang w:val="sl-SI" w:eastAsia="sl-SI"/>
        </w:rPr>
      </w:pPr>
      <w:r w:rsidRPr="00E61368">
        <w:rPr>
          <w:rFonts w:ascii="Arial Narrow" w:hAnsi="Arial Narrow" w:cs="Calibri"/>
          <w:color w:val="auto"/>
          <w:sz w:val="22"/>
          <w:szCs w:val="22"/>
          <w:lang w:val="sl-SI" w:eastAsia="sl-SI"/>
        </w:rPr>
        <w:t>Kakovost vgrajenih materialov mora ustrezati zahtevam, opredeljenih v:</w:t>
      </w:r>
    </w:p>
    <w:p w:rsidR="00E61368" w:rsidRPr="00E61368" w:rsidRDefault="00E61368" w:rsidP="003F2326">
      <w:pPr>
        <w:pStyle w:val="Default"/>
        <w:numPr>
          <w:ilvl w:val="0"/>
          <w:numId w:val="9"/>
        </w:numPr>
        <w:jc w:val="both"/>
        <w:rPr>
          <w:rFonts w:ascii="Arial Narrow" w:hAnsi="Arial Narrow" w:cs="Calibri"/>
          <w:color w:val="auto"/>
          <w:sz w:val="22"/>
          <w:szCs w:val="22"/>
          <w:lang w:val="sl-SI" w:eastAsia="sl-SI"/>
        </w:rPr>
      </w:pPr>
      <w:r w:rsidRPr="00E61368">
        <w:rPr>
          <w:rFonts w:ascii="Arial Narrow" w:hAnsi="Arial Narrow" w:cs="Calibri"/>
          <w:color w:val="auto"/>
          <w:sz w:val="22"/>
          <w:szCs w:val="22"/>
          <w:lang w:val="sl-SI" w:eastAsia="sl-SI"/>
        </w:rPr>
        <w:t>Evropskih produktnih standardih SIST EN 13108-1 do 8</w:t>
      </w:r>
    </w:p>
    <w:p w:rsidR="00E61368" w:rsidRPr="00E61368" w:rsidRDefault="00E61368" w:rsidP="003F2326">
      <w:pPr>
        <w:pStyle w:val="Default"/>
        <w:numPr>
          <w:ilvl w:val="0"/>
          <w:numId w:val="9"/>
        </w:numPr>
        <w:jc w:val="both"/>
        <w:rPr>
          <w:rFonts w:ascii="Arial Narrow" w:hAnsi="Arial Narrow" w:cs="Calibri"/>
          <w:color w:val="auto"/>
          <w:sz w:val="22"/>
          <w:szCs w:val="22"/>
          <w:lang w:val="sl-SI" w:eastAsia="sl-SI"/>
        </w:rPr>
      </w:pPr>
      <w:r w:rsidRPr="00E61368">
        <w:rPr>
          <w:rFonts w:ascii="Arial Narrow" w:hAnsi="Arial Narrow" w:cs="Calibri"/>
          <w:color w:val="auto"/>
          <w:sz w:val="22"/>
          <w:szCs w:val="22"/>
          <w:lang w:val="sl-SI" w:eastAsia="sl-SI"/>
        </w:rPr>
        <w:t>Slovenskih nacionalnih dodatkih SIST 1038-1 do 8</w:t>
      </w:r>
    </w:p>
    <w:p w:rsidR="00E61368" w:rsidRPr="00E61368" w:rsidRDefault="00E61368" w:rsidP="003F2326">
      <w:pPr>
        <w:pStyle w:val="Default"/>
        <w:numPr>
          <w:ilvl w:val="0"/>
          <w:numId w:val="9"/>
        </w:numPr>
        <w:jc w:val="both"/>
        <w:rPr>
          <w:rFonts w:ascii="Arial Narrow" w:hAnsi="Arial Narrow" w:cs="Calibri"/>
          <w:color w:val="auto"/>
          <w:sz w:val="22"/>
          <w:szCs w:val="22"/>
          <w:lang w:val="sl-SI" w:eastAsia="sl-SI"/>
        </w:rPr>
      </w:pPr>
      <w:r w:rsidRPr="00E61368">
        <w:rPr>
          <w:rFonts w:ascii="Arial Narrow" w:hAnsi="Arial Narrow" w:cs="Calibri"/>
          <w:color w:val="auto"/>
          <w:sz w:val="22"/>
          <w:szCs w:val="22"/>
          <w:lang w:val="sl-SI" w:eastAsia="sl-SI"/>
        </w:rPr>
        <w:lastRenderedPageBreak/>
        <w:t>SIST EN 13043, SIST EN 12591 in SIST EN 14023</w:t>
      </w:r>
    </w:p>
    <w:p w:rsidR="00E61368" w:rsidRPr="00E61368" w:rsidRDefault="00E61368" w:rsidP="003F2326">
      <w:pPr>
        <w:pStyle w:val="Default"/>
        <w:numPr>
          <w:ilvl w:val="0"/>
          <w:numId w:val="9"/>
        </w:numPr>
        <w:jc w:val="both"/>
        <w:rPr>
          <w:rFonts w:ascii="Arial Narrow" w:hAnsi="Arial Narrow" w:cs="Calibri"/>
          <w:color w:val="auto"/>
          <w:sz w:val="22"/>
          <w:szCs w:val="22"/>
          <w:lang w:val="sl-SI" w:eastAsia="sl-SI"/>
        </w:rPr>
      </w:pPr>
      <w:r w:rsidRPr="00E61368">
        <w:rPr>
          <w:rFonts w:ascii="Arial Narrow" w:hAnsi="Arial Narrow" w:cs="Calibri"/>
          <w:color w:val="auto"/>
          <w:sz w:val="22"/>
          <w:szCs w:val="22"/>
          <w:lang w:val="sl-SI" w:eastAsia="sl-SI"/>
        </w:rPr>
        <w:t>SIST 1035 in SIST 1043</w:t>
      </w:r>
    </w:p>
    <w:p w:rsidR="00E61368" w:rsidRPr="00E61368" w:rsidRDefault="00E61368" w:rsidP="003F2326">
      <w:pPr>
        <w:pStyle w:val="Default"/>
        <w:numPr>
          <w:ilvl w:val="0"/>
          <w:numId w:val="9"/>
        </w:numPr>
        <w:jc w:val="both"/>
        <w:rPr>
          <w:rFonts w:ascii="Arial Narrow" w:hAnsi="Arial Narrow" w:cs="Calibri"/>
          <w:color w:val="auto"/>
          <w:sz w:val="22"/>
          <w:szCs w:val="22"/>
          <w:lang w:val="sl-SI" w:eastAsia="sl-SI"/>
        </w:rPr>
      </w:pPr>
      <w:r w:rsidRPr="00E61368">
        <w:rPr>
          <w:rFonts w:ascii="Arial Narrow" w:hAnsi="Arial Narrow" w:cs="Calibri"/>
          <w:color w:val="auto"/>
          <w:sz w:val="22"/>
          <w:szCs w:val="22"/>
          <w:lang w:val="sl-SI" w:eastAsia="sl-SI"/>
        </w:rPr>
        <w:t>Splošni in posebnih tehničnih pogojih</w:t>
      </w:r>
    </w:p>
    <w:p w:rsidR="00E61368" w:rsidRPr="00E61368" w:rsidRDefault="00E61368" w:rsidP="003F2326">
      <w:pPr>
        <w:pStyle w:val="Default"/>
        <w:numPr>
          <w:ilvl w:val="0"/>
          <w:numId w:val="9"/>
        </w:numPr>
        <w:jc w:val="both"/>
        <w:rPr>
          <w:rFonts w:ascii="Arial Narrow" w:hAnsi="Arial Narrow" w:cs="Calibri"/>
          <w:color w:val="auto"/>
          <w:sz w:val="22"/>
          <w:szCs w:val="22"/>
          <w:lang w:val="sl-SI" w:eastAsia="sl-SI"/>
        </w:rPr>
      </w:pPr>
      <w:r w:rsidRPr="00E61368">
        <w:rPr>
          <w:rFonts w:ascii="Arial Narrow" w:hAnsi="Arial Narrow" w:cs="Calibri"/>
          <w:color w:val="auto"/>
          <w:sz w:val="22"/>
          <w:szCs w:val="22"/>
          <w:lang w:val="sl-SI" w:eastAsia="sl-SI"/>
        </w:rPr>
        <w:t>TSC 06.300/06.410, Tehničnih specifikacijah za javne ceste – Smernicah in tehničnih pogojih za graditev asfaltnih plasti</w:t>
      </w:r>
    </w:p>
    <w:p w:rsidR="00E61368" w:rsidRPr="00E61368" w:rsidRDefault="00E61368" w:rsidP="003F2326">
      <w:pPr>
        <w:pStyle w:val="Default"/>
        <w:ind w:left="720"/>
        <w:jc w:val="both"/>
        <w:rPr>
          <w:rFonts w:ascii="Arial Narrow" w:hAnsi="Arial Narrow" w:cs="Calibri"/>
          <w:color w:val="auto"/>
          <w:sz w:val="22"/>
          <w:szCs w:val="22"/>
          <w:lang w:val="sl-SI" w:eastAsia="sl-SI"/>
        </w:rPr>
      </w:pPr>
    </w:p>
    <w:p w:rsidR="00E61368" w:rsidRPr="00E61368" w:rsidRDefault="00E61368" w:rsidP="003F2326">
      <w:pPr>
        <w:pStyle w:val="Default"/>
        <w:jc w:val="both"/>
        <w:rPr>
          <w:rFonts w:ascii="Arial Narrow" w:hAnsi="Arial Narrow" w:cs="Calibri"/>
          <w:b/>
          <w:color w:val="auto"/>
          <w:sz w:val="22"/>
          <w:szCs w:val="22"/>
          <w:lang w:val="sl-SI" w:eastAsia="sl-SI"/>
        </w:rPr>
      </w:pPr>
      <w:r w:rsidRPr="00E61368">
        <w:rPr>
          <w:rFonts w:ascii="Arial Narrow" w:hAnsi="Arial Narrow" w:cs="Calibri"/>
          <w:b/>
          <w:color w:val="auto"/>
          <w:sz w:val="22"/>
          <w:szCs w:val="22"/>
          <w:lang w:val="sl-SI" w:eastAsia="sl-SI"/>
        </w:rPr>
        <w:t>Pri izvedbi mora biti prisoten geomehanski nadzor, ki v primeru odstopanja od v elaboratu predvidenih lastnosti poda ustrezne rešitve.</w:t>
      </w:r>
    </w:p>
    <w:p w:rsidR="00E61368" w:rsidRDefault="00E61368" w:rsidP="003F2326">
      <w:pPr>
        <w:jc w:val="both"/>
        <w:outlineLvl w:val="0"/>
        <w:rPr>
          <w:rFonts w:ascii="Arial Narrow" w:hAnsi="Arial Narrow" w:cs="Arial"/>
          <w:b/>
          <w:sz w:val="28"/>
          <w:szCs w:val="28"/>
          <w:u w:val="single"/>
        </w:rPr>
      </w:pPr>
    </w:p>
    <w:p w:rsidR="004F72AC" w:rsidRPr="004F72AC" w:rsidRDefault="004F72AC" w:rsidP="003F2326">
      <w:pPr>
        <w:autoSpaceDE w:val="0"/>
        <w:autoSpaceDN w:val="0"/>
        <w:adjustRightInd w:val="0"/>
        <w:jc w:val="both"/>
        <w:rPr>
          <w:rFonts w:ascii="Arial Narrow" w:hAnsi="Arial Narrow"/>
          <w:sz w:val="22"/>
          <w:szCs w:val="22"/>
        </w:rPr>
      </w:pPr>
      <w:r w:rsidRPr="004F72AC">
        <w:rPr>
          <w:rFonts w:ascii="Arial Narrow" w:hAnsi="Arial Narrow"/>
          <w:sz w:val="22"/>
          <w:szCs w:val="22"/>
        </w:rPr>
        <w:t>Dela povezana z voziščno konstrukcijo zajemajo:</w:t>
      </w:r>
    </w:p>
    <w:p w:rsidR="004F72AC" w:rsidRPr="004F72AC" w:rsidRDefault="004F72AC" w:rsidP="003F2326">
      <w:pPr>
        <w:autoSpaceDE w:val="0"/>
        <w:autoSpaceDN w:val="0"/>
        <w:adjustRightInd w:val="0"/>
        <w:jc w:val="both"/>
        <w:rPr>
          <w:rFonts w:ascii="Arial Narrow" w:hAnsi="Arial Narrow"/>
          <w:sz w:val="22"/>
          <w:szCs w:val="22"/>
        </w:rPr>
      </w:pPr>
    </w:p>
    <w:p w:rsidR="004F72AC" w:rsidRPr="004F72AC" w:rsidRDefault="004F72AC" w:rsidP="003F2326">
      <w:pPr>
        <w:numPr>
          <w:ilvl w:val="0"/>
          <w:numId w:val="9"/>
        </w:numPr>
        <w:autoSpaceDE w:val="0"/>
        <w:autoSpaceDN w:val="0"/>
        <w:adjustRightInd w:val="0"/>
        <w:jc w:val="both"/>
        <w:rPr>
          <w:rFonts w:ascii="Arial Narrow" w:hAnsi="Arial Narrow"/>
          <w:sz w:val="22"/>
          <w:szCs w:val="22"/>
        </w:rPr>
      </w:pPr>
      <w:r w:rsidRPr="004F72AC">
        <w:rPr>
          <w:rFonts w:ascii="Arial Narrow" w:hAnsi="Arial Narrow"/>
          <w:sz w:val="22"/>
          <w:szCs w:val="22"/>
        </w:rPr>
        <w:t>Nosilne plasti (nevezane nosilne plasti, vezane spodnje nosilne plasti s hidravličnimi in</w:t>
      </w:r>
    </w:p>
    <w:p w:rsidR="004F72AC" w:rsidRPr="004F72AC" w:rsidRDefault="004F72AC" w:rsidP="003F2326">
      <w:pPr>
        <w:autoSpaceDE w:val="0"/>
        <w:autoSpaceDN w:val="0"/>
        <w:adjustRightInd w:val="0"/>
        <w:ind w:firstLine="708"/>
        <w:jc w:val="both"/>
        <w:rPr>
          <w:rFonts w:ascii="Arial Narrow" w:hAnsi="Arial Narrow"/>
          <w:sz w:val="22"/>
          <w:szCs w:val="22"/>
        </w:rPr>
      </w:pPr>
      <w:r w:rsidRPr="004F72AC">
        <w:rPr>
          <w:rFonts w:ascii="Arial Narrow" w:hAnsi="Arial Narrow"/>
          <w:sz w:val="22"/>
          <w:szCs w:val="22"/>
        </w:rPr>
        <w:t>bitumenskimi vezivi, vezane zgornje nosilne in nosilno-obrabne plasti z bitumenskimi vezivi;</w:t>
      </w:r>
    </w:p>
    <w:p w:rsidR="004F72AC" w:rsidRPr="004F72AC" w:rsidRDefault="004F72AC" w:rsidP="003F2326">
      <w:pPr>
        <w:numPr>
          <w:ilvl w:val="0"/>
          <w:numId w:val="9"/>
        </w:numPr>
        <w:autoSpaceDE w:val="0"/>
        <w:autoSpaceDN w:val="0"/>
        <w:adjustRightInd w:val="0"/>
        <w:jc w:val="both"/>
        <w:rPr>
          <w:rFonts w:ascii="Arial Narrow" w:hAnsi="Arial Narrow"/>
          <w:sz w:val="22"/>
          <w:szCs w:val="22"/>
        </w:rPr>
      </w:pPr>
      <w:r w:rsidRPr="004F72AC">
        <w:rPr>
          <w:rFonts w:ascii="Arial Narrow" w:hAnsi="Arial Narrow"/>
          <w:sz w:val="22"/>
          <w:szCs w:val="22"/>
        </w:rPr>
        <w:t>Obrabne plasti (nevezane obrabne plasti, vezane asfaltne obrabne in zaporne plasti –</w:t>
      </w:r>
    </w:p>
    <w:p w:rsidR="004F72AC" w:rsidRPr="004F72AC" w:rsidRDefault="004F72AC" w:rsidP="003F2326">
      <w:pPr>
        <w:autoSpaceDE w:val="0"/>
        <w:autoSpaceDN w:val="0"/>
        <w:adjustRightInd w:val="0"/>
        <w:ind w:firstLine="708"/>
        <w:jc w:val="both"/>
        <w:rPr>
          <w:rFonts w:ascii="Arial Narrow" w:hAnsi="Arial Narrow"/>
          <w:sz w:val="22"/>
          <w:szCs w:val="22"/>
        </w:rPr>
      </w:pPr>
      <w:r w:rsidRPr="004F72AC">
        <w:rPr>
          <w:rFonts w:ascii="Arial Narrow" w:hAnsi="Arial Narrow"/>
          <w:sz w:val="22"/>
          <w:szCs w:val="22"/>
        </w:rPr>
        <w:t>bitumenski betoni, vezane asfaltne obrabne in zaščitne plasti – liti asfalti, vezane obrabne in</w:t>
      </w:r>
    </w:p>
    <w:p w:rsidR="004F72AC" w:rsidRPr="004F72AC" w:rsidRDefault="004F72AC" w:rsidP="003F2326">
      <w:pPr>
        <w:autoSpaceDE w:val="0"/>
        <w:autoSpaceDN w:val="0"/>
        <w:adjustRightInd w:val="0"/>
        <w:ind w:left="708"/>
        <w:jc w:val="both"/>
        <w:rPr>
          <w:rFonts w:ascii="Arial Narrow" w:hAnsi="Arial Narrow"/>
          <w:sz w:val="22"/>
          <w:szCs w:val="22"/>
        </w:rPr>
      </w:pPr>
      <w:r w:rsidRPr="004F72AC">
        <w:rPr>
          <w:rFonts w:ascii="Arial Narrow" w:hAnsi="Arial Narrow"/>
          <w:sz w:val="22"/>
          <w:szCs w:val="22"/>
        </w:rPr>
        <w:t>zaporne plasti – površinske prevleke, vezane asfaltne obrabne plasti – drenažni asfalti, vezane</w:t>
      </w:r>
    </w:p>
    <w:p w:rsidR="004F72AC" w:rsidRPr="004F72AC" w:rsidRDefault="004F72AC" w:rsidP="003F2326">
      <w:pPr>
        <w:autoSpaceDE w:val="0"/>
        <w:autoSpaceDN w:val="0"/>
        <w:adjustRightInd w:val="0"/>
        <w:ind w:left="708"/>
        <w:jc w:val="both"/>
        <w:rPr>
          <w:rFonts w:ascii="Arial Narrow" w:hAnsi="Arial Narrow"/>
          <w:sz w:val="22"/>
          <w:szCs w:val="22"/>
        </w:rPr>
      </w:pPr>
      <w:r w:rsidRPr="004F72AC">
        <w:rPr>
          <w:rFonts w:ascii="Arial Narrow" w:hAnsi="Arial Narrow"/>
          <w:sz w:val="22"/>
          <w:szCs w:val="22"/>
        </w:rPr>
        <w:t>obrabne in zaporne plasti – drobir z bitumenskim mastiksom, vezane asfaltne obrabne in</w:t>
      </w:r>
    </w:p>
    <w:p w:rsidR="004F72AC" w:rsidRPr="004F72AC" w:rsidRDefault="004F72AC" w:rsidP="003F2326">
      <w:pPr>
        <w:autoSpaceDE w:val="0"/>
        <w:autoSpaceDN w:val="0"/>
        <w:adjustRightInd w:val="0"/>
        <w:ind w:firstLine="708"/>
        <w:jc w:val="both"/>
        <w:rPr>
          <w:rFonts w:ascii="Arial Narrow" w:hAnsi="Arial Narrow"/>
          <w:sz w:val="22"/>
          <w:szCs w:val="22"/>
        </w:rPr>
      </w:pPr>
      <w:r w:rsidRPr="004F72AC">
        <w:rPr>
          <w:rFonts w:ascii="Arial Narrow" w:hAnsi="Arial Narrow"/>
          <w:sz w:val="22"/>
          <w:szCs w:val="22"/>
        </w:rPr>
        <w:t>zaporne plasti – tankoplastne prevleke, vezane nosilne in obrabne plasti – cementni betoni);</w:t>
      </w:r>
    </w:p>
    <w:p w:rsidR="004F72AC" w:rsidRPr="004F72AC" w:rsidRDefault="004F72AC" w:rsidP="003F2326">
      <w:pPr>
        <w:numPr>
          <w:ilvl w:val="0"/>
          <w:numId w:val="9"/>
        </w:numPr>
        <w:autoSpaceDE w:val="0"/>
        <w:autoSpaceDN w:val="0"/>
        <w:adjustRightInd w:val="0"/>
        <w:jc w:val="both"/>
        <w:rPr>
          <w:rFonts w:ascii="Arial Narrow" w:hAnsi="Arial Narrow"/>
          <w:sz w:val="22"/>
          <w:szCs w:val="22"/>
        </w:rPr>
      </w:pPr>
      <w:r w:rsidRPr="004F72AC">
        <w:rPr>
          <w:rFonts w:ascii="Arial Narrow" w:hAnsi="Arial Narrow"/>
          <w:sz w:val="22"/>
          <w:szCs w:val="22"/>
        </w:rPr>
        <w:t>Tlakovane obrabne plasti;</w:t>
      </w:r>
    </w:p>
    <w:p w:rsidR="004F72AC" w:rsidRPr="004F72AC" w:rsidRDefault="004F72AC" w:rsidP="003F2326">
      <w:pPr>
        <w:numPr>
          <w:ilvl w:val="0"/>
          <w:numId w:val="9"/>
        </w:numPr>
        <w:autoSpaceDE w:val="0"/>
        <w:autoSpaceDN w:val="0"/>
        <w:adjustRightInd w:val="0"/>
        <w:jc w:val="both"/>
        <w:rPr>
          <w:rFonts w:ascii="Arial Narrow" w:hAnsi="Arial Narrow"/>
          <w:sz w:val="22"/>
          <w:szCs w:val="22"/>
        </w:rPr>
      </w:pPr>
      <w:r w:rsidRPr="004F72AC">
        <w:rPr>
          <w:rFonts w:ascii="Arial Narrow" w:hAnsi="Arial Narrow"/>
          <w:sz w:val="22"/>
          <w:szCs w:val="22"/>
        </w:rPr>
        <w:t>Robni elementi vozišč (robni trakovi, robniki, obrobe);</w:t>
      </w:r>
    </w:p>
    <w:p w:rsidR="004F72AC" w:rsidRPr="004F72AC" w:rsidRDefault="004F72AC" w:rsidP="003F2326">
      <w:pPr>
        <w:numPr>
          <w:ilvl w:val="0"/>
          <w:numId w:val="9"/>
        </w:numPr>
        <w:jc w:val="both"/>
        <w:rPr>
          <w:rFonts w:ascii="Arial Narrow" w:hAnsi="Arial Narrow"/>
          <w:sz w:val="22"/>
          <w:szCs w:val="22"/>
        </w:rPr>
      </w:pPr>
      <w:r w:rsidRPr="004F72AC">
        <w:rPr>
          <w:rFonts w:ascii="Arial Narrow" w:hAnsi="Arial Narrow"/>
          <w:sz w:val="22"/>
          <w:szCs w:val="22"/>
        </w:rPr>
        <w:t>Bankine,</w:t>
      </w:r>
    </w:p>
    <w:p w:rsidR="004F72AC" w:rsidRPr="004F72AC" w:rsidRDefault="004F72AC" w:rsidP="004F72AC">
      <w:pPr>
        <w:rPr>
          <w:rFonts w:ascii="Arial Narrow" w:hAnsi="Arial Narrow"/>
          <w:sz w:val="22"/>
          <w:szCs w:val="22"/>
        </w:rPr>
      </w:pPr>
    </w:p>
    <w:p w:rsidR="004F72AC" w:rsidRPr="004F72AC" w:rsidRDefault="004F72AC" w:rsidP="004F72AC">
      <w:pPr>
        <w:pStyle w:val="Default"/>
        <w:rPr>
          <w:rFonts w:ascii="Arial Narrow" w:hAnsi="Arial Narrow" w:cs="Times New Roman"/>
          <w:color w:val="auto"/>
          <w:sz w:val="22"/>
          <w:szCs w:val="22"/>
          <w:lang w:val="sl-SI" w:eastAsia="sl-SI"/>
        </w:rPr>
      </w:pPr>
      <w:r w:rsidRPr="004F72AC">
        <w:rPr>
          <w:rFonts w:ascii="Arial Narrow" w:hAnsi="Arial Narrow" w:cs="Times New Roman"/>
          <w:color w:val="auto"/>
          <w:sz w:val="22"/>
          <w:szCs w:val="22"/>
          <w:lang w:val="sl-SI" w:eastAsia="sl-SI"/>
        </w:rPr>
        <w:t>NOSILNE PLASTI:</w:t>
      </w:r>
    </w:p>
    <w:p w:rsidR="004F72AC" w:rsidRPr="004F72AC" w:rsidRDefault="004F72AC" w:rsidP="004F72AC">
      <w:pPr>
        <w:autoSpaceDE w:val="0"/>
        <w:autoSpaceDN w:val="0"/>
        <w:adjustRightInd w:val="0"/>
        <w:rPr>
          <w:rFonts w:ascii="Arial Narrow" w:hAnsi="Arial Narrow"/>
          <w:szCs w:val="22"/>
        </w:rPr>
      </w:pPr>
    </w:p>
    <w:p w:rsidR="004F72AC" w:rsidRPr="004F72AC" w:rsidRDefault="004F72AC" w:rsidP="004F72AC">
      <w:pPr>
        <w:autoSpaceDE w:val="0"/>
        <w:autoSpaceDN w:val="0"/>
        <w:adjustRightInd w:val="0"/>
        <w:rPr>
          <w:rFonts w:ascii="Arial Narrow" w:hAnsi="Arial Narrow"/>
          <w:sz w:val="22"/>
          <w:szCs w:val="22"/>
        </w:rPr>
      </w:pPr>
      <w:r w:rsidRPr="004F72AC">
        <w:rPr>
          <w:rFonts w:ascii="Arial Narrow" w:hAnsi="Arial Narrow"/>
          <w:sz w:val="22"/>
          <w:szCs w:val="22"/>
        </w:rPr>
        <w:t>Pri vgradnji nosilnih plasti voziščne konstrukcije, je potrebno upoštevati:</w:t>
      </w:r>
    </w:p>
    <w:p w:rsidR="004F72AC" w:rsidRPr="004F72AC" w:rsidRDefault="004F72AC" w:rsidP="004F72AC">
      <w:pPr>
        <w:autoSpaceDE w:val="0"/>
        <w:autoSpaceDN w:val="0"/>
        <w:adjustRightInd w:val="0"/>
        <w:rPr>
          <w:rFonts w:ascii="Arial Narrow" w:hAnsi="Arial Narrow"/>
          <w:sz w:val="22"/>
          <w:szCs w:val="22"/>
        </w:rPr>
      </w:pPr>
    </w:p>
    <w:p w:rsidR="004F72AC" w:rsidRPr="004F72AC" w:rsidRDefault="004F72AC" w:rsidP="00EB0EE9">
      <w:pPr>
        <w:numPr>
          <w:ilvl w:val="0"/>
          <w:numId w:val="9"/>
        </w:numPr>
        <w:autoSpaceDE w:val="0"/>
        <w:autoSpaceDN w:val="0"/>
        <w:adjustRightInd w:val="0"/>
        <w:rPr>
          <w:rFonts w:ascii="Arial Narrow" w:hAnsi="Arial Narrow"/>
          <w:sz w:val="22"/>
          <w:szCs w:val="22"/>
        </w:rPr>
      </w:pPr>
      <w:r w:rsidRPr="004F72AC">
        <w:rPr>
          <w:rFonts w:ascii="Arial Narrow" w:hAnsi="Arial Narrow"/>
          <w:sz w:val="22"/>
          <w:szCs w:val="22"/>
        </w:rPr>
        <w:t xml:space="preserve">Načrt gradbenih konstrukcij </w:t>
      </w:r>
      <w:r>
        <w:rPr>
          <w:rFonts w:ascii="Arial Narrow" w:hAnsi="Arial Narrow"/>
          <w:b/>
          <w:sz w:val="22"/>
          <w:szCs w:val="22"/>
        </w:rPr>
        <w:t xml:space="preserve">BR </w:t>
      </w:r>
      <w:r w:rsidR="003F2326">
        <w:rPr>
          <w:rFonts w:ascii="Arial Narrow" w:hAnsi="Arial Narrow"/>
          <w:b/>
          <w:sz w:val="22"/>
          <w:szCs w:val="22"/>
        </w:rPr>
        <w:t>43</w:t>
      </w:r>
      <w:r>
        <w:rPr>
          <w:rFonts w:ascii="Arial Narrow" w:hAnsi="Arial Narrow"/>
          <w:b/>
          <w:sz w:val="22"/>
          <w:szCs w:val="22"/>
        </w:rPr>
        <w:t>/16-PZI</w:t>
      </w:r>
    </w:p>
    <w:p w:rsidR="004F72AC" w:rsidRPr="004F72AC" w:rsidRDefault="004F72AC" w:rsidP="00EB0EE9">
      <w:pPr>
        <w:numPr>
          <w:ilvl w:val="0"/>
          <w:numId w:val="9"/>
        </w:numPr>
        <w:autoSpaceDE w:val="0"/>
        <w:autoSpaceDN w:val="0"/>
        <w:adjustRightInd w:val="0"/>
        <w:rPr>
          <w:rFonts w:ascii="Arial Narrow" w:hAnsi="Arial Narrow"/>
          <w:sz w:val="22"/>
          <w:szCs w:val="22"/>
        </w:rPr>
      </w:pPr>
      <w:r w:rsidRPr="004F72AC">
        <w:rPr>
          <w:rFonts w:ascii="Arial Narrow" w:hAnsi="Arial Narrow"/>
          <w:sz w:val="22"/>
          <w:szCs w:val="22"/>
        </w:rPr>
        <w:t>TSC 06.200, 2003, Nevezane nosilne in obrabne plasti;</w:t>
      </w:r>
    </w:p>
    <w:p w:rsidR="004F72AC" w:rsidRPr="004F72AC" w:rsidRDefault="004F72AC" w:rsidP="00EB0EE9">
      <w:pPr>
        <w:numPr>
          <w:ilvl w:val="0"/>
          <w:numId w:val="9"/>
        </w:numPr>
        <w:autoSpaceDE w:val="0"/>
        <w:autoSpaceDN w:val="0"/>
        <w:adjustRightInd w:val="0"/>
        <w:rPr>
          <w:rFonts w:ascii="Arial Narrow" w:hAnsi="Arial Narrow"/>
          <w:sz w:val="22"/>
          <w:szCs w:val="22"/>
        </w:rPr>
      </w:pPr>
      <w:r w:rsidRPr="004F72AC">
        <w:rPr>
          <w:rFonts w:ascii="Arial Narrow" w:hAnsi="Arial Narrow"/>
          <w:sz w:val="22"/>
          <w:szCs w:val="22"/>
        </w:rPr>
        <w:t>TSC 06.330, 2003, Vezane spodnje nosilne z bitumenskimi vezivi;</w:t>
      </w:r>
    </w:p>
    <w:p w:rsidR="004F72AC" w:rsidRPr="004F72AC" w:rsidRDefault="004F72AC" w:rsidP="00EB0EE9">
      <w:pPr>
        <w:numPr>
          <w:ilvl w:val="0"/>
          <w:numId w:val="9"/>
        </w:numPr>
        <w:autoSpaceDE w:val="0"/>
        <w:autoSpaceDN w:val="0"/>
        <w:adjustRightInd w:val="0"/>
        <w:jc w:val="both"/>
        <w:rPr>
          <w:rFonts w:ascii="Arial Narrow" w:hAnsi="Arial Narrow"/>
          <w:sz w:val="22"/>
          <w:szCs w:val="22"/>
        </w:rPr>
      </w:pPr>
      <w:r w:rsidRPr="004F72AC">
        <w:rPr>
          <w:rFonts w:ascii="Arial Narrow" w:hAnsi="Arial Narrow"/>
          <w:sz w:val="22"/>
          <w:szCs w:val="22"/>
        </w:rPr>
        <w:t xml:space="preserve">TSC 06.100, 2003, Kamnita posteljica in </w:t>
      </w:r>
      <w:proofErr w:type="spellStart"/>
      <w:r w:rsidRPr="004F72AC">
        <w:rPr>
          <w:rFonts w:ascii="Arial Narrow" w:hAnsi="Arial Narrow"/>
          <w:sz w:val="22"/>
          <w:szCs w:val="22"/>
        </w:rPr>
        <w:t>povozni</w:t>
      </w:r>
      <w:proofErr w:type="spellEnd"/>
      <w:r w:rsidRPr="004F72AC">
        <w:rPr>
          <w:rFonts w:ascii="Arial Narrow" w:hAnsi="Arial Narrow"/>
          <w:sz w:val="22"/>
          <w:szCs w:val="22"/>
        </w:rPr>
        <w:t xml:space="preserve"> plato.</w:t>
      </w:r>
    </w:p>
    <w:p w:rsidR="004F72AC" w:rsidRPr="004F72AC" w:rsidRDefault="004F72AC" w:rsidP="004F72AC">
      <w:pPr>
        <w:rPr>
          <w:rFonts w:ascii="Arial Narrow" w:hAnsi="Arial Narrow"/>
          <w:sz w:val="22"/>
          <w:szCs w:val="22"/>
        </w:rPr>
      </w:pPr>
    </w:p>
    <w:p w:rsidR="004F72AC" w:rsidRPr="004F72AC" w:rsidRDefault="004F72AC" w:rsidP="004F72AC">
      <w:pPr>
        <w:pStyle w:val="Default"/>
        <w:rPr>
          <w:rFonts w:ascii="Arial Narrow" w:hAnsi="Arial Narrow" w:cs="Times New Roman"/>
          <w:color w:val="auto"/>
          <w:sz w:val="22"/>
          <w:szCs w:val="22"/>
          <w:lang w:val="sl-SI" w:eastAsia="sl-SI"/>
        </w:rPr>
      </w:pPr>
      <w:r w:rsidRPr="004F72AC">
        <w:rPr>
          <w:rFonts w:ascii="Arial Narrow" w:hAnsi="Arial Narrow" w:cs="Times New Roman"/>
          <w:color w:val="auto"/>
          <w:sz w:val="22"/>
          <w:szCs w:val="22"/>
          <w:lang w:val="sl-SI" w:eastAsia="sl-SI"/>
        </w:rPr>
        <w:t>OBRABNE PLASTI:</w:t>
      </w:r>
    </w:p>
    <w:p w:rsidR="004F72AC" w:rsidRPr="004F72AC" w:rsidRDefault="004F72AC" w:rsidP="004F72AC">
      <w:pPr>
        <w:autoSpaceDE w:val="0"/>
        <w:autoSpaceDN w:val="0"/>
        <w:adjustRightInd w:val="0"/>
        <w:rPr>
          <w:rFonts w:ascii="Arial Narrow" w:hAnsi="Arial Narrow"/>
          <w:sz w:val="22"/>
          <w:szCs w:val="22"/>
        </w:rPr>
      </w:pPr>
    </w:p>
    <w:p w:rsidR="004F72AC" w:rsidRPr="004F72AC" w:rsidRDefault="004F72AC" w:rsidP="004F72AC">
      <w:pPr>
        <w:autoSpaceDE w:val="0"/>
        <w:autoSpaceDN w:val="0"/>
        <w:adjustRightInd w:val="0"/>
        <w:rPr>
          <w:rFonts w:ascii="Arial Narrow" w:hAnsi="Arial Narrow"/>
          <w:sz w:val="22"/>
          <w:szCs w:val="22"/>
        </w:rPr>
      </w:pPr>
      <w:r w:rsidRPr="004F72AC">
        <w:rPr>
          <w:rFonts w:ascii="Arial Narrow" w:hAnsi="Arial Narrow"/>
          <w:sz w:val="22"/>
          <w:szCs w:val="22"/>
        </w:rPr>
        <w:t>Pri vgradnji obrabnih plasti voziščne konstrukcije, je potrebno upoštevati:</w:t>
      </w:r>
    </w:p>
    <w:p w:rsidR="004F72AC" w:rsidRPr="004F72AC" w:rsidRDefault="004F72AC" w:rsidP="004F72AC">
      <w:pPr>
        <w:autoSpaceDE w:val="0"/>
        <w:autoSpaceDN w:val="0"/>
        <w:adjustRightInd w:val="0"/>
        <w:rPr>
          <w:rFonts w:ascii="Arial Narrow" w:hAnsi="Arial Narrow"/>
          <w:sz w:val="22"/>
          <w:szCs w:val="22"/>
        </w:rPr>
      </w:pPr>
    </w:p>
    <w:p w:rsidR="004F72AC" w:rsidRPr="004F72AC" w:rsidRDefault="004F72AC" w:rsidP="00EB0EE9">
      <w:pPr>
        <w:numPr>
          <w:ilvl w:val="0"/>
          <w:numId w:val="9"/>
        </w:numPr>
        <w:autoSpaceDE w:val="0"/>
        <w:autoSpaceDN w:val="0"/>
        <w:adjustRightInd w:val="0"/>
        <w:rPr>
          <w:rFonts w:ascii="Arial Narrow" w:hAnsi="Arial Narrow"/>
          <w:sz w:val="22"/>
          <w:szCs w:val="22"/>
        </w:rPr>
      </w:pPr>
      <w:r w:rsidRPr="004F72AC">
        <w:rPr>
          <w:rFonts w:ascii="Arial Narrow" w:hAnsi="Arial Narrow"/>
          <w:sz w:val="22"/>
          <w:szCs w:val="22"/>
        </w:rPr>
        <w:t xml:space="preserve">Načrt gradbenih konstrukcij </w:t>
      </w:r>
      <w:r w:rsidR="003F2326">
        <w:rPr>
          <w:rFonts w:ascii="Arial Narrow" w:hAnsi="Arial Narrow"/>
          <w:b/>
          <w:sz w:val="22"/>
          <w:szCs w:val="22"/>
        </w:rPr>
        <w:t>BR 43/16-PZI</w:t>
      </w:r>
      <w:r w:rsidRPr="004F72AC">
        <w:rPr>
          <w:rFonts w:ascii="Arial Narrow" w:hAnsi="Arial Narrow"/>
          <w:sz w:val="22"/>
          <w:szCs w:val="22"/>
        </w:rPr>
        <w:t>,</w:t>
      </w:r>
    </w:p>
    <w:p w:rsidR="004F72AC" w:rsidRPr="004F72AC" w:rsidRDefault="004F72AC" w:rsidP="00EB0EE9">
      <w:pPr>
        <w:numPr>
          <w:ilvl w:val="0"/>
          <w:numId w:val="9"/>
        </w:numPr>
        <w:autoSpaceDE w:val="0"/>
        <w:autoSpaceDN w:val="0"/>
        <w:adjustRightInd w:val="0"/>
        <w:rPr>
          <w:rFonts w:ascii="Arial Narrow" w:hAnsi="Arial Narrow"/>
          <w:sz w:val="22"/>
          <w:szCs w:val="22"/>
        </w:rPr>
      </w:pPr>
      <w:r w:rsidRPr="004F72AC">
        <w:rPr>
          <w:rFonts w:ascii="Arial Narrow" w:hAnsi="Arial Narrow"/>
          <w:sz w:val="22"/>
          <w:szCs w:val="22"/>
        </w:rPr>
        <w:t>TSC 06.411, 2004, Vezane asfaltne obrabne in zaporne plasti, bitumenski betoni;</w:t>
      </w:r>
    </w:p>
    <w:p w:rsidR="004F72AC" w:rsidRPr="004F72AC" w:rsidRDefault="004F72AC" w:rsidP="00EB0EE9">
      <w:pPr>
        <w:numPr>
          <w:ilvl w:val="0"/>
          <w:numId w:val="9"/>
        </w:numPr>
        <w:autoSpaceDE w:val="0"/>
        <w:autoSpaceDN w:val="0"/>
        <w:adjustRightInd w:val="0"/>
        <w:rPr>
          <w:rFonts w:ascii="Arial Narrow" w:hAnsi="Arial Narrow"/>
          <w:sz w:val="22"/>
          <w:szCs w:val="22"/>
        </w:rPr>
      </w:pPr>
      <w:r w:rsidRPr="004F72AC">
        <w:rPr>
          <w:rFonts w:ascii="Arial Narrow" w:hAnsi="Arial Narrow"/>
          <w:sz w:val="22"/>
          <w:szCs w:val="22"/>
        </w:rPr>
        <w:t>TSC 06.414, 2004, Vezane asfaltne obrabne in zaščitne plasti, liti asfalti;</w:t>
      </w:r>
    </w:p>
    <w:p w:rsidR="004F72AC" w:rsidRPr="004F72AC" w:rsidRDefault="004F72AC" w:rsidP="00EB0EE9">
      <w:pPr>
        <w:numPr>
          <w:ilvl w:val="0"/>
          <w:numId w:val="9"/>
        </w:numPr>
        <w:rPr>
          <w:rFonts w:ascii="Arial Narrow" w:hAnsi="Arial Narrow"/>
          <w:sz w:val="22"/>
          <w:szCs w:val="22"/>
        </w:rPr>
      </w:pPr>
      <w:r w:rsidRPr="004F72AC">
        <w:rPr>
          <w:rFonts w:ascii="Arial Narrow" w:hAnsi="Arial Narrow"/>
          <w:sz w:val="22"/>
          <w:szCs w:val="22"/>
        </w:rPr>
        <w:t>TSC 06.416, 2003, Vezane asfaltne obrabne in zaporne plasti, tankoplastne prevleke;</w:t>
      </w:r>
    </w:p>
    <w:p w:rsidR="00F94F6A" w:rsidRDefault="00F94F6A" w:rsidP="003F2326">
      <w:pPr>
        <w:rPr>
          <w:rFonts w:ascii="Arial Narrow" w:hAnsi="Arial Narrow"/>
          <w:sz w:val="22"/>
          <w:szCs w:val="22"/>
        </w:rPr>
      </w:pPr>
    </w:p>
    <w:p w:rsidR="004F72AC" w:rsidRPr="004F72AC" w:rsidRDefault="00F94F6A" w:rsidP="003F2326">
      <w:pPr>
        <w:rPr>
          <w:rFonts w:ascii="Arial Narrow" w:hAnsi="Arial Narrow"/>
          <w:sz w:val="22"/>
          <w:szCs w:val="22"/>
        </w:rPr>
      </w:pPr>
      <w:r>
        <w:rPr>
          <w:rFonts w:ascii="Arial Narrow" w:hAnsi="Arial Narrow"/>
          <w:sz w:val="22"/>
          <w:szCs w:val="22"/>
        </w:rPr>
        <w:br w:type="page"/>
      </w:r>
      <w:bookmarkStart w:id="4" w:name="_Hlk489428143"/>
      <w:r w:rsidR="004F72AC" w:rsidRPr="004F72AC">
        <w:rPr>
          <w:rFonts w:ascii="Arial Narrow" w:hAnsi="Arial Narrow"/>
          <w:sz w:val="22"/>
          <w:szCs w:val="22"/>
        </w:rPr>
        <w:lastRenderedPageBreak/>
        <w:t>TLAKOVANE OBRABNE PLASTI:</w:t>
      </w:r>
    </w:p>
    <w:p w:rsidR="004F72AC" w:rsidRDefault="004F72AC" w:rsidP="00B2159C">
      <w:pPr>
        <w:outlineLvl w:val="0"/>
        <w:rPr>
          <w:rFonts w:ascii="Arial Narrow" w:hAnsi="Arial Narrow" w:cs="Arial"/>
          <w:b/>
          <w:sz w:val="28"/>
          <w:szCs w:val="28"/>
          <w:u w:val="single"/>
        </w:rPr>
      </w:pPr>
    </w:p>
    <w:p w:rsidR="003F2326" w:rsidRDefault="003F2326" w:rsidP="003F2326">
      <w:pPr>
        <w:outlineLvl w:val="0"/>
        <w:rPr>
          <w:rFonts w:ascii="Arial Narrow" w:hAnsi="Arial Narrow" w:cs="Calibri"/>
          <w:sz w:val="22"/>
          <w:szCs w:val="22"/>
        </w:rPr>
      </w:pPr>
      <w:r w:rsidRPr="003F2326">
        <w:rPr>
          <w:rFonts w:ascii="Arial Narrow" w:hAnsi="Arial Narrow" w:cs="Calibri"/>
          <w:sz w:val="22"/>
          <w:szCs w:val="22"/>
        </w:rPr>
        <w:t>V sklopu pr</w:t>
      </w:r>
      <w:r>
        <w:rPr>
          <w:rFonts w:ascii="Arial Narrow" w:hAnsi="Arial Narrow" w:cs="Calibri"/>
          <w:sz w:val="22"/>
          <w:szCs w:val="22"/>
        </w:rPr>
        <w:t>ojekta je predvidno tlakovanje vozišča</w:t>
      </w:r>
      <w:r w:rsidR="002C2BBB">
        <w:rPr>
          <w:rFonts w:ascii="Arial Narrow" w:hAnsi="Arial Narrow" w:cs="Calibri"/>
          <w:sz w:val="22"/>
          <w:szCs w:val="22"/>
        </w:rPr>
        <w:t>,</w:t>
      </w:r>
      <w:r>
        <w:rPr>
          <w:rFonts w:ascii="Arial Narrow" w:hAnsi="Arial Narrow" w:cs="Calibri"/>
          <w:sz w:val="22"/>
          <w:szCs w:val="22"/>
        </w:rPr>
        <w:t xml:space="preserve"> ter peš in kolesarskih površin.</w:t>
      </w:r>
    </w:p>
    <w:p w:rsidR="003F2326" w:rsidRDefault="003F2326" w:rsidP="003F2326">
      <w:pPr>
        <w:outlineLvl w:val="0"/>
        <w:rPr>
          <w:rFonts w:ascii="Arial Narrow" w:hAnsi="Arial Narrow" w:cs="Calibri"/>
          <w:sz w:val="22"/>
          <w:szCs w:val="22"/>
        </w:rPr>
      </w:pPr>
    </w:p>
    <w:p w:rsidR="00317C34" w:rsidRDefault="003F2326" w:rsidP="00317C34">
      <w:pPr>
        <w:jc w:val="both"/>
        <w:outlineLvl w:val="0"/>
        <w:rPr>
          <w:rFonts w:ascii="Arial Narrow" w:hAnsi="Arial Narrow" w:cs="Calibri"/>
          <w:sz w:val="22"/>
          <w:szCs w:val="22"/>
        </w:rPr>
      </w:pPr>
      <w:r>
        <w:rPr>
          <w:rFonts w:ascii="Arial Narrow" w:hAnsi="Arial Narrow" w:cs="Calibri"/>
          <w:sz w:val="22"/>
          <w:szCs w:val="22"/>
        </w:rPr>
        <w:t xml:space="preserve">Tlakovanje </w:t>
      </w:r>
      <w:r w:rsidRPr="00317C34">
        <w:rPr>
          <w:rFonts w:ascii="Arial Narrow" w:hAnsi="Arial Narrow" w:cs="Calibri"/>
          <w:b/>
          <w:sz w:val="22"/>
          <w:szCs w:val="22"/>
          <w:u w:val="single"/>
        </w:rPr>
        <w:t>voziščne konstrukcije</w:t>
      </w:r>
      <w:r>
        <w:rPr>
          <w:rFonts w:ascii="Arial Narrow" w:hAnsi="Arial Narrow" w:cs="Calibri"/>
          <w:sz w:val="22"/>
          <w:szCs w:val="22"/>
        </w:rPr>
        <w:t xml:space="preserve"> </w:t>
      </w:r>
      <w:r w:rsidR="002C2BBB">
        <w:rPr>
          <w:rFonts w:ascii="Arial Narrow" w:hAnsi="Arial Narrow" w:cs="Calibri"/>
          <w:sz w:val="22"/>
          <w:szCs w:val="22"/>
        </w:rPr>
        <w:t xml:space="preserve">iz </w:t>
      </w:r>
      <w:r w:rsidRPr="00317C34">
        <w:rPr>
          <w:rFonts w:ascii="Arial Narrow" w:hAnsi="Arial Narrow" w:cs="Calibri"/>
          <w:b/>
          <w:sz w:val="22"/>
          <w:szCs w:val="22"/>
          <w:u w:val="single"/>
        </w:rPr>
        <w:t>tlakovcev iz naravnega kamna</w:t>
      </w:r>
      <w:r>
        <w:rPr>
          <w:rFonts w:ascii="Arial Narrow" w:hAnsi="Arial Narrow" w:cs="Calibri"/>
          <w:sz w:val="22"/>
          <w:szCs w:val="22"/>
        </w:rPr>
        <w:t xml:space="preserve"> - pohorski tonalit dimenzij </w:t>
      </w:r>
      <w:r w:rsidRPr="00317C34">
        <w:rPr>
          <w:rFonts w:ascii="Arial Narrow" w:hAnsi="Arial Narrow" w:cs="Calibri"/>
          <w:b/>
          <w:sz w:val="22"/>
          <w:szCs w:val="22"/>
          <w:u w:val="single"/>
        </w:rPr>
        <w:t>20/30cm</w:t>
      </w:r>
      <w:r>
        <w:rPr>
          <w:rFonts w:ascii="Arial Narrow" w:hAnsi="Arial Narrow" w:cs="Calibri"/>
          <w:sz w:val="22"/>
          <w:szCs w:val="22"/>
        </w:rPr>
        <w:t xml:space="preserve"> debeline 10 cm in </w:t>
      </w:r>
      <w:r w:rsidRPr="00317C34">
        <w:rPr>
          <w:rFonts w:ascii="Arial Narrow" w:hAnsi="Arial Narrow" w:cs="Calibri"/>
          <w:b/>
          <w:sz w:val="22"/>
          <w:szCs w:val="22"/>
          <w:u w:val="single"/>
        </w:rPr>
        <w:t>20/10 cm</w:t>
      </w:r>
      <w:r>
        <w:rPr>
          <w:rFonts w:ascii="Arial Narrow" w:hAnsi="Arial Narrow" w:cs="Calibri"/>
          <w:sz w:val="22"/>
          <w:szCs w:val="22"/>
        </w:rPr>
        <w:t xml:space="preserve"> debeline 10 cm.</w:t>
      </w:r>
      <w:r w:rsidR="00317C34">
        <w:rPr>
          <w:rFonts w:ascii="Arial Narrow" w:hAnsi="Arial Narrow" w:cs="Calibri"/>
          <w:sz w:val="22"/>
          <w:szCs w:val="22"/>
        </w:rPr>
        <w:t xml:space="preserve"> </w:t>
      </w:r>
    </w:p>
    <w:p w:rsidR="003F2326" w:rsidRDefault="00317C34" w:rsidP="00317C34">
      <w:pPr>
        <w:jc w:val="both"/>
        <w:outlineLvl w:val="0"/>
        <w:rPr>
          <w:rFonts w:ascii="Arial Narrow" w:hAnsi="Arial Narrow" w:cs="Calibri"/>
          <w:sz w:val="22"/>
          <w:szCs w:val="22"/>
        </w:rPr>
      </w:pPr>
      <w:r>
        <w:rPr>
          <w:rFonts w:ascii="Arial Narrow" w:hAnsi="Arial Narrow" w:cs="Calibri"/>
          <w:sz w:val="22"/>
          <w:szCs w:val="22"/>
        </w:rPr>
        <w:t>V območju trga – območje dvignjenega križišča se tlakovci polagajo v kombinaciji tlakovca iz bele žile (močnejši poudarek na beli žili) in tlakovca iz sive žile(močnejši poudarek na sivi žili). Pred vgradnjo tlakovcev je potrebna potrditev s strani odgovornega projektanta zunanje ureditve.</w:t>
      </w:r>
    </w:p>
    <w:p w:rsidR="00317C34" w:rsidRDefault="00317C34" w:rsidP="00317C34">
      <w:pPr>
        <w:jc w:val="both"/>
        <w:outlineLvl w:val="0"/>
        <w:rPr>
          <w:rFonts w:ascii="Arial Narrow" w:hAnsi="Arial Narrow" w:cs="Calibri"/>
          <w:sz w:val="22"/>
          <w:szCs w:val="22"/>
        </w:rPr>
      </w:pPr>
      <w:r>
        <w:rPr>
          <w:rFonts w:ascii="Arial Narrow" w:hAnsi="Arial Narrow" w:cs="Calibri"/>
          <w:sz w:val="22"/>
          <w:szCs w:val="22"/>
        </w:rPr>
        <w:t xml:space="preserve">Tlakovci se polagajo na prehodno pripravljeno podlago po </w:t>
      </w:r>
      <w:proofErr w:type="spellStart"/>
      <w:r>
        <w:rPr>
          <w:rFonts w:ascii="Arial Narrow" w:hAnsi="Arial Narrow" w:cs="Calibri"/>
          <w:sz w:val="22"/>
          <w:szCs w:val="22"/>
        </w:rPr>
        <w:t>polagalnem</w:t>
      </w:r>
      <w:proofErr w:type="spellEnd"/>
      <w:r>
        <w:rPr>
          <w:rFonts w:ascii="Arial Narrow" w:hAnsi="Arial Narrow" w:cs="Calibri"/>
          <w:sz w:val="22"/>
          <w:szCs w:val="22"/>
        </w:rPr>
        <w:t xml:space="preserve"> načrtu – glej detajl polaganja (načrt arhitekture).</w:t>
      </w:r>
    </w:p>
    <w:p w:rsidR="00317C34" w:rsidRDefault="00317C34" w:rsidP="003F2326">
      <w:pPr>
        <w:outlineLvl w:val="0"/>
        <w:rPr>
          <w:rFonts w:ascii="Arial Narrow" w:hAnsi="Arial Narrow" w:cs="Calibri"/>
          <w:sz w:val="22"/>
          <w:szCs w:val="22"/>
        </w:rPr>
      </w:pPr>
    </w:p>
    <w:p w:rsidR="00317C34" w:rsidRDefault="00317C34" w:rsidP="00317C34">
      <w:pPr>
        <w:jc w:val="both"/>
        <w:outlineLvl w:val="0"/>
        <w:rPr>
          <w:rFonts w:ascii="Arial Narrow" w:hAnsi="Arial Narrow" w:cs="Calibri"/>
          <w:sz w:val="22"/>
          <w:szCs w:val="22"/>
        </w:rPr>
      </w:pPr>
      <w:r>
        <w:rPr>
          <w:rFonts w:ascii="Arial Narrow" w:hAnsi="Arial Narrow" w:cs="Calibri"/>
          <w:sz w:val="22"/>
          <w:szCs w:val="22"/>
        </w:rPr>
        <w:t xml:space="preserve">Tlakovanje </w:t>
      </w:r>
      <w:r w:rsidRPr="00317C34">
        <w:rPr>
          <w:rFonts w:ascii="Arial Narrow" w:hAnsi="Arial Narrow" w:cs="Calibri"/>
          <w:b/>
          <w:sz w:val="22"/>
          <w:szCs w:val="22"/>
          <w:u w:val="single"/>
        </w:rPr>
        <w:t>peš in kolesarskih površin</w:t>
      </w:r>
      <w:r>
        <w:rPr>
          <w:rFonts w:ascii="Arial Narrow" w:hAnsi="Arial Narrow" w:cs="Calibri"/>
          <w:sz w:val="22"/>
          <w:szCs w:val="22"/>
        </w:rPr>
        <w:t xml:space="preserve"> iz </w:t>
      </w:r>
      <w:r w:rsidRPr="00317C34">
        <w:rPr>
          <w:rFonts w:ascii="Arial Narrow" w:hAnsi="Arial Narrow" w:cs="Calibri"/>
          <w:b/>
          <w:sz w:val="22"/>
          <w:szCs w:val="22"/>
          <w:u w:val="single"/>
        </w:rPr>
        <w:t>tlakovcev iz naravnega kamna</w:t>
      </w:r>
      <w:r>
        <w:rPr>
          <w:rFonts w:ascii="Arial Narrow" w:hAnsi="Arial Narrow" w:cs="Calibri"/>
          <w:sz w:val="22"/>
          <w:szCs w:val="22"/>
        </w:rPr>
        <w:t xml:space="preserve"> - pohorski tonalit dimenzij </w:t>
      </w:r>
      <w:r w:rsidRPr="00317C34">
        <w:rPr>
          <w:rFonts w:ascii="Arial Narrow" w:hAnsi="Arial Narrow" w:cs="Calibri"/>
          <w:b/>
          <w:sz w:val="22"/>
          <w:szCs w:val="22"/>
          <w:u w:val="single"/>
        </w:rPr>
        <w:t>20/30cm</w:t>
      </w:r>
      <w:r>
        <w:rPr>
          <w:rFonts w:ascii="Arial Narrow" w:hAnsi="Arial Narrow" w:cs="Calibri"/>
          <w:sz w:val="22"/>
          <w:szCs w:val="22"/>
        </w:rPr>
        <w:t xml:space="preserve"> debeline 8 cm in </w:t>
      </w:r>
      <w:r w:rsidRPr="00317C34">
        <w:rPr>
          <w:rFonts w:ascii="Arial Narrow" w:hAnsi="Arial Narrow" w:cs="Calibri"/>
          <w:b/>
          <w:sz w:val="22"/>
          <w:szCs w:val="22"/>
          <w:u w:val="single"/>
        </w:rPr>
        <w:t>20/10</w:t>
      </w:r>
      <w:r>
        <w:rPr>
          <w:rFonts w:ascii="Arial Narrow" w:hAnsi="Arial Narrow" w:cs="Calibri"/>
          <w:sz w:val="22"/>
          <w:szCs w:val="22"/>
        </w:rPr>
        <w:t xml:space="preserve"> cm debeline 8 cm. </w:t>
      </w:r>
    </w:p>
    <w:p w:rsidR="00317C34" w:rsidRDefault="00317C34" w:rsidP="00317C34">
      <w:pPr>
        <w:jc w:val="both"/>
        <w:outlineLvl w:val="0"/>
        <w:rPr>
          <w:rFonts w:ascii="Arial Narrow" w:hAnsi="Arial Narrow" w:cs="Calibri"/>
          <w:sz w:val="22"/>
          <w:szCs w:val="22"/>
        </w:rPr>
      </w:pPr>
      <w:r>
        <w:rPr>
          <w:rFonts w:ascii="Arial Narrow" w:hAnsi="Arial Narrow" w:cs="Calibri"/>
          <w:sz w:val="22"/>
          <w:szCs w:val="22"/>
        </w:rPr>
        <w:t>V območju trga – območje dvignjenega križišča se tlakovci polagajo v kombinaciji tlakovca iz bele zile in tlakovca iz sive žile. Pred vgradnjo tlakovcev je potrebna potrditev s strani odgovornega projektanta zunanje ureditve.</w:t>
      </w:r>
    </w:p>
    <w:p w:rsidR="00317C34" w:rsidRDefault="00317C34" w:rsidP="00317C34">
      <w:pPr>
        <w:jc w:val="both"/>
        <w:outlineLvl w:val="0"/>
        <w:rPr>
          <w:rFonts w:ascii="Arial Narrow" w:hAnsi="Arial Narrow" w:cs="Calibri"/>
          <w:sz w:val="22"/>
          <w:szCs w:val="22"/>
        </w:rPr>
      </w:pPr>
      <w:r>
        <w:rPr>
          <w:rFonts w:ascii="Arial Narrow" w:hAnsi="Arial Narrow" w:cs="Calibri"/>
          <w:sz w:val="22"/>
          <w:szCs w:val="22"/>
        </w:rPr>
        <w:t xml:space="preserve">Tlakovci se polagajo na prehodno pripravljeno podlago po </w:t>
      </w:r>
      <w:proofErr w:type="spellStart"/>
      <w:r>
        <w:rPr>
          <w:rFonts w:ascii="Arial Narrow" w:hAnsi="Arial Narrow" w:cs="Calibri"/>
          <w:sz w:val="22"/>
          <w:szCs w:val="22"/>
        </w:rPr>
        <w:t>polagalnem</w:t>
      </w:r>
      <w:proofErr w:type="spellEnd"/>
      <w:r>
        <w:rPr>
          <w:rFonts w:ascii="Arial Narrow" w:hAnsi="Arial Narrow" w:cs="Calibri"/>
          <w:sz w:val="22"/>
          <w:szCs w:val="22"/>
        </w:rPr>
        <w:t xml:space="preserve"> načrtu – glej detaj</w:t>
      </w:r>
      <w:r w:rsidR="00A663A8">
        <w:rPr>
          <w:rFonts w:ascii="Arial Narrow" w:hAnsi="Arial Narrow" w:cs="Calibri"/>
          <w:sz w:val="22"/>
          <w:szCs w:val="22"/>
        </w:rPr>
        <w:t>l polaganja (načrt arhitekture)</w:t>
      </w:r>
    </w:p>
    <w:p w:rsidR="00317C34" w:rsidRDefault="00317C34" w:rsidP="003F2326">
      <w:pPr>
        <w:outlineLvl w:val="0"/>
        <w:rPr>
          <w:rFonts w:ascii="Arial Narrow" w:hAnsi="Arial Narrow" w:cs="Calibri"/>
          <w:sz w:val="22"/>
          <w:szCs w:val="22"/>
        </w:rPr>
      </w:pPr>
    </w:p>
    <w:p w:rsidR="002C2BBB" w:rsidRDefault="002C2BBB" w:rsidP="002C2BBB">
      <w:pPr>
        <w:jc w:val="both"/>
        <w:outlineLvl w:val="0"/>
        <w:rPr>
          <w:rFonts w:ascii="Arial Narrow" w:hAnsi="Arial Narrow" w:cs="Calibri"/>
          <w:b/>
          <w:sz w:val="22"/>
          <w:szCs w:val="22"/>
          <w:u w:val="single"/>
        </w:rPr>
      </w:pPr>
      <w:r>
        <w:rPr>
          <w:rFonts w:ascii="Arial Narrow" w:hAnsi="Arial Narrow" w:cs="Calibri"/>
          <w:sz w:val="22"/>
          <w:szCs w:val="22"/>
        </w:rPr>
        <w:t xml:space="preserve">Tlakovanje </w:t>
      </w:r>
      <w:r w:rsidRPr="00317C34">
        <w:rPr>
          <w:rFonts w:ascii="Arial Narrow" w:hAnsi="Arial Narrow" w:cs="Calibri"/>
          <w:b/>
          <w:sz w:val="22"/>
          <w:szCs w:val="22"/>
          <w:u w:val="single"/>
        </w:rPr>
        <w:t>peš in kolesarskih površin</w:t>
      </w:r>
      <w:r>
        <w:rPr>
          <w:rFonts w:ascii="Arial Narrow" w:hAnsi="Arial Narrow" w:cs="Calibri"/>
          <w:sz w:val="22"/>
          <w:szCs w:val="22"/>
        </w:rPr>
        <w:t xml:space="preserve"> iz </w:t>
      </w:r>
      <w:proofErr w:type="spellStart"/>
      <w:r w:rsidRPr="002C2BBB">
        <w:rPr>
          <w:rFonts w:ascii="Arial Narrow" w:hAnsi="Arial Narrow" w:cs="Calibri"/>
          <w:b/>
          <w:sz w:val="22"/>
          <w:szCs w:val="22"/>
          <w:u w:val="single"/>
        </w:rPr>
        <w:t>predfabriciranih</w:t>
      </w:r>
      <w:proofErr w:type="spellEnd"/>
      <w:r w:rsidRPr="002C2BBB">
        <w:rPr>
          <w:rFonts w:ascii="Arial Narrow" w:hAnsi="Arial Narrow" w:cs="Calibri"/>
          <w:b/>
          <w:sz w:val="22"/>
          <w:szCs w:val="22"/>
          <w:u w:val="single"/>
        </w:rPr>
        <w:t xml:space="preserve"> betonskih </w:t>
      </w:r>
      <w:r w:rsidRPr="00A663A8">
        <w:rPr>
          <w:rFonts w:ascii="Arial Narrow" w:hAnsi="Arial Narrow" w:cs="Calibri"/>
          <w:b/>
          <w:sz w:val="22"/>
          <w:szCs w:val="22"/>
          <w:u w:val="single"/>
        </w:rPr>
        <w:t>tlakovcev</w:t>
      </w:r>
      <w:r w:rsidR="00A663A8">
        <w:rPr>
          <w:rFonts w:ascii="Arial Narrow" w:hAnsi="Arial Narrow" w:cs="Calibri"/>
          <w:sz w:val="22"/>
          <w:szCs w:val="22"/>
        </w:rPr>
        <w:t xml:space="preserve"> </w:t>
      </w:r>
      <w:r w:rsidR="00A663A8" w:rsidRPr="00A663A8">
        <w:rPr>
          <w:rFonts w:ascii="Arial Narrow" w:hAnsi="Arial Narrow" w:cs="Calibri"/>
          <w:sz w:val="22"/>
          <w:szCs w:val="22"/>
        </w:rPr>
        <w:t>trdnostnega razreda C35/45</w:t>
      </w:r>
      <w:r>
        <w:rPr>
          <w:rFonts w:ascii="Arial Narrow" w:hAnsi="Arial Narrow" w:cs="Calibri"/>
          <w:sz w:val="22"/>
          <w:szCs w:val="22"/>
        </w:rPr>
        <w:t xml:space="preserve">, dveh različnih oblik; </w:t>
      </w:r>
      <w:r w:rsidRPr="00A663A8">
        <w:rPr>
          <w:rFonts w:ascii="Arial Narrow" w:hAnsi="Arial Narrow" w:cs="Calibri"/>
          <w:b/>
          <w:sz w:val="22"/>
          <w:szCs w:val="22"/>
          <w:u w:val="single"/>
        </w:rPr>
        <w:t>kvadrat</w:t>
      </w:r>
      <w:r>
        <w:rPr>
          <w:rFonts w:ascii="Arial Narrow" w:hAnsi="Arial Narrow" w:cs="Calibri"/>
          <w:sz w:val="22"/>
          <w:szCs w:val="22"/>
        </w:rPr>
        <w:t xml:space="preserve"> dimenzije 15,1 x  15,1 cm debeline 8 cm – tip tlakovca </w:t>
      </w:r>
      <w:r w:rsidRPr="002C2BBB">
        <w:rPr>
          <w:rFonts w:ascii="Arial Narrow" w:hAnsi="Arial Narrow" w:cs="Calibri"/>
          <w:b/>
          <w:sz w:val="22"/>
          <w:szCs w:val="22"/>
          <w:u w:val="single"/>
        </w:rPr>
        <w:t>tlakovec EMONICA - kvadrat</w:t>
      </w:r>
      <w:r>
        <w:rPr>
          <w:rFonts w:ascii="Arial Narrow" w:hAnsi="Arial Narrow" w:cs="Calibri"/>
          <w:sz w:val="22"/>
          <w:szCs w:val="22"/>
        </w:rPr>
        <w:t xml:space="preserve"> in </w:t>
      </w:r>
      <w:r w:rsidRPr="00A663A8">
        <w:rPr>
          <w:rFonts w:ascii="Arial Narrow" w:hAnsi="Arial Narrow" w:cs="Calibri"/>
          <w:b/>
          <w:sz w:val="22"/>
          <w:szCs w:val="22"/>
          <w:u w:val="single"/>
        </w:rPr>
        <w:t>romboid</w:t>
      </w:r>
      <w:r>
        <w:rPr>
          <w:rFonts w:ascii="Arial Narrow" w:hAnsi="Arial Narrow" w:cs="Calibri"/>
          <w:sz w:val="22"/>
          <w:szCs w:val="22"/>
        </w:rPr>
        <w:t xml:space="preserve"> dimenzije 26 x 11,3 cm, debeline 8 cm – tip tlakovca </w:t>
      </w:r>
      <w:r w:rsidRPr="002C2BBB">
        <w:rPr>
          <w:rFonts w:ascii="Arial Narrow" w:hAnsi="Arial Narrow" w:cs="Calibri"/>
          <w:b/>
          <w:sz w:val="22"/>
          <w:szCs w:val="22"/>
          <w:u w:val="single"/>
        </w:rPr>
        <w:t xml:space="preserve">tlakovec EMONICA </w:t>
      </w:r>
      <w:r>
        <w:rPr>
          <w:rFonts w:ascii="Arial Narrow" w:hAnsi="Arial Narrow" w:cs="Calibri"/>
          <w:b/>
          <w:sz w:val="22"/>
          <w:szCs w:val="22"/>
          <w:u w:val="single"/>
        </w:rPr>
        <w:t>–</w:t>
      </w:r>
      <w:r w:rsidRPr="002C2BBB">
        <w:rPr>
          <w:rFonts w:ascii="Arial Narrow" w:hAnsi="Arial Narrow" w:cs="Calibri"/>
          <w:b/>
          <w:sz w:val="22"/>
          <w:szCs w:val="22"/>
          <w:u w:val="single"/>
        </w:rPr>
        <w:t xml:space="preserve"> romb</w:t>
      </w:r>
      <w:r>
        <w:rPr>
          <w:rFonts w:ascii="Arial Narrow" w:hAnsi="Arial Narrow" w:cs="Calibri"/>
          <w:b/>
          <w:sz w:val="22"/>
          <w:szCs w:val="22"/>
          <w:u w:val="single"/>
        </w:rPr>
        <w:t>.</w:t>
      </w:r>
    </w:p>
    <w:p w:rsidR="00A663A8" w:rsidRDefault="00A663A8" w:rsidP="00A663A8">
      <w:pPr>
        <w:jc w:val="both"/>
        <w:outlineLvl w:val="0"/>
        <w:rPr>
          <w:rFonts w:ascii="Arial Narrow" w:hAnsi="Arial Narrow" w:cs="Calibri"/>
          <w:sz w:val="22"/>
          <w:szCs w:val="22"/>
        </w:rPr>
      </w:pPr>
      <w:r>
        <w:rPr>
          <w:rFonts w:ascii="Arial Narrow" w:hAnsi="Arial Narrow" w:cs="Calibri"/>
          <w:sz w:val="22"/>
          <w:szCs w:val="22"/>
        </w:rPr>
        <w:t>Pred vgradnjo tlakovcev je potrebna potrditev s strani odgovornega projektanta zunanje ureditve</w:t>
      </w:r>
    </w:p>
    <w:p w:rsidR="00A663A8" w:rsidRDefault="00A663A8" w:rsidP="00A663A8">
      <w:pPr>
        <w:jc w:val="both"/>
        <w:outlineLvl w:val="0"/>
        <w:rPr>
          <w:rFonts w:ascii="Arial Narrow" w:hAnsi="Arial Narrow" w:cs="Calibri"/>
          <w:sz w:val="22"/>
          <w:szCs w:val="22"/>
        </w:rPr>
      </w:pPr>
      <w:r>
        <w:rPr>
          <w:rFonts w:ascii="Arial Narrow" w:hAnsi="Arial Narrow" w:cs="Calibri"/>
          <w:sz w:val="22"/>
          <w:szCs w:val="22"/>
        </w:rPr>
        <w:t xml:space="preserve">Tlakovci se polagajo na prehodno pripravljeno podlago po </w:t>
      </w:r>
      <w:proofErr w:type="spellStart"/>
      <w:r>
        <w:rPr>
          <w:rFonts w:ascii="Arial Narrow" w:hAnsi="Arial Narrow" w:cs="Calibri"/>
          <w:sz w:val="22"/>
          <w:szCs w:val="22"/>
        </w:rPr>
        <w:t>polagalnem</w:t>
      </w:r>
      <w:proofErr w:type="spellEnd"/>
      <w:r>
        <w:rPr>
          <w:rFonts w:ascii="Arial Narrow" w:hAnsi="Arial Narrow" w:cs="Calibri"/>
          <w:sz w:val="22"/>
          <w:szCs w:val="22"/>
        </w:rPr>
        <w:t xml:space="preserve"> načrtu – glej detajl polaganja (načrt arhitekture).</w:t>
      </w:r>
    </w:p>
    <w:p w:rsidR="002C2BBB" w:rsidRDefault="002C2BBB" w:rsidP="002C2BBB">
      <w:pPr>
        <w:jc w:val="both"/>
        <w:outlineLvl w:val="0"/>
        <w:rPr>
          <w:rFonts w:ascii="Arial Narrow" w:hAnsi="Arial Narrow" w:cs="Calibri"/>
          <w:sz w:val="22"/>
          <w:szCs w:val="22"/>
        </w:rPr>
      </w:pPr>
    </w:p>
    <w:p w:rsidR="00A663A8" w:rsidRPr="002C2BBB" w:rsidRDefault="00A663A8" w:rsidP="002C2BBB">
      <w:pPr>
        <w:jc w:val="both"/>
        <w:outlineLvl w:val="0"/>
        <w:rPr>
          <w:rFonts w:ascii="Arial Narrow" w:hAnsi="Arial Narrow" w:cs="Calibri"/>
          <w:sz w:val="22"/>
          <w:szCs w:val="22"/>
        </w:rPr>
      </w:pPr>
      <w:r>
        <w:rPr>
          <w:rFonts w:ascii="Arial Narrow" w:hAnsi="Arial Narrow" w:cs="Calibri"/>
          <w:sz w:val="22"/>
          <w:szCs w:val="22"/>
        </w:rPr>
        <w:t xml:space="preserve">Tlakovanje varovalnega robu ob vozišči iz </w:t>
      </w:r>
      <w:r w:rsidRPr="00A663A8">
        <w:rPr>
          <w:rFonts w:ascii="Arial Narrow" w:hAnsi="Arial Narrow" w:cs="Calibri"/>
          <w:b/>
          <w:sz w:val="22"/>
          <w:szCs w:val="22"/>
          <w:u w:val="single"/>
        </w:rPr>
        <w:t>granitnih kock</w:t>
      </w:r>
      <w:r>
        <w:rPr>
          <w:rFonts w:ascii="Arial Narrow" w:hAnsi="Arial Narrow" w:cs="Calibri"/>
          <w:sz w:val="22"/>
          <w:szCs w:val="22"/>
        </w:rPr>
        <w:t xml:space="preserve"> na predhodno utrjeno podlago dimenzije 10 x 10 x10 cm, </w:t>
      </w:r>
    </w:p>
    <w:p w:rsidR="004F72AC" w:rsidRDefault="004F72AC" w:rsidP="00B2159C">
      <w:pPr>
        <w:outlineLvl w:val="0"/>
        <w:rPr>
          <w:rFonts w:ascii="Arial Narrow" w:hAnsi="Arial Narrow" w:cs="Arial"/>
          <w:b/>
          <w:sz w:val="28"/>
          <w:szCs w:val="28"/>
          <w:u w:val="single"/>
        </w:rPr>
      </w:pPr>
    </w:p>
    <w:p w:rsidR="004F72AC" w:rsidRPr="004F72AC" w:rsidRDefault="004F72AC" w:rsidP="004F72AC">
      <w:pPr>
        <w:pStyle w:val="Default"/>
        <w:rPr>
          <w:rFonts w:ascii="Arial Narrow" w:hAnsi="Arial Narrow" w:cs="Calibri"/>
          <w:color w:val="auto"/>
          <w:sz w:val="22"/>
          <w:szCs w:val="22"/>
          <w:lang w:val="sl-SI" w:eastAsia="sl-SI"/>
        </w:rPr>
      </w:pPr>
      <w:r w:rsidRPr="004F72AC">
        <w:rPr>
          <w:rFonts w:ascii="Arial Narrow" w:hAnsi="Arial Narrow" w:cs="Calibri"/>
          <w:color w:val="auto"/>
          <w:sz w:val="22"/>
          <w:szCs w:val="22"/>
          <w:lang w:val="sl-SI" w:eastAsia="sl-SI"/>
        </w:rPr>
        <w:t>ROBNI ELEMENTI VOZIŠČ:</w:t>
      </w:r>
    </w:p>
    <w:p w:rsidR="004F72AC" w:rsidRDefault="004F72AC" w:rsidP="008D5F52">
      <w:pPr>
        <w:jc w:val="both"/>
        <w:rPr>
          <w:rFonts w:ascii="Arial Narrow" w:hAnsi="Arial Narrow" w:cs="Calibri"/>
          <w:szCs w:val="24"/>
          <w:lang w:val="en-US"/>
        </w:rPr>
      </w:pPr>
    </w:p>
    <w:p w:rsidR="008D5F52" w:rsidRPr="008D5F52" w:rsidRDefault="008D5F52" w:rsidP="008D5F52">
      <w:pPr>
        <w:jc w:val="both"/>
        <w:rPr>
          <w:rFonts w:ascii="Arial Narrow" w:hAnsi="Arial Narrow" w:cs="Calibri"/>
          <w:sz w:val="22"/>
          <w:szCs w:val="22"/>
        </w:rPr>
      </w:pPr>
      <w:r w:rsidRPr="008D5F52">
        <w:rPr>
          <w:rFonts w:ascii="Arial Narrow" w:hAnsi="Arial Narrow" w:cs="Calibri"/>
          <w:sz w:val="22"/>
          <w:szCs w:val="22"/>
        </w:rPr>
        <w:t>Stik med voziščem in peš ter kolesarskim površinam</w:t>
      </w:r>
      <w:r>
        <w:rPr>
          <w:rFonts w:ascii="Arial Narrow" w:hAnsi="Arial Narrow" w:cs="Calibri"/>
          <w:sz w:val="22"/>
          <w:szCs w:val="22"/>
        </w:rPr>
        <w:t>i</w:t>
      </w:r>
      <w:r w:rsidRPr="008D5F52">
        <w:rPr>
          <w:rFonts w:ascii="Arial Narrow" w:hAnsi="Arial Narrow" w:cs="Calibri"/>
          <w:sz w:val="22"/>
          <w:szCs w:val="22"/>
        </w:rPr>
        <w:t xml:space="preserve"> se izvede z robnikom v</w:t>
      </w:r>
      <w:r>
        <w:rPr>
          <w:rFonts w:ascii="Arial Narrow" w:hAnsi="Arial Narrow" w:cs="Calibri"/>
          <w:sz w:val="22"/>
          <w:szCs w:val="22"/>
        </w:rPr>
        <w:t xml:space="preserve">išine 12 cm nad vozišče, razen v </w:t>
      </w:r>
      <w:r w:rsidRPr="008D5F52">
        <w:rPr>
          <w:rFonts w:ascii="Arial Narrow" w:hAnsi="Arial Narrow" w:cs="Calibri"/>
          <w:sz w:val="22"/>
          <w:szCs w:val="22"/>
        </w:rPr>
        <w:t>območjih dvignjenih križišč</w:t>
      </w:r>
      <w:r>
        <w:rPr>
          <w:rFonts w:ascii="Arial Narrow" w:hAnsi="Arial Narrow" w:cs="Calibri"/>
          <w:sz w:val="22"/>
          <w:szCs w:val="22"/>
        </w:rPr>
        <w:t>, kjer je nivo peš in kolesarskih površin izenačen z nivojem vozišča.</w:t>
      </w:r>
    </w:p>
    <w:p w:rsidR="008D5F52" w:rsidRDefault="008D5F52" w:rsidP="004F72AC">
      <w:pPr>
        <w:autoSpaceDE w:val="0"/>
        <w:autoSpaceDN w:val="0"/>
        <w:adjustRightInd w:val="0"/>
        <w:jc w:val="both"/>
        <w:rPr>
          <w:rFonts w:ascii="Arial Narrow" w:hAnsi="Arial Narrow" w:cs="Calibri"/>
          <w:b/>
          <w:i/>
          <w:sz w:val="22"/>
          <w:szCs w:val="22"/>
        </w:rPr>
      </w:pPr>
    </w:p>
    <w:p w:rsidR="004F72AC" w:rsidRPr="004F72AC" w:rsidRDefault="004F72AC" w:rsidP="004F72AC">
      <w:pPr>
        <w:autoSpaceDE w:val="0"/>
        <w:autoSpaceDN w:val="0"/>
        <w:adjustRightInd w:val="0"/>
        <w:jc w:val="both"/>
        <w:rPr>
          <w:rFonts w:ascii="Arial Narrow" w:hAnsi="Arial Narrow" w:cs="Calibri"/>
          <w:sz w:val="22"/>
          <w:szCs w:val="22"/>
        </w:rPr>
      </w:pPr>
      <w:r w:rsidRPr="00F94F6A">
        <w:rPr>
          <w:rFonts w:ascii="Arial Narrow" w:hAnsi="Arial Narrow" w:cs="Calibri"/>
          <w:b/>
          <w:i/>
          <w:sz w:val="22"/>
          <w:szCs w:val="22"/>
        </w:rPr>
        <w:t>Betonski robnik</w:t>
      </w:r>
      <w:r w:rsidRPr="004F72AC">
        <w:rPr>
          <w:rFonts w:ascii="Arial Narrow" w:hAnsi="Arial Narrow" w:cs="Calibri"/>
          <w:sz w:val="22"/>
          <w:szCs w:val="22"/>
        </w:rPr>
        <w:t xml:space="preserve"> je standardnih dimenzij </w:t>
      </w:r>
      <w:r w:rsidRPr="00F94F6A">
        <w:rPr>
          <w:rFonts w:ascii="Arial Narrow" w:hAnsi="Arial Narrow" w:cs="Calibri"/>
          <w:i/>
          <w:sz w:val="22"/>
          <w:szCs w:val="22"/>
          <w:u w:val="single"/>
        </w:rPr>
        <w:t>25/15/100 cm</w:t>
      </w:r>
      <w:r w:rsidRPr="004F72AC">
        <w:rPr>
          <w:rFonts w:ascii="Arial Narrow" w:hAnsi="Arial Narrow" w:cs="Calibri"/>
          <w:sz w:val="22"/>
          <w:szCs w:val="22"/>
        </w:rPr>
        <w:t xml:space="preserve"> položen v podložni beton </w:t>
      </w:r>
      <w:r w:rsidRPr="00F94F6A">
        <w:rPr>
          <w:rFonts w:ascii="Arial Narrow" w:hAnsi="Arial Narrow" w:cs="Calibri"/>
          <w:b/>
          <w:sz w:val="22"/>
          <w:szCs w:val="22"/>
        </w:rPr>
        <w:t>C 8/10</w:t>
      </w:r>
      <w:r w:rsidRPr="004F72AC">
        <w:rPr>
          <w:rFonts w:ascii="Arial Narrow" w:hAnsi="Arial Narrow" w:cs="Calibri"/>
          <w:sz w:val="22"/>
          <w:szCs w:val="22"/>
        </w:rPr>
        <w:t xml:space="preserve">. Pri radijih manjših od 20.0 m se uporabi robnike manjših dolžin. V območju cestnega požiralnika se predvidi </w:t>
      </w:r>
      <w:proofErr w:type="spellStart"/>
      <w:r w:rsidRPr="004F72AC">
        <w:rPr>
          <w:rFonts w:ascii="Arial Narrow" w:hAnsi="Arial Narrow" w:cs="Calibri"/>
          <w:sz w:val="22"/>
          <w:szCs w:val="22"/>
        </w:rPr>
        <w:t>predfabricirani</w:t>
      </w:r>
      <w:proofErr w:type="spellEnd"/>
      <w:r w:rsidRPr="004F72AC">
        <w:rPr>
          <w:rFonts w:ascii="Arial Narrow" w:hAnsi="Arial Narrow" w:cs="Calibri"/>
          <w:sz w:val="22"/>
          <w:szCs w:val="22"/>
        </w:rPr>
        <w:t xml:space="preserve"> </w:t>
      </w:r>
      <w:proofErr w:type="spellStart"/>
      <w:r w:rsidRPr="004F72AC">
        <w:rPr>
          <w:rFonts w:ascii="Arial Narrow" w:hAnsi="Arial Narrow" w:cs="Calibri"/>
          <w:sz w:val="22"/>
          <w:szCs w:val="22"/>
        </w:rPr>
        <w:t>vtočni</w:t>
      </w:r>
      <w:proofErr w:type="spellEnd"/>
      <w:r w:rsidRPr="004F72AC">
        <w:rPr>
          <w:rFonts w:ascii="Arial Narrow" w:hAnsi="Arial Narrow" w:cs="Calibri"/>
          <w:sz w:val="22"/>
          <w:szCs w:val="22"/>
        </w:rPr>
        <w:t xml:space="preserve"> robnik. </w:t>
      </w:r>
    </w:p>
    <w:p w:rsidR="001C07AA" w:rsidRDefault="001C07AA" w:rsidP="00F94F6A">
      <w:pPr>
        <w:autoSpaceDE w:val="0"/>
        <w:autoSpaceDN w:val="0"/>
        <w:adjustRightInd w:val="0"/>
        <w:jc w:val="both"/>
        <w:rPr>
          <w:rFonts w:ascii="Arial Narrow" w:hAnsi="Arial Narrow" w:cs="Calibri"/>
          <w:b/>
          <w:i/>
          <w:sz w:val="22"/>
          <w:szCs w:val="22"/>
        </w:rPr>
      </w:pPr>
    </w:p>
    <w:p w:rsidR="00F94F6A" w:rsidRDefault="00F94F6A" w:rsidP="00F94F6A">
      <w:pPr>
        <w:autoSpaceDE w:val="0"/>
        <w:autoSpaceDN w:val="0"/>
        <w:adjustRightInd w:val="0"/>
        <w:jc w:val="both"/>
        <w:rPr>
          <w:rFonts w:ascii="Arial Narrow" w:hAnsi="Arial Narrow" w:cs="Calibri"/>
          <w:b/>
          <w:i/>
          <w:sz w:val="22"/>
          <w:szCs w:val="22"/>
        </w:rPr>
      </w:pPr>
      <w:r w:rsidRPr="00F94F6A">
        <w:rPr>
          <w:rFonts w:ascii="Arial Narrow" w:hAnsi="Arial Narrow" w:cs="Calibri"/>
          <w:b/>
          <w:i/>
          <w:sz w:val="22"/>
          <w:szCs w:val="22"/>
        </w:rPr>
        <w:t>Betonski robnik</w:t>
      </w:r>
      <w:r w:rsidRPr="004F72AC">
        <w:rPr>
          <w:rFonts w:ascii="Arial Narrow" w:hAnsi="Arial Narrow" w:cs="Calibri"/>
          <w:sz w:val="22"/>
          <w:szCs w:val="22"/>
        </w:rPr>
        <w:t xml:space="preserve"> je standardnih dimenzij </w:t>
      </w:r>
      <w:r>
        <w:rPr>
          <w:rFonts w:ascii="Arial Narrow" w:hAnsi="Arial Narrow" w:cs="Calibri"/>
          <w:i/>
          <w:sz w:val="22"/>
          <w:szCs w:val="22"/>
          <w:u w:val="single"/>
        </w:rPr>
        <w:t>30</w:t>
      </w:r>
      <w:r w:rsidRPr="00F94F6A">
        <w:rPr>
          <w:rFonts w:ascii="Arial Narrow" w:hAnsi="Arial Narrow" w:cs="Calibri"/>
          <w:i/>
          <w:sz w:val="22"/>
          <w:szCs w:val="22"/>
          <w:u w:val="single"/>
        </w:rPr>
        <w:t>/</w:t>
      </w:r>
      <w:r>
        <w:rPr>
          <w:rFonts w:ascii="Arial Narrow" w:hAnsi="Arial Narrow" w:cs="Calibri"/>
          <w:i/>
          <w:sz w:val="22"/>
          <w:szCs w:val="22"/>
          <w:u w:val="single"/>
        </w:rPr>
        <w:t>20</w:t>
      </w:r>
      <w:r w:rsidRPr="00F94F6A">
        <w:rPr>
          <w:rFonts w:ascii="Arial Narrow" w:hAnsi="Arial Narrow" w:cs="Calibri"/>
          <w:i/>
          <w:sz w:val="22"/>
          <w:szCs w:val="22"/>
          <w:u w:val="single"/>
        </w:rPr>
        <w:t>/100 cm</w:t>
      </w:r>
      <w:r w:rsidRPr="004F72AC">
        <w:rPr>
          <w:rFonts w:ascii="Arial Narrow" w:hAnsi="Arial Narrow" w:cs="Calibri"/>
          <w:sz w:val="22"/>
          <w:szCs w:val="22"/>
        </w:rPr>
        <w:t xml:space="preserve"> položen v podložni beton </w:t>
      </w:r>
      <w:r w:rsidRPr="00F94F6A">
        <w:rPr>
          <w:rFonts w:ascii="Arial Narrow" w:hAnsi="Arial Narrow" w:cs="Calibri"/>
          <w:b/>
          <w:sz w:val="22"/>
          <w:szCs w:val="22"/>
        </w:rPr>
        <w:t xml:space="preserve">C </w:t>
      </w:r>
      <w:r w:rsidR="008D5F52">
        <w:rPr>
          <w:rFonts w:ascii="Arial Narrow" w:hAnsi="Arial Narrow" w:cs="Calibri"/>
          <w:b/>
          <w:sz w:val="22"/>
          <w:szCs w:val="22"/>
        </w:rPr>
        <w:t>30/35</w:t>
      </w:r>
      <w:r w:rsidRPr="004F72AC">
        <w:rPr>
          <w:rFonts w:ascii="Arial Narrow" w:hAnsi="Arial Narrow" w:cs="Calibri"/>
          <w:sz w:val="22"/>
          <w:szCs w:val="22"/>
        </w:rPr>
        <w:t xml:space="preserve">. Pri radijih manjših od 20.0 m se uporabi robnike manjših dolžin. V območju cestnega požiralnika se predvidi </w:t>
      </w:r>
      <w:proofErr w:type="spellStart"/>
      <w:r w:rsidRPr="004F72AC">
        <w:rPr>
          <w:rFonts w:ascii="Arial Narrow" w:hAnsi="Arial Narrow" w:cs="Calibri"/>
          <w:sz w:val="22"/>
          <w:szCs w:val="22"/>
        </w:rPr>
        <w:t>predfabricirani</w:t>
      </w:r>
      <w:proofErr w:type="spellEnd"/>
      <w:r w:rsidRPr="004F72AC">
        <w:rPr>
          <w:rFonts w:ascii="Arial Narrow" w:hAnsi="Arial Narrow" w:cs="Calibri"/>
          <w:sz w:val="22"/>
          <w:szCs w:val="22"/>
        </w:rPr>
        <w:t xml:space="preserve"> </w:t>
      </w:r>
      <w:proofErr w:type="spellStart"/>
      <w:r w:rsidRPr="004F72AC">
        <w:rPr>
          <w:rFonts w:ascii="Arial Narrow" w:hAnsi="Arial Narrow" w:cs="Calibri"/>
          <w:sz w:val="22"/>
          <w:szCs w:val="22"/>
        </w:rPr>
        <w:t>vtočni</w:t>
      </w:r>
      <w:proofErr w:type="spellEnd"/>
      <w:r w:rsidRPr="004F72AC">
        <w:rPr>
          <w:rFonts w:ascii="Arial Narrow" w:hAnsi="Arial Narrow" w:cs="Calibri"/>
          <w:sz w:val="22"/>
          <w:szCs w:val="22"/>
        </w:rPr>
        <w:t xml:space="preserve"> robnik.</w:t>
      </w:r>
    </w:p>
    <w:p w:rsidR="001C07AA" w:rsidRDefault="001C07AA" w:rsidP="00F94F6A">
      <w:pPr>
        <w:autoSpaceDE w:val="0"/>
        <w:autoSpaceDN w:val="0"/>
        <w:adjustRightInd w:val="0"/>
        <w:jc w:val="both"/>
        <w:rPr>
          <w:rFonts w:ascii="Arial Narrow" w:hAnsi="Arial Narrow" w:cs="Calibri"/>
          <w:b/>
          <w:i/>
          <w:sz w:val="22"/>
          <w:szCs w:val="22"/>
        </w:rPr>
      </w:pPr>
    </w:p>
    <w:p w:rsidR="00F94F6A" w:rsidRPr="004F72AC" w:rsidRDefault="00F94F6A" w:rsidP="00F94F6A">
      <w:pPr>
        <w:autoSpaceDE w:val="0"/>
        <w:autoSpaceDN w:val="0"/>
        <w:adjustRightInd w:val="0"/>
        <w:jc w:val="both"/>
        <w:rPr>
          <w:rFonts w:ascii="Arial Narrow" w:hAnsi="Arial Narrow" w:cs="Calibri"/>
          <w:sz w:val="22"/>
          <w:szCs w:val="22"/>
        </w:rPr>
      </w:pPr>
      <w:r w:rsidRPr="00F94F6A">
        <w:rPr>
          <w:rFonts w:ascii="Arial Narrow" w:hAnsi="Arial Narrow" w:cs="Calibri"/>
          <w:b/>
          <w:i/>
          <w:sz w:val="22"/>
          <w:szCs w:val="22"/>
        </w:rPr>
        <w:t>Robnik iz naravnega kamna</w:t>
      </w:r>
      <w:r>
        <w:rPr>
          <w:rFonts w:ascii="Arial Narrow" w:hAnsi="Arial Narrow" w:cs="Calibri"/>
          <w:b/>
          <w:i/>
          <w:sz w:val="22"/>
          <w:szCs w:val="22"/>
          <w:u w:val="single"/>
        </w:rPr>
        <w:t xml:space="preserve"> </w:t>
      </w:r>
      <w:r w:rsidRPr="004F72AC">
        <w:rPr>
          <w:rFonts w:ascii="Arial Narrow" w:hAnsi="Arial Narrow" w:cs="Calibri"/>
          <w:sz w:val="22"/>
          <w:szCs w:val="22"/>
        </w:rPr>
        <w:t xml:space="preserve">je standardnih dimenzij </w:t>
      </w:r>
      <w:r w:rsidRPr="00F94F6A">
        <w:rPr>
          <w:rFonts w:ascii="Arial Narrow" w:hAnsi="Arial Narrow" w:cs="Calibri"/>
          <w:i/>
          <w:sz w:val="22"/>
          <w:szCs w:val="22"/>
          <w:u w:val="single"/>
        </w:rPr>
        <w:t>25/15/100 cm</w:t>
      </w:r>
      <w:r w:rsidRPr="004F72AC">
        <w:rPr>
          <w:rFonts w:ascii="Arial Narrow" w:hAnsi="Arial Narrow" w:cs="Calibri"/>
          <w:sz w:val="22"/>
          <w:szCs w:val="22"/>
        </w:rPr>
        <w:t xml:space="preserve"> položen v podložni beton </w:t>
      </w:r>
      <w:r w:rsidRPr="00F94F6A">
        <w:rPr>
          <w:rFonts w:ascii="Arial Narrow" w:hAnsi="Arial Narrow" w:cs="Calibri"/>
          <w:b/>
          <w:sz w:val="22"/>
          <w:szCs w:val="22"/>
        </w:rPr>
        <w:t>C 8/10</w:t>
      </w:r>
      <w:r w:rsidRPr="004F72AC">
        <w:rPr>
          <w:rFonts w:ascii="Arial Narrow" w:hAnsi="Arial Narrow" w:cs="Calibri"/>
          <w:sz w:val="22"/>
          <w:szCs w:val="22"/>
        </w:rPr>
        <w:t xml:space="preserve">. Pri radijih manjših od 20.0 m se uporabi robnike manjših dolžin. V območju cestnega požiralnika se predvidi </w:t>
      </w:r>
      <w:proofErr w:type="spellStart"/>
      <w:r w:rsidRPr="004F72AC">
        <w:rPr>
          <w:rFonts w:ascii="Arial Narrow" w:hAnsi="Arial Narrow" w:cs="Calibri"/>
          <w:sz w:val="22"/>
          <w:szCs w:val="22"/>
        </w:rPr>
        <w:t>predfabricirani</w:t>
      </w:r>
      <w:proofErr w:type="spellEnd"/>
      <w:r w:rsidRPr="004F72AC">
        <w:rPr>
          <w:rFonts w:ascii="Arial Narrow" w:hAnsi="Arial Narrow" w:cs="Calibri"/>
          <w:sz w:val="22"/>
          <w:szCs w:val="22"/>
        </w:rPr>
        <w:t xml:space="preserve"> </w:t>
      </w:r>
      <w:proofErr w:type="spellStart"/>
      <w:r w:rsidRPr="004F72AC">
        <w:rPr>
          <w:rFonts w:ascii="Arial Narrow" w:hAnsi="Arial Narrow" w:cs="Calibri"/>
          <w:sz w:val="22"/>
          <w:szCs w:val="22"/>
        </w:rPr>
        <w:t>vtočni</w:t>
      </w:r>
      <w:proofErr w:type="spellEnd"/>
      <w:r w:rsidRPr="004F72AC">
        <w:rPr>
          <w:rFonts w:ascii="Arial Narrow" w:hAnsi="Arial Narrow" w:cs="Calibri"/>
          <w:sz w:val="22"/>
          <w:szCs w:val="22"/>
        </w:rPr>
        <w:t xml:space="preserve"> robnik. </w:t>
      </w:r>
    </w:p>
    <w:p w:rsidR="001C07AA" w:rsidRDefault="001C07AA" w:rsidP="00F94F6A">
      <w:pPr>
        <w:autoSpaceDE w:val="0"/>
        <w:autoSpaceDN w:val="0"/>
        <w:adjustRightInd w:val="0"/>
        <w:jc w:val="both"/>
        <w:rPr>
          <w:rFonts w:ascii="Arial Narrow" w:hAnsi="Arial Narrow" w:cs="Calibri"/>
          <w:b/>
          <w:sz w:val="22"/>
          <w:szCs w:val="22"/>
        </w:rPr>
      </w:pPr>
    </w:p>
    <w:p w:rsidR="00F94F6A" w:rsidRPr="004F72AC" w:rsidRDefault="00F94F6A" w:rsidP="00F94F6A">
      <w:pPr>
        <w:autoSpaceDE w:val="0"/>
        <w:autoSpaceDN w:val="0"/>
        <w:adjustRightInd w:val="0"/>
        <w:jc w:val="both"/>
        <w:rPr>
          <w:rFonts w:ascii="Arial Narrow" w:hAnsi="Arial Narrow" w:cs="Calibri"/>
          <w:sz w:val="22"/>
          <w:szCs w:val="22"/>
        </w:rPr>
      </w:pPr>
      <w:r w:rsidRPr="00F94F6A">
        <w:rPr>
          <w:rFonts w:ascii="Arial Narrow" w:hAnsi="Arial Narrow" w:cs="Calibri"/>
          <w:b/>
          <w:sz w:val="22"/>
          <w:szCs w:val="22"/>
        </w:rPr>
        <w:t>Robnik iz naravnega kamna</w:t>
      </w:r>
      <w:r>
        <w:rPr>
          <w:rFonts w:ascii="Arial Narrow" w:hAnsi="Arial Narrow" w:cs="Calibri"/>
          <w:b/>
          <w:i/>
          <w:sz w:val="22"/>
          <w:szCs w:val="22"/>
          <w:u w:val="single"/>
        </w:rPr>
        <w:t xml:space="preserve"> </w:t>
      </w:r>
      <w:r w:rsidRPr="004F72AC">
        <w:rPr>
          <w:rFonts w:ascii="Arial Narrow" w:hAnsi="Arial Narrow" w:cs="Calibri"/>
          <w:sz w:val="22"/>
          <w:szCs w:val="22"/>
        </w:rPr>
        <w:t xml:space="preserve">je standardnih dimenzij </w:t>
      </w:r>
      <w:r w:rsidRPr="00F94F6A">
        <w:rPr>
          <w:rFonts w:ascii="Arial Narrow" w:hAnsi="Arial Narrow" w:cs="Calibri"/>
          <w:i/>
          <w:sz w:val="22"/>
          <w:szCs w:val="22"/>
          <w:u w:val="single"/>
        </w:rPr>
        <w:t>25/18/100</w:t>
      </w:r>
      <w:r w:rsidRPr="004F72AC">
        <w:rPr>
          <w:rFonts w:ascii="Arial Narrow" w:hAnsi="Arial Narrow" w:cs="Calibri"/>
          <w:sz w:val="22"/>
          <w:szCs w:val="22"/>
        </w:rPr>
        <w:t xml:space="preserve"> cm položen v podložni beton </w:t>
      </w:r>
      <w:r w:rsidRPr="00F94F6A">
        <w:rPr>
          <w:rFonts w:ascii="Arial Narrow" w:hAnsi="Arial Narrow" w:cs="Calibri"/>
          <w:b/>
          <w:sz w:val="22"/>
          <w:szCs w:val="22"/>
        </w:rPr>
        <w:t>C 8/10</w:t>
      </w:r>
      <w:r w:rsidRPr="004F72AC">
        <w:rPr>
          <w:rFonts w:ascii="Arial Narrow" w:hAnsi="Arial Narrow" w:cs="Calibri"/>
          <w:sz w:val="22"/>
          <w:szCs w:val="22"/>
        </w:rPr>
        <w:t xml:space="preserve">. Pri radijih manjših od 20.0 m se uporabi robnike manjših dolžin. V območju cestnega požiralnika se predvidi </w:t>
      </w:r>
      <w:proofErr w:type="spellStart"/>
      <w:r w:rsidRPr="004F72AC">
        <w:rPr>
          <w:rFonts w:ascii="Arial Narrow" w:hAnsi="Arial Narrow" w:cs="Calibri"/>
          <w:sz w:val="22"/>
          <w:szCs w:val="22"/>
        </w:rPr>
        <w:t>predfabricirani</w:t>
      </w:r>
      <w:proofErr w:type="spellEnd"/>
      <w:r w:rsidRPr="004F72AC">
        <w:rPr>
          <w:rFonts w:ascii="Arial Narrow" w:hAnsi="Arial Narrow" w:cs="Calibri"/>
          <w:sz w:val="22"/>
          <w:szCs w:val="22"/>
        </w:rPr>
        <w:t xml:space="preserve"> </w:t>
      </w:r>
      <w:proofErr w:type="spellStart"/>
      <w:r w:rsidRPr="004F72AC">
        <w:rPr>
          <w:rFonts w:ascii="Arial Narrow" w:hAnsi="Arial Narrow" w:cs="Calibri"/>
          <w:sz w:val="22"/>
          <w:szCs w:val="22"/>
        </w:rPr>
        <w:t>vtočni</w:t>
      </w:r>
      <w:proofErr w:type="spellEnd"/>
      <w:r w:rsidRPr="004F72AC">
        <w:rPr>
          <w:rFonts w:ascii="Arial Narrow" w:hAnsi="Arial Narrow" w:cs="Calibri"/>
          <w:sz w:val="22"/>
          <w:szCs w:val="22"/>
        </w:rPr>
        <w:t xml:space="preserve"> robnik. </w:t>
      </w:r>
    </w:p>
    <w:p w:rsidR="001C07AA" w:rsidRDefault="001C07AA" w:rsidP="00F94F6A">
      <w:pPr>
        <w:autoSpaceDE w:val="0"/>
        <w:autoSpaceDN w:val="0"/>
        <w:adjustRightInd w:val="0"/>
        <w:jc w:val="both"/>
        <w:rPr>
          <w:rFonts w:ascii="Arial Narrow" w:hAnsi="Arial Narrow" w:cs="Calibri"/>
          <w:b/>
          <w:sz w:val="22"/>
          <w:szCs w:val="22"/>
        </w:rPr>
      </w:pPr>
    </w:p>
    <w:p w:rsidR="00F94F6A" w:rsidRPr="004F72AC" w:rsidRDefault="00F94F6A" w:rsidP="00F94F6A">
      <w:pPr>
        <w:autoSpaceDE w:val="0"/>
        <w:autoSpaceDN w:val="0"/>
        <w:adjustRightInd w:val="0"/>
        <w:jc w:val="both"/>
        <w:rPr>
          <w:rFonts w:ascii="Arial Narrow" w:hAnsi="Arial Narrow" w:cs="Calibri"/>
          <w:sz w:val="22"/>
          <w:szCs w:val="22"/>
        </w:rPr>
      </w:pPr>
      <w:r w:rsidRPr="00F94F6A">
        <w:rPr>
          <w:rFonts w:ascii="Arial Narrow" w:hAnsi="Arial Narrow" w:cs="Calibri"/>
          <w:b/>
          <w:sz w:val="22"/>
          <w:szCs w:val="22"/>
        </w:rPr>
        <w:t xml:space="preserve">Robnik iz naravnega </w:t>
      </w:r>
      <w:proofErr w:type="spellStart"/>
      <w:r w:rsidRPr="00DC1265">
        <w:rPr>
          <w:rFonts w:ascii="Arial Narrow" w:hAnsi="Arial Narrow" w:cs="Calibri"/>
          <w:sz w:val="22"/>
          <w:szCs w:val="22"/>
        </w:rPr>
        <w:t>kamnaje</w:t>
      </w:r>
      <w:proofErr w:type="spellEnd"/>
      <w:r w:rsidRPr="004F72AC">
        <w:rPr>
          <w:rFonts w:ascii="Arial Narrow" w:hAnsi="Arial Narrow" w:cs="Calibri"/>
          <w:sz w:val="22"/>
          <w:szCs w:val="22"/>
        </w:rPr>
        <w:t xml:space="preserve"> standardnih dimenzij </w:t>
      </w:r>
      <w:r w:rsidRPr="00F94F6A">
        <w:rPr>
          <w:rFonts w:ascii="Arial Narrow" w:hAnsi="Arial Narrow" w:cs="Calibri"/>
          <w:i/>
          <w:sz w:val="22"/>
          <w:szCs w:val="22"/>
          <w:u w:val="single"/>
        </w:rPr>
        <w:t>25/25/100 cm</w:t>
      </w:r>
      <w:r w:rsidRPr="004F72AC">
        <w:rPr>
          <w:rFonts w:ascii="Arial Narrow" w:hAnsi="Arial Narrow" w:cs="Calibri"/>
          <w:sz w:val="22"/>
          <w:szCs w:val="22"/>
        </w:rPr>
        <w:t xml:space="preserve"> položen v podložni beton </w:t>
      </w:r>
      <w:r w:rsidRPr="00F94F6A">
        <w:rPr>
          <w:rFonts w:ascii="Arial Narrow" w:hAnsi="Arial Narrow" w:cs="Calibri"/>
          <w:b/>
          <w:sz w:val="22"/>
          <w:szCs w:val="22"/>
        </w:rPr>
        <w:t>C 30/35</w:t>
      </w:r>
      <w:r w:rsidRPr="004F72AC">
        <w:rPr>
          <w:rFonts w:ascii="Arial Narrow" w:hAnsi="Arial Narrow" w:cs="Calibri"/>
          <w:sz w:val="22"/>
          <w:szCs w:val="22"/>
        </w:rPr>
        <w:t xml:space="preserve">. Pri radijih manjših od 20.0 m se uporabi robnike manjših dolžin. V območju cestnega požiralnika se predvidi </w:t>
      </w:r>
      <w:proofErr w:type="spellStart"/>
      <w:r w:rsidRPr="004F72AC">
        <w:rPr>
          <w:rFonts w:ascii="Arial Narrow" w:hAnsi="Arial Narrow" w:cs="Calibri"/>
          <w:sz w:val="22"/>
          <w:szCs w:val="22"/>
        </w:rPr>
        <w:t>predfabricirani</w:t>
      </w:r>
      <w:proofErr w:type="spellEnd"/>
      <w:r w:rsidRPr="004F72AC">
        <w:rPr>
          <w:rFonts w:ascii="Arial Narrow" w:hAnsi="Arial Narrow" w:cs="Calibri"/>
          <w:sz w:val="22"/>
          <w:szCs w:val="22"/>
        </w:rPr>
        <w:t xml:space="preserve"> </w:t>
      </w:r>
      <w:proofErr w:type="spellStart"/>
      <w:r w:rsidRPr="004F72AC">
        <w:rPr>
          <w:rFonts w:ascii="Arial Narrow" w:hAnsi="Arial Narrow" w:cs="Calibri"/>
          <w:sz w:val="22"/>
          <w:szCs w:val="22"/>
        </w:rPr>
        <w:t>vtočni</w:t>
      </w:r>
      <w:proofErr w:type="spellEnd"/>
      <w:r w:rsidRPr="004F72AC">
        <w:rPr>
          <w:rFonts w:ascii="Arial Narrow" w:hAnsi="Arial Narrow" w:cs="Calibri"/>
          <w:sz w:val="22"/>
          <w:szCs w:val="22"/>
        </w:rPr>
        <w:t xml:space="preserve"> robnik. </w:t>
      </w:r>
    </w:p>
    <w:p w:rsidR="001C07AA" w:rsidRDefault="001C07AA" w:rsidP="004F72AC">
      <w:pPr>
        <w:autoSpaceDE w:val="0"/>
        <w:autoSpaceDN w:val="0"/>
        <w:adjustRightInd w:val="0"/>
        <w:jc w:val="both"/>
        <w:rPr>
          <w:rFonts w:ascii="Arial Narrow" w:hAnsi="Arial Narrow" w:cs="Calibri"/>
          <w:sz w:val="22"/>
          <w:szCs w:val="22"/>
        </w:rPr>
      </w:pPr>
    </w:p>
    <w:p w:rsidR="004F72AC" w:rsidRPr="004F72AC" w:rsidRDefault="00DC1265" w:rsidP="004F72AC">
      <w:pPr>
        <w:autoSpaceDE w:val="0"/>
        <w:autoSpaceDN w:val="0"/>
        <w:adjustRightInd w:val="0"/>
        <w:jc w:val="both"/>
        <w:rPr>
          <w:rFonts w:ascii="Arial Narrow" w:hAnsi="Arial Narrow" w:cs="Calibri"/>
          <w:sz w:val="22"/>
          <w:szCs w:val="22"/>
        </w:rPr>
      </w:pPr>
      <w:r>
        <w:rPr>
          <w:rFonts w:ascii="Arial Narrow" w:hAnsi="Arial Narrow" w:cs="Calibri"/>
          <w:sz w:val="22"/>
          <w:szCs w:val="22"/>
        </w:rPr>
        <w:t xml:space="preserve">Zunanji rob hodnika za pešce </w:t>
      </w:r>
      <w:r w:rsidR="004F72AC" w:rsidRPr="004F72AC">
        <w:rPr>
          <w:rFonts w:ascii="Arial Narrow" w:hAnsi="Arial Narrow" w:cs="Calibri"/>
          <w:sz w:val="22"/>
          <w:szCs w:val="22"/>
        </w:rPr>
        <w:t xml:space="preserve">je izveden z </w:t>
      </w:r>
      <w:r w:rsidR="004F72AC" w:rsidRPr="00F94F6A">
        <w:rPr>
          <w:rFonts w:ascii="Arial Narrow" w:hAnsi="Arial Narrow" w:cs="Calibri"/>
          <w:b/>
          <w:sz w:val="22"/>
          <w:szCs w:val="22"/>
        </w:rPr>
        <w:t>granitno kocko</w:t>
      </w:r>
      <w:r w:rsidR="004F72AC" w:rsidRPr="004F72AC">
        <w:rPr>
          <w:rFonts w:ascii="Arial Narrow" w:hAnsi="Arial Narrow" w:cs="Calibri"/>
          <w:sz w:val="22"/>
          <w:szCs w:val="22"/>
        </w:rPr>
        <w:t xml:space="preserve"> 10/10/10 cm, položeno v podložni beton C 8/10. </w:t>
      </w:r>
    </w:p>
    <w:p w:rsidR="001C07AA" w:rsidRDefault="001C07AA" w:rsidP="00DC1265">
      <w:pPr>
        <w:tabs>
          <w:tab w:val="left" w:pos="5016"/>
        </w:tabs>
        <w:outlineLvl w:val="0"/>
        <w:rPr>
          <w:rFonts w:ascii="Arial Narrow" w:hAnsi="Arial Narrow" w:cs="Calibri"/>
          <w:b/>
          <w:sz w:val="22"/>
          <w:szCs w:val="22"/>
        </w:rPr>
      </w:pPr>
    </w:p>
    <w:p w:rsidR="004F72AC" w:rsidRPr="00DC1265" w:rsidRDefault="00DC1265" w:rsidP="00DC1265">
      <w:pPr>
        <w:tabs>
          <w:tab w:val="left" w:pos="5016"/>
        </w:tabs>
        <w:outlineLvl w:val="0"/>
        <w:rPr>
          <w:rFonts w:ascii="Arial Narrow" w:hAnsi="Arial Narrow" w:cs="Calibri"/>
          <w:sz w:val="22"/>
          <w:szCs w:val="22"/>
        </w:rPr>
      </w:pPr>
      <w:proofErr w:type="spellStart"/>
      <w:r w:rsidRPr="00DC1265">
        <w:rPr>
          <w:rFonts w:ascii="Arial Narrow" w:hAnsi="Arial Narrow" w:cs="Calibri"/>
          <w:b/>
          <w:sz w:val="22"/>
          <w:szCs w:val="22"/>
        </w:rPr>
        <w:t>Inox</w:t>
      </w:r>
      <w:proofErr w:type="spellEnd"/>
      <w:r w:rsidRPr="00DC1265">
        <w:rPr>
          <w:rFonts w:ascii="Arial Narrow" w:hAnsi="Arial Narrow" w:cs="Calibri"/>
          <w:b/>
          <w:sz w:val="22"/>
          <w:szCs w:val="22"/>
        </w:rPr>
        <w:t xml:space="preserve"> »L« profil</w:t>
      </w:r>
      <w:r>
        <w:rPr>
          <w:rFonts w:ascii="Arial Narrow" w:hAnsi="Arial Narrow" w:cs="Calibri"/>
          <w:b/>
          <w:sz w:val="22"/>
          <w:szCs w:val="22"/>
        </w:rPr>
        <w:t xml:space="preserve"> </w:t>
      </w:r>
      <w:r w:rsidRPr="00DC1265">
        <w:rPr>
          <w:rFonts w:ascii="Arial Narrow" w:hAnsi="Arial Narrow" w:cs="Calibri"/>
          <w:sz w:val="22"/>
          <w:szCs w:val="22"/>
        </w:rPr>
        <w:t>dimenzije 130x80x10</w:t>
      </w:r>
      <w:r>
        <w:rPr>
          <w:rFonts w:ascii="Arial Narrow" w:hAnsi="Arial Narrow" w:cs="Calibri"/>
          <w:sz w:val="22"/>
          <w:szCs w:val="22"/>
        </w:rPr>
        <w:t xml:space="preserve"> je predviden na stiku tlakovanih površin med </w:t>
      </w:r>
      <w:proofErr w:type="spellStart"/>
      <w:r>
        <w:rPr>
          <w:rFonts w:ascii="Arial Narrow" w:hAnsi="Arial Narrow" w:cs="Calibri"/>
          <w:sz w:val="22"/>
          <w:szCs w:val="22"/>
        </w:rPr>
        <w:t>tlakvci</w:t>
      </w:r>
      <w:proofErr w:type="spellEnd"/>
      <w:r>
        <w:rPr>
          <w:rFonts w:ascii="Arial Narrow" w:hAnsi="Arial Narrow" w:cs="Calibri"/>
          <w:sz w:val="22"/>
          <w:szCs w:val="22"/>
        </w:rPr>
        <w:t xml:space="preserve"> iz naravnega kamna in granitnimi kockami – območje drevoreda. Profil je položen podložni beton C 8/10 in </w:t>
      </w:r>
      <w:proofErr w:type="spellStart"/>
      <w:r>
        <w:rPr>
          <w:rFonts w:ascii="Arial Narrow" w:hAnsi="Arial Narrow" w:cs="Calibri"/>
          <w:sz w:val="22"/>
          <w:szCs w:val="22"/>
        </w:rPr>
        <w:t>privijačen</w:t>
      </w:r>
      <w:proofErr w:type="spellEnd"/>
      <w:r>
        <w:rPr>
          <w:rFonts w:ascii="Arial Narrow" w:hAnsi="Arial Narrow" w:cs="Calibri"/>
          <w:sz w:val="22"/>
          <w:szCs w:val="22"/>
        </w:rPr>
        <w:t xml:space="preserve"> v globino 5 cm.</w:t>
      </w:r>
    </w:p>
    <w:p w:rsidR="001C07AA" w:rsidRDefault="001C07AA" w:rsidP="00DC1265">
      <w:pPr>
        <w:tabs>
          <w:tab w:val="left" w:pos="5016"/>
        </w:tabs>
        <w:outlineLvl w:val="0"/>
        <w:rPr>
          <w:rFonts w:ascii="Arial Narrow" w:hAnsi="Arial Narrow" w:cs="Calibri"/>
          <w:b/>
          <w:sz w:val="22"/>
          <w:szCs w:val="22"/>
        </w:rPr>
      </w:pPr>
    </w:p>
    <w:p w:rsidR="00DC1265" w:rsidRPr="00DC1265" w:rsidRDefault="00DC1265" w:rsidP="00DC1265">
      <w:pPr>
        <w:tabs>
          <w:tab w:val="left" w:pos="5016"/>
        </w:tabs>
        <w:outlineLvl w:val="0"/>
        <w:rPr>
          <w:rFonts w:ascii="Arial Narrow" w:hAnsi="Arial Narrow" w:cs="Calibri"/>
          <w:sz w:val="22"/>
          <w:szCs w:val="22"/>
        </w:rPr>
      </w:pPr>
      <w:proofErr w:type="spellStart"/>
      <w:r w:rsidRPr="00DC1265">
        <w:rPr>
          <w:rFonts w:ascii="Arial Narrow" w:hAnsi="Arial Narrow" w:cs="Calibri"/>
          <w:b/>
          <w:sz w:val="22"/>
          <w:szCs w:val="22"/>
        </w:rPr>
        <w:lastRenderedPageBreak/>
        <w:t>Inox</w:t>
      </w:r>
      <w:proofErr w:type="spellEnd"/>
      <w:r w:rsidRPr="00DC1265">
        <w:rPr>
          <w:rFonts w:ascii="Arial Narrow" w:hAnsi="Arial Narrow" w:cs="Calibri"/>
          <w:b/>
          <w:sz w:val="22"/>
          <w:szCs w:val="22"/>
        </w:rPr>
        <w:t xml:space="preserve"> »L« profil</w:t>
      </w:r>
      <w:r>
        <w:rPr>
          <w:rFonts w:ascii="Arial Narrow" w:hAnsi="Arial Narrow" w:cs="Calibri"/>
          <w:b/>
          <w:sz w:val="22"/>
          <w:szCs w:val="22"/>
        </w:rPr>
        <w:t xml:space="preserve"> </w:t>
      </w:r>
      <w:r w:rsidRPr="00DC1265">
        <w:rPr>
          <w:rFonts w:ascii="Arial Narrow" w:hAnsi="Arial Narrow" w:cs="Calibri"/>
          <w:sz w:val="22"/>
          <w:szCs w:val="22"/>
        </w:rPr>
        <w:t>dimenzije 130x</w:t>
      </w:r>
      <w:r>
        <w:rPr>
          <w:rFonts w:ascii="Arial Narrow" w:hAnsi="Arial Narrow" w:cs="Calibri"/>
          <w:sz w:val="22"/>
          <w:szCs w:val="22"/>
        </w:rPr>
        <w:t>130</w:t>
      </w:r>
      <w:r w:rsidRPr="00DC1265">
        <w:rPr>
          <w:rFonts w:ascii="Arial Narrow" w:hAnsi="Arial Narrow" w:cs="Calibri"/>
          <w:sz w:val="22"/>
          <w:szCs w:val="22"/>
        </w:rPr>
        <w:t>x1</w:t>
      </w:r>
      <w:r>
        <w:rPr>
          <w:rFonts w:ascii="Arial Narrow" w:hAnsi="Arial Narrow" w:cs="Calibri"/>
          <w:sz w:val="22"/>
          <w:szCs w:val="22"/>
        </w:rPr>
        <w:t xml:space="preserve">2 je predviden na stiku tlakovanih površin med tlakovci iz naravnega kamna in asfaltnih površin – površine za pešce. Profil je položen podložni beton C 8/10 in </w:t>
      </w:r>
      <w:proofErr w:type="spellStart"/>
      <w:r>
        <w:rPr>
          <w:rFonts w:ascii="Arial Narrow" w:hAnsi="Arial Narrow" w:cs="Calibri"/>
          <w:sz w:val="22"/>
          <w:szCs w:val="22"/>
        </w:rPr>
        <w:t>privijačen</w:t>
      </w:r>
      <w:proofErr w:type="spellEnd"/>
      <w:r>
        <w:rPr>
          <w:rFonts w:ascii="Arial Narrow" w:hAnsi="Arial Narrow" w:cs="Calibri"/>
          <w:sz w:val="22"/>
          <w:szCs w:val="22"/>
        </w:rPr>
        <w:t xml:space="preserve"> v globino 5 cm.</w:t>
      </w:r>
    </w:p>
    <w:p w:rsidR="001C07AA" w:rsidRDefault="001C07AA" w:rsidP="00DC1265">
      <w:pPr>
        <w:tabs>
          <w:tab w:val="left" w:pos="5016"/>
        </w:tabs>
        <w:outlineLvl w:val="0"/>
        <w:rPr>
          <w:rFonts w:ascii="Arial Narrow" w:hAnsi="Arial Narrow" w:cs="Calibri"/>
          <w:b/>
          <w:sz w:val="22"/>
          <w:szCs w:val="22"/>
        </w:rPr>
      </w:pPr>
    </w:p>
    <w:p w:rsidR="00DC1265" w:rsidRPr="00DC1265" w:rsidRDefault="00DC1265" w:rsidP="00DC1265">
      <w:pPr>
        <w:tabs>
          <w:tab w:val="left" w:pos="5016"/>
        </w:tabs>
        <w:outlineLvl w:val="0"/>
        <w:rPr>
          <w:rFonts w:ascii="Arial Narrow" w:hAnsi="Arial Narrow" w:cs="Calibri"/>
          <w:sz w:val="22"/>
          <w:szCs w:val="22"/>
        </w:rPr>
      </w:pPr>
      <w:proofErr w:type="spellStart"/>
      <w:r w:rsidRPr="00DC1265">
        <w:rPr>
          <w:rFonts w:ascii="Arial Narrow" w:hAnsi="Arial Narrow" w:cs="Calibri"/>
          <w:b/>
          <w:sz w:val="22"/>
          <w:szCs w:val="22"/>
        </w:rPr>
        <w:t>Inox</w:t>
      </w:r>
      <w:proofErr w:type="spellEnd"/>
      <w:r w:rsidRPr="00DC1265">
        <w:rPr>
          <w:rFonts w:ascii="Arial Narrow" w:hAnsi="Arial Narrow" w:cs="Calibri"/>
          <w:b/>
          <w:sz w:val="22"/>
          <w:szCs w:val="22"/>
        </w:rPr>
        <w:t xml:space="preserve"> »L« profil</w:t>
      </w:r>
      <w:r>
        <w:rPr>
          <w:rFonts w:ascii="Arial Narrow" w:hAnsi="Arial Narrow" w:cs="Calibri"/>
          <w:b/>
          <w:sz w:val="22"/>
          <w:szCs w:val="22"/>
        </w:rPr>
        <w:t xml:space="preserve"> </w:t>
      </w:r>
      <w:r w:rsidRPr="00DC1265">
        <w:rPr>
          <w:rFonts w:ascii="Arial Narrow" w:hAnsi="Arial Narrow" w:cs="Calibri"/>
          <w:sz w:val="22"/>
          <w:szCs w:val="22"/>
        </w:rPr>
        <w:t>dimenzije 1</w:t>
      </w:r>
      <w:r>
        <w:rPr>
          <w:rFonts w:ascii="Arial Narrow" w:hAnsi="Arial Narrow" w:cs="Calibri"/>
          <w:sz w:val="22"/>
          <w:szCs w:val="22"/>
        </w:rPr>
        <w:t>5</w:t>
      </w:r>
      <w:r w:rsidRPr="00DC1265">
        <w:rPr>
          <w:rFonts w:ascii="Arial Narrow" w:hAnsi="Arial Narrow" w:cs="Calibri"/>
          <w:sz w:val="22"/>
          <w:szCs w:val="22"/>
        </w:rPr>
        <w:t>0x</w:t>
      </w:r>
      <w:r>
        <w:rPr>
          <w:rFonts w:ascii="Arial Narrow" w:hAnsi="Arial Narrow" w:cs="Calibri"/>
          <w:sz w:val="22"/>
          <w:szCs w:val="22"/>
        </w:rPr>
        <w:t>150</w:t>
      </w:r>
      <w:r w:rsidRPr="00DC1265">
        <w:rPr>
          <w:rFonts w:ascii="Arial Narrow" w:hAnsi="Arial Narrow" w:cs="Calibri"/>
          <w:sz w:val="22"/>
          <w:szCs w:val="22"/>
        </w:rPr>
        <w:t>x1</w:t>
      </w:r>
      <w:r>
        <w:rPr>
          <w:rFonts w:ascii="Arial Narrow" w:hAnsi="Arial Narrow" w:cs="Calibri"/>
          <w:sz w:val="22"/>
          <w:szCs w:val="22"/>
        </w:rPr>
        <w:t xml:space="preserve">2 je predviden na stiku tlakovanih površin med tlakovci iz naravnega kamna in asfaltnih površin – vozišče. Profil je položen podložni beton C 8/10 in </w:t>
      </w:r>
      <w:proofErr w:type="spellStart"/>
      <w:r>
        <w:rPr>
          <w:rFonts w:ascii="Arial Narrow" w:hAnsi="Arial Narrow" w:cs="Calibri"/>
          <w:sz w:val="22"/>
          <w:szCs w:val="22"/>
        </w:rPr>
        <w:t>privijačen</w:t>
      </w:r>
      <w:proofErr w:type="spellEnd"/>
      <w:r>
        <w:rPr>
          <w:rFonts w:ascii="Arial Narrow" w:hAnsi="Arial Narrow" w:cs="Calibri"/>
          <w:sz w:val="22"/>
          <w:szCs w:val="22"/>
        </w:rPr>
        <w:t xml:space="preserve"> v globino 8 cm.</w:t>
      </w:r>
    </w:p>
    <w:p w:rsidR="001C07AA" w:rsidRDefault="001C07AA" w:rsidP="00DC1265">
      <w:pPr>
        <w:tabs>
          <w:tab w:val="left" w:pos="5016"/>
        </w:tabs>
        <w:outlineLvl w:val="0"/>
        <w:rPr>
          <w:rFonts w:ascii="Arial Narrow" w:hAnsi="Arial Narrow" w:cs="Calibri"/>
          <w:b/>
          <w:sz w:val="22"/>
          <w:szCs w:val="22"/>
        </w:rPr>
      </w:pPr>
    </w:p>
    <w:p w:rsidR="00DC1265" w:rsidRPr="00DC1265" w:rsidRDefault="00DC1265" w:rsidP="00DC1265">
      <w:pPr>
        <w:tabs>
          <w:tab w:val="left" w:pos="5016"/>
        </w:tabs>
        <w:outlineLvl w:val="0"/>
        <w:rPr>
          <w:rFonts w:ascii="Arial Narrow" w:hAnsi="Arial Narrow" w:cs="Calibri"/>
          <w:sz w:val="22"/>
          <w:szCs w:val="22"/>
        </w:rPr>
      </w:pPr>
      <w:proofErr w:type="spellStart"/>
      <w:r w:rsidRPr="00DC1265">
        <w:rPr>
          <w:rFonts w:ascii="Arial Narrow" w:hAnsi="Arial Narrow" w:cs="Calibri"/>
          <w:b/>
          <w:sz w:val="22"/>
          <w:szCs w:val="22"/>
        </w:rPr>
        <w:t>Inox</w:t>
      </w:r>
      <w:proofErr w:type="spellEnd"/>
      <w:r w:rsidRPr="00DC1265">
        <w:rPr>
          <w:rFonts w:ascii="Arial Narrow" w:hAnsi="Arial Narrow" w:cs="Calibri"/>
          <w:b/>
          <w:sz w:val="22"/>
          <w:szCs w:val="22"/>
        </w:rPr>
        <w:t xml:space="preserve"> »</w:t>
      </w:r>
      <w:r>
        <w:rPr>
          <w:rFonts w:ascii="Arial Narrow" w:hAnsi="Arial Narrow" w:cs="Calibri"/>
          <w:b/>
          <w:sz w:val="22"/>
          <w:szCs w:val="22"/>
        </w:rPr>
        <w:t>T</w:t>
      </w:r>
      <w:r w:rsidRPr="00DC1265">
        <w:rPr>
          <w:rFonts w:ascii="Arial Narrow" w:hAnsi="Arial Narrow" w:cs="Calibri"/>
          <w:b/>
          <w:sz w:val="22"/>
          <w:szCs w:val="22"/>
        </w:rPr>
        <w:t>« profil</w:t>
      </w:r>
      <w:r>
        <w:rPr>
          <w:rFonts w:ascii="Arial Narrow" w:hAnsi="Arial Narrow" w:cs="Calibri"/>
          <w:b/>
          <w:sz w:val="22"/>
          <w:szCs w:val="22"/>
        </w:rPr>
        <w:t xml:space="preserve"> </w:t>
      </w:r>
      <w:r w:rsidRPr="00DC1265">
        <w:rPr>
          <w:rFonts w:ascii="Arial Narrow" w:hAnsi="Arial Narrow" w:cs="Calibri"/>
          <w:sz w:val="22"/>
          <w:szCs w:val="22"/>
        </w:rPr>
        <w:t>dimenzije 1</w:t>
      </w:r>
      <w:r>
        <w:rPr>
          <w:rFonts w:ascii="Arial Narrow" w:hAnsi="Arial Narrow" w:cs="Calibri"/>
          <w:sz w:val="22"/>
          <w:szCs w:val="22"/>
        </w:rPr>
        <w:t>0</w:t>
      </w:r>
      <w:r w:rsidRPr="00DC1265">
        <w:rPr>
          <w:rFonts w:ascii="Arial Narrow" w:hAnsi="Arial Narrow" w:cs="Calibri"/>
          <w:sz w:val="22"/>
          <w:szCs w:val="22"/>
        </w:rPr>
        <w:t>0x</w:t>
      </w:r>
      <w:r>
        <w:rPr>
          <w:rFonts w:ascii="Arial Narrow" w:hAnsi="Arial Narrow" w:cs="Calibri"/>
          <w:sz w:val="22"/>
          <w:szCs w:val="22"/>
        </w:rPr>
        <w:t xml:space="preserve">100x8 je predviden na stiku asfaltnih površin na stiku </w:t>
      </w:r>
      <w:proofErr w:type="spellStart"/>
      <w:r>
        <w:rPr>
          <w:rFonts w:ascii="Arial Narrow" w:hAnsi="Arial Narrow" w:cs="Calibri"/>
          <w:sz w:val="22"/>
          <w:szCs w:val="22"/>
        </w:rPr>
        <w:t>sstaro</w:t>
      </w:r>
      <w:proofErr w:type="spellEnd"/>
      <w:r>
        <w:rPr>
          <w:rFonts w:ascii="Arial Narrow" w:hAnsi="Arial Narrow" w:cs="Calibri"/>
          <w:sz w:val="22"/>
          <w:szCs w:val="22"/>
        </w:rPr>
        <w:t xml:space="preserve"> novo. </w:t>
      </w:r>
    </w:p>
    <w:p w:rsidR="001C07AA" w:rsidRDefault="001C07AA" w:rsidP="00B2159C">
      <w:pPr>
        <w:outlineLvl w:val="0"/>
        <w:rPr>
          <w:rFonts w:ascii="Arial Narrow" w:hAnsi="Arial Narrow" w:cs="Arial"/>
          <w:b/>
          <w:sz w:val="22"/>
          <w:szCs w:val="22"/>
        </w:rPr>
      </w:pPr>
    </w:p>
    <w:p w:rsidR="00DC1265" w:rsidRDefault="00DC1265" w:rsidP="00B2159C">
      <w:pPr>
        <w:outlineLvl w:val="0"/>
        <w:rPr>
          <w:rFonts w:ascii="Arial Narrow" w:hAnsi="Arial Narrow" w:cs="Arial"/>
          <w:sz w:val="22"/>
          <w:szCs w:val="22"/>
        </w:rPr>
      </w:pPr>
      <w:proofErr w:type="spellStart"/>
      <w:r w:rsidRPr="001C07AA">
        <w:rPr>
          <w:rFonts w:ascii="Arial Narrow" w:hAnsi="Arial Narrow" w:cs="Arial"/>
          <w:b/>
          <w:sz w:val="22"/>
          <w:szCs w:val="22"/>
        </w:rPr>
        <w:t>Inox</w:t>
      </w:r>
      <w:proofErr w:type="spellEnd"/>
      <w:r w:rsidRPr="001C07AA">
        <w:rPr>
          <w:rFonts w:ascii="Arial Narrow" w:hAnsi="Arial Narrow" w:cs="Arial"/>
          <w:b/>
          <w:sz w:val="22"/>
          <w:szCs w:val="22"/>
        </w:rPr>
        <w:t xml:space="preserve"> čepi</w:t>
      </w:r>
      <w:r>
        <w:rPr>
          <w:rFonts w:ascii="Arial Narrow" w:hAnsi="Arial Narrow" w:cs="Arial"/>
          <w:sz w:val="22"/>
          <w:szCs w:val="22"/>
        </w:rPr>
        <w:t xml:space="preserve"> za označevanje kolesarske</w:t>
      </w:r>
      <w:r w:rsidR="001C07AA">
        <w:rPr>
          <w:rFonts w:ascii="Arial Narrow" w:hAnsi="Arial Narrow" w:cs="Arial"/>
          <w:sz w:val="22"/>
          <w:szCs w:val="22"/>
        </w:rPr>
        <w:t xml:space="preserve"> premera 10 cm in trnom 7 cm, na rastru 1,00 m. Pred vgradnjo se izvrta luknja premera 3 cm in globine 8 cm, ki se jo očisti in zapolni z vršim bitumnom. Po vgradnji se meso očisti.</w:t>
      </w:r>
    </w:p>
    <w:bookmarkEnd w:id="4"/>
    <w:p w:rsidR="00DC1265" w:rsidRDefault="00DC1265" w:rsidP="00B2159C">
      <w:pPr>
        <w:outlineLvl w:val="0"/>
        <w:rPr>
          <w:rFonts w:ascii="Arial Narrow" w:hAnsi="Arial Narrow" w:cs="Arial"/>
          <w:sz w:val="22"/>
          <w:szCs w:val="22"/>
        </w:rPr>
      </w:pPr>
    </w:p>
    <w:p w:rsidR="00DC1265" w:rsidRDefault="00DC1265" w:rsidP="00B2159C">
      <w:pPr>
        <w:outlineLvl w:val="0"/>
        <w:rPr>
          <w:rFonts w:ascii="Arial Narrow" w:hAnsi="Arial Narrow" w:cs="Arial"/>
          <w:sz w:val="22"/>
          <w:szCs w:val="22"/>
        </w:rPr>
      </w:pPr>
    </w:p>
    <w:p w:rsidR="00F94F6A" w:rsidRPr="001C07AA" w:rsidRDefault="00F94F6A" w:rsidP="001C07AA">
      <w:pPr>
        <w:autoSpaceDE w:val="0"/>
        <w:autoSpaceDN w:val="0"/>
        <w:adjustRightInd w:val="0"/>
        <w:rPr>
          <w:rFonts w:ascii="Arial Narrow" w:hAnsi="Arial Narrow" w:cs="Calibri"/>
          <w:b/>
          <w:bCs/>
          <w:sz w:val="22"/>
          <w:szCs w:val="22"/>
        </w:rPr>
      </w:pPr>
      <w:r w:rsidRPr="001C07AA">
        <w:rPr>
          <w:rFonts w:ascii="Arial Narrow" w:hAnsi="Arial Narrow" w:cs="Calibri"/>
          <w:b/>
          <w:bCs/>
          <w:sz w:val="22"/>
          <w:szCs w:val="22"/>
        </w:rPr>
        <w:t>Lokacija vgradnje in tip robnih elementov je razvidna iz tehnične situacije</w:t>
      </w:r>
      <w:r w:rsidR="001C07AA">
        <w:rPr>
          <w:rFonts w:ascii="Arial Narrow" w:hAnsi="Arial Narrow" w:cs="Calibri"/>
          <w:b/>
          <w:bCs/>
          <w:sz w:val="22"/>
          <w:szCs w:val="22"/>
        </w:rPr>
        <w:t xml:space="preserve"> projekten dokumentacije PZI</w:t>
      </w:r>
      <w:r w:rsidRPr="001C07AA">
        <w:rPr>
          <w:rFonts w:ascii="Arial Narrow" w:hAnsi="Arial Narrow" w:cs="Calibri"/>
          <w:b/>
          <w:bCs/>
          <w:sz w:val="22"/>
          <w:szCs w:val="22"/>
        </w:rPr>
        <w:t xml:space="preserve">. </w:t>
      </w:r>
      <w:r w:rsidR="008D5F52" w:rsidRPr="001C07AA">
        <w:rPr>
          <w:rFonts w:ascii="Arial Narrow" w:hAnsi="Arial Narrow" w:cs="Calibri"/>
          <w:b/>
          <w:bCs/>
          <w:sz w:val="22"/>
          <w:szCs w:val="22"/>
        </w:rPr>
        <w:t>Robni elementi vozišč se vgradijo po priloženih detajlih.</w:t>
      </w:r>
      <w:r w:rsidRPr="001C07AA">
        <w:rPr>
          <w:rFonts w:ascii="Arial Narrow" w:hAnsi="Arial Narrow" w:cs="Calibri"/>
          <w:b/>
          <w:bCs/>
          <w:sz w:val="22"/>
          <w:szCs w:val="22"/>
        </w:rPr>
        <w:t xml:space="preserve">. </w:t>
      </w:r>
    </w:p>
    <w:p w:rsidR="004F72AC" w:rsidRPr="004F72AC" w:rsidRDefault="008D5F52" w:rsidP="004F72AC">
      <w:pPr>
        <w:outlineLvl w:val="0"/>
        <w:rPr>
          <w:rFonts w:ascii="Arial Narrow" w:hAnsi="Arial Narrow"/>
          <w:sz w:val="22"/>
          <w:szCs w:val="22"/>
        </w:rPr>
      </w:pPr>
      <w:r>
        <w:rPr>
          <w:rFonts w:ascii="Arial Narrow" w:hAnsi="Arial Narrow" w:cs="Arial"/>
          <w:b/>
          <w:sz w:val="28"/>
          <w:szCs w:val="28"/>
          <w:u w:val="single"/>
        </w:rPr>
        <w:br w:type="page"/>
      </w:r>
      <w:r w:rsidR="004F72AC" w:rsidRPr="004F72AC">
        <w:rPr>
          <w:rFonts w:ascii="Arial Narrow" w:hAnsi="Arial Narrow" w:cs="Calibri"/>
          <w:b/>
          <w:i/>
          <w:szCs w:val="24"/>
          <w:u w:val="single"/>
        </w:rPr>
        <w:lastRenderedPageBreak/>
        <w:t>T.1.5.4</w:t>
      </w:r>
      <w:r w:rsidR="004F72AC" w:rsidRPr="004F72AC">
        <w:rPr>
          <w:rFonts w:ascii="Arial Narrow" w:hAnsi="Arial Narrow" w:cs="Calibri"/>
          <w:b/>
          <w:i/>
          <w:szCs w:val="24"/>
          <w:u w:val="single"/>
        </w:rPr>
        <w:tab/>
      </w:r>
      <w:r w:rsidR="004F72AC" w:rsidRPr="004F72AC">
        <w:rPr>
          <w:rFonts w:ascii="Arial Narrow" w:hAnsi="Arial Narrow" w:cs="Calibri"/>
          <w:b/>
          <w:i/>
          <w:szCs w:val="24"/>
          <w:u w:val="single"/>
        </w:rPr>
        <w:tab/>
        <w:t>ODVODNJAVANJE</w:t>
      </w:r>
    </w:p>
    <w:p w:rsidR="004F72AC" w:rsidRDefault="004F72AC" w:rsidP="004F72AC">
      <w:pPr>
        <w:autoSpaceDE w:val="0"/>
        <w:autoSpaceDN w:val="0"/>
        <w:adjustRightInd w:val="0"/>
        <w:rPr>
          <w:rFonts w:ascii="Arial Narrow" w:hAnsi="Arial Narrow" w:cs="Calibri"/>
          <w:sz w:val="22"/>
          <w:szCs w:val="22"/>
        </w:rPr>
      </w:pPr>
    </w:p>
    <w:p w:rsidR="008D5F52" w:rsidRDefault="00347CF3" w:rsidP="00347CF3">
      <w:pPr>
        <w:autoSpaceDE w:val="0"/>
        <w:autoSpaceDN w:val="0"/>
        <w:adjustRightInd w:val="0"/>
        <w:jc w:val="both"/>
        <w:rPr>
          <w:rFonts w:ascii="Arial Narrow" w:hAnsi="Arial Narrow" w:cs="Calibri"/>
          <w:sz w:val="22"/>
          <w:szCs w:val="22"/>
        </w:rPr>
      </w:pPr>
      <w:r>
        <w:rPr>
          <w:rFonts w:ascii="Arial Narrow" w:hAnsi="Arial Narrow" w:cs="Calibri"/>
          <w:sz w:val="22"/>
          <w:szCs w:val="22"/>
        </w:rPr>
        <w:t>V</w:t>
      </w:r>
      <w:r w:rsidR="00B61040">
        <w:rPr>
          <w:rFonts w:ascii="Arial Narrow" w:hAnsi="Arial Narrow" w:cs="Calibri"/>
          <w:sz w:val="22"/>
          <w:szCs w:val="22"/>
        </w:rPr>
        <w:t xml:space="preserve"> </w:t>
      </w:r>
      <w:r>
        <w:rPr>
          <w:rFonts w:ascii="Arial Narrow" w:hAnsi="Arial Narrow" w:cs="Calibri"/>
          <w:sz w:val="22"/>
          <w:szCs w:val="22"/>
        </w:rPr>
        <w:t>sklopu projekta je gle</w:t>
      </w:r>
      <w:r w:rsidR="00B61040">
        <w:rPr>
          <w:rFonts w:ascii="Arial Narrow" w:hAnsi="Arial Narrow" w:cs="Calibri"/>
          <w:sz w:val="22"/>
          <w:szCs w:val="22"/>
        </w:rPr>
        <w:t>de</w:t>
      </w:r>
      <w:r>
        <w:rPr>
          <w:rFonts w:ascii="Arial Narrow" w:hAnsi="Arial Narrow" w:cs="Calibri"/>
          <w:sz w:val="22"/>
          <w:szCs w:val="22"/>
        </w:rPr>
        <w:t xml:space="preserve"> na nov zasnovo v območju obdelave zasnovan nov sistem odvodnjavanja meteornih vod iz novo nastalih površin, ki se preko elementov</w:t>
      </w:r>
      <w:r w:rsidR="00B61040">
        <w:rPr>
          <w:rFonts w:ascii="Arial Narrow" w:hAnsi="Arial Narrow" w:cs="Calibri"/>
          <w:sz w:val="22"/>
          <w:szCs w:val="22"/>
        </w:rPr>
        <w:t xml:space="preserve"> </w:t>
      </w:r>
      <w:r>
        <w:rPr>
          <w:rFonts w:ascii="Arial Narrow" w:hAnsi="Arial Narrow" w:cs="Calibri"/>
          <w:sz w:val="22"/>
          <w:szCs w:val="22"/>
        </w:rPr>
        <w:t xml:space="preserve">za zajem meteorne vode </w:t>
      </w:r>
      <w:r w:rsidR="00B61040">
        <w:rPr>
          <w:rFonts w:ascii="Arial Narrow" w:hAnsi="Arial Narrow" w:cs="Calibri"/>
          <w:sz w:val="22"/>
          <w:szCs w:val="22"/>
        </w:rPr>
        <w:t>priključujejo</w:t>
      </w:r>
      <w:r>
        <w:rPr>
          <w:rFonts w:ascii="Arial Narrow" w:hAnsi="Arial Narrow" w:cs="Calibri"/>
          <w:sz w:val="22"/>
          <w:szCs w:val="22"/>
        </w:rPr>
        <w:t xml:space="preserve"> na obstoječ oz. nov </w:t>
      </w:r>
      <w:r w:rsidR="00B61040">
        <w:rPr>
          <w:rFonts w:ascii="Arial Narrow" w:hAnsi="Arial Narrow" w:cs="Calibri"/>
          <w:sz w:val="22"/>
          <w:szCs w:val="22"/>
        </w:rPr>
        <w:t>kanalizacijski sistem</w:t>
      </w:r>
      <w:r>
        <w:rPr>
          <w:rFonts w:ascii="Arial Narrow" w:hAnsi="Arial Narrow" w:cs="Calibri"/>
          <w:sz w:val="22"/>
          <w:szCs w:val="22"/>
        </w:rPr>
        <w:t>.</w:t>
      </w:r>
    </w:p>
    <w:p w:rsidR="00B61040" w:rsidRPr="004F72AC" w:rsidRDefault="00B61040" w:rsidP="00347CF3">
      <w:pPr>
        <w:autoSpaceDE w:val="0"/>
        <w:autoSpaceDN w:val="0"/>
        <w:adjustRightInd w:val="0"/>
        <w:jc w:val="both"/>
        <w:rPr>
          <w:rFonts w:ascii="Arial Narrow" w:hAnsi="Arial Narrow" w:cs="Calibri"/>
          <w:sz w:val="22"/>
          <w:szCs w:val="22"/>
        </w:rPr>
      </w:pPr>
      <w:r>
        <w:rPr>
          <w:rFonts w:ascii="Arial Narrow" w:hAnsi="Arial Narrow" w:cs="Calibri"/>
          <w:sz w:val="22"/>
          <w:szCs w:val="22"/>
        </w:rPr>
        <w:t>Načrt kanalizacije je obdelan v ločen načrtu, raze del Dalmatinove ulice in del Slovenke ceste, ki je zajet v tem načrtu</w:t>
      </w:r>
    </w:p>
    <w:p w:rsidR="00347CF3" w:rsidRDefault="00347CF3" w:rsidP="004F72AC">
      <w:pPr>
        <w:autoSpaceDE w:val="0"/>
        <w:autoSpaceDN w:val="0"/>
        <w:adjustRightInd w:val="0"/>
        <w:jc w:val="both"/>
        <w:rPr>
          <w:rFonts w:ascii="Arial Narrow" w:hAnsi="Arial Narrow" w:cs="Calibri"/>
          <w:sz w:val="22"/>
          <w:szCs w:val="22"/>
        </w:rPr>
      </w:pPr>
    </w:p>
    <w:p w:rsidR="00347CF3" w:rsidRDefault="00347CF3" w:rsidP="004F72AC">
      <w:pPr>
        <w:autoSpaceDE w:val="0"/>
        <w:autoSpaceDN w:val="0"/>
        <w:adjustRightInd w:val="0"/>
        <w:jc w:val="both"/>
        <w:rPr>
          <w:rFonts w:ascii="Arial Narrow" w:hAnsi="Arial Narrow" w:cs="Calibri"/>
          <w:sz w:val="22"/>
          <w:szCs w:val="22"/>
        </w:rPr>
      </w:pPr>
      <w:r>
        <w:rPr>
          <w:rFonts w:ascii="Arial Narrow" w:hAnsi="Arial Narrow" w:cs="Calibri"/>
          <w:sz w:val="22"/>
          <w:szCs w:val="22"/>
        </w:rPr>
        <w:t>POVRŠINSKO ODVODNJAVANJE</w:t>
      </w:r>
    </w:p>
    <w:p w:rsidR="00347CF3" w:rsidRDefault="00347CF3" w:rsidP="004F72AC">
      <w:pPr>
        <w:autoSpaceDE w:val="0"/>
        <w:autoSpaceDN w:val="0"/>
        <w:adjustRightInd w:val="0"/>
        <w:jc w:val="both"/>
        <w:rPr>
          <w:rFonts w:ascii="Arial Narrow" w:hAnsi="Arial Narrow" w:cs="Calibri"/>
          <w:sz w:val="22"/>
          <w:szCs w:val="22"/>
        </w:rPr>
      </w:pPr>
    </w:p>
    <w:p w:rsidR="00347CF3" w:rsidRDefault="00347CF3" w:rsidP="004F72AC">
      <w:pPr>
        <w:autoSpaceDE w:val="0"/>
        <w:autoSpaceDN w:val="0"/>
        <w:adjustRightInd w:val="0"/>
        <w:jc w:val="both"/>
        <w:rPr>
          <w:rFonts w:ascii="Arial Narrow" w:hAnsi="Arial Narrow" w:cs="Calibri"/>
          <w:sz w:val="22"/>
          <w:szCs w:val="22"/>
        </w:rPr>
      </w:pPr>
      <w:r>
        <w:rPr>
          <w:rFonts w:ascii="Arial Narrow" w:hAnsi="Arial Narrow" w:cs="Calibri"/>
          <w:sz w:val="22"/>
          <w:szCs w:val="22"/>
        </w:rPr>
        <w:t xml:space="preserve">Zbrana voda z vozišča, peš in kolesarskih površin se </w:t>
      </w:r>
      <w:proofErr w:type="spellStart"/>
      <w:r>
        <w:rPr>
          <w:rFonts w:ascii="Arial Narrow" w:hAnsi="Arial Narrow" w:cs="Calibri"/>
          <w:sz w:val="22"/>
          <w:szCs w:val="22"/>
        </w:rPr>
        <w:t>odvodnjava</w:t>
      </w:r>
      <w:proofErr w:type="spellEnd"/>
      <w:r>
        <w:rPr>
          <w:rFonts w:ascii="Arial Narrow" w:hAnsi="Arial Narrow" w:cs="Calibri"/>
          <w:sz w:val="22"/>
          <w:szCs w:val="22"/>
        </w:rPr>
        <w:t xml:space="preserve"> s pomočjo vzdolžnih in prečnih padcev preko novo predvidenih elementov za zajem meteorne vode v obstoječ oz. novo predviden kanalizacijski sistem.</w:t>
      </w:r>
    </w:p>
    <w:p w:rsidR="00347CF3" w:rsidRDefault="00347CF3" w:rsidP="004F72AC">
      <w:pPr>
        <w:autoSpaceDE w:val="0"/>
        <w:autoSpaceDN w:val="0"/>
        <w:adjustRightInd w:val="0"/>
        <w:jc w:val="both"/>
        <w:rPr>
          <w:rFonts w:ascii="Arial Narrow" w:hAnsi="Arial Narrow" w:cs="Calibri"/>
          <w:sz w:val="22"/>
          <w:szCs w:val="22"/>
        </w:rPr>
      </w:pPr>
    </w:p>
    <w:p w:rsidR="00B61040" w:rsidRDefault="00D3539A" w:rsidP="004F72AC">
      <w:pPr>
        <w:autoSpaceDE w:val="0"/>
        <w:autoSpaceDN w:val="0"/>
        <w:adjustRightInd w:val="0"/>
        <w:jc w:val="both"/>
        <w:rPr>
          <w:rFonts w:ascii="Arial Narrow" w:hAnsi="Arial Narrow" w:cs="Calibri"/>
          <w:sz w:val="22"/>
          <w:szCs w:val="22"/>
        </w:rPr>
      </w:pPr>
      <w:r>
        <w:rPr>
          <w:rFonts w:ascii="Arial Narrow" w:hAnsi="Arial Narrow" w:cs="Calibri"/>
          <w:sz w:val="22"/>
          <w:szCs w:val="22"/>
        </w:rPr>
        <w:t xml:space="preserve">GLOBINSKO ODVODNJAVANJE – METEORNA </w:t>
      </w:r>
      <w:r w:rsidR="007D1C1C">
        <w:rPr>
          <w:rFonts w:ascii="Arial Narrow" w:hAnsi="Arial Narrow" w:cs="Calibri"/>
          <w:sz w:val="22"/>
          <w:szCs w:val="22"/>
        </w:rPr>
        <w:t>KANALIZACIJA</w:t>
      </w:r>
      <w:r>
        <w:rPr>
          <w:rFonts w:ascii="Arial Narrow" w:hAnsi="Arial Narrow" w:cs="Calibri"/>
          <w:sz w:val="22"/>
          <w:szCs w:val="22"/>
        </w:rPr>
        <w:t xml:space="preserve"> </w:t>
      </w:r>
    </w:p>
    <w:p w:rsidR="00B61040" w:rsidRDefault="00B61040" w:rsidP="004F72AC">
      <w:pPr>
        <w:autoSpaceDE w:val="0"/>
        <w:autoSpaceDN w:val="0"/>
        <w:adjustRightInd w:val="0"/>
        <w:jc w:val="both"/>
        <w:rPr>
          <w:rFonts w:ascii="Arial Narrow" w:hAnsi="Arial Narrow" w:cs="Calibri"/>
          <w:sz w:val="22"/>
          <w:szCs w:val="22"/>
        </w:rPr>
      </w:pPr>
    </w:p>
    <w:p w:rsidR="007D1C1C" w:rsidRPr="007D1C1C" w:rsidRDefault="007D1C1C" w:rsidP="007D1C1C">
      <w:pPr>
        <w:autoSpaceDE w:val="0"/>
        <w:autoSpaceDN w:val="0"/>
        <w:adjustRightInd w:val="0"/>
        <w:jc w:val="both"/>
        <w:rPr>
          <w:rFonts w:ascii="Arial Narrow" w:hAnsi="Arial Narrow" w:cs="Calibri"/>
          <w:sz w:val="22"/>
          <w:szCs w:val="22"/>
        </w:rPr>
      </w:pPr>
      <w:r w:rsidRPr="007D1C1C">
        <w:rPr>
          <w:rFonts w:ascii="Arial Narrow" w:hAnsi="Arial Narrow" w:cs="Calibri"/>
          <w:sz w:val="22"/>
          <w:szCs w:val="22"/>
        </w:rPr>
        <w:t>V sklopu projekta je predviden nov sistem odvodnjavanja meteornih vod iz novo nastalih površin</w:t>
      </w:r>
    </w:p>
    <w:p w:rsidR="007D1C1C" w:rsidRDefault="007D1C1C" w:rsidP="007D1C1C">
      <w:pPr>
        <w:autoSpaceDE w:val="0"/>
        <w:autoSpaceDN w:val="0"/>
        <w:adjustRightInd w:val="0"/>
        <w:jc w:val="both"/>
        <w:rPr>
          <w:rFonts w:ascii="Arial Narrow" w:hAnsi="Arial Narrow" w:cs="Calibri"/>
          <w:sz w:val="22"/>
          <w:szCs w:val="22"/>
        </w:rPr>
      </w:pPr>
      <w:r w:rsidRPr="007D1C1C">
        <w:rPr>
          <w:rFonts w:ascii="Arial Narrow" w:hAnsi="Arial Narrow" w:cs="Calibri"/>
          <w:sz w:val="22"/>
          <w:szCs w:val="22"/>
        </w:rPr>
        <w:t xml:space="preserve">Vse obstoječe revizijske in </w:t>
      </w:r>
      <w:proofErr w:type="spellStart"/>
      <w:r w:rsidRPr="007D1C1C">
        <w:rPr>
          <w:rFonts w:ascii="Arial Narrow" w:hAnsi="Arial Narrow" w:cs="Calibri"/>
          <w:sz w:val="22"/>
          <w:szCs w:val="22"/>
        </w:rPr>
        <w:t>vtočne</w:t>
      </w:r>
      <w:proofErr w:type="spellEnd"/>
      <w:r w:rsidRPr="007D1C1C">
        <w:rPr>
          <w:rFonts w:ascii="Arial Narrow" w:hAnsi="Arial Narrow" w:cs="Calibri"/>
          <w:sz w:val="22"/>
          <w:szCs w:val="22"/>
        </w:rPr>
        <w:t xml:space="preserve"> jaške, kanalizacijske cevi, cestne prepuste in meteorne jarke je potrebno pred gradnjo zakoličiti, ustrezno očistiti in preveriti smer odtekanja meteorne vode. </w:t>
      </w:r>
    </w:p>
    <w:p w:rsidR="007D1C1C" w:rsidRDefault="007D1C1C" w:rsidP="007D1C1C">
      <w:pPr>
        <w:autoSpaceDE w:val="0"/>
        <w:autoSpaceDN w:val="0"/>
        <w:adjustRightInd w:val="0"/>
        <w:jc w:val="both"/>
        <w:rPr>
          <w:rFonts w:ascii="Arial Narrow" w:hAnsi="Arial Narrow" w:cs="Calibri"/>
          <w:sz w:val="22"/>
          <w:szCs w:val="22"/>
        </w:rPr>
      </w:pPr>
      <w:r>
        <w:rPr>
          <w:rFonts w:ascii="Arial Narrow" w:hAnsi="Arial Narrow" w:cs="Calibri"/>
          <w:sz w:val="22"/>
          <w:szCs w:val="22"/>
        </w:rPr>
        <w:t xml:space="preserve">Predvidena sta dva nova vezna </w:t>
      </w:r>
      <w:r w:rsidR="00D3539A">
        <w:rPr>
          <w:rFonts w:ascii="Arial Narrow" w:hAnsi="Arial Narrow" w:cs="Calibri"/>
          <w:sz w:val="22"/>
          <w:szCs w:val="22"/>
        </w:rPr>
        <w:t>kanalizacijska</w:t>
      </w:r>
      <w:r>
        <w:rPr>
          <w:rFonts w:ascii="Arial Narrow" w:hAnsi="Arial Narrow" w:cs="Calibri"/>
          <w:sz w:val="22"/>
          <w:szCs w:val="22"/>
        </w:rPr>
        <w:t xml:space="preserve"> sistema za odvajanjem meteorne vode na odsekih kjer meteorna </w:t>
      </w:r>
      <w:r w:rsidR="00D3539A">
        <w:rPr>
          <w:rFonts w:ascii="Arial Narrow" w:hAnsi="Arial Narrow" w:cs="Calibri"/>
          <w:sz w:val="22"/>
          <w:szCs w:val="22"/>
        </w:rPr>
        <w:t>kanalizacija</w:t>
      </w:r>
      <w:r>
        <w:rPr>
          <w:rFonts w:ascii="Arial Narrow" w:hAnsi="Arial Narrow" w:cs="Calibri"/>
          <w:sz w:val="22"/>
          <w:szCs w:val="22"/>
        </w:rPr>
        <w:t xml:space="preserve"> ne obstaja:</w:t>
      </w:r>
    </w:p>
    <w:p w:rsidR="007D1C1C" w:rsidRDefault="00D3539A" w:rsidP="007D1C1C">
      <w:pPr>
        <w:numPr>
          <w:ilvl w:val="0"/>
          <w:numId w:val="9"/>
        </w:numPr>
        <w:autoSpaceDE w:val="0"/>
        <w:autoSpaceDN w:val="0"/>
        <w:adjustRightInd w:val="0"/>
        <w:jc w:val="both"/>
        <w:rPr>
          <w:rFonts w:ascii="Arial Narrow" w:hAnsi="Arial Narrow" w:cs="Calibri"/>
          <w:sz w:val="22"/>
          <w:szCs w:val="22"/>
        </w:rPr>
      </w:pPr>
      <w:r>
        <w:rPr>
          <w:rFonts w:ascii="Arial Narrow" w:hAnsi="Arial Narrow" w:cs="Calibri"/>
          <w:sz w:val="22"/>
          <w:szCs w:val="22"/>
        </w:rPr>
        <w:t>m</w:t>
      </w:r>
      <w:r w:rsidR="007D1C1C">
        <w:rPr>
          <w:rFonts w:ascii="Arial Narrow" w:hAnsi="Arial Narrow" w:cs="Calibri"/>
          <w:sz w:val="22"/>
          <w:szCs w:val="22"/>
        </w:rPr>
        <w:t>eteorni kanal M1 (na odseku Slovenske ceste)</w:t>
      </w:r>
    </w:p>
    <w:p w:rsidR="007D1C1C" w:rsidRDefault="00D3539A" w:rsidP="007D1C1C">
      <w:pPr>
        <w:numPr>
          <w:ilvl w:val="0"/>
          <w:numId w:val="9"/>
        </w:numPr>
        <w:autoSpaceDE w:val="0"/>
        <w:autoSpaceDN w:val="0"/>
        <w:adjustRightInd w:val="0"/>
        <w:jc w:val="both"/>
        <w:rPr>
          <w:rFonts w:ascii="Arial Narrow" w:hAnsi="Arial Narrow" w:cs="Calibri"/>
          <w:sz w:val="22"/>
          <w:szCs w:val="22"/>
        </w:rPr>
      </w:pPr>
      <w:r>
        <w:rPr>
          <w:rFonts w:ascii="Arial Narrow" w:hAnsi="Arial Narrow" w:cs="Calibri"/>
          <w:sz w:val="22"/>
          <w:szCs w:val="22"/>
        </w:rPr>
        <w:t>m</w:t>
      </w:r>
      <w:r w:rsidR="007D1C1C">
        <w:rPr>
          <w:rFonts w:ascii="Arial Narrow" w:hAnsi="Arial Narrow" w:cs="Calibri"/>
          <w:sz w:val="22"/>
          <w:szCs w:val="22"/>
        </w:rPr>
        <w:t>eteorni kanal M2 (na odseku Dalmatinove ulice)</w:t>
      </w:r>
    </w:p>
    <w:p w:rsidR="007D1C1C" w:rsidRDefault="007D1C1C" w:rsidP="007D1C1C">
      <w:pPr>
        <w:autoSpaceDE w:val="0"/>
        <w:autoSpaceDN w:val="0"/>
        <w:adjustRightInd w:val="0"/>
        <w:jc w:val="both"/>
        <w:rPr>
          <w:rFonts w:ascii="Arial Narrow" w:hAnsi="Arial Narrow" w:cs="Calibri"/>
          <w:sz w:val="22"/>
          <w:szCs w:val="22"/>
        </w:rPr>
      </w:pPr>
    </w:p>
    <w:p w:rsidR="007D1C1C" w:rsidRPr="007D1C1C" w:rsidRDefault="007D1C1C" w:rsidP="007D1C1C">
      <w:pPr>
        <w:autoSpaceDE w:val="0"/>
        <w:autoSpaceDN w:val="0"/>
        <w:adjustRightInd w:val="0"/>
        <w:jc w:val="both"/>
        <w:rPr>
          <w:rFonts w:ascii="Arial Narrow" w:hAnsi="Arial Narrow" w:cs="Calibri"/>
          <w:sz w:val="22"/>
          <w:szCs w:val="22"/>
        </w:rPr>
      </w:pPr>
      <w:r w:rsidRPr="007D1C1C">
        <w:rPr>
          <w:rFonts w:ascii="Arial Narrow" w:hAnsi="Arial Narrow" w:cs="Calibri"/>
          <w:sz w:val="22"/>
          <w:szCs w:val="22"/>
        </w:rPr>
        <w:t>V spodnjih tabelah je naveden hidravlični preračun meteorne kanalizacije na kritičnih prerezih. Za hidravlični preračun smo uporabili vhodne podatke za polietilensko cev (PE), ki ima glede na različne vzdolžne padce in nazivni premer, določeno pretočno zmogljivost (Q in v), ki je podana v spodnji tabeli.</w:t>
      </w:r>
    </w:p>
    <w:p w:rsidR="007D1C1C" w:rsidRDefault="007D1C1C" w:rsidP="004F72AC">
      <w:pPr>
        <w:autoSpaceDE w:val="0"/>
        <w:autoSpaceDN w:val="0"/>
        <w:adjustRightInd w:val="0"/>
        <w:jc w:val="both"/>
        <w:rPr>
          <w:rFonts w:ascii="Arial Narrow" w:hAnsi="Arial Narrow" w:cs="Calibri"/>
          <w:sz w:val="22"/>
          <w:szCs w:val="22"/>
        </w:rPr>
      </w:pPr>
    </w:p>
    <w:tbl>
      <w:tblPr>
        <w:tblW w:w="9600" w:type="dxa"/>
        <w:tblInd w:w="58" w:type="dxa"/>
        <w:tblCellMar>
          <w:left w:w="70" w:type="dxa"/>
          <w:right w:w="70" w:type="dxa"/>
        </w:tblCellMar>
        <w:tblLook w:val="04A0" w:firstRow="1" w:lastRow="0" w:firstColumn="1" w:lastColumn="0" w:noHBand="0" w:noVBand="1"/>
      </w:tblPr>
      <w:tblGrid>
        <w:gridCol w:w="960"/>
        <w:gridCol w:w="960"/>
        <w:gridCol w:w="960"/>
        <w:gridCol w:w="960"/>
        <w:gridCol w:w="960"/>
        <w:gridCol w:w="960"/>
        <w:gridCol w:w="960"/>
        <w:gridCol w:w="960"/>
        <w:gridCol w:w="960"/>
        <w:gridCol w:w="960"/>
      </w:tblGrid>
      <w:tr w:rsidR="007D1C1C" w:rsidRPr="004C74DE" w:rsidTr="00900E65">
        <w:trPr>
          <w:trHeight w:val="330"/>
        </w:trPr>
        <w:tc>
          <w:tcPr>
            <w:tcW w:w="960" w:type="dxa"/>
            <w:tcBorders>
              <w:top w:val="single" w:sz="8" w:space="0" w:color="000000"/>
              <w:left w:val="single" w:sz="8" w:space="0" w:color="000000"/>
              <w:bottom w:val="single" w:sz="8" w:space="0" w:color="000000"/>
              <w:right w:val="single" w:sz="8" w:space="0" w:color="000000"/>
            </w:tcBorders>
            <w:shd w:val="clear" w:color="auto" w:fill="auto"/>
            <w:hideMark/>
          </w:tcPr>
          <w:p w:rsidR="007D1C1C" w:rsidRPr="00900E65" w:rsidRDefault="007D1C1C" w:rsidP="00900E65">
            <w:pPr>
              <w:jc w:val="center"/>
              <w:rPr>
                <w:rFonts w:ascii="Arial Narrow" w:hAnsi="Arial Narrow"/>
                <w:b/>
                <w:bCs/>
                <w:color w:val="000000"/>
                <w:sz w:val="20"/>
                <w:u w:val="single"/>
              </w:rPr>
            </w:pPr>
            <w:r w:rsidRPr="00900E65">
              <w:rPr>
                <w:rFonts w:ascii="Arial Narrow" w:hAnsi="Arial Narrow"/>
                <w:b/>
                <w:bCs/>
                <w:color w:val="000000"/>
                <w:sz w:val="20"/>
                <w:u w:val="single"/>
              </w:rPr>
              <w:t>Kanal</w:t>
            </w:r>
          </w:p>
        </w:tc>
        <w:tc>
          <w:tcPr>
            <w:tcW w:w="960" w:type="dxa"/>
            <w:tcBorders>
              <w:top w:val="single" w:sz="8" w:space="0" w:color="000000"/>
              <w:left w:val="nil"/>
              <w:bottom w:val="single" w:sz="8" w:space="0" w:color="000000"/>
              <w:right w:val="single" w:sz="8" w:space="0" w:color="000000"/>
            </w:tcBorders>
            <w:shd w:val="clear" w:color="auto" w:fill="auto"/>
            <w:hideMark/>
          </w:tcPr>
          <w:p w:rsidR="007D1C1C" w:rsidRPr="00900E65" w:rsidRDefault="007D1C1C" w:rsidP="00900E65">
            <w:pPr>
              <w:jc w:val="center"/>
              <w:rPr>
                <w:rFonts w:ascii="Arial Narrow" w:hAnsi="Arial Narrow"/>
                <w:b/>
                <w:bCs/>
                <w:color w:val="000000"/>
                <w:sz w:val="20"/>
                <w:u w:val="single"/>
              </w:rPr>
            </w:pPr>
            <w:r w:rsidRPr="00900E65">
              <w:rPr>
                <w:rFonts w:ascii="Arial Narrow" w:hAnsi="Arial Narrow"/>
                <w:b/>
                <w:bCs/>
                <w:color w:val="000000"/>
                <w:sz w:val="20"/>
                <w:u w:val="single"/>
              </w:rPr>
              <w:t>PP (m</w:t>
            </w:r>
            <w:r w:rsidRPr="00900E65">
              <w:rPr>
                <w:rFonts w:ascii="Arial Narrow" w:hAnsi="Arial Narrow"/>
                <w:b/>
                <w:bCs/>
                <w:color w:val="000000"/>
                <w:sz w:val="20"/>
                <w:u w:val="single"/>
                <w:vertAlign w:val="superscript"/>
              </w:rPr>
              <w:t>2</w:t>
            </w:r>
            <w:r w:rsidRPr="00900E65">
              <w:rPr>
                <w:rFonts w:ascii="Arial Narrow" w:hAnsi="Arial Narrow"/>
                <w:b/>
                <w:bCs/>
                <w:color w:val="000000"/>
                <w:sz w:val="20"/>
                <w:u w:val="single"/>
              </w:rPr>
              <w:t>)</w:t>
            </w:r>
          </w:p>
        </w:tc>
        <w:tc>
          <w:tcPr>
            <w:tcW w:w="960" w:type="dxa"/>
            <w:tcBorders>
              <w:top w:val="single" w:sz="8" w:space="0" w:color="000000"/>
              <w:left w:val="nil"/>
              <w:bottom w:val="single" w:sz="8" w:space="0" w:color="000000"/>
              <w:right w:val="single" w:sz="8" w:space="0" w:color="000000"/>
            </w:tcBorders>
            <w:shd w:val="clear" w:color="auto" w:fill="auto"/>
            <w:hideMark/>
          </w:tcPr>
          <w:p w:rsidR="007D1C1C" w:rsidRPr="00900E65" w:rsidRDefault="007D1C1C" w:rsidP="00900E65">
            <w:pPr>
              <w:jc w:val="center"/>
              <w:rPr>
                <w:rFonts w:ascii="Arial Narrow" w:hAnsi="Arial Narrow"/>
                <w:b/>
                <w:bCs/>
                <w:color w:val="000000"/>
                <w:sz w:val="20"/>
                <w:u w:val="single"/>
              </w:rPr>
            </w:pPr>
            <w:r w:rsidRPr="00900E65">
              <w:rPr>
                <w:rFonts w:ascii="Arial Narrow" w:hAnsi="Arial Narrow"/>
                <w:b/>
                <w:bCs/>
                <w:color w:val="000000"/>
                <w:sz w:val="20"/>
                <w:u w:val="single"/>
              </w:rPr>
              <w:t>PP (ha)</w:t>
            </w:r>
          </w:p>
        </w:tc>
        <w:tc>
          <w:tcPr>
            <w:tcW w:w="960" w:type="dxa"/>
            <w:tcBorders>
              <w:top w:val="single" w:sz="8" w:space="0" w:color="000000"/>
              <w:left w:val="nil"/>
              <w:bottom w:val="single" w:sz="8" w:space="0" w:color="000000"/>
              <w:right w:val="single" w:sz="8" w:space="0" w:color="000000"/>
            </w:tcBorders>
            <w:shd w:val="clear" w:color="auto" w:fill="auto"/>
            <w:hideMark/>
          </w:tcPr>
          <w:p w:rsidR="007D1C1C" w:rsidRPr="00900E65" w:rsidRDefault="00900E65" w:rsidP="00900E65">
            <w:pPr>
              <w:jc w:val="center"/>
              <w:rPr>
                <w:rFonts w:ascii="Arial Narrow" w:hAnsi="Arial Narrow"/>
                <w:b/>
                <w:bCs/>
                <w:color w:val="000000"/>
                <w:sz w:val="20"/>
                <w:u w:val="single"/>
              </w:rPr>
            </w:pPr>
            <w:r w:rsidRPr="007D1C1C">
              <w:rPr>
                <w:rFonts w:ascii="Arial Narrow" w:eastAsia="SymbolMT" w:hAnsi="Calibri" w:cs="Calibri"/>
                <w:sz w:val="22"/>
                <w:szCs w:val="22"/>
              </w:rPr>
              <w:t>ϕ</w:t>
            </w:r>
          </w:p>
        </w:tc>
        <w:tc>
          <w:tcPr>
            <w:tcW w:w="960" w:type="dxa"/>
            <w:tcBorders>
              <w:top w:val="single" w:sz="8" w:space="0" w:color="000000"/>
              <w:left w:val="nil"/>
              <w:bottom w:val="single" w:sz="8" w:space="0" w:color="000000"/>
              <w:right w:val="single" w:sz="8" w:space="0" w:color="000000"/>
            </w:tcBorders>
            <w:shd w:val="clear" w:color="auto" w:fill="auto"/>
            <w:hideMark/>
          </w:tcPr>
          <w:p w:rsidR="007D1C1C" w:rsidRPr="00900E65" w:rsidRDefault="00900E65" w:rsidP="00900E65">
            <w:pPr>
              <w:jc w:val="center"/>
              <w:rPr>
                <w:rFonts w:ascii="Arial Narrow" w:hAnsi="Arial Narrow"/>
                <w:b/>
                <w:bCs/>
                <w:color w:val="000000"/>
                <w:sz w:val="20"/>
                <w:u w:val="single"/>
              </w:rPr>
            </w:pPr>
            <w:r w:rsidRPr="00900E65">
              <w:rPr>
                <w:rFonts w:ascii="Arial Narrow" w:hAnsi="Arial Narrow"/>
                <w:b/>
                <w:bCs/>
                <w:color w:val="000000"/>
                <w:sz w:val="20"/>
                <w:u w:val="single"/>
              </w:rPr>
              <w:t>I (%</w:t>
            </w:r>
            <w:r w:rsidRPr="00900E65">
              <w:rPr>
                <w:rFonts w:ascii="Arial Narrow" w:hAnsi="Arial Narrow"/>
                <w:b/>
                <w:bCs/>
                <w:color w:val="000000"/>
                <w:sz w:val="20"/>
                <w:u w:val="single"/>
                <w:vertAlign w:val="subscript"/>
              </w:rPr>
              <w:t>o</w:t>
            </w:r>
            <w:r w:rsidR="007D1C1C" w:rsidRPr="00900E65">
              <w:rPr>
                <w:rFonts w:ascii="Arial Narrow" w:hAnsi="Arial Narrow"/>
                <w:b/>
                <w:bCs/>
                <w:color w:val="000000"/>
                <w:sz w:val="20"/>
                <w:u w:val="single"/>
              </w:rPr>
              <w:t>)</w:t>
            </w:r>
          </w:p>
        </w:tc>
        <w:tc>
          <w:tcPr>
            <w:tcW w:w="960" w:type="dxa"/>
            <w:tcBorders>
              <w:top w:val="single" w:sz="8" w:space="0" w:color="000000"/>
              <w:left w:val="nil"/>
              <w:bottom w:val="single" w:sz="8" w:space="0" w:color="000000"/>
              <w:right w:val="single" w:sz="8" w:space="0" w:color="000000"/>
            </w:tcBorders>
            <w:shd w:val="clear" w:color="auto" w:fill="auto"/>
            <w:hideMark/>
          </w:tcPr>
          <w:p w:rsidR="007D1C1C" w:rsidRPr="00900E65" w:rsidRDefault="002B2B8F" w:rsidP="00900E65">
            <w:pPr>
              <w:jc w:val="center"/>
              <w:rPr>
                <w:rFonts w:ascii="Arial Narrow" w:hAnsi="Arial Narrow"/>
                <w:b/>
                <w:bCs/>
                <w:color w:val="000000"/>
                <w:sz w:val="20"/>
                <w:u w:val="single"/>
              </w:rPr>
            </w:pPr>
            <w:r>
              <w:rPr>
                <w:rFonts w:ascii="Arial Narrow" w:hAnsi="Arial Narrow"/>
                <w:b/>
                <w:bCs/>
                <w:color w:val="000000"/>
                <w:sz w:val="20"/>
                <w:u w:val="single"/>
              </w:rPr>
              <w:t>cev</w:t>
            </w:r>
            <w:r w:rsidR="007D1C1C" w:rsidRPr="00900E65">
              <w:rPr>
                <w:rFonts w:ascii="Arial Narrow" w:hAnsi="Arial Narrow"/>
                <w:b/>
                <w:bCs/>
                <w:color w:val="000000"/>
                <w:sz w:val="20"/>
                <w:u w:val="single"/>
              </w:rPr>
              <w:t xml:space="preserve"> (mm)</w:t>
            </w:r>
          </w:p>
        </w:tc>
        <w:tc>
          <w:tcPr>
            <w:tcW w:w="960" w:type="dxa"/>
            <w:tcBorders>
              <w:top w:val="single" w:sz="8" w:space="0" w:color="000000"/>
              <w:left w:val="nil"/>
              <w:bottom w:val="single" w:sz="8" w:space="0" w:color="000000"/>
              <w:right w:val="single" w:sz="8" w:space="0" w:color="000000"/>
            </w:tcBorders>
            <w:shd w:val="clear" w:color="auto" w:fill="auto"/>
            <w:hideMark/>
          </w:tcPr>
          <w:p w:rsidR="007D1C1C" w:rsidRPr="00900E65" w:rsidRDefault="007D1C1C" w:rsidP="00900E65">
            <w:pPr>
              <w:jc w:val="center"/>
              <w:rPr>
                <w:rFonts w:ascii="Arial Narrow" w:hAnsi="Arial Narrow"/>
                <w:b/>
                <w:bCs/>
                <w:color w:val="000000"/>
                <w:sz w:val="20"/>
                <w:u w:val="single"/>
              </w:rPr>
            </w:pPr>
            <w:proofErr w:type="spellStart"/>
            <w:r w:rsidRPr="00900E65">
              <w:rPr>
                <w:rFonts w:ascii="Arial Narrow" w:hAnsi="Arial Narrow"/>
                <w:b/>
                <w:bCs/>
                <w:color w:val="000000"/>
                <w:sz w:val="20"/>
                <w:u w:val="single"/>
              </w:rPr>
              <w:t>Qp</w:t>
            </w:r>
            <w:proofErr w:type="spellEnd"/>
            <w:r w:rsidRPr="00900E65">
              <w:rPr>
                <w:rFonts w:ascii="Arial Narrow" w:hAnsi="Arial Narrow"/>
                <w:b/>
                <w:bCs/>
                <w:color w:val="000000"/>
                <w:sz w:val="20"/>
                <w:u w:val="single"/>
              </w:rPr>
              <w:t xml:space="preserve"> (l/s)</w:t>
            </w:r>
          </w:p>
        </w:tc>
        <w:tc>
          <w:tcPr>
            <w:tcW w:w="960" w:type="dxa"/>
            <w:tcBorders>
              <w:top w:val="single" w:sz="8" w:space="0" w:color="auto"/>
              <w:left w:val="nil"/>
              <w:bottom w:val="single" w:sz="8" w:space="0" w:color="auto"/>
              <w:right w:val="single" w:sz="8" w:space="0" w:color="auto"/>
            </w:tcBorders>
            <w:shd w:val="clear" w:color="auto" w:fill="auto"/>
            <w:hideMark/>
          </w:tcPr>
          <w:p w:rsidR="007D1C1C" w:rsidRPr="00900E65" w:rsidRDefault="007D1C1C" w:rsidP="00900E65">
            <w:pPr>
              <w:jc w:val="center"/>
              <w:rPr>
                <w:rFonts w:ascii="Arial Narrow" w:hAnsi="Arial Narrow"/>
                <w:color w:val="000000"/>
                <w:szCs w:val="24"/>
              </w:rPr>
            </w:pPr>
            <w:proofErr w:type="spellStart"/>
            <w:r w:rsidRPr="00900E65">
              <w:rPr>
                <w:rFonts w:ascii="Arial Narrow" w:hAnsi="Arial Narrow"/>
                <w:b/>
                <w:bCs/>
                <w:color w:val="000000"/>
                <w:sz w:val="20"/>
                <w:u w:val="single"/>
              </w:rPr>
              <w:t>Qs</w:t>
            </w:r>
            <w:proofErr w:type="spellEnd"/>
            <w:r w:rsidRPr="00900E65">
              <w:rPr>
                <w:rFonts w:ascii="Arial Narrow" w:hAnsi="Arial Narrow"/>
                <w:b/>
                <w:bCs/>
                <w:color w:val="000000"/>
                <w:sz w:val="20"/>
                <w:u w:val="single"/>
              </w:rPr>
              <w:t xml:space="preserve"> (l/s)</w:t>
            </w:r>
          </w:p>
        </w:tc>
        <w:tc>
          <w:tcPr>
            <w:tcW w:w="960" w:type="dxa"/>
            <w:tcBorders>
              <w:top w:val="single" w:sz="8" w:space="0" w:color="000000"/>
              <w:left w:val="nil"/>
              <w:bottom w:val="single" w:sz="8" w:space="0" w:color="000000"/>
              <w:right w:val="single" w:sz="8" w:space="0" w:color="000000"/>
            </w:tcBorders>
            <w:shd w:val="clear" w:color="auto" w:fill="auto"/>
            <w:hideMark/>
          </w:tcPr>
          <w:p w:rsidR="007D1C1C" w:rsidRPr="00900E65" w:rsidRDefault="007D1C1C" w:rsidP="00900E65">
            <w:pPr>
              <w:jc w:val="center"/>
              <w:rPr>
                <w:rFonts w:ascii="Arial Narrow" w:hAnsi="Arial Narrow"/>
                <w:b/>
                <w:bCs/>
                <w:color w:val="000000"/>
                <w:sz w:val="20"/>
                <w:u w:val="single"/>
              </w:rPr>
            </w:pPr>
            <w:r w:rsidRPr="00900E65">
              <w:rPr>
                <w:rFonts w:ascii="Arial Narrow" w:hAnsi="Arial Narrow"/>
                <w:b/>
                <w:bCs/>
                <w:color w:val="000000"/>
                <w:sz w:val="20"/>
                <w:u w:val="single"/>
              </w:rPr>
              <w:t>v (m/s)</w:t>
            </w:r>
          </w:p>
        </w:tc>
        <w:tc>
          <w:tcPr>
            <w:tcW w:w="960" w:type="dxa"/>
            <w:tcBorders>
              <w:top w:val="single" w:sz="8" w:space="0" w:color="000000"/>
              <w:left w:val="nil"/>
              <w:bottom w:val="single" w:sz="8" w:space="0" w:color="000000"/>
              <w:right w:val="single" w:sz="8" w:space="0" w:color="000000"/>
            </w:tcBorders>
            <w:shd w:val="clear" w:color="auto" w:fill="auto"/>
            <w:hideMark/>
          </w:tcPr>
          <w:p w:rsidR="007D1C1C" w:rsidRPr="00900E65" w:rsidRDefault="007D1C1C" w:rsidP="00900E65">
            <w:pPr>
              <w:jc w:val="center"/>
              <w:rPr>
                <w:rFonts w:ascii="Arial Narrow" w:hAnsi="Arial Narrow"/>
                <w:b/>
                <w:bCs/>
                <w:color w:val="000000"/>
                <w:sz w:val="20"/>
                <w:u w:val="single"/>
              </w:rPr>
            </w:pPr>
            <w:r w:rsidRPr="00900E65">
              <w:rPr>
                <w:rFonts w:ascii="Arial Narrow" w:hAnsi="Arial Narrow"/>
                <w:b/>
                <w:bCs/>
                <w:color w:val="000000"/>
                <w:sz w:val="20"/>
                <w:u w:val="single"/>
              </w:rPr>
              <w:t>H (%)</w:t>
            </w:r>
          </w:p>
        </w:tc>
      </w:tr>
      <w:tr w:rsidR="007D1C1C" w:rsidRPr="004C74DE" w:rsidTr="00900E65">
        <w:trPr>
          <w:trHeight w:val="315"/>
        </w:trPr>
        <w:tc>
          <w:tcPr>
            <w:tcW w:w="960" w:type="dxa"/>
            <w:tcBorders>
              <w:top w:val="nil"/>
              <w:left w:val="single" w:sz="8" w:space="0" w:color="000000"/>
              <w:bottom w:val="single" w:sz="4" w:space="0" w:color="auto"/>
              <w:right w:val="single" w:sz="8" w:space="0" w:color="000000"/>
            </w:tcBorders>
            <w:shd w:val="clear" w:color="auto" w:fill="auto"/>
            <w:hideMark/>
          </w:tcPr>
          <w:p w:rsidR="007D1C1C" w:rsidRPr="00900E65" w:rsidRDefault="00900E65" w:rsidP="00900E65">
            <w:pPr>
              <w:jc w:val="center"/>
              <w:rPr>
                <w:rFonts w:ascii="Arial Narrow" w:hAnsi="Arial Narrow" w:cs="Calibri"/>
                <w:b/>
                <w:bCs/>
                <w:color w:val="000000"/>
                <w:sz w:val="20"/>
              </w:rPr>
            </w:pPr>
            <w:r w:rsidRPr="00900E65">
              <w:rPr>
                <w:rFonts w:ascii="Arial Narrow" w:hAnsi="Arial Narrow" w:cs="Calibri"/>
                <w:b/>
                <w:bCs/>
                <w:color w:val="000000"/>
                <w:sz w:val="20"/>
              </w:rPr>
              <w:t>M</w:t>
            </w:r>
            <w:r w:rsidR="007D1C1C" w:rsidRPr="00900E65">
              <w:rPr>
                <w:rFonts w:ascii="Arial Narrow" w:hAnsi="Arial Narrow" w:cs="Calibri"/>
                <w:b/>
                <w:bCs/>
                <w:color w:val="000000"/>
                <w:sz w:val="20"/>
              </w:rPr>
              <w:t>1</w:t>
            </w:r>
          </w:p>
        </w:tc>
        <w:tc>
          <w:tcPr>
            <w:tcW w:w="960" w:type="dxa"/>
            <w:tcBorders>
              <w:top w:val="nil"/>
              <w:left w:val="nil"/>
              <w:bottom w:val="single" w:sz="4" w:space="0" w:color="auto"/>
              <w:right w:val="single" w:sz="8" w:space="0" w:color="000000"/>
            </w:tcBorders>
            <w:shd w:val="clear" w:color="auto" w:fill="auto"/>
            <w:hideMark/>
          </w:tcPr>
          <w:p w:rsidR="007D1C1C" w:rsidRPr="00900E65" w:rsidRDefault="00900E65" w:rsidP="00900E65">
            <w:pPr>
              <w:jc w:val="center"/>
              <w:rPr>
                <w:rFonts w:ascii="Arial Narrow" w:hAnsi="Arial Narrow" w:cs="Calibri"/>
                <w:color w:val="000000"/>
                <w:sz w:val="20"/>
              </w:rPr>
            </w:pPr>
            <w:r>
              <w:rPr>
                <w:rFonts w:ascii="Arial Narrow" w:hAnsi="Arial Narrow" w:cs="Calibri"/>
                <w:color w:val="000000"/>
                <w:sz w:val="20"/>
              </w:rPr>
              <w:t>1290</w:t>
            </w:r>
          </w:p>
        </w:tc>
        <w:tc>
          <w:tcPr>
            <w:tcW w:w="960" w:type="dxa"/>
            <w:tcBorders>
              <w:top w:val="nil"/>
              <w:left w:val="nil"/>
              <w:bottom w:val="single" w:sz="4" w:space="0" w:color="auto"/>
              <w:right w:val="single" w:sz="8" w:space="0" w:color="000000"/>
            </w:tcBorders>
            <w:shd w:val="clear" w:color="auto" w:fill="auto"/>
            <w:hideMark/>
          </w:tcPr>
          <w:p w:rsidR="007D1C1C" w:rsidRPr="00900E65" w:rsidRDefault="007D1C1C" w:rsidP="00900E65">
            <w:pPr>
              <w:jc w:val="center"/>
              <w:rPr>
                <w:rFonts w:ascii="Arial Narrow" w:hAnsi="Arial Narrow" w:cs="Calibri"/>
                <w:color w:val="000000"/>
                <w:sz w:val="20"/>
              </w:rPr>
            </w:pPr>
            <w:r w:rsidRPr="00900E65">
              <w:rPr>
                <w:rFonts w:ascii="Arial Narrow" w:hAnsi="Arial Narrow" w:cs="Calibri"/>
                <w:color w:val="000000"/>
                <w:sz w:val="20"/>
              </w:rPr>
              <w:t>0,</w:t>
            </w:r>
            <w:r w:rsidR="00900E65">
              <w:rPr>
                <w:rFonts w:ascii="Arial Narrow" w:hAnsi="Arial Narrow" w:cs="Calibri"/>
                <w:color w:val="000000"/>
                <w:sz w:val="20"/>
              </w:rPr>
              <w:t>129</w:t>
            </w:r>
          </w:p>
        </w:tc>
        <w:tc>
          <w:tcPr>
            <w:tcW w:w="960" w:type="dxa"/>
            <w:tcBorders>
              <w:top w:val="nil"/>
              <w:left w:val="nil"/>
              <w:bottom w:val="single" w:sz="4" w:space="0" w:color="auto"/>
              <w:right w:val="single" w:sz="8" w:space="0" w:color="000000"/>
            </w:tcBorders>
            <w:shd w:val="clear" w:color="auto" w:fill="auto"/>
            <w:hideMark/>
          </w:tcPr>
          <w:p w:rsidR="007D1C1C" w:rsidRPr="00900E65" w:rsidRDefault="007D1C1C" w:rsidP="00900E65">
            <w:pPr>
              <w:jc w:val="center"/>
              <w:rPr>
                <w:rFonts w:ascii="Arial Narrow" w:hAnsi="Arial Narrow" w:cs="Calibri"/>
                <w:color w:val="000000"/>
                <w:sz w:val="20"/>
              </w:rPr>
            </w:pPr>
            <w:r w:rsidRPr="00900E65">
              <w:rPr>
                <w:rFonts w:ascii="Arial Narrow" w:hAnsi="Arial Narrow" w:cs="Calibri"/>
                <w:color w:val="000000"/>
                <w:sz w:val="20"/>
              </w:rPr>
              <w:t>0,9</w:t>
            </w:r>
          </w:p>
        </w:tc>
        <w:tc>
          <w:tcPr>
            <w:tcW w:w="960" w:type="dxa"/>
            <w:tcBorders>
              <w:top w:val="nil"/>
              <w:left w:val="nil"/>
              <w:bottom w:val="single" w:sz="4" w:space="0" w:color="auto"/>
              <w:right w:val="single" w:sz="8" w:space="0" w:color="000000"/>
            </w:tcBorders>
            <w:shd w:val="clear" w:color="auto" w:fill="auto"/>
            <w:hideMark/>
          </w:tcPr>
          <w:p w:rsidR="007D1C1C" w:rsidRPr="00900E65" w:rsidRDefault="00900E65" w:rsidP="00900E65">
            <w:pPr>
              <w:jc w:val="center"/>
              <w:rPr>
                <w:rFonts w:ascii="Arial Narrow" w:hAnsi="Arial Narrow" w:cs="Calibri"/>
                <w:color w:val="000000"/>
                <w:sz w:val="20"/>
              </w:rPr>
            </w:pPr>
            <w:r>
              <w:rPr>
                <w:rFonts w:ascii="Arial Narrow" w:hAnsi="Arial Narrow" w:cs="Calibri"/>
                <w:color w:val="000000"/>
                <w:sz w:val="20"/>
              </w:rPr>
              <w:t>20</w:t>
            </w:r>
          </w:p>
        </w:tc>
        <w:tc>
          <w:tcPr>
            <w:tcW w:w="960" w:type="dxa"/>
            <w:tcBorders>
              <w:top w:val="nil"/>
              <w:left w:val="nil"/>
              <w:bottom w:val="single" w:sz="4" w:space="0" w:color="auto"/>
              <w:right w:val="single" w:sz="8" w:space="0" w:color="000000"/>
            </w:tcBorders>
            <w:shd w:val="clear" w:color="auto" w:fill="auto"/>
            <w:hideMark/>
          </w:tcPr>
          <w:p w:rsidR="007D1C1C" w:rsidRPr="00900E65" w:rsidRDefault="002B2B8F" w:rsidP="00900E65">
            <w:pPr>
              <w:jc w:val="center"/>
              <w:rPr>
                <w:rFonts w:ascii="Arial Narrow" w:hAnsi="Arial Narrow" w:cs="Calibri"/>
                <w:color w:val="000000"/>
                <w:sz w:val="20"/>
              </w:rPr>
            </w:pPr>
            <w:r>
              <w:rPr>
                <w:rFonts w:ascii="Arial Narrow" w:hAnsi="Arial Narrow" w:cs="Calibri"/>
                <w:color w:val="000000"/>
                <w:sz w:val="20"/>
              </w:rPr>
              <w:t>250</w:t>
            </w:r>
          </w:p>
        </w:tc>
        <w:tc>
          <w:tcPr>
            <w:tcW w:w="960" w:type="dxa"/>
            <w:tcBorders>
              <w:top w:val="nil"/>
              <w:left w:val="nil"/>
              <w:bottom w:val="single" w:sz="4" w:space="0" w:color="auto"/>
              <w:right w:val="single" w:sz="8" w:space="0" w:color="000000"/>
            </w:tcBorders>
            <w:shd w:val="clear" w:color="auto" w:fill="auto"/>
            <w:hideMark/>
          </w:tcPr>
          <w:p w:rsidR="007D1C1C" w:rsidRPr="00900E65" w:rsidRDefault="00D60ADB" w:rsidP="00900E65">
            <w:pPr>
              <w:jc w:val="center"/>
              <w:rPr>
                <w:rFonts w:ascii="Arial Narrow" w:hAnsi="Arial Narrow" w:cs="Calibri"/>
                <w:color w:val="000000"/>
                <w:sz w:val="20"/>
              </w:rPr>
            </w:pPr>
            <w:r>
              <w:rPr>
                <w:rFonts w:ascii="Arial Narrow" w:hAnsi="Arial Narrow" w:cs="Calibri"/>
                <w:color w:val="000000"/>
                <w:sz w:val="20"/>
              </w:rPr>
              <w:t>23,00</w:t>
            </w:r>
          </w:p>
        </w:tc>
        <w:tc>
          <w:tcPr>
            <w:tcW w:w="960" w:type="dxa"/>
            <w:tcBorders>
              <w:top w:val="nil"/>
              <w:left w:val="nil"/>
              <w:bottom w:val="single" w:sz="4" w:space="0" w:color="auto"/>
              <w:right w:val="single" w:sz="8" w:space="0" w:color="000000"/>
            </w:tcBorders>
            <w:shd w:val="clear" w:color="auto" w:fill="auto"/>
            <w:hideMark/>
          </w:tcPr>
          <w:p w:rsidR="007D1C1C" w:rsidRPr="00900E65" w:rsidRDefault="002B2B8F" w:rsidP="00900E65">
            <w:pPr>
              <w:jc w:val="center"/>
              <w:rPr>
                <w:rFonts w:ascii="Arial Narrow" w:hAnsi="Arial Narrow" w:cs="Calibri"/>
                <w:color w:val="000000"/>
                <w:sz w:val="20"/>
              </w:rPr>
            </w:pPr>
            <w:r>
              <w:rPr>
                <w:rFonts w:ascii="Arial Narrow" w:hAnsi="Arial Narrow" w:cs="Calibri"/>
                <w:color w:val="000000"/>
                <w:sz w:val="20"/>
              </w:rPr>
              <w:t>84,1</w:t>
            </w:r>
          </w:p>
        </w:tc>
        <w:tc>
          <w:tcPr>
            <w:tcW w:w="960" w:type="dxa"/>
            <w:tcBorders>
              <w:top w:val="nil"/>
              <w:left w:val="nil"/>
              <w:bottom w:val="single" w:sz="4" w:space="0" w:color="auto"/>
              <w:right w:val="single" w:sz="8" w:space="0" w:color="000000"/>
            </w:tcBorders>
            <w:shd w:val="clear" w:color="auto" w:fill="auto"/>
            <w:hideMark/>
          </w:tcPr>
          <w:p w:rsidR="007D1C1C" w:rsidRPr="00900E65" w:rsidRDefault="002B2B8F" w:rsidP="00DB7E68">
            <w:pPr>
              <w:jc w:val="center"/>
              <w:rPr>
                <w:rFonts w:ascii="Arial Narrow" w:hAnsi="Arial Narrow" w:cs="Calibri"/>
                <w:color w:val="000000"/>
                <w:sz w:val="20"/>
              </w:rPr>
            </w:pPr>
            <w:r>
              <w:rPr>
                <w:rFonts w:ascii="Arial Narrow" w:hAnsi="Arial Narrow" w:cs="Calibri"/>
                <w:color w:val="000000"/>
                <w:sz w:val="20"/>
              </w:rPr>
              <w:t>1,06</w:t>
            </w:r>
          </w:p>
        </w:tc>
        <w:tc>
          <w:tcPr>
            <w:tcW w:w="960" w:type="dxa"/>
            <w:tcBorders>
              <w:top w:val="nil"/>
              <w:left w:val="nil"/>
              <w:bottom w:val="single" w:sz="4" w:space="0" w:color="auto"/>
              <w:right w:val="single" w:sz="8" w:space="0" w:color="000000"/>
            </w:tcBorders>
            <w:shd w:val="clear" w:color="auto" w:fill="auto"/>
            <w:hideMark/>
          </w:tcPr>
          <w:p w:rsidR="007D1C1C" w:rsidRPr="00900E65" w:rsidRDefault="002B2B8F" w:rsidP="00900E65">
            <w:pPr>
              <w:jc w:val="center"/>
              <w:rPr>
                <w:rFonts w:ascii="Arial Narrow" w:hAnsi="Arial Narrow" w:cs="Calibri"/>
                <w:color w:val="000000"/>
                <w:sz w:val="20"/>
              </w:rPr>
            </w:pPr>
            <w:r>
              <w:rPr>
                <w:rFonts w:ascii="Arial Narrow" w:hAnsi="Arial Narrow" w:cs="Calibri"/>
                <w:color w:val="000000"/>
                <w:sz w:val="20"/>
              </w:rPr>
              <w:t>27,39</w:t>
            </w:r>
          </w:p>
        </w:tc>
      </w:tr>
      <w:tr w:rsidR="00900E65" w:rsidRPr="004C74DE" w:rsidTr="00900E65">
        <w:trPr>
          <w:trHeight w:val="315"/>
        </w:trPr>
        <w:tc>
          <w:tcPr>
            <w:tcW w:w="960" w:type="dxa"/>
            <w:tcBorders>
              <w:top w:val="single" w:sz="4" w:space="0" w:color="auto"/>
              <w:left w:val="single" w:sz="8" w:space="0" w:color="000000"/>
              <w:bottom w:val="single" w:sz="8" w:space="0" w:color="000000"/>
              <w:right w:val="single" w:sz="8" w:space="0" w:color="000000"/>
            </w:tcBorders>
            <w:shd w:val="clear" w:color="auto" w:fill="auto"/>
            <w:hideMark/>
          </w:tcPr>
          <w:p w:rsidR="00900E65" w:rsidRPr="00900E65" w:rsidRDefault="00900E65" w:rsidP="00900E65">
            <w:pPr>
              <w:jc w:val="center"/>
              <w:rPr>
                <w:rFonts w:ascii="Arial Narrow" w:hAnsi="Arial Narrow" w:cs="Calibri"/>
                <w:b/>
                <w:bCs/>
                <w:color w:val="000000"/>
                <w:sz w:val="20"/>
              </w:rPr>
            </w:pPr>
            <w:r w:rsidRPr="00900E65">
              <w:rPr>
                <w:rFonts w:ascii="Arial Narrow" w:hAnsi="Arial Narrow" w:cs="Calibri"/>
                <w:b/>
                <w:bCs/>
                <w:color w:val="000000"/>
                <w:sz w:val="20"/>
              </w:rPr>
              <w:t>M2</w:t>
            </w:r>
          </w:p>
        </w:tc>
        <w:tc>
          <w:tcPr>
            <w:tcW w:w="960" w:type="dxa"/>
            <w:tcBorders>
              <w:top w:val="single" w:sz="4" w:space="0" w:color="auto"/>
              <w:left w:val="nil"/>
              <w:bottom w:val="single" w:sz="8" w:space="0" w:color="000000"/>
              <w:right w:val="single" w:sz="8" w:space="0" w:color="000000"/>
            </w:tcBorders>
            <w:shd w:val="clear" w:color="auto" w:fill="auto"/>
            <w:hideMark/>
          </w:tcPr>
          <w:p w:rsidR="00900E65" w:rsidRPr="00900E65" w:rsidRDefault="00900E65" w:rsidP="00900E65">
            <w:pPr>
              <w:jc w:val="center"/>
              <w:rPr>
                <w:rFonts w:ascii="Arial Narrow" w:hAnsi="Arial Narrow" w:cs="Calibri"/>
                <w:color w:val="000000"/>
                <w:sz w:val="20"/>
              </w:rPr>
            </w:pPr>
            <w:r w:rsidRPr="00900E65">
              <w:rPr>
                <w:rFonts w:ascii="Arial Narrow" w:hAnsi="Arial Narrow" w:cs="Calibri"/>
                <w:color w:val="000000"/>
                <w:sz w:val="20"/>
              </w:rPr>
              <w:t>1470</w:t>
            </w:r>
          </w:p>
        </w:tc>
        <w:tc>
          <w:tcPr>
            <w:tcW w:w="960" w:type="dxa"/>
            <w:tcBorders>
              <w:top w:val="single" w:sz="4" w:space="0" w:color="auto"/>
              <w:left w:val="nil"/>
              <w:bottom w:val="single" w:sz="8" w:space="0" w:color="000000"/>
              <w:right w:val="single" w:sz="8" w:space="0" w:color="000000"/>
            </w:tcBorders>
            <w:shd w:val="clear" w:color="auto" w:fill="auto"/>
            <w:hideMark/>
          </w:tcPr>
          <w:p w:rsidR="00900E65" w:rsidRPr="00900E65" w:rsidRDefault="00900E65" w:rsidP="00900E65">
            <w:pPr>
              <w:jc w:val="center"/>
              <w:rPr>
                <w:rFonts w:ascii="Arial Narrow" w:hAnsi="Arial Narrow" w:cs="Calibri"/>
                <w:color w:val="000000"/>
                <w:sz w:val="20"/>
              </w:rPr>
            </w:pPr>
            <w:r>
              <w:rPr>
                <w:rFonts w:ascii="Arial Narrow" w:hAnsi="Arial Narrow" w:cs="Calibri"/>
                <w:color w:val="000000"/>
                <w:sz w:val="20"/>
              </w:rPr>
              <w:t>0,147</w:t>
            </w:r>
          </w:p>
        </w:tc>
        <w:tc>
          <w:tcPr>
            <w:tcW w:w="960" w:type="dxa"/>
            <w:tcBorders>
              <w:top w:val="single" w:sz="4" w:space="0" w:color="auto"/>
              <w:left w:val="nil"/>
              <w:bottom w:val="single" w:sz="8" w:space="0" w:color="000000"/>
              <w:right w:val="single" w:sz="8" w:space="0" w:color="000000"/>
            </w:tcBorders>
            <w:shd w:val="clear" w:color="auto" w:fill="auto"/>
            <w:hideMark/>
          </w:tcPr>
          <w:p w:rsidR="00900E65" w:rsidRPr="00900E65" w:rsidRDefault="00D60ADB" w:rsidP="00900E65">
            <w:pPr>
              <w:jc w:val="center"/>
              <w:rPr>
                <w:rFonts w:ascii="Arial Narrow" w:hAnsi="Arial Narrow" w:cs="Calibri"/>
                <w:color w:val="000000"/>
                <w:sz w:val="20"/>
              </w:rPr>
            </w:pPr>
            <w:r w:rsidRPr="00900E65">
              <w:rPr>
                <w:rFonts w:ascii="Arial Narrow" w:hAnsi="Arial Narrow" w:cs="Calibri"/>
                <w:color w:val="000000"/>
                <w:sz w:val="20"/>
              </w:rPr>
              <w:t>0,9</w:t>
            </w:r>
          </w:p>
        </w:tc>
        <w:tc>
          <w:tcPr>
            <w:tcW w:w="960" w:type="dxa"/>
            <w:tcBorders>
              <w:top w:val="single" w:sz="4" w:space="0" w:color="auto"/>
              <w:left w:val="nil"/>
              <w:bottom w:val="single" w:sz="8" w:space="0" w:color="000000"/>
              <w:right w:val="single" w:sz="8" w:space="0" w:color="000000"/>
            </w:tcBorders>
            <w:shd w:val="clear" w:color="auto" w:fill="auto"/>
            <w:hideMark/>
          </w:tcPr>
          <w:p w:rsidR="00900E65" w:rsidRPr="00900E65" w:rsidRDefault="00900E65" w:rsidP="00900E65">
            <w:pPr>
              <w:jc w:val="center"/>
              <w:rPr>
                <w:rFonts w:ascii="Arial Narrow" w:hAnsi="Arial Narrow" w:cs="Calibri"/>
                <w:color w:val="000000"/>
                <w:sz w:val="20"/>
              </w:rPr>
            </w:pPr>
            <w:r>
              <w:rPr>
                <w:rFonts w:ascii="Arial Narrow" w:hAnsi="Arial Narrow" w:cs="Calibri"/>
                <w:color w:val="000000"/>
                <w:sz w:val="20"/>
              </w:rPr>
              <w:t>15</w:t>
            </w:r>
          </w:p>
        </w:tc>
        <w:tc>
          <w:tcPr>
            <w:tcW w:w="960" w:type="dxa"/>
            <w:tcBorders>
              <w:top w:val="single" w:sz="4" w:space="0" w:color="auto"/>
              <w:left w:val="nil"/>
              <w:bottom w:val="single" w:sz="8" w:space="0" w:color="000000"/>
              <w:right w:val="single" w:sz="8" w:space="0" w:color="000000"/>
            </w:tcBorders>
            <w:shd w:val="clear" w:color="auto" w:fill="auto"/>
            <w:hideMark/>
          </w:tcPr>
          <w:p w:rsidR="00900E65" w:rsidRPr="00900E65" w:rsidRDefault="002B2B8F" w:rsidP="00900E65">
            <w:pPr>
              <w:jc w:val="center"/>
              <w:rPr>
                <w:rFonts w:ascii="Arial Narrow" w:hAnsi="Arial Narrow" w:cs="Calibri"/>
                <w:color w:val="000000"/>
                <w:sz w:val="20"/>
              </w:rPr>
            </w:pPr>
            <w:r>
              <w:rPr>
                <w:rFonts w:ascii="Arial Narrow" w:hAnsi="Arial Narrow" w:cs="Calibri"/>
                <w:color w:val="000000"/>
                <w:sz w:val="20"/>
              </w:rPr>
              <w:t>250</w:t>
            </w:r>
          </w:p>
        </w:tc>
        <w:tc>
          <w:tcPr>
            <w:tcW w:w="960" w:type="dxa"/>
            <w:tcBorders>
              <w:top w:val="single" w:sz="4" w:space="0" w:color="auto"/>
              <w:left w:val="nil"/>
              <w:bottom w:val="single" w:sz="8" w:space="0" w:color="000000"/>
              <w:right w:val="single" w:sz="8" w:space="0" w:color="000000"/>
            </w:tcBorders>
            <w:shd w:val="clear" w:color="auto" w:fill="auto"/>
            <w:hideMark/>
          </w:tcPr>
          <w:p w:rsidR="00900E65" w:rsidRPr="00900E65" w:rsidRDefault="00D60ADB" w:rsidP="00900E65">
            <w:pPr>
              <w:jc w:val="center"/>
              <w:rPr>
                <w:rFonts w:ascii="Arial Narrow" w:hAnsi="Arial Narrow" w:cs="Calibri"/>
                <w:color w:val="000000"/>
                <w:sz w:val="20"/>
              </w:rPr>
            </w:pPr>
            <w:r>
              <w:rPr>
                <w:rFonts w:ascii="Arial Narrow" w:hAnsi="Arial Narrow" w:cs="Calibri"/>
                <w:color w:val="000000"/>
                <w:sz w:val="20"/>
              </w:rPr>
              <w:t>27</w:t>
            </w:r>
            <w:r w:rsidR="002B2B8F">
              <w:rPr>
                <w:rFonts w:ascii="Arial Narrow" w:hAnsi="Arial Narrow" w:cs="Calibri"/>
                <w:color w:val="000000"/>
                <w:sz w:val="20"/>
              </w:rPr>
              <w:t>,00</w:t>
            </w:r>
          </w:p>
        </w:tc>
        <w:tc>
          <w:tcPr>
            <w:tcW w:w="960" w:type="dxa"/>
            <w:tcBorders>
              <w:top w:val="single" w:sz="4" w:space="0" w:color="auto"/>
              <w:left w:val="nil"/>
              <w:bottom w:val="single" w:sz="8" w:space="0" w:color="000000"/>
              <w:right w:val="single" w:sz="8" w:space="0" w:color="000000"/>
            </w:tcBorders>
            <w:shd w:val="clear" w:color="auto" w:fill="auto"/>
            <w:hideMark/>
          </w:tcPr>
          <w:p w:rsidR="00900E65" w:rsidRPr="00900E65" w:rsidRDefault="002B2B8F" w:rsidP="00900E65">
            <w:pPr>
              <w:jc w:val="center"/>
              <w:rPr>
                <w:rFonts w:ascii="Arial Narrow" w:hAnsi="Arial Narrow" w:cs="Calibri"/>
                <w:color w:val="000000"/>
                <w:sz w:val="20"/>
              </w:rPr>
            </w:pPr>
            <w:r>
              <w:rPr>
                <w:rFonts w:ascii="Arial Narrow" w:hAnsi="Arial Narrow" w:cs="Calibri"/>
                <w:color w:val="000000"/>
                <w:sz w:val="20"/>
              </w:rPr>
              <w:t>70,4</w:t>
            </w:r>
          </w:p>
        </w:tc>
        <w:tc>
          <w:tcPr>
            <w:tcW w:w="960" w:type="dxa"/>
            <w:tcBorders>
              <w:top w:val="single" w:sz="4" w:space="0" w:color="auto"/>
              <w:left w:val="nil"/>
              <w:bottom w:val="single" w:sz="8" w:space="0" w:color="000000"/>
              <w:right w:val="single" w:sz="8" w:space="0" w:color="000000"/>
            </w:tcBorders>
            <w:shd w:val="clear" w:color="auto" w:fill="auto"/>
            <w:hideMark/>
          </w:tcPr>
          <w:p w:rsidR="00900E65" w:rsidRPr="00900E65" w:rsidRDefault="00DB7E68" w:rsidP="002B2B8F">
            <w:pPr>
              <w:jc w:val="center"/>
              <w:rPr>
                <w:rFonts w:ascii="Arial Narrow" w:hAnsi="Arial Narrow" w:cs="Calibri"/>
                <w:color w:val="000000"/>
                <w:sz w:val="20"/>
              </w:rPr>
            </w:pPr>
            <w:r>
              <w:rPr>
                <w:rFonts w:ascii="Arial Narrow" w:hAnsi="Arial Narrow" w:cs="Calibri"/>
                <w:color w:val="000000"/>
                <w:sz w:val="20"/>
              </w:rPr>
              <w:t>1,</w:t>
            </w:r>
            <w:r w:rsidR="002B2B8F">
              <w:rPr>
                <w:rFonts w:ascii="Arial Narrow" w:hAnsi="Arial Narrow" w:cs="Calibri"/>
                <w:color w:val="000000"/>
                <w:sz w:val="20"/>
              </w:rPr>
              <w:t>37</w:t>
            </w:r>
          </w:p>
        </w:tc>
        <w:tc>
          <w:tcPr>
            <w:tcW w:w="960" w:type="dxa"/>
            <w:tcBorders>
              <w:top w:val="single" w:sz="4" w:space="0" w:color="auto"/>
              <w:left w:val="nil"/>
              <w:bottom w:val="single" w:sz="8" w:space="0" w:color="000000"/>
              <w:right w:val="single" w:sz="8" w:space="0" w:color="000000"/>
            </w:tcBorders>
            <w:shd w:val="clear" w:color="auto" w:fill="auto"/>
            <w:hideMark/>
          </w:tcPr>
          <w:p w:rsidR="00900E65" w:rsidRPr="00900E65" w:rsidRDefault="002B2B8F" w:rsidP="00D60ADB">
            <w:pPr>
              <w:jc w:val="center"/>
              <w:rPr>
                <w:rFonts w:ascii="Arial Narrow" w:hAnsi="Arial Narrow" w:cs="Calibri"/>
                <w:color w:val="000000"/>
                <w:sz w:val="20"/>
              </w:rPr>
            </w:pPr>
            <w:r>
              <w:rPr>
                <w:rFonts w:ascii="Arial Narrow" w:hAnsi="Arial Narrow" w:cs="Calibri"/>
                <w:color w:val="000000"/>
                <w:sz w:val="20"/>
              </w:rPr>
              <w:t>38,35</w:t>
            </w:r>
          </w:p>
        </w:tc>
      </w:tr>
    </w:tbl>
    <w:p w:rsidR="007D1C1C" w:rsidRDefault="007D1C1C" w:rsidP="004F72AC">
      <w:pPr>
        <w:autoSpaceDE w:val="0"/>
        <w:autoSpaceDN w:val="0"/>
        <w:adjustRightInd w:val="0"/>
        <w:jc w:val="both"/>
        <w:rPr>
          <w:rFonts w:ascii="Arial Narrow" w:hAnsi="Arial Narrow" w:cs="Calibri"/>
          <w:sz w:val="22"/>
          <w:szCs w:val="22"/>
        </w:rPr>
      </w:pPr>
    </w:p>
    <w:p w:rsidR="007D1C1C" w:rsidRDefault="007D1C1C" w:rsidP="004F72AC">
      <w:pPr>
        <w:autoSpaceDE w:val="0"/>
        <w:autoSpaceDN w:val="0"/>
        <w:adjustRightInd w:val="0"/>
        <w:jc w:val="both"/>
        <w:rPr>
          <w:rFonts w:ascii="Arial Narrow" w:hAnsi="Arial Narrow" w:cs="Calibri"/>
          <w:sz w:val="22"/>
          <w:szCs w:val="22"/>
        </w:rPr>
      </w:pPr>
    </w:p>
    <w:p w:rsidR="00B61040" w:rsidRDefault="00B61040" w:rsidP="004F72AC">
      <w:pPr>
        <w:autoSpaceDE w:val="0"/>
        <w:autoSpaceDN w:val="0"/>
        <w:adjustRightInd w:val="0"/>
        <w:jc w:val="both"/>
        <w:rPr>
          <w:rFonts w:ascii="Arial Narrow" w:hAnsi="Arial Narrow" w:cs="Calibri"/>
          <w:sz w:val="22"/>
          <w:szCs w:val="22"/>
        </w:rPr>
      </w:pPr>
      <w:r>
        <w:rPr>
          <w:rFonts w:ascii="Arial Narrow" w:hAnsi="Arial Narrow" w:cs="Calibri"/>
          <w:sz w:val="22"/>
          <w:szCs w:val="22"/>
        </w:rPr>
        <w:t>Za izračun pričakovanih količin meteorne vode z vo</w:t>
      </w:r>
      <w:r w:rsidR="007D1C1C">
        <w:rPr>
          <w:rFonts w:ascii="Arial Narrow" w:hAnsi="Arial Narrow" w:cs="Calibri"/>
          <w:sz w:val="22"/>
          <w:szCs w:val="22"/>
        </w:rPr>
        <w:t>z</w:t>
      </w:r>
      <w:r>
        <w:rPr>
          <w:rFonts w:ascii="Arial Narrow" w:hAnsi="Arial Narrow" w:cs="Calibri"/>
          <w:sz w:val="22"/>
          <w:szCs w:val="22"/>
        </w:rPr>
        <w:t>išča, peš in kolesarskih površin smo uporabili naslednje podatke (Pravilnik o projektiranju cest, Ur.</w:t>
      </w:r>
      <w:r w:rsidR="00433CC9">
        <w:rPr>
          <w:rFonts w:ascii="Arial Narrow" w:hAnsi="Arial Narrow" w:cs="Calibri"/>
          <w:sz w:val="22"/>
          <w:szCs w:val="22"/>
        </w:rPr>
        <w:t xml:space="preserve"> l. </w:t>
      </w:r>
      <w:r>
        <w:rPr>
          <w:rFonts w:ascii="Arial Narrow" w:hAnsi="Arial Narrow" w:cs="Calibri"/>
          <w:sz w:val="22"/>
          <w:szCs w:val="22"/>
        </w:rPr>
        <w:t>RS št. 91/2005, 43. člen):</w:t>
      </w:r>
    </w:p>
    <w:p w:rsidR="00B61040" w:rsidRDefault="00B61040" w:rsidP="004F72AC">
      <w:pPr>
        <w:autoSpaceDE w:val="0"/>
        <w:autoSpaceDN w:val="0"/>
        <w:adjustRightInd w:val="0"/>
        <w:jc w:val="both"/>
        <w:rPr>
          <w:rFonts w:ascii="Arial Narrow" w:hAnsi="Arial Narrow" w:cs="Calibri"/>
          <w:sz w:val="22"/>
          <w:szCs w:val="22"/>
        </w:rPr>
      </w:pPr>
    </w:p>
    <w:p w:rsidR="00B61040" w:rsidRDefault="00B61040" w:rsidP="00B61040">
      <w:pPr>
        <w:numPr>
          <w:ilvl w:val="0"/>
          <w:numId w:val="9"/>
        </w:numPr>
        <w:autoSpaceDE w:val="0"/>
        <w:autoSpaceDN w:val="0"/>
        <w:adjustRightInd w:val="0"/>
        <w:jc w:val="both"/>
        <w:rPr>
          <w:rFonts w:ascii="Arial Narrow" w:hAnsi="Arial Narrow" w:cs="Calibri"/>
          <w:sz w:val="22"/>
          <w:szCs w:val="22"/>
        </w:rPr>
      </w:pPr>
      <w:r>
        <w:rPr>
          <w:rFonts w:ascii="Arial Narrow" w:hAnsi="Arial Narrow" w:cs="Calibri"/>
          <w:sz w:val="22"/>
          <w:szCs w:val="22"/>
        </w:rPr>
        <w:t>pogostost naliva</w:t>
      </w:r>
      <w:r>
        <w:rPr>
          <w:rFonts w:ascii="Arial Narrow" w:hAnsi="Arial Narrow" w:cs="Calibri"/>
          <w:sz w:val="22"/>
          <w:szCs w:val="22"/>
        </w:rPr>
        <w:tab/>
      </w:r>
      <w:r>
        <w:rPr>
          <w:rFonts w:ascii="Arial Narrow" w:hAnsi="Arial Narrow" w:cs="Calibri"/>
          <w:sz w:val="22"/>
          <w:szCs w:val="22"/>
        </w:rPr>
        <w:tab/>
      </w:r>
      <w:r>
        <w:rPr>
          <w:rFonts w:ascii="Arial Narrow" w:hAnsi="Arial Narrow" w:cs="Calibri"/>
          <w:sz w:val="22"/>
          <w:szCs w:val="22"/>
        </w:rPr>
        <w:tab/>
        <w:t>n=10 let</w:t>
      </w:r>
    </w:p>
    <w:p w:rsidR="00B61040" w:rsidRDefault="00B61040" w:rsidP="00B61040">
      <w:pPr>
        <w:numPr>
          <w:ilvl w:val="0"/>
          <w:numId w:val="9"/>
        </w:numPr>
        <w:autoSpaceDE w:val="0"/>
        <w:autoSpaceDN w:val="0"/>
        <w:adjustRightInd w:val="0"/>
        <w:jc w:val="both"/>
        <w:rPr>
          <w:rFonts w:ascii="Arial Narrow" w:hAnsi="Arial Narrow" w:cs="Calibri"/>
          <w:sz w:val="22"/>
          <w:szCs w:val="22"/>
        </w:rPr>
      </w:pPr>
      <w:r>
        <w:rPr>
          <w:rFonts w:ascii="Arial Narrow" w:hAnsi="Arial Narrow" w:cs="Calibri"/>
          <w:sz w:val="22"/>
          <w:szCs w:val="22"/>
        </w:rPr>
        <w:t>intenzivnost naliva</w:t>
      </w:r>
      <w:r>
        <w:rPr>
          <w:rFonts w:ascii="Arial Narrow" w:hAnsi="Arial Narrow" w:cs="Calibri"/>
          <w:sz w:val="22"/>
          <w:szCs w:val="22"/>
        </w:rPr>
        <w:tab/>
      </w:r>
      <w:r>
        <w:rPr>
          <w:rFonts w:ascii="Arial Narrow" w:hAnsi="Arial Narrow" w:cs="Calibri"/>
          <w:sz w:val="22"/>
          <w:szCs w:val="22"/>
        </w:rPr>
        <w:tab/>
        <w:t>q=220 l/s/ha</w:t>
      </w:r>
    </w:p>
    <w:p w:rsidR="00B61040" w:rsidRDefault="00B61040" w:rsidP="00B61040">
      <w:pPr>
        <w:numPr>
          <w:ilvl w:val="0"/>
          <w:numId w:val="9"/>
        </w:numPr>
        <w:autoSpaceDE w:val="0"/>
        <w:autoSpaceDN w:val="0"/>
        <w:adjustRightInd w:val="0"/>
        <w:jc w:val="both"/>
        <w:rPr>
          <w:rFonts w:ascii="Arial Narrow" w:hAnsi="Arial Narrow" w:cs="Calibri"/>
          <w:sz w:val="22"/>
          <w:szCs w:val="22"/>
        </w:rPr>
      </w:pPr>
      <w:r>
        <w:rPr>
          <w:rFonts w:ascii="Arial Narrow" w:hAnsi="Arial Narrow" w:cs="Calibri"/>
          <w:sz w:val="22"/>
          <w:szCs w:val="22"/>
        </w:rPr>
        <w:t xml:space="preserve">območje hitrosti vode </w:t>
      </w:r>
      <w:r>
        <w:rPr>
          <w:rFonts w:ascii="Arial Narrow" w:hAnsi="Arial Narrow" w:cs="Calibri"/>
          <w:sz w:val="22"/>
          <w:szCs w:val="22"/>
        </w:rPr>
        <w:tab/>
      </w:r>
      <w:r>
        <w:rPr>
          <w:rFonts w:ascii="Arial Narrow" w:hAnsi="Arial Narrow" w:cs="Calibri"/>
          <w:sz w:val="22"/>
          <w:szCs w:val="22"/>
        </w:rPr>
        <w:tab/>
        <w:t>0,40 m/s &lt; v &lt; 3,00 m/s</w:t>
      </w:r>
    </w:p>
    <w:p w:rsidR="00B61040" w:rsidRDefault="00B61040" w:rsidP="00B61040">
      <w:pPr>
        <w:numPr>
          <w:ilvl w:val="0"/>
          <w:numId w:val="9"/>
        </w:numPr>
        <w:autoSpaceDE w:val="0"/>
        <w:autoSpaceDN w:val="0"/>
        <w:adjustRightInd w:val="0"/>
        <w:jc w:val="both"/>
        <w:rPr>
          <w:rFonts w:ascii="Arial Narrow" w:hAnsi="Arial Narrow" w:cs="Calibri"/>
          <w:sz w:val="22"/>
          <w:szCs w:val="22"/>
        </w:rPr>
      </w:pPr>
      <w:r>
        <w:rPr>
          <w:rFonts w:ascii="Arial Narrow" w:hAnsi="Arial Narrow" w:cs="Calibri"/>
          <w:sz w:val="22"/>
          <w:szCs w:val="22"/>
        </w:rPr>
        <w:t>koeficient odtoka</w:t>
      </w:r>
      <w:r>
        <w:rPr>
          <w:rFonts w:ascii="Arial Narrow" w:hAnsi="Arial Narrow" w:cs="Calibri"/>
          <w:sz w:val="22"/>
          <w:szCs w:val="22"/>
        </w:rPr>
        <w:tab/>
      </w:r>
      <w:r>
        <w:rPr>
          <w:rFonts w:ascii="Arial Narrow" w:hAnsi="Arial Narrow" w:cs="Calibri"/>
          <w:sz w:val="22"/>
          <w:szCs w:val="22"/>
        </w:rPr>
        <w:tab/>
      </w:r>
      <w:r>
        <w:rPr>
          <w:rFonts w:ascii="Arial Narrow" w:hAnsi="Arial Narrow" w:cs="Calibri"/>
          <w:sz w:val="22"/>
          <w:szCs w:val="22"/>
        </w:rPr>
        <w:tab/>
        <w:t>0,90</w:t>
      </w:r>
    </w:p>
    <w:p w:rsidR="00B61040" w:rsidRDefault="00B61040" w:rsidP="00B61040">
      <w:pPr>
        <w:numPr>
          <w:ilvl w:val="0"/>
          <w:numId w:val="9"/>
        </w:numPr>
        <w:autoSpaceDE w:val="0"/>
        <w:autoSpaceDN w:val="0"/>
        <w:adjustRightInd w:val="0"/>
        <w:jc w:val="both"/>
        <w:rPr>
          <w:rFonts w:ascii="Arial Narrow" w:hAnsi="Arial Narrow" w:cs="Calibri"/>
          <w:sz w:val="22"/>
          <w:szCs w:val="22"/>
        </w:rPr>
      </w:pPr>
      <w:r>
        <w:rPr>
          <w:rFonts w:ascii="Arial Narrow" w:hAnsi="Arial Narrow" w:cs="Calibri"/>
          <w:sz w:val="22"/>
          <w:szCs w:val="22"/>
        </w:rPr>
        <w:t>maksimalna polnitev cevi</w:t>
      </w:r>
      <w:r>
        <w:rPr>
          <w:rFonts w:ascii="Arial Narrow" w:hAnsi="Arial Narrow" w:cs="Calibri"/>
          <w:sz w:val="22"/>
          <w:szCs w:val="22"/>
        </w:rPr>
        <w:tab/>
      </w:r>
      <w:r>
        <w:rPr>
          <w:rFonts w:ascii="Arial Narrow" w:hAnsi="Arial Narrow" w:cs="Calibri"/>
          <w:sz w:val="22"/>
          <w:szCs w:val="22"/>
        </w:rPr>
        <w:tab/>
        <w:t xml:space="preserve">70% </w:t>
      </w:r>
    </w:p>
    <w:p w:rsidR="00B61040" w:rsidRDefault="00B61040" w:rsidP="004F72AC">
      <w:pPr>
        <w:autoSpaceDE w:val="0"/>
        <w:autoSpaceDN w:val="0"/>
        <w:adjustRightInd w:val="0"/>
        <w:jc w:val="both"/>
        <w:rPr>
          <w:rFonts w:ascii="Arial Narrow" w:hAnsi="Arial Narrow" w:cs="Calibri"/>
          <w:sz w:val="22"/>
          <w:szCs w:val="22"/>
        </w:rPr>
      </w:pPr>
    </w:p>
    <w:p w:rsidR="007D1C1C" w:rsidRPr="007D1C1C" w:rsidRDefault="007D1C1C" w:rsidP="007D1C1C">
      <w:pPr>
        <w:autoSpaceDE w:val="0"/>
        <w:autoSpaceDN w:val="0"/>
        <w:adjustRightInd w:val="0"/>
        <w:rPr>
          <w:rFonts w:ascii="Arial Narrow" w:hAnsi="Arial Narrow" w:cs="Calibri"/>
          <w:sz w:val="22"/>
          <w:szCs w:val="22"/>
        </w:rPr>
      </w:pPr>
      <w:r w:rsidRPr="007D1C1C">
        <w:rPr>
          <w:rFonts w:ascii="Arial Narrow" w:hAnsi="Arial Narrow" w:cs="Calibri"/>
          <w:sz w:val="22"/>
          <w:szCs w:val="22"/>
        </w:rPr>
        <w:t xml:space="preserve">Enačba za izračun količine vode (KOLAR, MALEINER) </w:t>
      </w:r>
      <w:r w:rsidRPr="007D1C1C">
        <w:rPr>
          <w:rFonts w:ascii="Arial Narrow" w:hAnsi="Arial Narrow" w:cs="Calibri"/>
          <w:b/>
          <w:bCs/>
          <w:sz w:val="22"/>
          <w:szCs w:val="22"/>
        </w:rPr>
        <w:t xml:space="preserve">Q = q × F × </w:t>
      </w:r>
      <w:r w:rsidRPr="007D1C1C">
        <w:rPr>
          <w:rFonts w:ascii="Arial Narrow" w:eastAsia="SymbolMT" w:hAnsi="Calibri" w:cs="Calibri"/>
          <w:b/>
          <w:sz w:val="22"/>
          <w:szCs w:val="22"/>
        </w:rPr>
        <w:t>ϕ</w:t>
      </w:r>
      <w:r w:rsidRPr="007D1C1C">
        <w:rPr>
          <w:rFonts w:ascii="Arial Narrow" w:eastAsia="SymbolMT" w:hAnsi="Arial Narrow" w:cs="Calibri"/>
          <w:b/>
          <w:sz w:val="22"/>
          <w:szCs w:val="22"/>
        </w:rPr>
        <w:t xml:space="preserve"> </w:t>
      </w:r>
      <w:r w:rsidRPr="007D1C1C">
        <w:rPr>
          <w:rFonts w:ascii="Arial Narrow" w:hAnsi="Arial Narrow" w:cs="Calibri"/>
          <w:b/>
          <w:bCs/>
          <w:sz w:val="22"/>
          <w:szCs w:val="22"/>
        </w:rPr>
        <w:t xml:space="preserve">× </w:t>
      </w:r>
      <w:r w:rsidRPr="007D1C1C">
        <w:rPr>
          <w:rFonts w:ascii="Arial Narrow" w:eastAsia="SymbolMT" w:hAnsi="Arial Narrow" w:cs="Calibri"/>
          <w:b/>
          <w:sz w:val="22"/>
          <w:szCs w:val="22"/>
        </w:rPr>
        <w:t>ψ</w:t>
      </w:r>
      <w:r w:rsidRPr="007D1C1C">
        <w:rPr>
          <w:rFonts w:ascii="Arial Narrow" w:hAnsi="Arial Narrow" w:cs="Calibri"/>
          <w:sz w:val="22"/>
          <w:szCs w:val="22"/>
        </w:rPr>
        <w:t>, kjer so:</w:t>
      </w:r>
    </w:p>
    <w:p w:rsidR="007D1C1C" w:rsidRPr="00B1404A" w:rsidRDefault="007D1C1C" w:rsidP="007D1C1C">
      <w:pPr>
        <w:autoSpaceDE w:val="0"/>
        <w:autoSpaceDN w:val="0"/>
        <w:adjustRightInd w:val="0"/>
        <w:rPr>
          <w:rFonts w:ascii="Calibri" w:hAnsi="Calibri" w:cs="Calibri"/>
          <w:sz w:val="22"/>
          <w:szCs w:val="22"/>
        </w:rPr>
      </w:pPr>
    </w:p>
    <w:p w:rsidR="007D1C1C" w:rsidRPr="007D1C1C" w:rsidRDefault="007D1C1C" w:rsidP="007D1C1C">
      <w:pPr>
        <w:numPr>
          <w:ilvl w:val="0"/>
          <w:numId w:val="9"/>
        </w:numPr>
        <w:autoSpaceDE w:val="0"/>
        <w:autoSpaceDN w:val="0"/>
        <w:adjustRightInd w:val="0"/>
        <w:rPr>
          <w:rFonts w:ascii="Arial Narrow" w:hAnsi="Arial Narrow" w:cs="Calibri"/>
          <w:sz w:val="22"/>
          <w:szCs w:val="22"/>
        </w:rPr>
      </w:pPr>
      <w:r w:rsidRPr="007D1C1C">
        <w:rPr>
          <w:rFonts w:ascii="Arial Narrow" w:hAnsi="Arial Narrow" w:cs="Calibri"/>
          <w:sz w:val="22"/>
          <w:szCs w:val="22"/>
        </w:rPr>
        <w:t>Q … količina vode v /l/s/</w:t>
      </w:r>
    </w:p>
    <w:p w:rsidR="007D1C1C" w:rsidRPr="007D1C1C" w:rsidRDefault="007D1C1C" w:rsidP="007D1C1C">
      <w:pPr>
        <w:numPr>
          <w:ilvl w:val="0"/>
          <w:numId w:val="9"/>
        </w:numPr>
        <w:autoSpaceDE w:val="0"/>
        <w:autoSpaceDN w:val="0"/>
        <w:adjustRightInd w:val="0"/>
        <w:rPr>
          <w:rFonts w:ascii="Arial Narrow" w:hAnsi="Arial Narrow" w:cs="Calibri"/>
          <w:sz w:val="22"/>
          <w:szCs w:val="22"/>
        </w:rPr>
      </w:pPr>
      <w:r w:rsidRPr="007D1C1C">
        <w:rPr>
          <w:rFonts w:ascii="Arial Narrow" w:hAnsi="Arial Narrow" w:cs="Calibri"/>
          <w:sz w:val="22"/>
          <w:szCs w:val="22"/>
        </w:rPr>
        <w:t>F … prispevna površina /ha/</w:t>
      </w:r>
    </w:p>
    <w:p w:rsidR="007D1C1C" w:rsidRPr="007D1C1C" w:rsidRDefault="007D1C1C" w:rsidP="007D1C1C">
      <w:pPr>
        <w:numPr>
          <w:ilvl w:val="0"/>
          <w:numId w:val="9"/>
        </w:numPr>
        <w:autoSpaceDE w:val="0"/>
        <w:autoSpaceDN w:val="0"/>
        <w:adjustRightInd w:val="0"/>
        <w:rPr>
          <w:rFonts w:ascii="Arial Narrow" w:hAnsi="Arial Narrow" w:cs="Calibri"/>
          <w:sz w:val="22"/>
          <w:szCs w:val="22"/>
        </w:rPr>
      </w:pPr>
      <w:r w:rsidRPr="007D1C1C">
        <w:rPr>
          <w:rFonts w:ascii="Arial Narrow" w:eastAsia="SymbolMT" w:hAnsi="Calibri" w:cs="Calibri"/>
          <w:sz w:val="22"/>
          <w:szCs w:val="22"/>
        </w:rPr>
        <w:t>ϕ</w:t>
      </w:r>
      <w:r w:rsidRPr="007D1C1C">
        <w:rPr>
          <w:rFonts w:ascii="Arial Narrow" w:eastAsia="SymbolMT" w:hAnsi="Arial Narrow" w:cs="Calibri"/>
          <w:sz w:val="22"/>
          <w:szCs w:val="22"/>
        </w:rPr>
        <w:t xml:space="preserve"> </w:t>
      </w:r>
      <w:r w:rsidRPr="007D1C1C">
        <w:rPr>
          <w:rFonts w:ascii="Arial Narrow" w:hAnsi="Arial Narrow" w:cs="Calibri"/>
          <w:sz w:val="22"/>
          <w:szCs w:val="22"/>
        </w:rPr>
        <w:t>… koeficient odtoka</w:t>
      </w:r>
    </w:p>
    <w:p w:rsidR="007D1C1C" w:rsidRPr="007D1C1C" w:rsidRDefault="007D1C1C" w:rsidP="007D1C1C">
      <w:pPr>
        <w:numPr>
          <w:ilvl w:val="0"/>
          <w:numId w:val="9"/>
        </w:numPr>
        <w:autoSpaceDE w:val="0"/>
        <w:autoSpaceDN w:val="0"/>
        <w:adjustRightInd w:val="0"/>
        <w:rPr>
          <w:rFonts w:ascii="Arial Narrow" w:hAnsi="Arial Narrow" w:cs="Calibri"/>
          <w:sz w:val="22"/>
          <w:szCs w:val="22"/>
        </w:rPr>
      </w:pPr>
      <w:r w:rsidRPr="007D1C1C">
        <w:rPr>
          <w:rFonts w:ascii="Arial Narrow" w:eastAsia="SymbolMT" w:hAnsi="Arial Narrow" w:cs="Calibri"/>
          <w:sz w:val="22"/>
          <w:szCs w:val="22"/>
        </w:rPr>
        <w:t xml:space="preserve">ψ </w:t>
      </w:r>
      <w:r w:rsidRPr="007D1C1C">
        <w:rPr>
          <w:rFonts w:ascii="Arial Narrow" w:hAnsi="Arial Narrow" w:cs="Calibri"/>
          <w:sz w:val="22"/>
          <w:szCs w:val="22"/>
        </w:rPr>
        <w:t>… odtočni koeficient (0.85 - 0.90 za asfaltirane poti, dvorišča)</w:t>
      </w:r>
    </w:p>
    <w:p w:rsidR="00347CF3" w:rsidRDefault="00347CF3" w:rsidP="004F72AC">
      <w:pPr>
        <w:autoSpaceDE w:val="0"/>
        <w:autoSpaceDN w:val="0"/>
        <w:adjustRightInd w:val="0"/>
        <w:jc w:val="both"/>
        <w:rPr>
          <w:rFonts w:ascii="Arial Narrow" w:hAnsi="Arial Narrow" w:cs="Calibri"/>
          <w:sz w:val="22"/>
          <w:szCs w:val="22"/>
        </w:rPr>
      </w:pPr>
    </w:p>
    <w:p w:rsidR="00900E65" w:rsidRDefault="00900E65" w:rsidP="004F72AC">
      <w:pPr>
        <w:autoSpaceDE w:val="0"/>
        <w:autoSpaceDN w:val="0"/>
        <w:adjustRightInd w:val="0"/>
        <w:jc w:val="both"/>
        <w:rPr>
          <w:rFonts w:ascii="Arial Narrow" w:hAnsi="Arial Narrow" w:cs="Calibri"/>
          <w:sz w:val="22"/>
          <w:szCs w:val="22"/>
        </w:rPr>
      </w:pPr>
      <w:r w:rsidRPr="00B1404A">
        <w:rPr>
          <w:rFonts w:ascii="Calibri" w:hAnsi="Calibri" w:cs="Calibri"/>
          <w:sz w:val="22"/>
          <w:szCs w:val="22"/>
        </w:rPr>
        <w:t>Q</w:t>
      </w:r>
      <w:r w:rsidRPr="00B1404A">
        <w:rPr>
          <w:rFonts w:ascii="Calibri" w:hAnsi="Calibri" w:cs="Calibri"/>
          <w:sz w:val="14"/>
          <w:szCs w:val="14"/>
        </w:rPr>
        <w:t xml:space="preserve">MET-M1 </w:t>
      </w:r>
      <w:r w:rsidRPr="00B1404A">
        <w:rPr>
          <w:rFonts w:ascii="Calibri" w:hAnsi="Calibri" w:cs="Calibri"/>
          <w:sz w:val="22"/>
          <w:szCs w:val="22"/>
        </w:rPr>
        <w:t xml:space="preserve">= </w:t>
      </w:r>
      <w:r>
        <w:rPr>
          <w:rFonts w:ascii="Calibri" w:hAnsi="Calibri" w:cs="Calibri"/>
          <w:sz w:val="22"/>
          <w:szCs w:val="22"/>
        </w:rPr>
        <w:t>220</w:t>
      </w:r>
      <w:r w:rsidRPr="00B1404A">
        <w:rPr>
          <w:rFonts w:ascii="Calibri" w:hAnsi="Calibri" w:cs="Calibri"/>
          <w:sz w:val="22"/>
          <w:szCs w:val="22"/>
        </w:rPr>
        <w:t xml:space="preserve"> × 0.</w:t>
      </w:r>
      <w:r>
        <w:rPr>
          <w:rFonts w:ascii="Calibri" w:hAnsi="Calibri" w:cs="Calibri"/>
          <w:sz w:val="22"/>
          <w:szCs w:val="22"/>
        </w:rPr>
        <w:t>129</w:t>
      </w:r>
      <w:r w:rsidRPr="00B1404A">
        <w:rPr>
          <w:rFonts w:ascii="Calibri" w:hAnsi="Calibri" w:cs="Calibri"/>
          <w:sz w:val="22"/>
          <w:szCs w:val="22"/>
        </w:rPr>
        <w:t xml:space="preserve"> ×0,90 × 0.90 = </w:t>
      </w:r>
      <w:r w:rsidR="00D60ADB">
        <w:rPr>
          <w:rFonts w:ascii="Calibri" w:hAnsi="Calibri" w:cs="Calibri"/>
          <w:sz w:val="22"/>
          <w:szCs w:val="22"/>
        </w:rPr>
        <w:t>22,99</w:t>
      </w:r>
    </w:p>
    <w:p w:rsidR="00D60ADB" w:rsidRPr="00B1404A" w:rsidRDefault="00D60ADB" w:rsidP="00D60ADB">
      <w:pPr>
        <w:autoSpaceDE w:val="0"/>
        <w:autoSpaceDN w:val="0"/>
        <w:adjustRightInd w:val="0"/>
        <w:rPr>
          <w:rFonts w:ascii="Calibri" w:eastAsia="SymbolMT" w:hAnsi="Calibri" w:cs="Calibri"/>
          <w:sz w:val="22"/>
          <w:szCs w:val="22"/>
        </w:rPr>
      </w:pPr>
      <w:r w:rsidRPr="00B1404A">
        <w:rPr>
          <w:rFonts w:ascii="Calibri" w:hAnsi="Calibri" w:cs="Calibri"/>
          <w:sz w:val="22"/>
          <w:szCs w:val="22"/>
        </w:rPr>
        <w:t>Q</w:t>
      </w:r>
      <w:r w:rsidRPr="00B1404A">
        <w:rPr>
          <w:rFonts w:ascii="Calibri" w:hAnsi="Calibri" w:cs="Calibri"/>
          <w:sz w:val="14"/>
          <w:szCs w:val="14"/>
        </w:rPr>
        <w:t xml:space="preserve">MET-M1 </w:t>
      </w:r>
      <w:r w:rsidRPr="00B1404A">
        <w:rPr>
          <w:rFonts w:ascii="Calibri" w:hAnsi="Calibri" w:cs="Calibri"/>
          <w:sz w:val="22"/>
          <w:szCs w:val="22"/>
        </w:rPr>
        <w:t xml:space="preserve">= </w:t>
      </w:r>
      <w:r>
        <w:rPr>
          <w:rFonts w:ascii="Calibri" w:hAnsi="Calibri" w:cs="Calibri"/>
          <w:b/>
          <w:sz w:val="22"/>
          <w:szCs w:val="22"/>
        </w:rPr>
        <w:t>23</w:t>
      </w:r>
      <w:r w:rsidRPr="00B1404A">
        <w:rPr>
          <w:rFonts w:ascii="Calibri" w:hAnsi="Calibri" w:cs="Calibri"/>
          <w:b/>
          <w:sz w:val="22"/>
          <w:szCs w:val="22"/>
        </w:rPr>
        <w:t>,00 l/s</w:t>
      </w:r>
    </w:p>
    <w:p w:rsidR="00900E65" w:rsidRDefault="00900E65" w:rsidP="004F72AC">
      <w:pPr>
        <w:autoSpaceDE w:val="0"/>
        <w:autoSpaceDN w:val="0"/>
        <w:adjustRightInd w:val="0"/>
        <w:jc w:val="both"/>
        <w:rPr>
          <w:rFonts w:ascii="Arial Narrow" w:hAnsi="Arial Narrow" w:cs="Calibri"/>
          <w:sz w:val="22"/>
          <w:szCs w:val="22"/>
        </w:rPr>
      </w:pPr>
    </w:p>
    <w:p w:rsidR="00D60ADB" w:rsidRDefault="00D60ADB" w:rsidP="00D60ADB">
      <w:pPr>
        <w:autoSpaceDE w:val="0"/>
        <w:autoSpaceDN w:val="0"/>
        <w:adjustRightInd w:val="0"/>
        <w:jc w:val="both"/>
        <w:rPr>
          <w:rFonts w:ascii="Arial Narrow" w:hAnsi="Arial Narrow" w:cs="Calibri"/>
          <w:sz w:val="22"/>
          <w:szCs w:val="22"/>
        </w:rPr>
      </w:pPr>
      <w:r w:rsidRPr="00B1404A">
        <w:rPr>
          <w:rFonts w:ascii="Calibri" w:hAnsi="Calibri" w:cs="Calibri"/>
          <w:sz w:val="22"/>
          <w:szCs w:val="22"/>
        </w:rPr>
        <w:t>Q</w:t>
      </w:r>
      <w:r w:rsidRPr="00B1404A">
        <w:rPr>
          <w:rFonts w:ascii="Calibri" w:hAnsi="Calibri" w:cs="Calibri"/>
          <w:sz w:val="14"/>
          <w:szCs w:val="14"/>
        </w:rPr>
        <w:t>MET-M</w:t>
      </w:r>
      <w:r w:rsidR="00D3539A">
        <w:rPr>
          <w:rFonts w:ascii="Calibri" w:hAnsi="Calibri" w:cs="Calibri"/>
          <w:sz w:val="14"/>
          <w:szCs w:val="14"/>
        </w:rPr>
        <w:t>2</w:t>
      </w:r>
      <w:r w:rsidRPr="00B1404A">
        <w:rPr>
          <w:rFonts w:ascii="Calibri" w:hAnsi="Calibri" w:cs="Calibri"/>
          <w:sz w:val="14"/>
          <w:szCs w:val="14"/>
        </w:rPr>
        <w:t xml:space="preserve"> </w:t>
      </w:r>
      <w:r w:rsidRPr="00B1404A">
        <w:rPr>
          <w:rFonts w:ascii="Calibri" w:hAnsi="Calibri" w:cs="Calibri"/>
          <w:sz w:val="22"/>
          <w:szCs w:val="22"/>
        </w:rPr>
        <w:t xml:space="preserve">= </w:t>
      </w:r>
      <w:r>
        <w:rPr>
          <w:rFonts w:ascii="Calibri" w:hAnsi="Calibri" w:cs="Calibri"/>
          <w:sz w:val="22"/>
          <w:szCs w:val="22"/>
        </w:rPr>
        <w:t>220</w:t>
      </w:r>
      <w:r w:rsidRPr="00B1404A">
        <w:rPr>
          <w:rFonts w:ascii="Calibri" w:hAnsi="Calibri" w:cs="Calibri"/>
          <w:sz w:val="22"/>
          <w:szCs w:val="22"/>
        </w:rPr>
        <w:t xml:space="preserve"> × 0.</w:t>
      </w:r>
      <w:r>
        <w:rPr>
          <w:rFonts w:ascii="Calibri" w:hAnsi="Calibri" w:cs="Calibri"/>
          <w:sz w:val="22"/>
          <w:szCs w:val="22"/>
        </w:rPr>
        <w:t>147</w:t>
      </w:r>
      <w:r w:rsidRPr="00B1404A">
        <w:rPr>
          <w:rFonts w:ascii="Calibri" w:hAnsi="Calibri" w:cs="Calibri"/>
          <w:sz w:val="22"/>
          <w:szCs w:val="22"/>
        </w:rPr>
        <w:t xml:space="preserve"> ×0,90 × 0.90 = </w:t>
      </w:r>
      <w:r>
        <w:rPr>
          <w:rFonts w:ascii="Calibri" w:hAnsi="Calibri" w:cs="Calibri"/>
          <w:sz w:val="22"/>
          <w:szCs w:val="22"/>
        </w:rPr>
        <w:t>26,19</w:t>
      </w:r>
    </w:p>
    <w:p w:rsidR="00D60ADB" w:rsidRPr="00B1404A" w:rsidRDefault="00D60ADB" w:rsidP="00D60ADB">
      <w:pPr>
        <w:autoSpaceDE w:val="0"/>
        <w:autoSpaceDN w:val="0"/>
        <w:adjustRightInd w:val="0"/>
        <w:rPr>
          <w:rFonts w:ascii="Calibri" w:eastAsia="SymbolMT" w:hAnsi="Calibri" w:cs="Calibri"/>
          <w:sz w:val="22"/>
          <w:szCs w:val="22"/>
        </w:rPr>
      </w:pPr>
      <w:r w:rsidRPr="00B1404A">
        <w:rPr>
          <w:rFonts w:ascii="Calibri" w:hAnsi="Calibri" w:cs="Calibri"/>
          <w:sz w:val="22"/>
          <w:szCs w:val="22"/>
        </w:rPr>
        <w:t>Q</w:t>
      </w:r>
      <w:r w:rsidR="00D3539A">
        <w:rPr>
          <w:rFonts w:ascii="Calibri" w:hAnsi="Calibri" w:cs="Calibri"/>
          <w:sz w:val="14"/>
          <w:szCs w:val="14"/>
        </w:rPr>
        <w:t>MET-M2</w:t>
      </w:r>
      <w:r w:rsidRPr="00B1404A">
        <w:rPr>
          <w:rFonts w:ascii="Calibri" w:hAnsi="Calibri" w:cs="Calibri"/>
          <w:sz w:val="14"/>
          <w:szCs w:val="14"/>
        </w:rPr>
        <w:t xml:space="preserve"> </w:t>
      </w:r>
      <w:r w:rsidRPr="00B1404A">
        <w:rPr>
          <w:rFonts w:ascii="Calibri" w:hAnsi="Calibri" w:cs="Calibri"/>
          <w:sz w:val="22"/>
          <w:szCs w:val="22"/>
        </w:rPr>
        <w:t xml:space="preserve">= </w:t>
      </w:r>
      <w:r>
        <w:rPr>
          <w:rFonts w:ascii="Calibri" w:hAnsi="Calibri" w:cs="Calibri"/>
          <w:b/>
          <w:sz w:val="22"/>
          <w:szCs w:val="22"/>
        </w:rPr>
        <w:t>27</w:t>
      </w:r>
      <w:r w:rsidRPr="00B1404A">
        <w:rPr>
          <w:rFonts w:ascii="Calibri" w:hAnsi="Calibri" w:cs="Calibri"/>
          <w:b/>
          <w:sz w:val="22"/>
          <w:szCs w:val="22"/>
        </w:rPr>
        <w:t>,00 l/s</w:t>
      </w:r>
    </w:p>
    <w:p w:rsidR="00D60ADB" w:rsidRDefault="00D60ADB" w:rsidP="004F72AC">
      <w:pPr>
        <w:autoSpaceDE w:val="0"/>
        <w:autoSpaceDN w:val="0"/>
        <w:adjustRightInd w:val="0"/>
        <w:jc w:val="both"/>
        <w:rPr>
          <w:rFonts w:ascii="Arial Narrow" w:hAnsi="Arial Narrow" w:cs="Calibri"/>
          <w:sz w:val="22"/>
          <w:szCs w:val="22"/>
        </w:rPr>
      </w:pPr>
    </w:p>
    <w:p w:rsidR="007D1C1C" w:rsidRDefault="007D1C1C" w:rsidP="007D1C1C">
      <w:pPr>
        <w:autoSpaceDE w:val="0"/>
        <w:autoSpaceDN w:val="0"/>
        <w:adjustRightInd w:val="0"/>
        <w:rPr>
          <w:rFonts w:ascii="Arial Narrow" w:hAnsi="Arial Narrow" w:cs="Calibri"/>
          <w:sz w:val="22"/>
          <w:szCs w:val="22"/>
        </w:rPr>
      </w:pPr>
      <w:r w:rsidRPr="007D1C1C">
        <w:rPr>
          <w:rFonts w:ascii="Arial Narrow" w:hAnsi="Arial Narrow" w:cs="Calibri"/>
          <w:sz w:val="22"/>
          <w:szCs w:val="22"/>
        </w:rPr>
        <w:t>Sistem odvodnjavanja je prikazan na grafičnih prilogah. Odvodnjavanje novo se ureja na tak način, da se predvidita dva nova meteorna zbirna kanala,</w:t>
      </w:r>
      <w:r w:rsidR="002B2B8F">
        <w:rPr>
          <w:rFonts w:ascii="Arial Narrow" w:hAnsi="Arial Narrow" w:cs="Calibri"/>
          <w:sz w:val="22"/>
          <w:szCs w:val="22"/>
        </w:rPr>
        <w:t xml:space="preserve"> ki se priključujeta na obstoječ </w:t>
      </w:r>
      <w:proofErr w:type="spellStart"/>
      <w:r w:rsidR="002B2B8F">
        <w:rPr>
          <w:rFonts w:ascii="Arial Narrow" w:hAnsi="Arial Narrow" w:cs="Calibri"/>
          <w:sz w:val="22"/>
          <w:szCs w:val="22"/>
        </w:rPr>
        <w:t>kanaliazcijski</w:t>
      </w:r>
      <w:proofErr w:type="spellEnd"/>
      <w:r w:rsidR="002B2B8F">
        <w:rPr>
          <w:rFonts w:ascii="Arial Narrow" w:hAnsi="Arial Narrow" w:cs="Calibri"/>
          <w:sz w:val="22"/>
          <w:szCs w:val="22"/>
        </w:rPr>
        <w:t xml:space="preserve"> sistem.</w:t>
      </w:r>
    </w:p>
    <w:p w:rsidR="002B2B8F" w:rsidRDefault="002B2B8F" w:rsidP="007D1C1C">
      <w:pPr>
        <w:autoSpaceDE w:val="0"/>
        <w:autoSpaceDN w:val="0"/>
        <w:adjustRightInd w:val="0"/>
        <w:rPr>
          <w:rFonts w:ascii="Arial Narrow" w:hAnsi="Arial Narrow" w:cs="Calibri"/>
          <w:sz w:val="22"/>
          <w:szCs w:val="22"/>
        </w:rPr>
      </w:pPr>
    </w:p>
    <w:p w:rsidR="00900E65" w:rsidRDefault="002B2B8F" w:rsidP="004F72AC">
      <w:pPr>
        <w:autoSpaceDE w:val="0"/>
        <w:autoSpaceDN w:val="0"/>
        <w:adjustRightInd w:val="0"/>
        <w:jc w:val="both"/>
        <w:rPr>
          <w:rFonts w:ascii="Arial Narrow" w:hAnsi="Arial Narrow" w:cs="Calibri"/>
          <w:sz w:val="22"/>
          <w:szCs w:val="22"/>
        </w:rPr>
      </w:pPr>
      <w:r w:rsidRPr="002B2B8F">
        <w:rPr>
          <w:rFonts w:ascii="Arial Narrow" w:hAnsi="Arial Narrow" w:cs="Calibri"/>
          <w:b/>
          <w:sz w:val="22"/>
          <w:szCs w:val="22"/>
        </w:rPr>
        <w:lastRenderedPageBreak/>
        <w:t>Kanal M</w:t>
      </w:r>
      <w:r w:rsidRPr="00A77B1B">
        <w:rPr>
          <w:rFonts w:ascii="Arial Narrow" w:hAnsi="Arial Narrow" w:cs="Calibri"/>
          <w:b/>
          <w:sz w:val="22"/>
          <w:szCs w:val="22"/>
        </w:rPr>
        <w:t>1</w:t>
      </w:r>
      <w:r>
        <w:rPr>
          <w:rFonts w:ascii="Arial Narrow" w:hAnsi="Arial Narrow" w:cs="Calibri"/>
          <w:sz w:val="22"/>
          <w:szCs w:val="22"/>
        </w:rPr>
        <w:t xml:space="preserve">, poteka v Slovenski cesti, saj na tem območju ni kanalizacijske sistema. Kanalizacijske cevi so polipropilena – rebrasta cev </w:t>
      </w:r>
      <w:r w:rsidR="00A77B1B">
        <w:rPr>
          <w:rFonts w:ascii="Arial Narrow" w:hAnsi="Arial Narrow" w:cs="Calibri"/>
          <w:sz w:val="22"/>
          <w:szCs w:val="22"/>
        </w:rPr>
        <w:t>dimenzije</w:t>
      </w:r>
      <w:r>
        <w:rPr>
          <w:rFonts w:ascii="Arial Narrow" w:hAnsi="Arial Narrow" w:cs="Calibri"/>
          <w:sz w:val="22"/>
          <w:szCs w:val="22"/>
        </w:rPr>
        <w:t xml:space="preserve"> </w:t>
      </w:r>
      <w:r w:rsidR="00A77B1B">
        <w:rPr>
          <w:rFonts w:ascii="Arial Narrow" w:hAnsi="Arial Narrow" w:cs="Calibri"/>
          <w:sz w:val="22"/>
          <w:szCs w:val="22"/>
        </w:rPr>
        <w:t>premera 250 -300.</w:t>
      </w:r>
    </w:p>
    <w:p w:rsidR="00A77B1B" w:rsidRDefault="00A77B1B" w:rsidP="004F72AC">
      <w:pPr>
        <w:autoSpaceDE w:val="0"/>
        <w:autoSpaceDN w:val="0"/>
        <w:adjustRightInd w:val="0"/>
        <w:jc w:val="both"/>
        <w:rPr>
          <w:rFonts w:ascii="Arial Narrow" w:hAnsi="Arial Narrow" w:cs="Calibri"/>
          <w:sz w:val="22"/>
          <w:szCs w:val="22"/>
        </w:rPr>
      </w:pPr>
      <w:r>
        <w:rPr>
          <w:rFonts w:ascii="Arial Narrow" w:hAnsi="Arial Narrow" w:cs="Calibri"/>
          <w:sz w:val="22"/>
          <w:szCs w:val="22"/>
        </w:rPr>
        <w:t>Kanal (DN250) poteka v vozišču v smeri od  revizijskega jaška RJ1 proti RJ3, premera 250, od RJ3 (DN 300) se kanal priključuje na obstoječ jašek RJ4, priklop se izvede kaskadno.</w:t>
      </w:r>
    </w:p>
    <w:p w:rsidR="00A77B1B" w:rsidRDefault="00A77B1B" w:rsidP="004F72AC">
      <w:pPr>
        <w:autoSpaceDE w:val="0"/>
        <w:autoSpaceDN w:val="0"/>
        <w:adjustRightInd w:val="0"/>
        <w:jc w:val="both"/>
        <w:rPr>
          <w:rFonts w:ascii="Arial Narrow" w:hAnsi="Arial Narrow" w:cs="Calibri"/>
          <w:sz w:val="22"/>
          <w:szCs w:val="22"/>
        </w:rPr>
      </w:pPr>
    </w:p>
    <w:p w:rsidR="00A77B1B" w:rsidRDefault="00A77B1B" w:rsidP="00A77B1B">
      <w:pPr>
        <w:autoSpaceDE w:val="0"/>
        <w:autoSpaceDN w:val="0"/>
        <w:adjustRightInd w:val="0"/>
        <w:jc w:val="both"/>
        <w:rPr>
          <w:rFonts w:ascii="Arial Narrow" w:hAnsi="Arial Narrow" w:cs="Calibri"/>
          <w:sz w:val="22"/>
          <w:szCs w:val="22"/>
        </w:rPr>
      </w:pPr>
      <w:r w:rsidRPr="002B2B8F">
        <w:rPr>
          <w:rFonts w:ascii="Arial Narrow" w:hAnsi="Arial Narrow" w:cs="Calibri"/>
          <w:b/>
          <w:sz w:val="22"/>
          <w:szCs w:val="22"/>
        </w:rPr>
        <w:t>Kanal M</w:t>
      </w:r>
      <w:r w:rsidRPr="00A77B1B">
        <w:rPr>
          <w:rFonts w:ascii="Arial Narrow" w:hAnsi="Arial Narrow" w:cs="Calibri"/>
          <w:b/>
          <w:sz w:val="22"/>
          <w:szCs w:val="22"/>
        </w:rPr>
        <w:t>2</w:t>
      </w:r>
      <w:r>
        <w:rPr>
          <w:rFonts w:ascii="Arial Narrow" w:hAnsi="Arial Narrow" w:cs="Calibri"/>
          <w:sz w:val="22"/>
          <w:szCs w:val="22"/>
        </w:rPr>
        <w:t>, poteka na odseku Dalmatinovi ulici, saj na tem območju ni kanalizacijske sistema. Kanalizacijske cevi so polipropilena – rebrasta cev dimenzije premera 250 -300.</w:t>
      </w:r>
    </w:p>
    <w:p w:rsidR="00A77B1B" w:rsidRDefault="00A77B1B" w:rsidP="00A77B1B">
      <w:pPr>
        <w:autoSpaceDE w:val="0"/>
        <w:autoSpaceDN w:val="0"/>
        <w:adjustRightInd w:val="0"/>
        <w:jc w:val="both"/>
        <w:rPr>
          <w:rFonts w:ascii="Arial Narrow" w:hAnsi="Arial Narrow" w:cs="Calibri"/>
          <w:sz w:val="22"/>
          <w:szCs w:val="22"/>
        </w:rPr>
      </w:pPr>
      <w:r>
        <w:rPr>
          <w:rFonts w:ascii="Arial Narrow" w:hAnsi="Arial Narrow" w:cs="Calibri"/>
          <w:sz w:val="22"/>
          <w:szCs w:val="22"/>
        </w:rPr>
        <w:t>Kanal (DN250) v vozišču v smeri od  revizijskega jaška RJ1 proti RJ4, premera 250, od RJ se kanal (DN 300) priključuje na obstoječ jašek RJ5, priklop se izvede kaskadno.</w:t>
      </w:r>
    </w:p>
    <w:p w:rsidR="00A77B1B" w:rsidRDefault="00A77B1B" w:rsidP="00A77B1B">
      <w:pPr>
        <w:autoSpaceDE w:val="0"/>
        <w:autoSpaceDN w:val="0"/>
        <w:adjustRightInd w:val="0"/>
        <w:jc w:val="both"/>
        <w:rPr>
          <w:rFonts w:ascii="Arial Narrow" w:hAnsi="Arial Narrow" w:cs="Calibri"/>
          <w:sz w:val="22"/>
          <w:szCs w:val="22"/>
        </w:rPr>
      </w:pPr>
    </w:p>
    <w:p w:rsidR="00A77B1B" w:rsidRDefault="00A77B1B" w:rsidP="00A77B1B">
      <w:pPr>
        <w:autoSpaceDE w:val="0"/>
        <w:autoSpaceDN w:val="0"/>
        <w:adjustRightInd w:val="0"/>
        <w:jc w:val="both"/>
        <w:rPr>
          <w:rFonts w:ascii="Arial Narrow" w:hAnsi="Arial Narrow" w:cs="Calibri"/>
          <w:sz w:val="22"/>
          <w:szCs w:val="22"/>
        </w:rPr>
      </w:pPr>
      <w:r w:rsidRPr="00A77B1B">
        <w:rPr>
          <w:rFonts w:ascii="Arial Narrow" w:hAnsi="Arial Narrow" w:cs="Calibri"/>
          <w:sz w:val="22"/>
          <w:szCs w:val="22"/>
        </w:rPr>
        <w:t>Pred pričetkom gradnje je potrebno zavarovati gradbišče z ustreznimi zašč</w:t>
      </w:r>
      <w:r>
        <w:rPr>
          <w:rFonts w:ascii="Arial Narrow" w:hAnsi="Arial Narrow" w:cs="Calibri"/>
          <w:sz w:val="22"/>
          <w:szCs w:val="22"/>
        </w:rPr>
        <w:t xml:space="preserve">itnimi ograjami, </w:t>
      </w:r>
      <w:r w:rsidRPr="00A77B1B">
        <w:rPr>
          <w:rFonts w:ascii="Arial Narrow" w:hAnsi="Arial Narrow" w:cs="Calibri"/>
          <w:sz w:val="22"/>
          <w:szCs w:val="22"/>
        </w:rPr>
        <w:t>signalizacijo in ostalim, kot je navedeno v predpisih o varstvu pri</w:t>
      </w:r>
      <w:r>
        <w:rPr>
          <w:rFonts w:ascii="Arial Narrow" w:hAnsi="Arial Narrow" w:cs="Calibri"/>
          <w:sz w:val="22"/>
          <w:szCs w:val="22"/>
        </w:rPr>
        <w:t xml:space="preserve"> gradbenem delu. Zavarovanje je </w:t>
      </w:r>
      <w:r w:rsidRPr="00A77B1B">
        <w:rPr>
          <w:rFonts w:ascii="Arial Narrow" w:hAnsi="Arial Narrow" w:cs="Calibri"/>
          <w:sz w:val="22"/>
          <w:szCs w:val="22"/>
        </w:rPr>
        <w:t>potrebno postaviti na mestih, kjer pričakujemo promet pešcev, kolesar</w:t>
      </w:r>
      <w:r>
        <w:rPr>
          <w:rFonts w:ascii="Arial Narrow" w:hAnsi="Arial Narrow" w:cs="Calibri"/>
          <w:sz w:val="22"/>
          <w:szCs w:val="22"/>
        </w:rPr>
        <w:t xml:space="preserve">jev, motornih vozil ter ostalih </w:t>
      </w:r>
      <w:r w:rsidRPr="00A77B1B">
        <w:rPr>
          <w:rFonts w:ascii="Arial Narrow" w:hAnsi="Arial Narrow" w:cs="Calibri"/>
          <w:sz w:val="22"/>
          <w:szCs w:val="22"/>
        </w:rPr>
        <w:t>udeležencev v prometu.</w:t>
      </w:r>
      <w:r>
        <w:rPr>
          <w:rFonts w:ascii="Arial Narrow" w:hAnsi="Arial Narrow" w:cs="Calibri"/>
          <w:sz w:val="22"/>
          <w:szCs w:val="22"/>
        </w:rPr>
        <w:t xml:space="preserve"> </w:t>
      </w:r>
    </w:p>
    <w:p w:rsidR="00A77B1B" w:rsidRPr="00A77B1B" w:rsidRDefault="00A77B1B" w:rsidP="00A77B1B">
      <w:pPr>
        <w:autoSpaceDE w:val="0"/>
        <w:autoSpaceDN w:val="0"/>
        <w:adjustRightInd w:val="0"/>
        <w:jc w:val="both"/>
        <w:rPr>
          <w:rFonts w:ascii="Arial Narrow" w:hAnsi="Arial Narrow" w:cs="Calibri"/>
          <w:sz w:val="22"/>
          <w:szCs w:val="22"/>
        </w:rPr>
      </w:pPr>
      <w:r w:rsidRPr="00A77B1B">
        <w:rPr>
          <w:rFonts w:ascii="Arial Narrow" w:hAnsi="Arial Narrow" w:cs="Calibri"/>
          <w:sz w:val="22"/>
          <w:szCs w:val="22"/>
        </w:rPr>
        <w:t xml:space="preserve">Sočasno z </w:t>
      </w:r>
      <w:proofErr w:type="spellStart"/>
      <w:r w:rsidRPr="00A77B1B">
        <w:rPr>
          <w:rFonts w:ascii="Arial Narrow" w:hAnsi="Arial Narrow" w:cs="Calibri"/>
          <w:sz w:val="22"/>
          <w:szCs w:val="22"/>
        </w:rPr>
        <w:t>zakoličbo</w:t>
      </w:r>
      <w:proofErr w:type="spellEnd"/>
      <w:r w:rsidRPr="00A77B1B">
        <w:rPr>
          <w:rFonts w:ascii="Arial Narrow" w:hAnsi="Arial Narrow" w:cs="Calibri"/>
          <w:sz w:val="22"/>
          <w:szCs w:val="22"/>
        </w:rPr>
        <w:t xml:space="preserve"> projektiranih kanalov je obvezno zakoličiti trase ostalih komunalnih vodov, ki</w:t>
      </w:r>
      <w:r>
        <w:rPr>
          <w:rFonts w:ascii="Arial Narrow" w:hAnsi="Arial Narrow" w:cs="Calibri"/>
          <w:sz w:val="22"/>
          <w:szCs w:val="22"/>
        </w:rPr>
        <w:t xml:space="preserve"> </w:t>
      </w:r>
      <w:r w:rsidRPr="00A77B1B">
        <w:rPr>
          <w:rFonts w:ascii="Arial Narrow" w:hAnsi="Arial Narrow" w:cs="Calibri"/>
          <w:sz w:val="22"/>
          <w:szCs w:val="22"/>
        </w:rPr>
        <w:t xml:space="preserve">tangirajo traso projektiranih kanalov (beri projektne pogoje!). </w:t>
      </w:r>
      <w:proofErr w:type="spellStart"/>
      <w:r w:rsidRPr="00A77B1B">
        <w:rPr>
          <w:rFonts w:ascii="Arial Narrow" w:hAnsi="Arial Narrow" w:cs="Calibri"/>
          <w:sz w:val="22"/>
          <w:szCs w:val="22"/>
        </w:rPr>
        <w:t>Zakolič</w:t>
      </w:r>
      <w:r>
        <w:rPr>
          <w:rFonts w:ascii="Arial Narrow" w:hAnsi="Arial Narrow" w:cs="Calibri"/>
          <w:sz w:val="22"/>
          <w:szCs w:val="22"/>
        </w:rPr>
        <w:t>bo</w:t>
      </w:r>
      <w:proofErr w:type="spellEnd"/>
      <w:r>
        <w:rPr>
          <w:rFonts w:ascii="Arial Narrow" w:hAnsi="Arial Narrow" w:cs="Calibri"/>
          <w:sz w:val="22"/>
          <w:szCs w:val="22"/>
        </w:rPr>
        <w:t xml:space="preserve"> je potrebno izvajati v </w:t>
      </w:r>
      <w:r w:rsidRPr="00A77B1B">
        <w:rPr>
          <w:rFonts w:ascii="Arial Narrow" w:hAnsi="Arial Narrow" w:cs="Calibri"/>
          <w:sz w:val="22"/>
          <w:szCs w:val="22"/>
        </w:rPr>
        <w:t xml:space="preserve">prisotnosti upravljavcev posameznih komunalnih vodov in upravljavca ceste. O </w:t>
      </w:r>
      <w:proofErr w:type="spellStart"/>
      <w:r w:rsidRPr="00A77B1B">
        <w:rPr>
          <w:rFonts w:ascii="Arial Narrow" w:hAnsi="Arial Narrow" w:cs="Calibri"/>
          <w:sz w:val="22"/>
          <w:szCs w:val="22"/>
        </w:rPr>
        <w:t>zakolič</w:t>
      </w:r>
      <w:r>
        <w:rPr>
          <w:rFonts w:ascii="Arial Narrow" w:hAnsi="Arial Narrow" w:cs="Calibri"/>
          <w:sz w:val="22"/>
          <w:szCs w:val="22"/>
        </w:rPr>
        <w:t>bi</w:t>
      </w:r>
      <w:proofErr w:type="spellEnd"/>
      <w:r>
        <w:rPr>
          <w:rFonts w:ascii="Arial Narrow" w:hAnsi="Arial Narrow" w:cs="Calibri"/>
          <w:sz w:val="22"/>
          <w:szCs w:val="22"/>
        </w:rPr>
        <w:t xml:space="preserve"> je </w:t>
      </w:r>
      <w:r w:rsidRPr="00A77B1B">
        <w:rPr>
          <w:rFonts w:ascii="Arial Narrow" w:hAnsi="Arial Narrow" w:cs="Calibri"/>
          <w:sz w:val="22"/>
          <w:szCs w:val="22"/>
        </w:rPr>
        <w:t>potrebno voditi zapisnik. Vanj navesti tudi ime odgovorne osebe, ki bo vršila nadzor varovanja</w:t>
      </w:r>
    </w:p>
    <w:p w:rsidR="00A77B1B" w:rsidRDefault="00A77B1B" w:rsidP="00A77B1B">
      <w:pPr>
        <w:autoSpaceDE w:val="0"/>
        <w:autoSpaceDN w:val="0"/>
        <w:adjustRightInd w:val="0"/>
        <w:jc w:val="both"/>
        <w:rPr>
          <w:rFonts w:ascii="Arial Narrow" w:hAnsi="Arial Narrow" w:cs="Calibri"/>
          <w:sz w:val="22"/>
          <w:szCs w:val="22"/>
        </w:rPr>
      </w:pPr>
      <w:r w:rsidRPr="00A77B1B">
        <w:rPr>
          <w:rFonts w:ascii="Arial Narrow" w:hAnsi="Arial Narrow" w:cs="Calibri"/>
          <w:sz w:val="22"/>
          <w:szCs w:val="22"/>
        </w:rPr>
        <w:t>posameznih komunalnih naprav.</w:t>
      </w:r>
    </w:p>
    <w:p w:rsidR="00900E65" w:rsidRDefault="00900E65" w:rsidP="00A77B1B">
      <w:pPr>
        <w:autoSpaceDE w:val="0"/>
        <w:autoSpaceDN w:val="0"/>
        <w:adjustRightInd w:val="0"/>
        <w:jc w:val="both"/>
        <w:rPr>
          <w:rFonts w:ascii="Arial Narrow" w:hAnsi="Arial Narrow" w:cs="Calibri"/>
          <w:sz w:val="22"/>
          <w:szCs w:val="22"/>
        </w:rPr>
      </w:pPr>
    </w:p>
    <w:p w:rsidR="008369D4" w:rsidRDefault="008369D4" w:rsidP="00A77B1B">
      <w:pPr>
        <w:autoSpaceDE w:val="0"/>
        <w:autoSpaceDN w:val="0"/>
        <w:adjustRightInd w:val="0"/>
        <w:jc w:val="both"/>
        <w:rPr>
          <w:rFonts w:ascii="Arial Narrow" w:hAnsi="Arial Narrow" w:cs="Calibri"/>
          <w:sz w:val="22"/>
          <w:szCs w:val="22"/>
        </w:rPr>
      </w:pPr>
      <w:r>
        <w:rPr>
          <w:rFonts w:ascii="Arial Narrow" w:hAnsi="Arial Narrow" w:cs="Calibri"/>
          <w:sz w:val="22"/>
          <w:szCs w:val="22"/>
        </w:rPr>
        <w:t>IZKOPI</w:t>
      </w:r>
    </w:p>
    <w:p w:rsidR="00A77B1B" w:rsidRDefault="00A77B1B" w:rsidP="00A77B1B">
      <w:pPr>
        <w:autoSpaceDE w:val="0"/>
        <w:autoSpaceDN w:val="0"/>
        <w:adjustRightInd w:val="0"/>
        <w:jc w:val="both"/>
        <w:rPr>
          <w:rFonts w:ascii="Arial Narrow" w:hAnsi="Arial Narrow" w:cs="Calibri"/>
          <w:sz w:val="22"/>
          <w:szCs w:val="22"/>
        </w:rPr>
      </w:pPr>
      <w:r w:rsidRPr="00A77B1B">
        <w:rPr>
          <w:rFonts w:ascii="Arial Narrow" w:hAnsi="Arial Narrow" w:cs="Calibri"/>
          <w:sz w:val="22"/>
          <w:szCs w:val="22"/>
        </w:rPr>
        <w:t>Na delu trase, ki poteka na območju strnjene pozidave (omejen pros</w:t>
      </w:r>
      <w:r>
        <w:rPr>
          <w:rFonts w:ascii="Arial Narrow" w:hAnsi="Arial Narrow" w:cs="Calibri"/>
          <w:sz w:val="22"/>
          <w:szCs w:val="22"/>
        </w:rPr>
        <w:t xml:space="preserve">tor za izkop) bo zaradi gostote </w:t>
      </w:r>
      <w:r w:rsidRPr="00A77B1B">
        <w:rPr>
          <w:rFonts w:ascii="Arial Narrow" w:hAnsi="Arial Narrow" w:cs="Calibri"/>
          <w:sz w:val="22"/>
          <w:szCs w:val="22"/>
        </w:rPr>
        <w:t>komunalnih vodov potrebno izkope izvajati kot strojno ročni izkop v vertikalnem izkopu. Š</w:t>
      </w:r>
      <w:r>
        <w:rPr>
          <w:rFonts w:ascii="Arial Narrow" w:hAnsi="Arial Narrow" w:cs="Calibri"/>
          <w:sz w:val="22"/>
          <w:szCs w:val="22"/>
        </w:rPr>
        <w:t xml:space="preserve">iroki </w:t>
      </w:r>
      <w:r w:rsidRPr="00A77B1B">
        <w:rPr>
          <w:rFonts w:ascii="Arial Narrow" w:hAnsi="Arial Narrow" w:cs="Calibri"/>
          <w:sz w:val="22"/>
          <w:szCs w:val="22"/>
        </w:rPr>
        <w:t>izkop (pod kotom 60</w:t>
      </w:r>
      <w:r w:rsidRPr="00A77B1B">
        <w:rPr>
          <w:rFonts w:ascii="Arial Narrow" w:hAnsi="Arial Narrow" w:cs="Calibri" w:hint="eastAsia"/>
          <w:sz w:val="22"/>
          <w:szCs w:val="22"/>
        </w:rPr>
        <w:t>°</w:t>
      </w:r>
      <w:r w:rsidRPr="00A77B1B">
        <w:rPr>
          <w:rFonts w:ascii="Arial Narrow" w:hAnsi="Arial Narrow" w:cs="Calibri"/>
          <w:sz w:val="22"/>
          <w:szCs w:val="22"/>
        </w:rPr>
        <w:t>) gradbene jame se uporabi samo na me</w:t>
      </w:r>
      <w:r>
        <w:rPr>
          <w:rFonts w:ascii="Arial Narrow" w:hAnsi="Arial Narrow" w:cs="Calibri"/>
          <w:sz w:val="22"/>
          <w:szCs w:val="22"/>
        </w:rPr>
        <w:t xml:space="preserve">stih, kjer prostor to dovoljuje </w:t>
      </w:r>
      <w:r w:rsidRPr="00A77B1B">
        <w:rPr>
          <w:rFonts w:ascii="Arial Narrow" w:hAnsi="Arial Narrow" w:cs="Calibri"/>
          <w:sz w:val="22"/>
          <w:szCs w:val="22"/>
        </w:rPr>
        <w:t>(izven območja obstoječih komunalnih vodov). Vse brežine ve</w:t>
      </w:r>
      <w:r>
        <w:rPr>
          <w:rFonts w:ascii="Arial Narrow" w:hAnsi="Arial Narrow" w:cs="Calibri"/>
          <w:sz w:val="22"/>
          <w:szCs w:val="22"/>
        </w:rPr>
        <w:t xml:space="preserve">rtikalnega izkopa se varujejo z </w:t>
      </w:r>
      <w:r w:rsidRPr="00A77B1B">
        <w:rPr>
          <w:rFonts w:ascii="Arial Narrow" w:hAnsi="Arial Narrow" w:cs="Calibri"/>
          <w:sz w:val="22"/>
          <w:szCs w:val="22"/>
        </w:rPr>
        <w:t>zaščitnim opažem (razprti leseni opaž v vodoravni smeri – plohi debeline 5 cm in dolž</w:t>
      </w:r>
      <w:r>
        <w:rPr>
          <w:rFonts w:ascii="Arial Narrow" w:hAnsi="Arial Narrow" w:cs="Calibri"/>
          <w:sz w:val="22"/>
          <w:szCs w:val="22"/>
        </w:rPr>
        <w:t xml:space="preserve">ine do 4.0 m), </w:t>
      </w:r>
      <w:r w:rsidRPr="00A77B1B">
        <w:rPr>
          <w:rFonts w:ascii="Arial Narrow" w:hAnsi="Arial Narrow" w:cs="Calibri"/>
          <w:sz w:val="22"/>
          <w:szCs w:val="22"/>
        </w:rPr>
        <w:t>ki so obojestransko višje od terena za cca 20 cm. Pri izv</w:t>
      </w:r>
      <w:r>
        <w:rPr>
          <w:rFonts w:ascii="Arial Narrow" w:hAnsi="Arial Narrow" w:cs="Calibri"/>
          <w:sz w:val="22"/>
          <w:szCs w:val="22"/>
        </w:rPr>
        <w:t xml:space="preserve">edbi izkopa bo potrebno posebno </w:t>
      </w:r>
      <w:r w:rsidRPr="00A77B1B">
        <w:rPr>
          <w:rFonts w:ascii="Arial Narrow" w:hAnsi="Arial Narrow" w:cs="Calibri"/>
          <w:sz w:val="22"/>
          <w:szCs w:val="22"/>
        </w:rPr>
        <w:t>pozornost nameniti obstoječim komunalnim vodom, tako da bodo VSI vodi predhodno zakolič</w:t>
      </w:r>
      <w:r>
        <w:rPr>
          <w:rFonts w:ascii="Arial Narrow" w:hAnsi="Arial Narrow" w:cs="Calibri"/>
          <w:sz w:val="22"/>
          <w:szCs w:val="22"/>
        </w:rPr>
        <w:t xml:space="preserve">eni. </w:t>
      </w:r>
      <w:r w:rsidRPr="00A77B1B">
        <w:rPr>
          <w:rFonts w:ascii="Arial Narrow" w:hAnsi="Arial Narrow" w:cs="Calibri"/>
          <w:sz w:val="22"/>
          <w:szCs w:val="22"/>
        </w:rPr>
        <w:t>Pri vseh križanjih oziroma približevanju komunalnim vodom se izvede ROČNI IZKOP.</w:t>
      </w:r>
      <w:r>
        <w:rPr>
          <w:rFonts w:ascii="Arial Narrow" w:hAnsi="Arial Narrow" w:cs="Calibri"/>
          <w:sz w:val="22"/>
          <w:szCs w:val="22"/>
        </w:rPr>
        <w:t xml:space="preserve"> </w:t>
      </w:r>
    </w:p>
    <w:p w:rsidR="00A77B1B" w:rsidRDefault="00A77B1B" w:rsidP="00A77B1B">
      <w:pPr>
        <w:autoSpaceDE w:val="0"/>
        <w:autoSpaceDN w:val="0"/>
        <w:adjustRightInd w:val="0"/>
        <w:jc w:val="both"/>
        <w:rPr>
          <w:rFonts w:ascii="Arial Narrow" w:hAnsi="Arial Narrow" w:cs="Calibri"/>
          <w:sz w:val="22"/>
          <w:szCs w:val="22"/>
        </w:rPr>
      </w:pPr>
      <w:r w:rsidRPr="00A77B1B">
        <w:rPr>
          <w:rFonts w:ascii="Arial Narrow" w:hAnsi="Arial Narrow" w:cs="Calibri"/>
          <w:sz w:val="22"/>
          <w:szCs w:val="22"/>
        </w:rPr>
        <w:t xml:space="preserve">Način izkopa se bo prilagajal vremenskim razmeram in na podlagi </w:t>
      </w:r>
      <w:r>
        <w:rPr>
          <w:rFonts w:ascii="Arial Narrow" w:hAnsi="Arial Narrow" w:cs="Calibri"/>
          <w:sz w:val="22"/>
          <w:szCs w:val="22"/>
        </w:rPr>
        <w:t xml:space="preserve">navodil geomehanika (nadzor!!). </w:t>
      </w:r>
      <w:r w:rsidRPr="00A77B1B">
        <w:rPr>
          <w:rFonts w:ascii="Arial Narrow" w:hAnsi="Arial Narrow" w:cs="Calibri"/>
          <w:sz w:val="22"/>
          <w:szCs w:val="22"/>
        </w:rPr>
        <w:t>Izkop je izvajati po veljavnih predpisih iz varstva pri gradbenem delu. Na mestih, kjer bo priš</w:t>
      </w:r>
      <w:r>
        <w:rPr>
          <w:rFonts w:ascii="Arial Narrow" w:hAnsi="Arial Narrow" w:cs="Calibri"/>
          <w:sz w:val="22"/>
          <w:szCs w:val="22"/>
        </w:rPr>
        <w:t xml:space="preserve">lo do </w:t>
      </w:r>
      <w:r w:rsidRPr="00A77B1B">
        <w:rPr>
          <w:rFonts w:ascii="Arial Narrow" w:hAnsi="Arial Narrow" w:cs="Calibri"/>
          <w:sz w:val="22"/>
          <w:szCs w:val="22"/>
        </w:rPr>
        <w:t>rušenja obstoječih objektov (og</w:t>
      </w:r>
      <w:r>
        <w:rPr>
          <w:rFonts w:ascii="Arial Narrow" w:hAnsi="Arial Narrow" w:cs="Calibri"/>
          <w:sz w:val="22"/>
          <w:szCs w:val="22"/>
        </w:rPr>
        <w:t xml:space="preserve">raj in podobno), je potrebno po </w:t>
      </w:r>
      <w:r w:rsidRPr="00A77B1B">
        <w:rPr>
          <w:rFonts w:ascii="Arial Narrow" w:hAnsi="Arial Narrow" w:cs="Calibri"/>
          <w:sz w:val="22"/>
          <w:szCs w:val="22"/>
        </w:rPr>
        <w:t>konča</w:t>
      </w:r>
      <w:r>
        <w:rPr>
          <w:rFonts w:ascii="Arial Narrow" w:hAnsi="Arial Narrow" w:cs="Calibri"/>
          <w:sz w:val="22"/>
          <w:szCs w:val="22"/>
        </w:rPr>
        <w:t xml:space="preserve">nih delih vzpostaviti v prvotno </w:t>
      </w:r>
      <w:r w:rsidRPr="00A77B1B">
        <w:rPr>
          <w:rFonts w:ascii="Arial Narrow" w:hAnsi="Arial Narrow" w:cs="Calibri"/>
          <w:sz w:val="22"/>
          <w:szCs w:val="22"/>
        </w:rPr>
        <w:t>stanje.</w:t>
      </w:r>
    </w:p>
    <w:p w:rsidR="00900E65" w:rsidRDefault="00900E65" w:rsidP="004F72AC">
      <w:pPr>
        <w:autoSpaceDE w:val="0"/>
        <w:autoSpaceDN w:val="0"/>
        <w:adjustRightInd w:val="0"/>
        <w:jc w:val="both"/>
        <w:rPr>
          <w:rFonts w:ascii="Arial Narrow" w:hAnsi="Arial Narrow" w:cs="Calibri"/>
          <w:sz w:val="22"/>
          <w:szCs w:val="22"/>
        </w:rPr>
      </w:pPr>
    </w:p>
    <w:p w:rsidR="008369D4" w:rsidRDefault="008369D4" w:rsidP="004F72AC">
      <w:pPr>
        <w:autoSpaceDE w:val="0"/>
        <w:autoSpaceDN w:val="0"/>
        <w:adjustRightInd w:val="0"/>
        <w:jc w:val="both"/>
        <w:rPr>
          <w:rFonts w:ascii="Arial Narrow" w:hAnsi="Arial Narrow" w:cs="Calibri"/>
          <w:sz w:val="22"/>
          <w:szCs w:val="22"/>
        </w:rPr>
      </w:pPr>
      <w:r>
        <w:rPr>
          <w:rFonts w:ascii="Arial Narrow" w:hAnsi="Arial Narrow" w:cs="Calibri"/>
          <w:sz w:val="22"/>
          <w:szCs w:val="22"/>
        </w:rPr>
        <w:t>IZBIRA MATERIALA</w:t>
      </w:r>
    </w:p>
    <w:p w:rsidR="00A77B1B" w:rsidRDefault="00A77B1B" w:rsidP="000135DD">
      <w:pPr>
        <w:autoSpaceDE w:val="0"/>
        <w:autoSpaceDN w:val="0"/>
        <w:adjustRightInd w:val="0"/>
        <w:jc w:val="both"/>
        <w:rPr>
          <w:rFonts w:ascii="Arial Narrow" w:hAnsi="Arial Narrow" w:cs="Calibri"/>
          <w:sz w:val="22"/>
          <w:szCs w:val="22"/>
        </w:rPr>
      </w:pPr>
      <w:r w:rsidRPr="00A77B1B">
        <w:rPr>
          <w:rFonts w:ascii="Arial Narrow" w:hAnsi="Arial Narrow" w:cs="Calibri"/>
          <w:sz w:val="22"/>
          <w:szCs w:val="22"/>
        </w:rPr>
        <w:t xml:space="preserve">Za meteorno kanalizacijo smo predvideli uporabo cevi </w:t>
      </w:r>
      <w:r>
        <w:rPr>
          <w:rFonts w:ascii="Arial Narrow" w:hAnsi="Arial Narrow" w:cs="Calibri"/>
          <w:sz w:val="22"/>
          <w:szCs w:val="22"/>
        </w:rPr>
        <w:t xml:space="preserve">iz </w:t>
      </w:r>
      <w:proofErr w:type="spellStart"/>
      <w:r w:rsidRPr="00A77B1B">
        <w:rPr>
          <w:rFonts w:ascii="Arial Narrow" w:hAnsi="Arial Narrow" w:cs="Calibri"/>
          <w:sz w:val="22"/>
          <w:szCs w:val="22"/>
        </w:rPr>
        <w:t>polipropilenskih</w:t>
      </w:r>
      <w:proofErr w:type="spellEnd"/>
      <w:r w:rsidRPr="00A77B1B">
        <w:rPr>
          <w:rFonts w:ascii="Arial Narrow" w:hAnsi="Arial Narrow" w:cs="Calibri"/>
          <w:sz w:val="22"/>
          <w:szCs w:val="22"/>
        </w:rPr>
        <w:t xml:space="preserve"> rebrastih</w:t>
      </w:r>
      <w:r>
        <w:rPr>
          <w:rFonts w:ascii="Arial Narrow" w:hAnsi="Arial Narrow" w:cs="Calibri"/>
          <w:sz w:val="22"/>
          <w:szCs w:val="22"/>
        </w:rPr>
        <w:t xml:space="preserve"> </w:t>
      </w:r>
      <w:r w:rsidRPr="00A77B1B">
        <w:rPr>
          <w:rFonts w:ascii="Arial Narrow" w:hAnsi="Arial Narrow" w:cs="Calibri"/>
          <w:sz w:val="22"/>
          <w:szCs w:val="22"/>
        </w:rPr>
        <w:t xml:space="preserve">cevi dimenzij </w:t>
      </w:r>
      <w:r>
        <w:rPr>
          <w:rFonts w:ascii="Arial Narrow" w:hAnsi="Arial Narrow" w:cs="Calibri"/>
          <w:sz w:val="22"/>
          <w:szCs w:val="22"/>
        </w:rPr>
        <w:t>250 - 300</w:t>
      </w:r>
      <w:r w:rsidRPr="00A77B1B">
        <w:rPr>
          <w:rFonts w:ascii="Arial Narrow" w:hAnsi="Arial Narrow" w:cs="Calibri"/>
          <w:sz w:val="22"/>
          <w:szCs w:val="22"/>
        </w:rPr>
        <w:t xml:space="preserve"> ustreznega trdnostnega razreda (</w:t>
      </w:r>
      <w:proofErr w:type="spellStart"/>
      <w:r w:rsidRPr="00A77B1B">
        <w:rPr>
          <w:rFonts w:ascii="Arial Narrow" w:hAnsi="Arial Narrow" w:cs="Calibri"/>
          <w:sz w:val="22"/>
          <w:szCs w:val="22"/>
        </w:rPr>
        <w:t>povozna</w:t>
      </w:r>
      <w:proofErr w:type="spellEnd"/>
      <w:r w:rsidRPr="00A77B1B">
        <w:rPr>
          <w:rFonts w:ascii="Arial Narrow" w:hAnsi="Arial Narrow" w:cs="Calibri"/>
          <w:sz w:val="22"/>
          <w:szCs w:val="22"/>
        </w:rPr>
        <w:t xml:space="preserve"> površina – SN8).</w:t>
      </w:r>
      <w:r>
        <w:rPr>
          <w:rFonts w:ascii="Arial Narrow" w:hAnsi="Arial Narrow" w:cs="Calibri"/>
          <w:sz w:val="22"/>
          <w:szCs w:val="22"/>
        </w:rPr>
        <w:t xml:space="preserve"> </w:t>
      </w:r>
      <w:r w:rsidRPr="00A77B1B">
        <w:rPr>
          <w:rFonts w:ascii="Arial Narrow" w:hAnsi="Arial Narrow" w:cs="Calibri"/>
          <w:sz w:val="22"/>
          <w:szCs w:val="22"/>
        </w:rPr>
        <w:t xml:space="preserve">Spoji se izvršijo s </w:t>
      </w:r>
      <w:proofErr w:type="spellStart"/>
      <w:r w:rsidRPr="00A77B1B">
        <w:rPr>
          <w:rFonts w:ascii="Arial Narrow" w:hAnsi="Arial Narrow" w:cs="Calibri"/>
          <w:sz w:val="22"/>
          <w:szCs w:val="22"/>
        </w:rPr>
        <w:t>fazonskimi</w:t>
      </w:r>
      <w:proofErr w:type="spellEnd"/>
      <w:r w:rsidRPr="00A77B1B">
        <w:rPr>
          <w:rFonts w:ascii="Arial Narrow" w:hAnsi="Arial Narrow" w:cs="Calibri"/>
          <w:sz w:val="22"/>
          <w:szCs w:val="22"/>
        </w:rPr>
        <w:t xml:space="preserve"> kosi. </w:t>
      </w:r>
      <w:r w:rsidRPr="00A77B1B">
        <w:rPr>
          <w:rFonts w:ascii="Arial Narrow" w:hAnsi="Arial Narrow" w:cs="Calibri"/>
          <w:b/>
          <w:sz w:val="22"/>
          <w:szCs w:val="22"/>
        </w:rPr>
        <w:t>Vgradnja cevi se izvaja po navodilih proizvajalca cevi.</w:t>
      </w:r>
      <w:r w:rsidRPr="00A77B1B">
        <w:rPr>
          <w:rFonts w:ascii="Arial Narrow" w:hAnsi="Arial Narrow" w:cs="Calibri"/>
          <w:sz w:val="22"/>
          <w:szCs w:val="22"/>
        </w:rPr>
        <w:t xml:space="preserve"> </w:t>
      </w:r>
    </w:p>
    <w:p w:rsidR="000135DD" w:rsidRDefault="00A77B1B" w:rsidP="000135DD">
      <w:pPr>
        <w:autoSpaceDE w:val="0"/>
        <w:autoSpaceDN w:val="0"/>
        <w:adjustRightInd w:val="0"/>
        <w:jc w:val="both"/>
        <w:rPr>
          <w:rFonts w:ascii="Arial Narrow" w:hAnsi="Arial Narrow" w:cs="Calibri"/>
          <w:sz w:val="22"/>
          <w:szCs w:val="22"/>
        </w:rPr>
      </w:pPr>
      <w:r w:rsidRPr="00A77B1B">
        <w:rPr>
          <w:rFonts w:ascii="Arial Narrow" w:hAnsi="Arial Narrow" w:cs="Calibri"/>
          <w:sz w:val="22"/>
          <w:szCs w:val="22"/>
        </w:rPr>
        <w:t>Če se</w:t>
      </w:r>
      <w:r>
        <w:rPr>
          <w:rFonts w:ascii="Arial Narrow" w:hAnsi="Arial Narrow" w:cs="Calibri"/>
          <w:sz w:val="22"/>
          <w:szCs w:val="22"/>
        </w:rPr>
        <w:t xml:space="preserve"> </w:t>
      </w:r>
      <w:r w:rsidRPr="00A77B1B">
        <w:rPr>
          <w:rFonts w:ascii="Arial Narrow" w:hAnsi="Arial Narrow" w:cs="Calibri"/>
          <w:sz w:val="22"/>
          <w:szCs w:val="22"/>
        </w:rPr>
        <w:t>bodo vgrajevale druge vrste cevi, morajo imeti podobne karakteristike kot predvidene (vodotesnost,</w:t>
      </w:r>
      <w:r>
        <w:rPr>
          <w:rFonts w:ascii="Arial Narrow" w:hAnsi="Arial Narrow" w:cs="Calibri"/>
          <w:sz w:val="22"/>
          <w:szCs w:val="22"/>
        </w:rPr>
        <w:t xml:space="preserve"> </w:t>
      </w:r>
      <w:r w:rsidRPr="00A77B1B">
        <w:rPr>
          <w:rFonts w:ascii="Arial Narrow" w:hAnsi="Arial Narrow" w:cs="Calibri"/>
          <w:sz w:val="22"/>
          <w:szCs w:val="22"/>
        </w:rPr>
        <w:t xml:space="preserve">propustnost, hrapavost, nosilnost). </w:t>
      </w:r>
    </w:p>
    <w:p w:rsidR="00A77B1B" w:rsidRDefault="00A77B1B" w:rsidP="000135DD">
      <w:pPr>
        <w:autoSpaceDE w:val="0"/>
        <w:autoSpaceDN w:val="0"/>
        <w:adjustRightInd w:val="0"/>
        <w:jc w:val="both"/>
        <w:rPr>
          <w:rFonts w:ascii="Arial Narrow" w:hAnsi="Arial Narrow" w:cs="Calibri"/>
          <w:sz w:val="22"/>
          <w:szCs w:val="22"/>
        </w:rPr>
      </w:pPr>
      <w:r w:rsidRPr="00A77B1B">
        <w:rPr>
          <w:rFonts w:ascii="Arial Narrow" w:hAnsi="Arial Narrow" w:cs="Calibri"/>
          <w:sz w:val="22"/>
          <w:szCs w:val="22"/>
        </w:rPr>
        <w:t>Na mestu, kjer je zunanja obtežba večja od dopustne obtežbe</w:t>
      </w:r>
      <w:r>
        <w:rPr>
          <w:rFonts w:ascii="Arial Narrow" w:hAnsi="Arial Narrow" w:cs="Calibri"/>
          <w:sz w:val="22"/>
          <w:szCs w:val="22"/>
        </w:rPr>
        <w:t xml:space="preserve"> </w:t>
      </w:r>
      <w:r w:rsidRPr="000135DD">
        <w:rPr>
          <w:rFonts w:ascii="Arial Narrow" w:hAnsi="Arial Narrow" w:cs="Calibri"/>
          <w:sz w:val="22"/>
          <w:szCs w:val="22"/>
        </w:rPr>
        <w:t xml:space="preserve">podane v navodilih proizvajalca cevi, je potrebno cevi </w:t>
      </w:r>
      <w:proofErr w:type="spellStart"/>
      <w:r w:rsidRPr="000135DD">
        <w:rPr>
          <w:rFonts w:ascii="Arial Narrow" w:hAnsi="Arial Narrow" w:cs="Calibri"/>
          <w:sz w:val="22"/>
          <w:szCs w:val="22"/>
        </w:rPr>
        <w:t>obbetonirati</w:t>
      </w:r>
      <w:proofErr w:type="spellEnd"/>
      <w:r w:rsidRPr="000135DD">
        <w:rPr>
          <w:rFonts w:ascii="Arial Narrow" w:hAnsi="Arial Narrow" w:cs="Calibri"/>
          <w:sz w:val="22"/>
          <w:szCs w:val="22"/>
        </w:rPr>
        <w:t xml:space="preserve">. </w:t>
      </w:r>
      <w:proofErr w:type="spellStart"/>
      <w:r w:rsidRPr="000135DD">
        <w:rPr>
          <w:rFonts w:ascii="Arial Narrow" w:hAnsi="Arial Narrow" w:cs="Calibri"/>
          <w:sz w:val="22"/>
          <w:szCs w:val="22"/>
        </w:rPr>
        <w:t>Obbetoniranje</w:t>
      </w:r>
      <w:proofErr w:type="spellEnd"/>
      <w:r w:rsidRPr="000135DD">
        <w:rPr>
          <w:rFonts w:ascii="Arial Narrow" w:hAnsi="Arial Narrow" w:cs="Calibri"/>
          <w:sz w:val="22"/>
          <w:szCs w:val="22"/>
        </w:rPr>
        <w:t xml:space="preserve"> cevi se izvede</w:t>
      </w:r>
      <w:r w:rsidR="000135DD">
        <w:rPr>
          <w:rFonts w:ascii="Arial Narrow" w:hAnsi="Arial Narrow" w:cs="Calibri"/>
          <w:sz w:val="22"/>
          <w:szCs w:val="22"/>
        </w:rPr>
        <w:t xml:space="preserve"> </w:t>
      </w:r>
      <w:r w:rsidRPr="000135DD">
        <w:rPr>
          <w:rFonts w:ascii="Arial Narrow" w:hAnsi="Arial Narrow" w:cs="Calibri"/>
          <w:sz w:val="22"/>
          <w:szCs w:val="22"/>
        </w:rPr>
        <w:t>tudi tam, kjer je manj kritja nad temenom cevi kot 0.80 m (PE cevi) in manj kot 0.60 m (PP cevi).</w:t>
      </w:r>
    </w:p>
    <w:p w:rsidR="00A77B1B" w:rsidRDefault="008369D4" w:rsidP="004F72AC">
      <w:pPr>
        <w:autoSpaceDE w:val="0"/>
        <w:autoSpaceDN w:val="0"/>
        <w:adjustRightInd w:val="0"/>
        <w:jc w:val="both"/>
        <w:rPr>
          <w:rFonts w:ascii="Arial Narrow" w:hAnsi="Arial Narrow" w:cs="Calibri"/>
          <w:sz w:val="22"/>
          <w:szCs w:val="22"/>
        </w:rPr>
      </w:pPr>
      <w:r>
        <w:rPr>
          <w:rFonts w:ascii="Arial Narrow" w:hAnsi="Arial Narrow" w:cs="Calibri"/>
          <w:sz w:val="22"/>
          <w:szCs w:val="22"/>
        </w:rPr>
        <w:br w:type="page"/>
      </w:r>
      <w:r>
        <w:rPr>
          <w:rFonts w:ascii="Arial Narrow" w:hAnsi="Arial Narrow" w:cs="Calibri"/>
          <w:sz w:val="22"/>
          <w:szCs w:val="22"/>
        </w:rPr>
        <w:lastRenderedPageBreak/>
        <w:t>VGRAJEVANEJ CEVI</w:t>
      </w:r>
    </w:p>
    <w:p w:rsidR="00A77B1B" w:rsidRDefault="000135DD" w:rsidP="000135DD">
      <w:pPr>
        <w:autoSpaceDE w:val="0"/>
        <w:autoSpaceDN w:val="0"/>
        <w:adjustRightInd w:val="0"/>
        <w:jc w:val="both"/>
        <w:rPr>
          <w:rFonts w:ascii="Arial Narrow" w:hAnsi="Arial Narrow" w:cs="Calibri"/>
          <w:sz w:val="22"/>
          <w:szCs w:val="22"/>
        </w:rPr>
      </w:pPr>
      <w:r w:rsidRPr="000135DD">
        <w:rPr>
          <w:rFonts w:ascii="Arial Narrow" w:hAnsi="Arial Narrow" w:cs="Calibri"/>
          <w:sz w:val="22"/>
          <w:szCs w:val="22"/>
        </w:rPr>
        <w:t xml:space="preserve">Vgradnjo cevi morajo izvesti usposobljeni delavci pod strokovnim nadzorom. Pri sami vgradnji </w:t>
      </w:r>
      <w:r>
        <w:rPr>
          <w:rFonts w:ascii="Arial Narrow" w:hAnsi="Arial Narrow" w:cs="Calibri"/>
          <w:sz w:val="22"/>
          <w:szCs w:val="22"/>
        </w:rPr>
        <w:t xml:space="preserve">cevi </w:t>
      </w:r>
      <w:r w:rsidRPr="000135DD">
        <w:rPr>
          <w:rFonts w:ascii="Arial Narrow" w:hAnsi="Arial Narrow" w:cs="Calibri"/>
          <w:sz w:val="22"/>
          <w:szCs w:val="22"/>
        </w:rPr>
        <w:t>je potrebno upoštevati splošne smernice za polaganje cevovodov, ki so polož</w:t>
      </w:r>
      <w:r>
        <w:rPr>
          <w:rFonts w:ascii="Arial Narrow" w:hAnsi="Arial Narrow" w:cs="Calibri"/>
          <w:sz w:val="22"/>
          <w:szCs w:val="22"/>
        </w:rPr>
        <w:t xml:space="preserve">eni v zemljo in so </w:t>
      </w:r>
      <w:r w:rsidRPr="000135DD">
        <w:rPr>
          <w:rFonts w:ascii="Arial Narrow" w:hAnsi="Arial Narrow" w:cs="Calibri"/>
          <w:sz w:val="22"/>
          <w:szCs w:val="22"/>
        </w:rPr>
        <w:t>okvirno definirane v standardu SIST EN 161</w:t>
      </w:r>
      <w:r>
        <w:rPr>
          <w:rFonts w:ascii="Arial Narrow" w:hAnsi="Arial Narrow" w:cs="Calibri"/>
          <w:sz w:val="22"/>
          <w:szCs w:val="22"/>
        </w:rPr>
        <w:t xml:space="preserve">0 in tudi v standardu DIN 4033. </w:t>
      </w:r>
      <w:r w:rsidRPr="000135DD">
        <w:rPr>
          <w:rFonts w:ascii="Arial Narrow" w:hAnsi="Arial Narrow" w:cs="Calibri"/>
          <w:sz w:val="22"/>
          <w:szCs w:val="22"/>
        </w:rPr>
        <w:t>S pravilno pripravo posteljice (debeline 15 cm) se cevi obsuje z materialom, ki ga je mož</w:t>
      </w:r>
      <w:r>
        <w:rPr>
          <w:rFonts w:ascii="Arial Narrow" w:hAnsi="Arial Narrow" w:cs="Calibri"/>
          <w:sz w:val="22"/>
          <w:szCs w:val="22"/>
        </w:rPr>
        <w:t xml:space="preserve">no </w:t>
      </w:r>
      <w:r w:rsidRPr="000135DD">
        <w:rPr>
          <w:rFonts w:ascii="Arial Narrow" w:hAnsi="Arial Narrow" w:cs="Calibri"/>
          <w:sz w:val="22"/>
          <w:szCs w:val="22"/>
        </w:rPr>
        <w:t xml:space="preserve">utrjevati in ne vsebuje kamenja (zrna da ne pride do zamašitve), </w:t>
      </w:r>
      <w:r>
        <w:rPr>
          <w:rFonts w:ascii="Arial Narrow" w:hAnsi="Arial Narrow" w:cs="Calibri"/>
          <w:sz w:val="22"/>
          <w:szCs w:val="22"/>
        </w:rPr>
        <w:t xml:space="preserve">dobrim in postopnim utrjevanjem </w:t>
      </w:r>
      <w:r w:rsidRPr="000135DD">
        <w:rPr>
          <w:rFonts w:ascii="Arial Narrow" w:hAnsi="Arial Narrow" w:cs="Calibri"/>
          <w:sz w:val="22"/>
          <w:szCs w:val="22"/>
        </w:rPr>
        <w:t xml:space="preserve">zasipa (stopnja zbitosti po </w:t>
      </w:r>
      <w:proofErr w:type="spellStart"/>
      <w:r w:rsidRPr="000135DD">
        <w:rPr>
          <w:rFonts w:ascii="Arial Narrow" w:hAnsi="Arial Narrow" w:cs="Calibri"/>
          <w:sz w:val="22"/>
          <w:szCs w:val="22"/>
        </w:rPr>
        <w:t>Proctorju</w:t>
      </w:r>
      <w:proofErr w:type="spellEnd"/>
      <w:r w:rsidRPr="000135DD">
        <w:rPr>
          <w:rFonts w:ascii="Arial Narrow" w:hAnsi="Arial Narrow" w:cs="Calibri"/>
          <w:sz w:val="22"/>
          <w:szCs w:val="22"/>
        </w:rPr>
        <w:t xml:space="preserve"> </w:t>
      </w:r>
      <w:proofErr w:type="spellStart"/>
      <w:r w:rsidRPr="000135DD">
        <w:rPr>
          <w:rFonts w:ascii="Arial Narrow" w:hAnsi="Arial Narrow" w:cs="Calibri"/>
          <w:sz w:val="22"/>
          <w:szCs w:val="22"/>
        </w:rPr>
        <w:t>DPr</w:t>
      </w:r>
      <w:proofErr w:type="spellEnd"/>
      <w:r w:rsidRPr="000135DD">
        <w:rPr>
          <w:rFonts w:ascii="Arial Narrow" w:hAnsi="Arial Narrow" w:cs="Calibri"/>
          <w:sz w:val="22"/>
          <w:szCs w:val="22"/>
        </w:rPr>
        <w:t xml:space="preserve"> &gt; 95 %) ob cevi ter </w:t>
      </w:r>
      <w:r>
        <w:rPr>
          <w:rFonts w:ascii="Arial Narrow" w:hAnsi="Arial Narrow" w:cs="Calibri"/>
          <w:sz w:val="22"/>
          <w:szCs w:val="22"/>
        </w:rPr>
        <w:t xml:space="preserve">vsaj 20 cm nad temenom cevi, je </w:t>
      </w:r>
      <w:r w:rsidRPr="000135DD">
        <w:rPr>
          <w:rFonts w:ascii="Arial Narrow" w:hAnsi="Arial Narrow" w:cs="Calibri"/>
          <w:sz w:val="22"/>
          <w:szCs w:val="22"/>
        </w:rPr>
        <w:t>doseženo, da se cevi, ki so z zemljino prekrite od 0.60 m pa do 0.80 m, tudi pod najtež</w:t>
      </w:r>
      <w:r>
        <w:rPr>
          <w:rFonts w:ascii="Arial Narrow" w:hAnsi="Arial Narrow" w:cs="Calibri"/>
          <w:sz w:val="22"/>
          <w:szCs w:val="22"/>
        </w:rPr>
        <w:t xml:space="preserve">jo prometno </w:t>
      </w:r>
      <w:r w:rsidRPr="000135DD">
        <w:rPr>
          <w:rFonts w:ascii="Arial Narrow" w:hAnsi="Arial Narrow" w:cs="Calibri"/>
          <w:sz w:val="22"/>
          <w:szCs w:val="22"/>
        </w:rPr>
        <w:t>obremenitvijo SLW 60 (glede na DIN 1072) ne deformirajo nad dopustno mejo 6%. Dosledno je</w:t>
      </w:r>
      <w:r>
        <w:rPr>
          <w:rFonts w:ascii="Arial Narrow" w:hAnsi="Arial Narrow" w:cs="Calibri"/>
          <w:sz w:val="22"/>
          <w:szCs w:val="22"/>
        </w:rPr>
        <w:t xml:space="preserve"> </w:t>
      </w:r>
      <w:r w:rsidRPr="000135DD">
        <w:rPr>
          <w:rFonts w:ascii="Arial Narrow" w:hAnsi="Arial Narrow" w:cs="Calibri"/>
          <w:sz w:val="22"/>
          <w:szCs w:val="22"/>
        </w:rPr>
        <w:t>potrebno upoštevati navodila proizvajalca cevi.</w:t>
      </w:r>
    </w:p>
    <w:p w:rsidR="00A77B1B" w:rsidRDefault="00A77B1B" w:rsidP="000135DD">
      <w:pPr>
        <w:autoSpaceDE w:val="0"/>
        <w:autoSpaceDN w:val="0"/>
        <w:adjustRightInd w:val="0"/>
        <w:jc w:val="both"/>
        <w:rPr>
          <w:rFonts w:ascii="Arial Narrow" w:hAnsi="Arial Narrow" w:cs="Calibri"/>
          <w:sz w:val="22"/>
          <w:szCs w:val="22"/>
        </w:rPr>
      </w:pPr>
    </w:p>
    <w:p w:rsidR="008369D4" w:rsidRDefault="008369D4" w:rsidP="000135DD">
      <w:pPr>
        <w:autoSpaceDE w:val="0"/>
        <w:autoSpaceDN w:val="0"/>
        <w:adjustRightInd w:val="0"/>
        <w:jc w:val="both"/>
        <w:rPr>
          <w:rFonts w:ascii="Arial Narrow" w:hAnsi="Arial Narrow" w:cs="Calibri"/>
          <w:sz w:val="22"/>
          <w:szCs w:val="22"/>
        </w:rPr>
      </w:pPr>
      <w:r>
        <w:rPr>
          <w:rFonts w:ascii="Arial Narrow" w:hAnsi="Arial Narrow" w:cs="Calibri"/>
          <w:sz w:val="22"/>
          <w:szCs w:val="22"/>
        </w:rPr>
        <w:t>ZASIP KANALA</w:t>
      </w:r>
    </w:p>
    <w:p w:rsidR="008369D4" w:rsidRDefault="000135DD" w:rsidP="008369D4">
      <w:pPr>
        <w:autoSpaceDE w:val="0"/>
        <w:autoSpaceDN w:val="0"/>
        <w:adjustRightInd w:val="0"/>
        <w:jc w:val="both"/>
        <w:rPr>
          <w:rFonts w:ascii="Arial Narrow" w:hAnsi="Arial Narrow" w:cs="Calibri"/>
          <w:sz w:val="22"/>
          <w:szCs w:val="22"/>
        </w:rPr>
      </w:pPr>
      <w:r w:rsidRPr="000135DD">
        <w:rPr>
          <w:rFonts w:ascii="Arial Narrow" w:hAnsi="Arial Narrow" w:cs="Calibri"/>
          <w:sz w:val="22"/>
          <w:szCs w:val="22"/>
        </w:rPr>
        <w:t>Cev moramo zasipati v plasteh maksimalne debeline 30 cm in mate</w:t>
      </w:r>
      <w:r w:rsidR="008369D4">
        <w:rPr>
          <w:rFonts w:ascii="Arial Narrow" w:hAnsi="Arial Narrow" w:cs="Calibri"/>
          <w:sz w:val="22"/>
          <w:szCs w:val="22"/>
        </w:rPr>
        <w:t xml:space="preserve">rial nabijati istočasno na obeh </w:t>
      </w:r>
      <w:r w:rsidRPr="000135DD">
        <w:rPr>
          <w:rFonts w:ascii="Arial Narrow" w:hAnsi="Arial Narrow" w:cs="Calibri"/>
          <w:sz w:val="22"/>
          <w:szCs w:val="22"/>
        </w:rPr>
        <w:t>straneh cevovoda. Pri tem moramo paziti, da se cev ne bi izmaknila s svo</w:t>
      </w:r>
      <w:r w:rsidR="008369D4">
        <w:rPr>
          <w:rFonts w:ascii="Arial Narrow" w:hAnsi="Arial Narrow" w:cs="Calibri"/>
          <w:sz w:val="22"/>
          <w:szCs w:val="22"/>
        </w:rPr>
        <w:t xml:space="preserve">je lege. Upoštevati je treba </w:t>
      </w:r>
      <w:r w:rsidRPr="000135DD">
        <w:rPr>
          <w:rFonts w:ascii="Arial Narrow" w:hAnsi="Arial Narrow" w:cs="Calibri"/>
          <w:sz w:val="22"/>
          <w:szCs w:val="22"/>
        </w:rPr>
        <w:t xml:space="preserve">tudi Navodila za polaganje cevi. </w:t>
      </w:r>
    </w:p>
    <w:p w:rsidR="008369D4" w:rsidRDefault="000135DD" w:rsidP="008369D4">
      <w:pPr>
        <w:autoSpaceDE w:val="0"/>
        <w:autoSpaceDN w:val="0"/>
        <w:adjustRightInd w:val="0"/>
        <w:jc w:val="both"/>
        <w:rPr>
          <w:rFonts w:ascii="Arial Narrow" w:hAnsi="Arial Narrow" w:cs="Calibri"/>
          <w:sz w:val="22"/>
          <w:szCs w:val="22"/>
        </w:rPr>
      </w:pPr>
      <w:r w:rsidRPr="000135DD">
        <w:rPr>
          <w:rFonts w:ascii="Arial Narrow" w:hAnsi="Arial Narrow" w:cs="Calibri"/>
          <w:sz w:val="22"/>
          <w:szCs w:val="22"/>
        </w:rPr>
        <w:t xml:space="preserve">Če ni drugače predpisano, je treba </w:t>
      </w:r>
      <w:r w:rsidR="008369D4">
        <w:rPr>
          <w:rFonts w:ascii="Arial Narrow" w:hAnsi="Arial Narrow" w:cs="Calibri"/>
          <w:sz w:val="22"/>
          <w:szCs w:val="22"/>
        </w:rPr>
        <w:t xml:space="preserve">nasutje v območju cevi zbiti na </w:t>
      </w:r>
      <w:r w:rsidRPr="000135DD">
        <w:rPr>
          <w:rFonts w:ascii="Arial Narrow" w:hAnsi="Arial Narrow" w:cs="Calibri"/>
          <w:sz w:val="22"/>
          <w:szCs w:val="22"/>
        </w:rPr>
        <w:t xml:space="preserve">najmanj 90% po standardnem </w:t>
      </w:r>
      <w:proofErr w:type="spellStart"/>
      <w:r w:rsidRPr="000135DD">
        <w:rPr>
          <w:rFonts w:ascii="Arial Narrow" w:hAnsi="Arial Narrow" w:cs="Calibri"/>
          <w:sz w:val="22"/>
          <w:szCs w:val="22"/>
        </w:rPr>
        <w:t>Proctorjevem</w:t>
      </w:r>
      <w:proofErr w:type="spellEnd"/>
      <w:r w:rsidRPr="000135DD">
        <w:rPr>
          <w:rFonts w:ascii="Arial Narrow" w:hAnsi="Arial Narrow" w:cs="Calibri"/>
          <w:sz w:val="22"/>
          <w:szCs w:val="22"/>
        </w:rPr>
        <w:t xml:space="preserve"> postopku. V primer</w:t>
      </w:r>
      <w:r w:rsidR="008369D4">
        <w:rPr>
          <w:rFonts w:ascii="Arial Narrow" w:hAnsi="Arial Narrow" w:cs="Calibri"/>
          <w:sz w:val="22"/>
          <w:szCs w:val="22"/>
        </w:rPr>
        <w:t xml:space="preserve">u prometne obtežbe so vrednosti </w:t>
      </w:r>
      <w:r w:rsidRPr="000135DD">
        <w:rPr>
          <w:rFonts w:ascii="Arial Narrow" w:hAnsi="Arial Narrow" w:cs="Calibri"/>
          <w:sz w:val="22"/>
          <w:szCs w:val="22"/>
        </w:rPr>
        <w:t>zahtevane zbitosti večje. Posebno moramo paziti, da je material dobro podbit ob obokih cevi. Če se</w:t>
      </w:r>
      <w:r w:rsidR="008369D4">
        <w:rPr>
          <w:rFonts w:ascii="Arial Narrow" w:hAnsi="Arial Narrow" w:cs="Calibri"/>
          <w:sz w:val="22"/>
          <w:szCs w:val="22"/>
        </w:rPr>
        <w:t xml:space="preserve"> </w:t>
      </w:r>
      <w:r w:rsidRPr="000135DD">
        <w:rPr>
          <w:rFonts w:ascii="Arial Narrow" w:hAnsi="Arial Narrow" w:cs="Calibri"/>
          <w:sz w:val="22"/>
          <w:szCs w:val="22"/>
        </w:rPr>
        <w:t>v jarku pojavi talna voda, jo moramo črpati, dokler cevi niso montirane in zasute do take višine, da</w:t>
      </w:r>
      <w:r w:rsidR="008369D4">
        <w:rPr>
          <w:rFonts w:ascii="Arial Narrow" w:hAnsi="Arial Narrow" w:cs="Calibri"/>
          <w:sz w:val="22"/>
          <w:szCs w:val="22"/>
        </w:rPr>
        <w:t xml:space="preserve"> </w:t>
      </w:r>
      <w:r w:rsidRPr="000135DD">
        <w:rPr>
          <w:rFonts w:ascii="Arial Narrow" w:hAnsi="Arial Narrow" w:cs="Calibri"/>
          <w:sz w:val="22"/>
          <w:szCs w:val="22"/>
        </w:rPr>
        <w:t xml:space="preserve">preprečimo dvig cevi zaradi vzgona. </w:t>
      </w:r>
    </w:p>
    <w:p w:rsidR="008369D4" w:rsidRDefault="000135DD" w:rsidP="008369D4">
      <w:pPr>
        <w:autoSpaceDE w:val="0"/>
        <w:autoSpaceDN w:val="0"/>
        <w:adjustRightInd w:val="0"/>
        <w:jc w:val="both"/>
        <w:rPr>
          <w:rFonts w:ascii="Arial Narrow" w:hAnsi="Arial Narrow" w:cs="Calibri"/>
          <w:sz w:val="22"/>
          <w:szCs w:val="22"/>
        </w:rPr>
      </w:pPr>
      <w:r w:rsidRPr="000135DD">
        <w:rPr>
          <w:rFonts w:ascii="Arial Narrow" w:hAnsi="Arial Narrow" w:cs="Calibri"/>
          <w:sz w:val="22"/>
          <w:szCs w:val="22"/>
        </w:rPr>
        <w:t>Na mestih, kjer je zunanja obtežba večja od dopustne obte</w:t>
      </w:r>
      <w:r w:rsidR="008369D4">
        <w:rPr>
          <w:rFonts w:ascii="Arial Narrow" w:hAnsi="Arial Narrow" w:cs="Calibri"/>
          <w:sz w:val="22"/>
          <w:szCs w:val="22"/>
        </w:rPr>
        <w:t xml:space="preserve">žbe </w:t>
      </w:r>
      <w:r w:rsidRPr="000135DD">
        <w:rPr>
          <w:rFonts w:ascii="Arial Narrow" w:hAnsi="Arial Narrow" w:cs="Calibri"/>
          <w:sz w:val="22"/>
          <w:szCs w:val="22"/>
        </w:rPr>
        <w:t xml:space="preserve">podane v navodilih proizvajalca cevi, je potrebno cevi </w:t>
      </w:r>
      <w:proofErr w:type="spellStart"/>
      <w:r w:rsidRPr="000135DD">
        <w:rPr>
          <w:rFonts w:ascii="Arial Narrow" w:hAnsi="Arial Narrow" w:cs="Calibri"/>
          <w:sz w:val="22"/>
          <w:szCs w:val="22"/>
        </w:rPr>
        <w:t>obbetonirati</w:t>
      </w:r>
      <w:proofErr w:type="spellEnd"/>
      <w:r w:rsidRPr="000135DD">
        <w:rPr>
          <w:rFonts w:ascii="Arial Narrow" w:hAnsi="Arial Narrow" w:cs="Calibri"/>
          <w:sz w:val="22"/>
          <w:szCs w:val="22"/>
        </w:rPr>
        <w:t>. Priporočamo, da cevi montiramo</w:t>
      </w:r>
      <w:r w:rsidR="008369D4">
        <w:rPr>
          <w:rFonts w:ascii="Arial Narrow" w:hAnsi="Arial Narrow" w:cs="Calibri"/>
          <w:sz w:val="22"/>
          <w:szCs w:val="22"/>
        </w:rPr>
        <w:t xml:space="preserve"> </w:t>
      </w:r>
      <w:r w:rsidRPr="000135DD">
        <w:rPr>
          <w:rFonts w:ascii="Arial Narrow" w:hAnsi="Arial Narrow" w:cs="Calibri"/>
          <w:sz w:val="22"/>
          <w:szCs w:val="22"/>
        </w:rPr>
        <w:t>in zasipavamo sproti in ne puščamo daljših odsekov cevovo</w:t>
      </w:r>
      <w:r w:rsidR="008369D4">
        <w:rPr>
          <w:rFonts w:ascii="Arial Narrow" w:hAnsi="Arial Narrow" w:cs="Calibri"/>
          <w:sz w:val="22"/>
          <w:szCs w:val="22"/>
        </w:rPr>
        <w:t>da nezasutih. S tem se izognemo težavam</w:t>
      </w:r>
      <w:r w:rsidRPr="000135DD">
        <w:rPr>
          <w:rFonts w:ascii="Arial Narrow" w:hAnsi="Arial Narrow" w:cs="Calibri"/>
          <w:sz w:val="22"/>
          <w:szCs w:val="22"/>
        </w:rPr>
        <w:t xml:space="preserve"> pri močnejših nenadnih padavinah in morebitnih mehan</w:t>
      </w:r>
      <w:r w:rsidR="008369D4">
        <w:rPr>
          <w:rFonts w:ascii="Arial Narrow" w:hAnsi="Arial Narrow" w:cs="Calibri"/>
          <w:sz w:val="22"/>
          <w:szCs w:val="22"/>
        </w:rPr>
        <w:t xml:space="preserve">skim poškodbam cevovoda. </w:t>
      </w:r>
    </w:p>
    <w:p w:rsidR="00A77B1B" w:rsidRDefault="000135DD" w:rsidP="008369D4">
      <w:pPr>
        <w:autoSpaceDE w:val="0"/>
        <w:autoSpaceDN w:val="0"/>
        <w:adjustRightInd w:val="0"/>
        <w:jc w:val="both"/>
        <w:rPr>
          <w:rFonts w:ascii="Arial Narrow" w:hAnsi="Arial Narrow" w:cs="Calibri"/>
          <w:sz w:val="22"/>
          <w:szCs w:val="22"/>
        </w:rPr>
      </w:pPr>
      <w:r w:rsidRPr="000135DD">
        <w:rPr>
          <w:rFonts w:ascii="Arial Narrow" w:hAnsi="Arial Narrow" w:cs="Calibri"/>
          <w:sz w:val="22"/>
          <w:szCs w:val="22"/>
        </w:rPr>
        <w:t>Na mestu, kjer je zunanja obtežba večja od dopustne obtežbe podane</w:t>
      </w:r>
      <w:r w:rsidR="008369D4">
        <w:rPr>
          <w:rFonts w:ascii="Arial Narrow" w:hAnsi="Arial Narrow" w:cs="Calibri"/>
          <w:sz w:val="22"/>
          <w:szCs w:val="22"/>
        </w:rPr>
        <w:t xml:space="preserve"> v navodilih proizvajalca cevi, </w:t>
      </w:r>
      <w:r w:rsidRPr="000135DD">
        <w:rPr>
          <w:rFonts w:ascii="Arial Narrow" w:hAnsi="Arial Narrow" w:cs="Calibri"/>
          <w:sz w:val="22"/>
          <w:szCs w:val="22"/>
        </w:rPr>
        <w:t xml:space="preserve">je potrebno cevi </w:t>
      </w:r>
      <w:proofErr w:type="spellStart"/>
      <w:r w:rsidRPr="000135DD">
        <w:rPr>
          <w:rFonts w:ascii="Arial Narrow" w:hAnsi="Arial Narrow" w:cs="Calibri"/>
          <w:sz w:val="22"/>
          <w:szCs w:val="22"/>
        </w:rPr>
        <w:t>obbetonirati</w:t>
      </w:r>
      <w:proofErr w:type="spellEnd"/>
      <w:r w:rsidRPr="000135DD">
        <w:rPr>
          <w:rFonts w:ascii="Arial Narrow" w:hAnsi="Arial Narrow" w:cs="Calibri"/>
          <w:sz w:val="22"/>
          <w:szCs w:val="22"/>
        </w:rPr>
        <w:t xml:space="preserve">. </w:t>
      </w:r>
      <w:proofErr w:type="spellStart"/>
      <w:r w:rsidRPr="000135DD">
        <w:rPr>
          <w:rFonts w:ascii="Arial Narrow" w:hAnsi="Arial Narrow" w:cs="Calibri"/>
          <w:sz w:val="22"/>
          <w:szCs w:val="22"/>
        </w:rPr>
        <w:t>Obbetoniranje</w:t>
      </w:r>
      <w:proofErr w:type="spellEnd"/>
      <w:r w:rsidRPr="000135DD">
        <w:rPr>
          <w:rFonts w:ascii="Arial Narrow" w:hAnsi="Arial Narrow" w:cs="Calibri"/>
          <w:sz w:val="22"/>
          <w:szCs w:val="22"/>
        </w:rPr>
        <w:t xml:space="preserve"> cevi se izvede tudi tam, </w:t>
      </w:r>
      <w:r w:rsidR="008369D4">
        <w:rPr>
          <w:rFonts w:ascii="Arial Narrow" w:hAnsi="Arial Narrow" w:cs="Calibri"/>
          <w:sz w:val="22"/>
          <w:szCs w:val="22"/>
        </w:rPr>
        <w:t xml:space="preserve">kjer je manj kritja nad temenom </w:t>
      </w:r>
      <w:r w:rsidRPr="000135DD">
        <w:rPr>
          <w:rFonts w:ascii="Arial Narrow" w:hAnsi="Arial Narrow" w:cs="Calibri"/>
          <w:sz w:val="22"/>
          <w:szCs w:val="22"/>
        </w:rPr>
        <w:t>cevi kot 80 cm.</w:t>
      </w:r>
    </w:p>
    <w:p w:rsidR="00A77B1B" w:rsidRDefault="00A77B1B" w:rsidP="008369D4">
      <w:pPr>
        <w:autoSpaceDE w:val="0"/>
        <w:autoSpaceDN w:val="0"/>
        <w:adjustRightInd w:val="0"/>
        <w:jc w:val="both"/>
        <w:rPr>
          <w:rFonts w:ascii="Arial Narrow" w:hAnsi="Arial Narrow" w:cs="Calibri"/>
          <w:sz w:val="22"/>
          <w:szCs w:val="22"/>
        </w:rPr>
      </w:pPr>
    </w:p>
    <w:p w:rsidR="00A77B1B" w:rsidRDefault="008369D4" w:rsidP="004F72AC">
      <w:pPr>
        <w:autoSpaceDE w:val="0"/>
        <w:autoSpaceDN w:val="0"/>
        <w:adjustRightInd w:val="0"/>
        <w:jc w:val="both"/>
        <w:rPr>
          <w:rFonts w:ascii="Arial Narrow" w:hAnsi="Arial Narrow" w:cs="Calibri"/>
          <w:sz w:val="22"/>
          <w:szCs w:val="22"/>
        </w:rPr>
      </w:pPr>
      <w:r>
        <w:rPr>
          <w:rFonts w:ascii="Arial Narrow" w:hAnsi="Arial Narrow" w:cs="Calibri"/>
          <w:sz w:val="22"/>
          <w:szCs w:val="22"/>
        </w:rPr>
        <w:t>REVIZIJSKI JAŠKI, CESTNI POŽIRALNIKI, KANALETE IN POŽIRALNIŠKE ZVEZE</w:t>
      </w:r>
    </w:p>
    <w:p w:rsidR="008369D4" w:rsidRDefault="008369D4" w:rsidP="004F72AC">
      <w:pPr>
        <w:autoSpaceDE w:val="0"/>
        <w:autoSpaceDN w:val="0"/>
        <w:adjustRightInd w:val="0"/>
        <w:jc w:val="both"/>
        <w:rPr>
          <w:rFonts w:ascii="Arial Narrow" w:hAnsi="Arial Narrow" w:cs="Calibri"/>
          <w:sz w:val="22"/>
          <w:szCs w:val="22"/>
        </w:rPr>
      </w:pPr>
    </w:p>
    <w:p w:rsidR="008369D4" w:rsidRDefault="008369D4" w:rsidP="004F72AC">
      <w:pPr>
        <w:autoSpaceDE w:val="0"/>
        <w:autoSpaceDN w:val="0"/>
        <w:adjustRightInd w:val="0"/>
        <w:jc w:val="both"/>
        <w:rPr>
          <w:rFonts w:ascii="Arial Narrow" w:hAnsi="Arial Narrow" w:cs="Calibri"/>
          <w:sz w:val="22"/>
          <w:szCs w:val="22"/>
        </w:rPr>
      </w:pPr>
      <w:r w:rsidRPr="008369D4">
        <w:rPr>
          <w:rFonts w:ascii="Arial Narrow" w:hAnsi="Arial Narrow" w:cs="Calibri"/>
          <w:b/>
          <w:sz w:val="22"/>
          <w:szCs w:val="22"/>
        </w:rPr>
        <w:t>Revizijski jaški</w:t>
      </w:r>
      <w:r>
        <w:rPr>
          <w:rFonts w:ascii="Arial Narrow" w:hAnsi="Arial Narrow" w:cs="Calibri"/>
          <w:b/>
          <w:sz w:val="22"/>
          <w:szCs w:val="22"/>
        </w:rPr>
        <w:t>,</w:t>
      </w:r>
      <w:r>
        <w:rPr>
          <w:rFonts w:ascii="Arial Narrow" w:hAnsi="Arial Narrow" w:cs="Calibri"/>
          <w:sz w:val="22"/>
          <w:szCs w:val="22"/>
        </w:rPr>
        <w:t xml:space="preserve"> se izvedejo iz cementnega betona krožnega prereza Ø 800 mm, pokrov jaška je LTŽ, ki je vgrajen v betonski venec – razbremenilni obroč, z </w:t>
      </w:r>
      <w:proofErr w:type="spellStart"/>
      <w:r>
        <w:rPr>
          <w:rFonts w:ascii="Arial Narrow" w:hAnsi="Arial Narrow" w:cs="Calibri"/>
          <w:sz w:val="22"/>
          <w:szCs w:val="22"/>
        </w:rPr>
        <w:t>nosilnostja</w:t>
      </w:r>
      <w:proofErr w:type="spellEnd"/>
      <w:r>
        <w:rPr>
          <w:rFonts w:ascii="Arial Narrow" w:hAnsi="Arial Narrow" w:cs="Calibri"/>
          <w:sz w:val="22"/>
          <w:szCs w:val="22"/>
        </w:rPr>
        <w:t xml:space="preserve"> </w:t>
      </w:r>
      <w:r w:rsidR="00ED42E8">
        <w:rPr>
          <w:rFonts w:ascii="Arial Narrow" w:hAnsi="Arial Narrow" w:cs="Calibri"/>
          <w:sz w:val="22"/>
          <w:szCs w:val="22"/>
        </w:rPr>
        <w:t>D</w:t>
      </w:r>
      <w:r>
        <w:rPr>
          <w:rFonts w:ascii="Arial Narrow" w:hAnsi="Arial Narrow" w:cs="Calibri"/>
          <w:sz w:val="22"/>
          <w:szCs w:val="22"/>
        </w:rPr>
        <w:t>400kN. Pri vgradnji revizijskih jaškov je potrebno upoštevati navodila proizvajalca</w:t>
      </w:r>
    </w:p>
    <w:p w:rsidR="00ED42E8" w:rsidRDefault="008369D4" w:rsidP="004F72AC">
      <w:pPr>
        <w:autoSpaceDE w:val="0"/>
        <w:autoSpaceDN w:val="0"/>
        <w:adjustRightInd w:val="0"/>
        <w:jc w:val="both"/>
        <w:rPr>
          <w:rFonts w:ascii="Arial Narrow" w:hAnsi="Arial Narrow" w:cs="Calibri"/>
          <w:sz w:val="22"/>
          <w:szCs w:val="22"/>
        </w:rPr>
      </w:pPr>
      <w:r w:rsidRPr="004F72AC">
        <w:rPr>
          <w:rFonts w:ascii="Arial Narrow" w:hAnsi="Arial Narrow" w:cs="Calibri"/>
          <w:b/>
          <w:sz w:val="22"/>
          <w:szCs w:val="22"/>
        </w:rPr>
        <w:t>Cestni požiralniki</w:t>
      </w:r>
      <w:r>
        <w:rPr>
          <w:rFonts w:ascii="Arial Narrow" w:hAnsi="Arial Narrow" w:cs="Calibri"/>
          <w:b/>
          <w:sz w:val="22"/>
          <w:szCs w:val="22"/>
        </w:rPr>
        <w:t xml:space="preserve">, </w:t>
      </w:r>
      <w:r w:rsidRPr="008369D4">
        <w:rPr>
          <w:rFonts w:ascii="Arial Narrow" w:hAnsi="Arial Narrow" w:cs="Calibri"/>
          <w:sz w:val="22"/>
          <w:szCs w:val="22"/>
        </w:rPr>
        <w:t>se izvedejo iz cementnega betona krožnega prereza</w:t>
      </w:r>
      <w:r>
        <w:rPr>
          <w:rFonts w:ascii="Arial Narrow" w:hAnsi="Arial Narrow" w:cs="Calibri"/>
          <w:b/>
          <w:sz w:val="22"/>
          <w:szCs w:val="22"/>
        </w:rPr>
        <w:t xml:space="preserve"> </w:t>
      </w:r>
      <w:r>
        <w:rPr>
          <w:rFonts w:ascii="Arial Narrow" w:hAnsi="Arial Narrow" w:cs="Calibri"/>
          <w:sz w:val="22"/>
          <w:szCs w:val="22"/>
        </w:rPr>
        <w:t xml:space="preserve">Ø 500 mm. Vtok z vozišča poteka preko </w:t>
      </w:r>
      <w:proofErr w:type="spellStart"/>
      <w:r>
        <w:rPr>
          <w:rFonts w:ascii="Arial Narrow" w:hAnsi="Arial Narrow" w:cs="Calibri"/>
          <w:sz w:val="22"/>
          <w:szCs w:val="22"/>
        </w:rPr>
        <w:t>vtočnih</w:t>
      </w:r>
      <w:proofErr w:type="spellEnd"/>
      <w:r>
        <w:rPr>
          <w:rFonts w:ascii="Arial Narrow" w:hAnsi="Arial Narrow" w:cs="Calibri"/>
          <w:sz w:val="22"/>
          <w:szCs w:val="22"/>
        </w:rPr>
        <w:t xml:space="preserve"> jaškov (odtok pod robnika ali rešetka). Pokrov jaška je iz duktilne litine, nosilnosti C250. Cestne</w:t>
      </w:r>
      <w:r w:rsidR="00ED42E8">
        <w:rPr>
          <w:rFonts w:ascii="Arial Narrow" w:hAnsi="Arial Narrow" w:cs="Calibri"/>
          <w:sz w:val="22"/>
          <w:szCs w:val="22"/>
        </w:rPr>
        <w:t xml:space="preserve"> požiralnike s</w:t>
      </w:r>
      <w:r>
        <w:rPr>
          <w:rFonts w:ascii="Arial Narrow" w:hAnsi="Arial Narrow" w:cs="Calibri"/>
          <w:sz w:val="22"/>
          <w:szCs w:val="22"/>
        </w:rPr>
        <w:t>e</w:t>
      </w:r>
      <w:r w:rsidR="00ED42E8">
        <w:rPr>
          <w:rFonts w:ascii="Arial Narrow" w:hAnsi="Arial Narrow" w:cs="Calibri"/>
          <w:sz w:val="22"/>
          <w:szCs w:val="22"/>
        </w:rPr>
        <w:t xml:space="preserve"> </w:t>
      </w:r>
      <w:r>
        <w:rPr>
          <w:rFonts w:ascii="Arial Narrow" w:hAnsi="Arial Narrow" w:cs="Calibri"/>
          <w:sz w:val="22"/>
          <w:szCs w:val="22"/>
        </w:rPr>
        <w:t>lahko lokalno prilagaja</w:t>
      </w:r>
      <w:r w:rsidR="00ED42E8">
        <w:rPr>
          <w:rFonts w:ascii="Arial Narrow" w:hAnsi="Arial Narrow" w:cs="Calibri"/>
          <w:sz w:val="22"/>
          <w:szCs w:val="22"/>
        </w:rPr>
        <w:t xml:space="preserve"> </w:t>
      </w:r>
      <w:proofErr w:type="spellStart"/>
      <w:r w:rsidR="00ED42E8">
        <w:rPr>
          <w:rFonts w:ascii="Arial Narrow" w:hAnsi="Arial Narrow" w:cs="Calibri"/>
          <w:sz w:val="22"/>
          <w:szCs w:val="22"/>
        </w:rPr>
        <w:t>obst</w:t>
      </w:r>
      <w:proofErr w:type="spellEnd"/>
      <w:r w:rsidR="00ED42E8">
        <w:rPr>
          <w:rFonts w:ascii="Arial Narrow" w:hAnsi="Arial Narrow" w:cs="Calibri"/>
          <w:sz w:val="22"/>
          <w:szCs w:val="22"/>
        </w:rPr>
        <w:t xml:space="preserve">. </w:t>
      </w:r>
      <w:proofErr w:type="spellStart"/>
      <w:r w:rsidR="00ED42E8">
        <w:rPr>
          <w:rFonts w:ascii="Arial Narrow" w:hAnsi="Arial Narrow" w:cs="Calibri"/>
          <w:sz w:val="22"/>
          <w:szCs w:val="22"/>
        </w:rPr>
        <w:t>rezultirajočem</w:t>
      </w:r>
      <w:proofErr w:type="spellEnd"/>
      <w:r w:rsidR="00ED42E8">
        <w:rPr>
          <w:rFonts w:ascii="Arial Narrow" w:hAnsi="Arial Narrow" w:cs="Calibri"/>
          <w:sz w:val="22"/>
          <w:szCs w:val="22"/>
        </w:rPr>
        <w:t xml:space="preserve"> naklonu vozne površine. </w:t>
      </w:r>
    </w:p>
    <w:p w:rsidR="008369D4" w:rsidRDefault="00ED42E8" w:rsidP="004F72AC">
      <w:pPr>
        <w:autoSpaceDE w:val="0"/>
        <w:autoSpaceDN w:val="0"/>
        <w:adjustRightInd w:val="0"/>
        <w:jc w:val="both"/>
        <w:rPr>
          <w:rFonts w:ascii="Arial Narrow" w:hAnsi="Arial Narrow" w:cs="Calibri"/>
          <w:sz w:val="22"/>
          <w:szCs w:val="22"/>
        </w:rPr>
      </w:pPr>
      <w:r>
        <w:rPr>
          <w:rFonts w:ascii="Arial Narrow" w:hAnsi="Arial Narrow" w:cs="Calibri"/>
          <w:sz w:val="22"/>
          <w:szCs w:val="22"/>
        </w:rPr>
        <w:t>Pred dokončnim asfaltiranjem obrabnega sloja hodnika za pešce je potrebno preveriti smer odtekanja meteorne vode z vozišča ter celotno kanalizacijo.</w:t>
      </w:r>
    </w:p>
    <w:p w:rsidR="00ED42E8" w:rsidRDefault="00ED42E8" w:rsidP="004F72AC">
      <w:pPr>
        <w:autoSpaceDE w:val="0"/>
        <w:autoSpaceDN w:val="0"/>
        <w:adjustRightInd w:val="0"/>
        <w:jc w:val="both"/>
        <w:rPr>
          <w:rFonts w:ascii="Arial Narrow" w:hAnsi="Arial Narrow" w:cs="Calibri"/>
          <w:sz w:val="22"/>
          <w:szCs w:val="22"/>
        </w:rPr>
      </w:pPr>
      <w:proofErr w:type="spellStart"/>
      <w:r w:rsidRPr="00ED42E8">
        <w:rPr>
          <w:rFonts w:ascii="Arial Narrow" w:hAnsi="Arial Narrow" w:cs="Calibri"/>
          <w:b/>
          <w:sz w:val="22"/>
          <w:szCs w:val="22"/>
        </w:rPr>
        <w:t>Kanalete</w:t>
      </w:r>
      <w:proofErr w:type="spellEnd"/>
      <w:r>
        <w:rPr>
          <w:rFonts w:ascii="Arial Narrow" w:hAnsi="Arial Narrow" w:cs="Calibri"/>
          <w:sz w:val="22"/>
          <w:szCs w:val="22"/>
        </w:rPr>
        <w:t>, se izvedejo iz betona armiranega z vlakni</w:t>
      </w:r>
      <w:r w:rsidR="00586241">
        <w:rPr>
          <w:rFonts w:ascii="Arial Narrow" w:hAnsi="Arial Narrow" w:cs="Calibri"/>
          <w:sz w:val="22"/>
          <w:szCs w:val="22"/>
        </w:rPr>
        <w:t xml:space="preserve"> dolžine 0,50 oz. 1,00 m</w:t>
      </w:r>
      <w:r>
        <w:rPr>
          <w:rFonts w:ascii="Arial Narrow" w:hAnsi="Arial Narrow" w:cs="Calibri"/>
          <w:sz w:val="22"/>
          <w:szCs w:val="22"/>
        </w:rPr>
        <w:t xml:space="preserve">. </w:t>
      </w:r>
    </w:p>
    <w:p w:rsidR="00ED42E8" w:rsidRDefault="00ED42E8" w:rsidP="004F72AC">
      <w:pPr>
        <w:autoSpaceDE w:val="0"/>
        <w:autoSpaceDN w:val="0"/>
        <w:adjustRightInd w:val="0"/>
        <w:jc w:val="both"/>
        <w:rPr>
          <w:rFonts w:ascii="Arial Narrow" w:hAnsi="Arial Narrow" w:cs="Calibri"/>
          <w:sz w:val="22"/>
          <w:szCs w:val="22"/>
        </w:rPr>
      </w:pPr>
      <w:r>
        <w:rPr>
          <w:rFonts w:ascii="Arial Narrow" w:hAnsi="Arial Narrow" w:cs="Calibri"/>
          <w:sz w:val="22"/>
          <w:szCs w:val="22"/>
        </w:rPr>
        <w:t xml:space="preserve">V območju obdelave je predviden naslednji tip </w:t>
      </w:r>
      <w:proofErr w:type="spellStart"/>
      <w:r>
        <w:rPr>
          <w:rFonts w:ascii="Arial Narrow" w:hAnsi="Arial Narrow" w:cs="Calibri"/>
          <w:sz w:val="22"/>
          <w:szCs w:val="22"/>
        </w:rPr>
        <w:t>kanalet</w:t>
      </w:r>
      <w:proofErr w:type="spellEnd"/>
      <w:r>
        <w:rPr>
          <w:rFonts w:ascii="Arial Narrow" w:hAnsi="Arial Narrow" w:cs="Calibri"/>
          <w:sz w:val="22"/>
          <w:szCs w:val="22"/>
        </w:rPr>
        <w:t>:</w:t>
      </w:r>
    </w:p>
    <w:p w:rsidR="00ED42E8" w:rsidRDefault="00ED42E8" w:rsidP="00ED42E8">
      <w:pPr>
        <w:numPr>
          <w:ilvl w:val="0"/>
          <w:numId w:val="9"/>
        </w:numPr>
        <w:autoSpaceDE w:val="0"/>
        <w:autoSpaceDN w:val="0"/>
        <w:adjustRightInd w:val="0"/>
        <w:jc w:val="both"/>
        <w:rPr>
          <w:rFonts w:ascii="Arial Narrow" w:hAnsi="Arial Narrow" w:cs="Calibri"/>
          <w:sz w:val="22"/>
          <w:szCs w:val="22"/>
        </w:rPr>
      </w:pPr>
      <w:proofErr w:type="spellStart"/>
      <w:r>
        <w:rPr>
          <w:rFonts w:ascii="Arial Narrow" w:hAnsi="Arial Narrow" w:cs="Calibri"/>
          <w:sz w:val="22"/>
          <w:szCs w:val="22"/>
        </w:rPr>
        <w:t>kanaleta</w:t>
      </w:r>
      <w:proofErr w:type="spellEnd"/>
      <w:r>
        <w:rPr>
          <w:rFonts w:ascii="Arial Narrow" w:hAnsi="Arial Narrow" w:cs="Calibri"/>
          <w:sz w:val="22"/>
          <w:szCs w:val="22"/>
        </w:rPr>
        <w:t xml:space="preserve"> iz betona armiranega z vlakni, višine 20 cm, širine 21 cm, dolžine 50 cm m oz. 100 cm, </w:t>
      </w:r>
      <w:r w:rsidR="00586241">
        <w:rPr>
          <w:rFonts w:ascii="Arial Narrow" w:hAnsi="Arial Narrow" w:cs="Calibri"/>
          <w:sz w:val="22"/>
          <w:szCs w:val="22"/>
        </w:rPr>
        <w:t>pokrov</w:t>
      </w:r>
      <w:r>
        <w:rPr>
          <w:rFonts w:ascii="Arial Narrow" w:hAnsi="Arial Narrow" w:cs="Calibri"/>
          <w:sz w:val="22"/>
          <w:szCs w:val="22"/>
        </w:rPr>
        <w:t xml:space="preserve"> je predviden z asimetrično rego, višine vratu 16 cm, širine 21 cm, razred obremenitve C250</w:t>
      </w:r>
    </w:p>
    <w:p w:rsidR="00ED42E8" w:rsidRDefault="00ED42E8" w:rsidP="00ED42E8">
      <w:pPr>
        <w:numPr>
          <w:ilvl w:val="0"/>
          <w:numId w:val="9"/>
        </w:numPr>
        <w:autoSpaceDE w:val="0"/>
        <w:autoSpaceDN w:val="0"/>
        <w:adjustRightInd w:val="0"/>
        <w:jc w:val="both"/>
        <w:rPr>
          <w:rFonts w:ascii="Arial Narrow" w:hAnsi="Arial Narrow" w:cs="Calibri"/>
          <w:sz w:val="22"/>
          <w:szCs w:val="22"/>
        </w:rPr>
      </w:pPr>
      <w:proofErr w:type="spellStart"/>
      <w:r w:rsidRPr="00ED42E8">
        <w:rPr>
          <w:rFonts w:ascii="Arial Narrow" w:hAnsi="Arial Narrow" w:cs="Calibri"/>
          <w:sz w:val="22"/>
          <w:szCs w:val="22"/>
        </w:rPr>
        <w:t>kanaleta</w:t>
      </w:r>
      <w:proofErr w:type="spellEnd"/>
      <w:r w:rsidRPr="00ED42E8">
        <w:rPr>
          <w:rFonts w:ascii="Arial Narrow" w:hAnsi="Arial Narrow" w:cs="Calibri"/>
          <w:sz w:val="22"/>
          <w:szCs w:val="22"/>
        </w:rPr>
        <w:t xml:space="preserve"> iz betona armiranega z vlakni, višine 26,5 cm, širine </w:t>
      </w:r>
      <w:r>
        <w:rPr>
          <w:rFonts w:ascii="Arial Narrow" w:hAnsi="Arial Narrow" w:cs="Calibri"/>
          <w:sz w:val="22"/>
          <w:szCs w:val="22"/>
        </w:rPr>
        <w:t xml:space="preserve">21 cm, dolžine 50 cm m oz. 100 cm, </w:t>
      </w:r>
      <w:r w:rsidR="00586241">
        <w:rPr>
          <w:rFonts w:ascii="Arial Narrow" w:hAnsi="Arial Narrow" w:cs="Calibri"/>
          <w:sz w:val="22"/>
          <w:szCs w:val="22"/>
        </w:rPr>
        <w:t>pokrov</w:t>
      </w:r>
      <w:r>
        <w:rPr>
          <w:rFonts w:ascii="Arial Narrow" w:hAnsi="Arial Narrow" w:cs="Calibri"/>
          <w:sz w:val="22"/>
          <w:szCs w:val="22"/>
        </w:rPr>
        <w:t xml:space="preserve"> je predviden z asimetrično rego, višine vratu 20 cm, širine 21 cm, razred obremenitve D400</w:t>
      </w:r>
    </w:p>
    <w:p w:rsidR="00ED42E8" w:rsidRPr="00ED42E8" w:rsidRDefault="00ED42E8" w:rsidP="00ED42E8">
      <w:pPr>
        <w:numPr>
          <w:ilvl w:val="0"/>
          <w:numId w:val="9"/>
        </w:numPr>
        <w:autoSpaceDE w:val="0"/>
        <w:autoSpaceDN w:val="0"/>
        <w:adjustRightInd w:val="0"/>
        <w:jc w:val="both"/>
        <w:rPr>
          <w:rFonts w:ascii="Arial Narrow" w:hAnsi="Arial Narrow" w:cs="Calibri"/>
          <w:sz w:val="22"/>
          <w:szCs w:val="22"/>
        </w:rPr>
      </w:pPr>
      <w:r w:rsidRPr="00ED42E8">
        <w:rPr>
          <w:rFonts w:ascii="Arial Narrow" w:hAnsi="Arial Narrow" w:cs="Calibri"/>
          <w:sz w:val="22"/>
          <w:szCs w:val="22"/>
        </w:rPr>
        <w:t xml:space="preserve">peskolov iz betona armiranega z vlakni, dolžine </w:t>
      </w:r>
      <w:r>
        <w:rPr>
          <w:rFonts w:ascii="Arial Narrow" w:hAnsi="Arial Narrow" w:cs="Calibri"/>
          <w:sz w:val="22"/>
          <w:szCs w:val="22"/>
        </w:rPr>
        <w:t>50 cm, višine 57 cm in širine 21 cm</w:t>
      </w:r>
      <w:r w:rsidR="00586241">
        <w:rPr>
          <w:rFonts w:ascii="Arial Narrow" w:hAnsi="Arial Narrow" w:cs="Calibri"/>
          <w:sz w:val="22"/>
          <w:szCs w:val="22"/>
        </w:rPr>
        <w:t xml:space="preserve">, pokrov </w:t>
      </w:r>
      <w:proofErr w:type="spellStart"/>
      <w:r w:rsidR="00586241">
        <w:rPr>
          <w:rFonts w:ascii="Arial Narrow" w:hAnsi="Arial Narrow" w:cs="Calibri"/>
          <w:sz w:val="22"/>
          <w:szCs w:val="22"/>
        </w:rPr>
        <w:t>reviziskega</w:t>
      </w:r>
      <w:proofErr w:type="spellEnd"/>
      <w:r w:rsidR="00586241">
        <w:rPr>
          <w:rFonts w:ascii="Arial Narrow" w:hAnsi="Arial Narrow" w:cs="Calibri"/>
          <w:sz w:val="22"/>
          <w:szCs w:val="22"/>
        </w:rPr>
        <w:t xml:space="preserve"> je </w:t>
      </w:r>
      <w:proofErr w:type="spellStart"/>
      <w:r w:rsidR="00586241">
        <w:rPr>
          <w:rFonts w:ascii="Arial Narrow" w:hAnsi="Arial Narrow" w:cs="Calibri"/>
          <w:sz w:val="22"/>
          <w:szCs w:val="22"/>
        </w:rPr>
        <w:t>asimetricčen</w:t>
      </w:r>
      <w:proofErr w:type="spellEnd"/>
      <w:r w:rsidR="00586241">
        <w:rPr>
          <w:rFonts w:ascii="Arial Narrow" w:hAnsi="Arial Narrow" w:cs="Calibri"/>
          <w:sz w:val="22"/>
          <w:szCs w:val="22"/>
        </w:rPr>
        <w:t>, dolžina vratu 20 cm, razred obremenitve D400</w:t>
      </w:r>
    </w:p>
    <w:p w:rsidR="00ED42E8" w:rsidRDefault="00586241" w:rsidP="004F72AC">
      <w:pPr>
        <w:autoSpaceDE w:val="0"/>
        <w:autoSpaceDN w:val="0"/>
        <w:adjustRightInd w:val="0"/>
        <w:jc w:val="both"/>
        <w:rPr>
          <w:rFonts w:ascii="Arial Narrow" w:hAnsi="Arial Narrow" w:cs="Calibri"/>
          <w:sz w:val="22"/>
          <w:szCs w:val="22"/>
        </w:rPr>
      </w:pPr>
      <w:r w:rsidRPr="00586241">
        <w:rPr>
          <w:rFonts w:ascii="Arial Narrow" w:hAnsi="Arial Narrow" w:cs="Calibri"/>
          <w:b/>
          <w:sz w:val="22"/>
          <w:szCs w:val="22"/>
        </w:rPr>
        <w:t>Požiralniške zveze</w:t>
      </w:r>
      <w:r>
        <w:rPr>
          <w:rFonts w:ascii="Arial Narrow" w:hAnsi="Arial Narrow" w:cs="Calibri"/>
          <w:b/>
          <w:sz w:val="22"/>
          <w:szCs w:val="22"/>
        </w:rPr>
        <w:t>,</w:t>
      </w:r>
      <w:r>
        <w:rPr>
          <w:rFonts w:ascii="Arial Narrow" w:hAnsi="Arial Narrow" w:cs="Calibri"/>
          <w:sz w:val="22"/>
          <w:szCs w:val="22"/>
        </w:rPr>
        <w:t xml:space="preserve"> se izvedejo iz PVC cevi premera</w:t>
      </w:r>
      <w:r w:rsidRPr="00586241">
        <w:rPr>
          <w:rFonts w:ascii="Arial Narrow" w:hAnsi="Arial Narrow" w:cs="Calibri"/>
          <w:sz w:val="22"/>
          <w:szCs w:val="22"/>
        </w:rPr>
        <w:t xml:space="preserve"> </w:t>
      </w:r>
      <w:r>
        <w:rPr>
          <w:rFonts w:ascii="Arial Narrow" w:hAnsi="Arial Narrow" w:cs="Calibri"/>
          <w:sz w:val="22"/>
          <w:szCs w:val="22"/>
        </w:rPr>
        <w:t xml:space="preserve">Ø 150 mm in so povezane na meteorni kanal ali na revizijski jašek. </w:t>
      </w:r>
    </w:p>
    <w:p w:rsidR="00586241" w:rsidRDefault="00586241" w:rsidP="004F72AC">
      <w:pPr>
        <w:autoSpaceDE w:val="0"/>
        <w:autoSpaceDN w:val="0"/>
        <w:adjustRightInd w:val="0"/>
        <w:jc w:val="both"/>
        <w:rPr>
          <w:rFonts w:ascii="Arial Narrow" w:hAnsi="Arial Narrow" w:cs="Calibri"/>
          <w:sz w:val="22"/>
          <w:szCs w:val="22"/>
        </w:rPr>
      </w:pPr>
    </w:p>
    <w:p w:rsidR="00586241" w:rsidRPr="00586241" w:rsidRDefault="00586241" w:rsidP="004F72AC">
      <w:pPr>
        <w:autoSpaceDE w:val="0"/>
        <w:autoSpaceDN w:val="0"/>
        <w:adjustRightInd w:val="0"/>
        <w:jc w:val="both"/>
        <w:rPr>
          <w:rFonts w:ascii="Arial Narrow" w:hAnsi="Arial Narrow" w:cs="Calibri"/>
          <w:sz w:val="22"/>
          <w:szCs w:val="22"/>
        </w:rPr>
      </w:pPr>
      <w:r>
        <w:rPr>
          <w:rFonts w:ascii="Arial Narrow" w:hAnsi="Arial Narrow" w:cs="Calibri"/>
          <w:sz w:val="22"/>
          <w:szCs w:val="22"/>
        </w:rPr>
        <w:t xml:space="preserve">Vse jaške, </w:t>
      </w:r>
      <w:proofErr w:type="spellStart"/>
      <w:r>
        <w:rPr>
          <w:rFonts w:ascii="Arial Narrow" w:hAnsi="Arial Narrow" w:cs="Calibri"/>
          <w:sz w:val="22"/>
          <w:szCs w:val="22"/>
        </w:rPr>
        <w:t>kanalete</w:t>
      </w:r>
      <w:proofErr w:type="spellEnd"/>
      <w:r>
        <w:rPr>
          <w:rFonts w:ascii="Arial Narrow" w:hAnsi="Arial Narrow" w:cs="Calibri"/>
          <w:sz w:val="22"/>
          <w:szCs w:val="22"/>
        </w:rPr>
        <w:t xml:space="preserve"> in kanalizacijske cevi je potrebno redno </w:t>
      </w:r>
      <w:proofErr w:type="spellStart"/>
      <w:r>
        <w:rPr>
          <w:rFonts w:ascii="Arial Narrow" w:hAnsi="Arial Narrow" w:cs="Calibri"/>
          <w:sz w:val="22"/>
          <w:szCs w:val="22"/>
        </w:rPr>
        <w:t>pregledovato</w:t>
      </w:r>
      <w:proofErr w:type="spellEnd"/>
      <w:r>
        <w:rPr>
          <w:rFonts w:ascii="Arial Narrow" w:hAnsi="Arial Narrow" w:cs="Calibri"/>
          <w:sz w:val="22"/>
          <w:szCs w:val="22"/>
        </w:rPr>
        <w:t xml:space="preserve"> in čistiti. Revizijski jaški morajo biti ustrezno grajeni in predvideni za vgradnjo v vozišču s protihrupnim zaklepom.</w:t>
      </w:r>
    </w:p>
    <w:p w:rsidR="00ED42E8" w:rsidRDefault="00ED42E8" w:rsidP="004F72AC">
      <w:pPr>
        <w:autoSpaceDE w:val="0"/>
        <w:autoSpaceDN w:val="0"/>
        <w:adjustRightInd w:val="0"/>
        <w:jc w:val="both"/>
        <w:rPr>
          <w:rFonts w:ascii="Arial Narrow" w:hAnsi="Arial Narrow" w:cs="Calibri"/>
          <w:sz w:val="22"/>
          <w:szCs w:val="22"/>
        </w:rPr>
      </w:pPr>
    </w:p>
    <w:p w:rsidR="00586241" w:rsidRDefault="00586241" w:rsidP="00586241">
      <w:pPr>
        <w:autoSpaceDE w:val="0"/>
        <w:autoSpaceDN w:val="0"/>
        <w:adjustRightInd w:val="0"/>
        <w:jc w:val="both"/>
        <w:rPr>
          <w:rFonts w:ascii="Arial Narrow" w:hAnsi="Arial Narrow" w:cs="Calibri"/>
          <w:sz w:val="22"/>
          <w:szCs w:val="22"/>
        </w:rPr>
      </w:pPr>
      <w:r>
        <w:rPr>
          <w:rFonts w:ascii="Arial Narrow" w:hAnsi="Arial Narrow" w:cs="Calibri"/>
          <w:sz w:val="22"/>
          <w:szCs w:val="22"/>
        </w:rPr>
        <w:t>KRIŽANJE Z OBSTOJEČIMI KOMUNALNIMI VODI</w:t>
      </w:r>
    </w:p>
    <w:p w:rsidR="00586241" w:rsidRDefault="00586241" w:rsidP="00586241">
      <w:pPr>
        <w:autoSpaceDE w:val="0"/>
        <w:autoSpaceDN w:val="0"/>
        <w:adjustRightInd w:val="0"/>
        <w:jc w:val="both"/>
        <w:rPr>
          <w:rFonts w:ascii="Arial Narrow" w:hAnsi="Arial Narrow" w:cs="Calibri"/>
          <w:sz w:val="22"/>
          <w:szCs w:val="22"/>
        </w:rPr>
      </w:pPr>
    </w:p>
    <w:p w:rsidR="00586241" w:rsidRDefault="00586241" w:rsidP="00586241">
      <w:pPr>
        <w:autoSpaceDE w:val="0"/>
        <w:autoSpaceDN w:val="0"/>
        <w:adjustRightInd w:val="0"/>
        <w:jc w:val="both"/>
        <w:rPr>
          <w:rFonts w:ascii="Arial Narrow" w:hAnsi="Arial Narrow" w:cs="Calibri"/>
          <w:sz w:val="22"/>
          <w:szCs w:val="22"/>
        </w:rPr>
      </w:pPr>
      <w:r>
        <w:rPr>
          <w:rFonts w:ascii="Arial Narrow" w:hAnsi="Arial Narrow" w:cs="Calibri"/>
          <w:sz w:val="22"/>
          <w:szCs w:val="22"/>
        </w:rPr>
        <w:t xml:space="preserve">Za križanja s komunalnimi vodi je potrebno predhodno obvestiti upravljavce le teh, da na terenu določijo oz. </w:t>
      </w:r>
      <w:proofErr w:type="spellStart"/>
      <w:r>
        <w:rPr>
          <w:rFonts w:ascii="Arial Narrow" w:hAnsi="Arial Narrow" w:cs="Calibri"/>
          <w:sz w:val="22"/>
          <w:szCs w:val="22"/>
        </w:rPr>
        <w:t>zazanamujejo</w:t>
      </w:r>
      <w:proofErr w:type="spellEnd"/>
      <w:r>
        <w:rPr>
          <w:rFonts w:ascii="Arial Narrow" w:hAnsi="Arial Narrow" w:cs="Calibri"/>
          <w:sz w:val="22"/>
          <w:szCs w:val="22"/>
        </w:rPr>
        <w:t xml:space="preserve"> točno lego. V nasprotnem primeru investitor in izvajalec nista dolžna poravnati nastalo škodo. </w:t>
      </w:r>
      <w:proofErr w:type="spellStart"/>
      <w:r>
        <w:rPr>
          <w:rFonts w:ascii="Arial Narrow" w:hAnsi="Arial Narrow" w:cs="Calibri"/>
          <w:sz w:val="22"/>
          <w:szCs w:val="22"/>
        </w:rPr>
        <w:t>Kržanja</w:t>
      </w:r>
      <w:proofErr w:type="spellEnd"/>
      <w:r>
        <w:rPr>
          <w:rFonts w:ascii="Arial Narrow" w:hAnsi="Arial Narrow" w:cs="Calibri"/>
          <w:sz w:val="22"/>
          <w:szCs w:val="22"/>
        </w:rPr>
        <w:t xml:space="preserve"> je potrebno zavarovati v skladu z navodili upravljalca in s predpisi o varstvu pri delu,.</w:t>
      </w:r>
    </w:p>
    <w:p w:rsidR="00ED42E8" w:rsidRDefault="00ED42E8" w:rsidP="004F72AC">
      <w:pPr>
        <w:autoSpaceDE w:val="0"/>
        <w:autoSpaceDN w:val="0"/>
        <w:adjustRightInd w:val="0"/>
        <w:jc w:val="both"/>
        <w:rPr>
          <w:rFonts w:ascii="Arial Narrow" w:hAnsi="Arial Narrow" w:cs="Calibri"/>
          <w:sz w:val="22"/>
          <w:szCs w:val="22"/>
        </w:rPr>
      </w:pPr>
    </w:p>
    <w:p w:rsidR="00ED42E8" w:rsidRDefault="00ED42E8" w:rsidP="004F72AC">
      <w:pPr>
        <w:autoSpaceDE w:val="0"/>
        <w:autoSpaceDN w:val="0"/>
        <w:adjustRightInd w:val="0"/>
        <w:jc w:val="both"/>
        <w:rPr>
          <w:rFonts w:ascii="Arial Narrow" w:hAnsi="Arial Narrow" w:cs="Calibri"/>
          <w:sz w:val="22"/>
          <w:szCs w:val="22"/>
        </w:rPr>
      </w:pPr>
    </w:p>
    <w:p w:rsidR="004F72AC" w:rsidRPr="004F72AC" w:rsidRDefault="00586241" w:rsidP="004F72AC">
      <w:pPr>
        <w:rPr>
          <w:rFonts w:ascii="Arial Narrow" w:hAnsi="Arial Narrow" w:cs="Calibri"/>
          <w:b/>
          <w:i/>
          <w:sz w:val="28"/>
          <w:szCs w:val="28"/>
          <w:u w:val="single"/>
        </w:rPr>
      </w:pPr>
      <w:r>
        <w:rPr>
          <w:rFonts w:ascii="Arial Narrow" w:hAnsi="Arial Narrow" w:cs="Calibri"/>
          <w:b/>
          <w:i/>
          <w:sz w:val="28"/>
          <w:szCs w:val="28"/>
          <w:u w:val="single"/>
        </w:rPr>
        <w:br w:type="page"/>
      </w:r>
      <w:r w:rsidR="004F72AC" w:rsidRPr="004F72AC">
        <w:rPr>
          <w:rFonts w:ascii="Arial Narrow" w:hAnsi="Arial Narrow" w:cs="Calibri"/>
          <w:b/>
          <w:i/>
          <w:sz w:val="28"/>
          <w:szCs w:val="28"/>
          <w:u w:val="single"/>
        </w:rPr>
        <w:lastRenderedPageBreak/>
        <w:t>T.1.6</w:t>
      </w:r>
      <w:r w:rsidR="004F72AC" w:rsidRPr="004F72AC">
        <w:rPr>
          <w:rFonts w:ascii="Arial Narrow" w:hAnsi="Arial Narrow" w:cs="Calibri"/>
          <w:b/>
          <w:i/>
          <w:sz w:val="28"/>
          <w:szCs w:val="28"/>
          <w:u w:val="single"/>
        </w:rPr>
        <w:tab/>
      </w:r>
      <w:r w:rsidR="004F72AC" w:rsidRPr="004F72AC">
        <w:rPr>
          <w:rFonts w:ascii="Arial Narrow" w:hAnsi="Arial Narrow" w:cs="Calibri"/>
          <w:b/>
          <w:i/>
          <w:sz w:val="28"/>
          <w:szCs w:val="28"/>
          <w:u w:val="single"/>
        </w:rPr>
        <w:tab/>
        <w:t>GRADBENO OBRTNIŠKA DELA</w:t>
      </w:r>
    </w:p>
    <w:p w:rsidR="004F72AC" w:rsidRPr="004F72AC" w:rsidRDefault="004F72AC" w:rsidP="004F72AC">
      <w:pPr>
        <w:autoSpaceDE w:val="0"/>
        <w:autoSpaceDN w:val="0"/>
        <w:adjustRightInd w:val="0"/>
        <w:rPr>
          <w:rFonts w:ascii="Arial Narrow" w:hAnsi="Arial Narrow" w:cs="Calibri"/>
          <w:sz w:val="22"/>
          <w:szCs w:val="22"/>
        </w:rPr>
      </w:pPr>
    </w:p>
    <w:p w:rsidR="004F72AC" w:rsidRPr="004F72AC" w:rsidRDefault="004F72AC" w:rsidP="004F72AC">
      <w:pPr>
        <w:autoSpaceDE w:val="0"/>
        <w:autoSpaceDN w:val="0"/>
        <w:adjustRightInd w:val="0"/>
        <w:rPr>
          <w:rFonts w:ascii="Arial Narrow" w:hAnsi="Arial Narrow" w:cs="Calibri"/>
          <w:sz w:val="22"/>
          <w:szCs w:val="22"/>
        </w:rPr>
      </w:pPr>
      <w:r w:rsidRPr="004F72AC">
        <w:rPr>
          <w:rFonts w:ascii="Arial Narrow" w:hAnsi="Arial Narrow" w:cs="Calibri"/>
          <w:sz w:val="22"/>
          <w:szCs w:val="22"/>
        </w:rPr>
        <w:t>Dela, ki v splošnem zajemajo gradbena in obrtniška dela zajemajo:</w:t>
      </w:r>
    </w:p>
    <w:p w:rsidR="004F72AC" w:rsidRPr="004F72AC" w:rsidRDefault="004F72AC" w:rsidP="004F72AC">
      <w:pPr>
        <w:autoSpaceDE w:val="0"/>
        <w:autoSpaceDN w:val="0"/>
        <w:adjustRightInd w:val="0"/>
        <w:rPr>
          <w:rFonts w:ascii="Arial Narrow" w:hAnsi="Arial Narrow" w:cs="Calibri"/>
          <w:sz w:val="22"/>
          <w:szCs w:val="22"/>
        </w:rPr>
      </w:pPr>
    </w:p>
    <w:p w:rsidR="004F72AC" w:rsidRPr="004F72AC" w:rsidRDefault="004F72AC" w:rsidP="00EB0EE9">
      <w:pPr>
        <w:numPr>
          <w:ilvl w:val="0"/>
          <w:numId w:val="9"/>
        </w:numPr>
        <w:autoSpaceDE w:val="0"/>
        <w:autoSpaceDN w:val="0"/>
        <w:adjustRightInd w:val="0"/>
        <w:rPr>
          <w:rFonts w:ascii="Arial Narrow" w:hAnsi="Arial Narrow" w:cs="Calibri"/>
          <w:sz w:val="22"/>
          <w:szCs w:val="22"/>
        </w:rPr>
      </w:pPr>
      <w:r w:rsidRPr="004F72AC">
        <w:rPr>
          <w:rFonts w:ascii="Arial Narrow" w:hAnsi="Arial Narrow" w:cs="Calibri"/>
          <w:sz w:val="22"/>
          <w:szCs w:val="22"/>
        </w:rPr>
        <w:t>Tesarska dela;</w:t>
      </w:r>
    </w:p>
    <w:p w:rsidR="004F72AC" w:rsidRPr="004F72AC" w:rsidRDefault="004F72AC" w:rsidP="00EB0EE9">
      <w:pPr>
        <w:numPr>
          <w:ilvl w:val="0"/>
          <w:numId w:val="9"/>
        </w:numPr>
        <w:autoSpaceDE w:val="0"/>
        <w:autoSpaceDN w:val="0"/>
        <w:adjustRightInd w:val="0"/>
        <w:rPr>
          <w:rFonts w:ascii="Arial Narrow" w:hAnsi="Arial Narrow" w:cs="Calibri"/>
          <w:sz w:val="22"/>
          <w:szCs w:val="22"/>
        </w:rPr>
      </w:pPr>
      <w:r w:rsidRPr="004F72AC">
        <w:rPr>
          <w:rFonts w:ascii="Arial Narrow" w:hAnsi="Arial Narrow" w:cs="Calibri"/>
          <w:sz w:val="22"/>
          <w:szCs w:val="22"/>
        </w:rPr>
        <w:t>Dela z jeklom za ojačitev;</w:t>
      </w:r>
    </w:p>
    <w:p w:rsidR="004F72AC" w:rsidRPr="004F72AC" w:rsidRDefault="004F72AC" w:rsidP="00EB0EE9">
      <w:pPr>
        <w:numPr>
          <w:ilvl w:val="0"/>
          <w:numId w:val="9"/>
        </w:numPr>
        <w:autoSpaceDE w:val="0"/>
        <w:autoSpaceDN w:val="0"/>
        <w:adjustRightInd w:val="0"/>
        <w:rPr>
          <w:rFonts w:ascii="Arial Narrow" w:hAnsi="Arial Narrow" w:cs="Calibri"/>
          <w:sz w:val="22"/>
          <w:szCs w:val="22"/>
        </w:rPr>
      </w:pPr>
      <w:r w:rsidRPr="004F72AC">
        <w:rPr>
          <w:rFonts w:ascii="Arial Narrow" w:hAnsi="Arial Narrow" w:cs="Calibri"/>
          <w:sz w:val="22"/>
          <w:szCs w:val="22"/>
        </w:rPr>
        <w:t>Dela s cementnim betonom;</w:t>
      </w:r>
    </w:p>
    <w:p w:rsidR="004F72AC" w:rsidRPr="004F72AC" w:rsidRDefault="004F72AC" w:rsidP="00EB0EE9">
      <w:pPr>
        <w:numPr>
          <w:ilvl w:val="0"/>
          <w:numId w:val="9"/>
        </w:numPr>
        <w:autoSpaceDE w:val="0"/>
        <w:autoSpaceDN w:val="0"/>
        <w:adjustRightInd w:val="0"/>
        <w:rPr>
          <w:rFonts w:ascii="Arial Narrow" w:hAnsi="Arial Narrow" w:cs="Calibri"/>
          <w:sz w:val="22"/>
          <w:szCs w:val="22"/>
        </w:rPr>
      </w:pPr>
      <w:r w:rsidRPr="004F72AC">
        <w:rPr>
          <w:rFonts w:ascii="Arial Narrow" w:hAnsi="Arial Narrow" w:cs="Calibri"/>
          <w:sz w:val="22"/>
          <w:szCs w:val="22"/>
        </w:rPr>
        <w:t>Zidarska in kamnoseška dela;</w:t>
      </w:r>
    </w:p>
    <w:p w:rsidR="004F72AC" w:rsidRPr="004F72AC" w:rsidRDefault="004F72AC" w:rsidP="00EB0EE9">
      <w:pPr>
        <w:numPr>
          <w:ilvl w:val="0"/>
          <w:numId w:val="9"/>
        </w:numPr>
        <w:autoSpaceDE w:val="0"/>
        <w:autoSpaceDN w:val="0"/>
        <w:adjustRightInd w:val="0"/>
        <w:rPr>
          <w:rFonts w:ascii="Arial Narrow" w:hAnsi="Arial Narrow" w:cs="Calibri"/>
          <w:sz w:val="22"/>
          <w:szCs w:val="22"/>
        </w:rPr>
      </w:pPr>
      <w:r w:rsidRPr="004F72AC">
        <w:rPr>
          <w:rFonts w:ascii="Arial Narrow" w:hAnsi="Arial Narrow" w:cs="Calibri"/>
          <w:sz w:val="22"/>
          <w:szCs w:val="22"/>
        </w:rPr>
        <w:t>Dela pri popravilu objektov;</w:t>
      </w:r>
    </w:p>
    <w:p w:rsidR="004F72AC" w:rsidRPr="004F72AC" w:rsidRDefault="004F72AC" w:rsidP="00EB0EE9">
      <w:pPr>
        <w:numPr>
          <w:ilvl w:val="0"/>
          <w:numId w:val="9"/>
        </w:numPr>
        <w:autoSpaceDE w:val="0"/>
        <w:autoSpaceDN w:val="0"/>
        <w:adjustRightInd w:val="0"/>
        <w:rPr>
          <w:rFonts w:ascii="Arial Narrow" w:hAnsi="Arial Narrow" w:cs="Calibri"/>
          <w:sz w:val="22"/>
          <w:szCs w:val="22"/>
        </w:rPr>
      </w:pPr>
      <w:r w:rsidRPr="004F72AC">
        <w:rPr>
          <w:rFonts w:ascii="Arial Narrow" w:hAnsi="Arial Narrow" w:cs="Calibri"/>
          <w:sz w:val="22"/>
          <w:szCs w:val="22"/>
        </w:rPr>
        <w:t>Sidranje;</w:t>
      </w:r>
    </w:p>
    <w:p w:rsidR="004F72AC" w:rsidRPr="004F72AC" w:rsidRDefault="004F72AC" w:rsidP="00EB0EE9">
      <w:pPr>
        <w:numPr>
          <w:ilvl w:val="0"/>
          <w:numId w:val="9"/>
        </w:numPr>
        <w:autoSpaceDE w:val="0"/>
        <w:autoSpaceDN w:val="0"/>
        <w:adjustRightInd w:val="0"/>
        <w:rPr>
          <w:rFonts w:ascii="Arial Narrow" w:hAnsi="Arial Narrow" w:cs="Calibri"/>
          <w:sz w:val="22"/>
          <w:szCs w:val="22"/>
        </w:rPr>
      </w:pPr>
      <w:proofErr w:type="spellStart"/>
      <w:r w:rsidRPr="004F72AC">
        <w:rPr>
          <w:rFonts w:ascii="Arial Narrow" w:hAnsi="Arial Narrow" w:cs="Calibri"/>
          <w:sz w:val="22"/>
          <w:szCs w:val="22"/>
        </w:rPr>
        <w:t>Injektiranje</w:t>
      </w:r>
      <w:proofErr w:type="spellEnd"/>
      <w:r w:rsidRPr="004F72AC">
        <w:rPr>
          <w:rFonts w:ascii="Arial Narrow" w:hAnsi="Arial Narrow" w:cs="Calibri"/>
          <w:sz w:val="22"/>
          <w:szCs w:val="22"/>
        </w:rPr>
        <w:t>;</w:t>
      </w:r>
    </w:p>
    <w:p w:rsidR="004F72AC" w:rsidRPr="004F72AC" w:rsidRDefault="004F72AC" w:rsidP="00EB0EE9">
      <w:pPr>
        <w:numPr>
          <w:ilvl w:val="0"/>
          <w:numId w:val="9"/>
        </w:numPr>
        <w:autoSpaceDE w:val="0"/>
        <w:autoSpaceDN w:val="0"/>
        <w:adjustRightInd w:val="0"/>
        <w:rPr>
          <w:rFonts w:ascii="Arial Narrow" w:hAnsi="Arial Narrow" w:cs="Calibri"/>
          <w:sz w:val="22"/>
          <w:szCs w:val="22"/>
        </w:rPr>
      </w:pPr>
      <w:r w:rsidRPr="004F72AC">
        <w:rPr>
          <w:rFonts w:ascii="Arial Narrow" w:hAnsi="Arial Narrow" w:cs="Calibri"/>
          <w:sz w:val="22"/>
          <w:szCs w:val="22"/>
        </w:rPr>
        <w:t>Ključavničarska dela in dela v jeklu;</w:t>
      </w:r>
    </w:p>
    <w:p w:rsidR="004F72AC" w:rsidRPr="004F72AC" w:rsidRDefault="004F72AC" w:rsidP="00EB0EE9">
      <w:pPr>
        <w:numPr>
          <w:ilvl w:val="0"/>
          <w:numId w:val="9"/>
        </w:numPr>
        <w:autoSpaceDE w:val="0"/>
        <w:autoSpaceDN w:val="0"/>
        <w:adjustRightInd w:val="0"/>
        <w:rPr>
          <w:rFonts w:ascii="Arial Narrow" w:hAnsi="Arial Narrow" w:cs="Calibri"/>
          <w:sz w:val="22"/>
          <w:szCs w:val="22"/>
        </w:rPr>
      </w:pPr>
      <w:r w:rsidRPr="004F72AC">
        <w:rPr>
          <w:rFonts w:ascii="Arial Narrow" w:hAnsi="Arial Narrow" w:cs="Calibri"/>
          <w:sz w:val="22"/>
          <w:szCs w:val="22"/>
        </w:rPr>
        <w:t>Zaščitna dela;</w:t>
      </w:r>
    </w:p>
    <w:p w:rsidR="004F72AC" w:rsidRPr="004F72AC" w:rsidRDefault="004F72AC" w:rsidP="00EB0EE9">
      <w:pPr>
        <w:numPr>
          <w:ilvl w:val="0"/>
          <w:numId w:val="9"/>
        </w:numPr>
        <w:autoSpaceDE w:val="0"/>
        <w:autoSpaceDN w:val="0"/>
        <w:adjustRightInd w:val="0"/>
        <w:rPr>
          <w:rFonts w:ascii="Arial Narrow" w:hAnsi="Arial Narrow" w:cs="Calibri"/>
          <w:sz w:val="22"/>
          <w:szCs w:val="22"/>
        </w:rPr>
      </w:pPr>
      <w:r w:rsidRPr="004F72AC">
        <w:rPr>
          <w:rFonts w:ascii="Arial Narrow" w:hAnsi="Arial Narrow" w:cs="Calibri"/>
          <w:sz w:val="22"/>
          <w:szCs w:val="22"/>
        </w:rPr>
        <w:t>Zaščita kovin proti koroziji;</w:t>
      </w:r>
    </w:p>
    <w:p w:rsidR="004F72AC" w:rsidRPr="004F72AC" w:rsidRDefault="004F72AC" w:rsidP="00EB0EE9">
      <w:pPr>
        <w:numPr>
          <w:ilvl w:val="0"/>
          <w:numId w:val="9"/>
        </w:numPr>
        <w:autoSpaceDE w:val="0"/>
        <w:autoSpaceDN w:val="0"/>
        <w:adjustRightInd w:val="0"/>
        <w:jc w:val="both"/>
        <w:rPr>
          <w:rFonts w:ascii="Arial Narrow" w:hAnsi="Arial Narrow" w:cs="Calibri"/>
          <w:sz w:val="22"/>
          <w:szCs w:val="22"/>
        </w:rPr>
      </w:pPr>
      <w:r w:rsidRPr="004F72AC">
        <w:rPr>
          <w:rFonts w:ascii="Arial Narrow" w:hAnsi="Arial Narrow" w:cs="Calibri"/>
          <w:sz w:val="22"/>
          <w:szCs w:val="22"/>
        </w:rPr>
        <w:t>Hidroizolacije.</w:t>
      </w:r>
    </w:p>
    <w:p w:rsidR="004F72AC" w:rsidRPr="004F72AC" w:rsidRDefault="004F72AC" w:rsidP="004F72AC">
      <w:pPr>
        <w:autoSpaceDE w:val="0"/>
        <w:autoSpaceDN w:val="0"/>
        <w:adjustRightInd w:val="0"/>
        <w:rPr>
          <w:rFonts w:ascii="Arial Narrow" w:hAnsi="Arial Narrow" w:cs="Calibri"/>
          <w:sz w:val="22"/>
          <w:szCs w:val="22"/>
        </w:rPr>
      </w:pPr>
    </w:p>
    <w:p w:rsidR="004F72AC" w:rsidRPr="004F72AC" w:rsidRDefault="004F72AC" w:rsidP="004F72AC">
      <w:pPr>
        <w:autoSpaceDE w:val="0"/>
        <w:autoSpaceDN w:val="0"/>
        <w:adjustRightInd w:val="0"/>
        <w:rPr>
          <w:rFonts w:ascii="Arial Narrow" w:hAnsi="Arial Narrow" w:cs="Calibri"/>
          <w:sz w:val="22"/>
          <w:szCs w:val="22"/>
        </w:rPr>
      </w:pPr>
      <w:r w:rsidRPr="004F72AC">
        <w:rPr>
          <w:rFonts w:ascii="Arial Narrow" w:hAnsi="Arial Narrow" w:cs="Calibri"/>
          <w:sz w:val="22"/>
          <w:szCs w:val="22"/>
        </w:rPr>
        <w:t>Gradbeno obrtniška dela so predvsem povezana s:</w:t>
      </w:r>
    </w:p>
    <w:p w:rsidR="004F72AC" w:rsidRPr="004F72AC" w:rsidRDefault="004F72AC" w:rsidP="004F72AC">
      <w:pPr>
        <w:autoSpaceDE w:val="0"/>
        <w:autoSpaceDN w:val="0"/>
        <w:adjustRightInd w:val="0"/>
        <w:rPr>
          <w:rFonts w:ascii="Arial Narrow" w:hAnsi="Arial Narrow" w:cs="Calibri"/>
          <w:sz w:val="22"/>
          <w:szCs w:val="22"/>
        </w:rPr>
      </w:pPr>
    </w:p>
    <w:p w:rsidR="004F72AC" w:rsidRPr="004F72AC" w:rsidRDefault="004F72AC" w:rsidP="00EB0EE9">
      <w:pPr>
        <w:numPr>
          <w:ilvl w:val="0"/>
          <w:numId w:val="24"/>
        </w:numPr>
        <w:jc w:val="both"/>
        <w:rPr>
          <w:rFonts w:ascii="Arial Narrow" w:hAnsi="Arial Narrow" w:cs="Calibri"/>
          <w:bCs/>
          <w:sz w:val="22"/>
          <w:szCs w:val="22"/>
        </w:rPr>
      </w:pPr>
      <w:r w:rsidRPr="004F72AC">
        <w:rPr>
          <w:rFonts w:ascii="Arial Narrow" w:hAnsi="Arial Narrow" w:cs="Calibri"/>
          <w:bCs/>
          <w:sz w:val="22"/>
          <w:szCs w:val="22"/>
        </w:rPr>
        <w:t>Adaptacijo pokrovov revizijskih jaškov obstoječe kanalizacije;</w:t>
      </w:r>
    </w:p>
    <w:p w:rsidR="004F72AC" w:rsidRPr="004F72AC" w:rsidRDefault="004F72AC" w:rsidP="00EB0EE9">
      <w:pPr>
        <w:numPr>
          <w:ilvl w:val="0"/>
          <w:numId w:val="24"/>
        </w:numPr>
        <w:jc w:val="both"/>
        <w:rPr>
          <w:rFonts w:ascii="Arial Narrow" w:hAnsi="Arial Narrow" w:cs="Calibri"/>
          <w:bCs/>
          <w:sz w:val="22"/>
          <w:szCs w:val="22"/>
        </w:rPr>
      </w:pPr>
      <w:r w:rsidRPr="004F72AC">
        <w:rPr>
          <w:rFonts w:ascii="Arial Narrow" w:hAnsi="Arial Narrow" w:cs="Calibri"/>
          <w:bCs/>
          <w:sz w:val="22"/>
          <w:szCs w:val="22"/>
        </w:rPr>
        <w:t xml:space="preserve">Premik posameznih </w:t>
      </w:r>
      <w:proofErr w:type="spellStart"/>
      <w:r w:rsidRPr="004F72AC">
        <w:rPr>
          <w:rFonts w:ascii="Arial Narrow" w:hAnsi="Arial Narrow" w:cs="Calibri"/>
          <w:bCs/>
          <w:sz w:val="22"/>
          <w:szCs w:val="22"/>
        </w:rPr>
        <w:t>vtočnih</w:t>
      </w:r>
      <w:proofErr w:type="spellEnd"/>
      <w:r w:rsidRPr="004F72AC">
        <w:rPr>
          <w:rFonts w:ascii="Arial Narrow" w:hAnsi="Arial Narrow" w:cs="Calibri"/>
          <w:bCs/>
          <w:sz w:val="22"/>
          <w:szCs w:val="22"/>
        </w:rPr>
        <w:t xml:space="preserve"> jaškov ali rešetk ter rušenje starih – prestavitev;</w:t>
      </w:r>
    </w:p>
    <w:p w:rsidR="004F72AC" w:rsidRPr="004F72AC" w:rsidRDefault="004F72AC" w:rsidP="00EB0EE9">
      <w:pPr>
        <w:numPr>
          <w:ilvl w:val="0"/>
          <w:numId w:val="24"/>
        </w:numPr>
        <w:jc w:val="both"/>
        <w:rPr>
          <w:rFonts w:ascii="Arial Narrow" w:hAnsi="Arial Narrow" w:cs="Calibri"/>
          <w:bCs/>
          <w:sz w:val="22"/>
          <w:szCs w:val="22"/>
        </w:rPr>
      </w:pPr>
      <w:r w:rsidRPr="004F72AC">
        <w:rPr>
          <w:rFonts w:ascii="Arial Narrow" w:hAnsi="Arial Narrow" w:cs="Calibri"/>
          <w:bCs/>
          <w:sz w:val="22"/>
          <w:szCs w:val="22"/>
        </w:rPr>
        <w:t>Novogradnja ali premik betonskih robnikov na projektirane koordinate;</w:t>
      </w:r>
    </w:p>
    <w:p w:rsidR="004F72AC" w:rsidRPr="004F72AC" w:rsidRDefault="004F72AC" w:rsidP="00EB0EE9">
      <w:pPr>
        <w:numPr>
          <w:ilvl w:val="0"/>
          <w:numId w:val="24"/>
        </w:numPr>
        <w:jc w:val="both"/>
        <w:rPr>
          <w:rFonts w:ascii="Arial Narrow" w:hAnsi="Arial Narrow" w:cs="Calibri"/>
          <w:bCs/>
          <w:sz w:val="22"/>
          <w:szCs w:val="22"/>
        </w:rPr>
      </w:pPr>
      <w:r w:rsidRPr="004F72AC">
        <w:rPr>
          <w:rFonts w:ascii="Arial Narrow" w:hAnsi="Arial Narrow" w:cs="Calibri"/>
          <w:bCs/>
          <w:sz w:val="22"/>
          <w:szCs w:val="22"/>
        </w:rPr>
        <w:t>Adaptacijo jaškov ostalih komunalnih napeljav na nove višine (višine je potrebno prilagoditi terenu ali niveleti vozišč),</w:t>
      </w:r>
    </w:p>
    <w:p w:rsidR="004F72AC" w:rsidRDefault="004F72AC" w:rsidP="00B2159C">
      <w:pPr>
        <w:outlineLvl w:val="0"/>
        <w:rPr>
          <w:rFonts w:ascii="Arial Narrow" w:hAnsi="Arial Narrow" w:cs="Arial"/>
          <w:b/>
          <w:sz w:val="28"/>
          <w:szCs w:val="28"/>
          <w:u w:val="single"/>
        </w:rPr>
      </w:pPr>
    </w:p>
    <w:p w:rsidR="004F72AC" w:rsidRPr="004F72AC" w:rsidRDefault="008D5F52" w:rsidP="004F72AC">
      <w:pPr>
        <w:rPr>
          <w:rFonts w:ascii="Arial Narrow" w:hAnsi="Arial Narrow" w:cs="Calibri"/>
          <w:b/>
          <w:i/>
          <w:sz w:val="28"/>
          <w:szCs w:val="28"/>
          <w:u w:val="single"/>
        </w:rPr>
      </w:pPr>
      <w:r>
        <w:rPr>
          <w:rFonts w:ascii="Arial Narrow" w:hAnsi="Arial Narrow" w:cs="Calibri"/>
          <w:b/>
          <w:i/>
          <w:sz w:val="28"/>
          <w:szCs w:val="28"/>
          <w:u w:val="single"/>
        </w:rPr>
        <w:br w:type="page"/>
      </w:r>
      <w:r w:rsidR="004F72AC" w:rsidRPr="004F72AC">
        <w:rPr>
          <w:rFonts w:ascii="Arial Narrow" w:hAnsi="Arial Narrow" w:cs="Calibri"/>
          <w:b/>
          <w:i/>
          <w:sz w:val="28"/>
          <w:szCs w:val="28"/>
          <w:u w:val="single"/>
        </w:rPr>
        <w:lastRenderedPageBreak/>
        <w:t>T.1.7</w:t>
      </w:r>
      <w:r w:rsidR="004F72AC" w:rsidRPr="004F72AC">
        <w:rPr>
          <w:rFonts w:ascii="Arial Narrow" w:hAnsi="Arial Narrow" w:cs="Calibri"/>
          <w:b/>
          <w:i/>
          <w:sz w:val="28"/>
          <w:szCs w:val="28"/>
          <w:u w:val="single"/>
        </w:rPr>
        <w:tab/>
      </w:r>
      <w:r w:rsidR="004F72AC" w:rsidRPr="004F72AC">
        <w:rPr>
          <w:rFonts w:ascii="Arial Narrow" w:hAnsi="Arial Narrow" w:cs="Calibri"/>
          <w:b/>
          <w:i/>
          <w:sz w:val="28"/>
          <w:szCs w:val="28"/>
          <w:u w:val="single"/>
        </w:rPr>
        <w:tab/>
        <w:t xml:space="preserve">ZASADITEV OBCESTNEGA PROSTORA </w:t>
      </w:r>
    </w:p>
    <w:p w:rsidR="004F72AC" w:rsidRPr="004F72AC" w:rsidRDefault="004F72AC" w:rsidP="004F72AC">
      <w:pPr>
        <w:rPr>
          <w:rFonts w:ascii="Arial Narrow" w:hAnsi="Arial Narrow"/>
          <w:sz w:val="18"/>
          <w:szCs w:val="18"/>
        </w:rPr>
      </w:pPr>
    </w:p>
    <w:p w:rsidR="00C46882" w:rsidRDefault="00C46882" w:rsidP="00C46882">
      <w:pPr>
        <w:jc w:val="both"/>
        <w:rPr>
          <w:rFonts w:ascii="Arial Narrow" w:hAnsi="Arial Narrow" w:cs="Calibri"/>
          <w:sz w:val="22"/>
          <w:szCs w:val="22"/>
        </w:rPr>
      </w:pPr>
      <w:r w:rsidRPr="00C46882">
        <w:rPr>
          <w:rFonts w:ascii="Arial Narrow" w:hAnsi="Arial Narrow" w:cs="Calibri"/>
          <w:sz w:val="22"/>
          <w:szCs w:val="22"/>
        </w:rPr>
        <w:t>V sklopu projekta je predvidena nova zasaditev obcestnega prostora na območju obdelave Gosposvetske ceste, Dalmatinove ulice in dela Slovenske ceste</w:t>
      </w:r>
      <w:r w:rsidR="00BD32DF">
        <w:rPr>
          <w:rFonts w:ascii="Arial Narrow" w:hAnsi="Arial Narrow" w:cs="Calibri"/>
          <w:sz w:val="22"/>
          <w:szCs w:val="22"/>
        </w:rPr>
        <w:t xml:space="preserve"> skladno z novo zasnovo</w:t>
      </w:r>
      <w:r>
        <w:rPr>
          <w:rFonts w:ascii="Arial Narrow" w:hAnsi="Arial Narrow" w:cs="Calibri"/>
          <w:sz w:val="22"/>
          <w:szCs w:val="22"/>
        </w:rPr>
        <w:t>.</w:t>
      </w:r>
    </w:p>
    <w:p w:rsidR="00FD2E64" w:rsidRDefault="00FD2E64" w:rsidP="00C46882">
      <w:pPr>
        <w:jc w:val="both"/>
        <w:rPr>
          <w:rFonts w:ascii="Arial Narrow" w:hAnsi="Arial Narrow" w:cs="Calibri"/>
          <w:sz w:val="22"/>
          <w:szCs w:val="22"/>
        </w:rPr>
      </w:pPr>
    </w:p>
    <w:p w:rsidR="00FD2E64" w:rsidRDefault="00FD2E64" w:rsidP="00C46882">
      <w:pPr>
        <w:jc w:val="both"/>
        <w:rPr>
          <w:rFonts w:ascii="Arial Narrow" w:hAnsi="Arial Narrow" w:cs="Calibri"/>
          <w:sz w:val="22"/>
          <w:szCs w:val="22"/>
        </w:rPr>
      </w:pPr>
      <w:r>
        <w:rPr>
          <w:rFonts w:ascii="Arial Narrow" w:hAnsi="Arial Narrow" w:cs="Calibri"/>
          <w:sz w:val="22"/>
          <w:szCs w:val="22"/>
        </w:rPr>
        <w:t>Zasaditev je predvidena v sadilne jame dimenzije:</w:t>
      </w:r>
    </w:p>
    <w:p w:rsidR="00FD2E64" w:rsidRDefault="00FD2E64" w:rsidP="00FD2E64">
      <w:pPr>
        <w:numPr>
          <w:ilvl w:val="0"/>
          <w:numId w:val="9"/>
        </w:numPr>
        <w:jc w:val="both"/>
        <w:rPr>
          <w:rFonts w:ascii="Arial Narrow" w:hAnsi="Arial Narrow" w:cs="Calibri"/>
          <w:sz w:val="22"/>
          <w:szCs w:val="22"/>
        </w:rPr>
      </w:pPr>
      <w:r>
        <w:rPr>
          <w:rFonts w:ascii="Arial Narrow" w:hAnsi="Arial Narrow" w:cs="Calibri"/>
          <w:sz w:val="22"/>
          <w:szCs w:val="22"/>
        </w:rPr>
        <w:t>2,5</w:t>
      </w:r>
      <w:r w:rsidR="00D31EB3">
        <w:rPr>
          <w:rFonts w:ascii="Arial Narrow" w:hAnsi="Arial Narrow" w:cs="Calibri"/>
          <w:sz w:val="22"/>
          <w:szCs w:val="22"/>
        </w:rPr>
        <w:t>.</w:t>
      </w:r>
      <w:r>
        <w:rPr>
          <w:rFonts w:ascii="Arial Narrow" w:hAnsi="Arial Narrow" w:cs="Calibri"/>
          <w:sz w:val="22"/>
          <w:szCs w:val="22"/>
        </w:rPr>
        <w:t xml:space="preserve"> m x 3,20 m </w:t>
      </w:r>
    </w:p>
    <w:p w:rsidR="00B20E56" w:rsidRDefault="00B20E56" w:rsidP="00FD2E64">
      <w:pPr>
        <w:numPr>
          <w:ilvl w:val="0"/>
          <w:numId w:val="9"/>
        </w:numPr>
        <w:jc w:val="both"/>
        <w:rPr>
          <w:rFonts w:ascii="Arial Narrow" w:hAnsi="Arial Narrow" w:cs="Calibri"/>
          <w:sz w:val="22"/>
          <w:szCs w:val="22"/>
        </w:rPr>
      </w:pPr>
      <w:r>
        <w:rPr>
          <w:rFonts w:ascii="Arial Narrow" w:hAnsi="Arial Narrow" w:cs="Calibri"/>
          <w:sz w:val="22"/>
          <w:szCs w:val="22"/>
        </w:rPr>
        <w:t>2,00 m x 4,00 m</w:t>
      </w:r>
    </w:p>
    <w:p w:rsidR="00FD2E64" w:rsidRDefault="00FD2E64" w:rsidP="00FD2E64">
      <w:pPr>
        <w:numPr>
          <w:ilvl w:val="0"/>
          <w:numId w:val="9"/>
        </w:numPr>
        <w:jc w:val="both"/>
        <w:rPr>
          <w:rFonts w:ascii="Arial Narrow" w:hAnsi="Arial Narrow" w:cs="Calibri"/>
          <w:sz w:val="22"/>
          <w:szCs w:val="22"/>
        </w:rPr>
      </w:pPr>
      <w:r>
        <w:rPr>
          <w:rFonts w:ascii="Arial Narrow" w:hAnsi="Arial Narrow" w:cs="Calibri"/>
          <w:sz w:val="22"/>
          <w:szCs w:val="22"/>
        </w:rPr>
        <w:t xml:space="preserve">1,50 m x 4,00 m </w:t>
      </w:r>
    </w:p>
    <w:p w:rsidR="00FD2E64" w:rsidRDefault="00FD2E64" w:rsidP="00C46882">
      <w:pPr>
        <w:jc w:val="both"/>
        <w:rPr>
          <w:rFonts w:ascii="Arial Narrow" w:hAnsi="Arial Narrow" w:cs="Calibri"/>
          <w:sz w:val="22"/>
          <w:szCs w:val="22"/>
        </w:rPr>
      </w:pPr>
    </w:p>
    <w:p w:rsidR="00C46882" w:rsidRDefault="00FD2E64" w:rsidP="00C46882">
      <w:pPr>
        <w:jc w:val="both"/>
        <w:rPr>
          <w:rFonts w:ascii="Arial Narrow" w:hAnsi="Arial Narrow" w:cs="Calibri"/>
          <w:sz w:val="22"/>
          <w:szCs w:val="22"/>
        </w:rPr>
      </w:pPr>
      <w:r>
        <w:rPr>
          <w:rFonts w:ascii="Arial Narrow" w:hAnsi="Arial Narrow" w:cs="Calibri"/>
          <w:sz w:val="22"/>
          <w:szCs w:val="22"/>
        </w:rPr>
        <w:t>Glede na obdelave finalnega tlaka in razpoložljivega prostora so predvideni naslednji tipi sadilnih jam:</w:t>
      </w:r>
    </w:p>
    <w:p w:rsidR="00FD2E64" w:rsidRDefault="00FD2E64" w:rsidP="00C46882">
      <w:pPr>
        <w:jc w:val="both"/>
        <w:rPr>
          <w:rFonts w:ascii="Arial Narrow" w:hAnsi="Arial Narrow" w:cs="Calibri"/>
          <w:sz w:val="22"/>
          <w:szCs w:val="22"/>
        </w:rPr>
      </w:pPr>
    </w:p>
    <w:p w:rsidR="00FD2E64" w:rsidRDefault="00FD2E64" w:rsidP="00FD2E64">
      <w:pPr>
        <w:numPr>
          <w:ilvl w:val="0"/>
          <w:numId w:val="9"/>
        </w:numPr>
        <w:jc w:val="both"/>
        <w:rPr>
          <w:rFonts w:ascii="Arial Narrow" w:hAnsi="Arial Narrow" w:cs="Calibri"/>
          <w:sz w:val="22"/>
          <w:szCs w:val="22"/>
        </w:rPr>
      </w:pPr>
      <w:r w:rsidRPr="00FD2E64">
        <w:rPr>
          <w:rFonts w:ascii="Arial Narrow" w:hAnsi="Arial Narrow" w:cs="Calibri"/>
          <w:b/>
          <w:sz w:val="22"/>
          <w:szCs w:val="22"/>
        </w:rPr>
        <w:t>sadilna jama tip 1</w:t>
      </w:r>
      <w:r>
        <w:rPr>
          <w:rFonts w:ascii="Arial Narrow" w:hAnsi="Arial Narrow" w:cs="Calibri"/>
          <w:sz w:val="22"/>
          <w:szCs w:val="22"/>
        </w:rPr>
        <w:t>, (2,50 x 3,20 x 1,85 m; uporablja se za saditev dreves št. G19 do G28 in od G41 do G50 ter B1</w:t>
      </w:r>
      <w:r w:rsidR="00B20E56">
        <w:rPr>
          <w:rFonts w:ascii="Arial Narrow" w:hAnsi="Arial Narrow" w:cs="Calibri"/>
          <w:sz w:val="22"/>
          <w:szCs w:val="22"/>
        </w:rPr>
        <w:t xml:space="preserve"> – tip preklade </w:t>
      </w:r>
      <w:r w:rsidR="00B20E56" w:rsidRPr="00B20E56">
        <w:rPr>
          <w:rFonts w:ascii="Arial Narrow" w:hAnsi="Arial Narrow" w:cs="Calibri"/>
          <w:b/>
          <w:sz w:val="22"/>
          <w:szCs w:val="22"/>
        </w:rPr>
        <w:t>A</w:t>
      </w:r>
      <w:r>
        <w:rPr>
          <w:rFonts w:ascii="Arial Narrow" w:hAnsi="Arial Narrow" w:cs="Calibri"/>
          <w:sz w:val="22"/>
          <w:szCs w:val="22"/>
        </w:rPr>
        <w:t>)</w:t>
      </w:r>
    </w:p>
    <w:p w:rsidR="00FD2E64" w:rsidRPr="00FD2E64" w:rsidRDefault="00FD2E64" w:rsidP="00FD2E64">
      <w:pPr>
        <w:numPr>
          <w:ilvl w:val="0"/>
          <w:numId w:val="9"/>
        </w:numPr>
        <w:jc w:val="both"/>
        <w:rPr>
          <w:rFonts w:ascii="Arial Narrow" w:hAnsi="Arial Narrow" w:cs="Calibri"/>
          <w:b/>
          <w:sz w:val="22"/>
          <w:szCs w:val="22"/>
        </w:rPr>
      </w:pPr>
      <w:r w:rsidRPr="00FD2E64">
        <w:rPr>
          <w:rFonts w:ascii="Arial Narrow" w:hAnsi="Arial Narrow" w:cs="Calibri"/>
          <w:b/>
          <w:sz w:val="22"/>
          <w:szCs w:val="22"/>
        </w:rPr>
        <w:t>sadilna jama tip 2</w:t>
      </w:r>
      <w:r>
        <w:rPr>
          <w:rFonts w:ascii="Arial Narrow" w:hAnsi="Arial Narrow" w:cs="Calibri"/>
          <w:b/>
          <w:sz w:val="22"/>
          <w:szCs w:val="22"/>
        </w:rPr>
        <w:t xml:space="preserve">, </w:t>
      </w:r>
      <w:r>
        <w:rPr>
          <w:rFonts w:ascii="Arial Narrow" w:hAnsi="Arial Narrow" w:cs="Calibri"/>
          <w:sz w:val="22"/>
          <w:szCs w:val="22"/>
        </w:rPr>
        <w:t>(1,50 x 4,00 x 2,25 m; uporablja se za saditev dreves št. G29 do G40 in od št. B2 do B3</w:t>
      </w:r>
      <w:r w:rsidR="00B20E56">
        <w:rPr>
          <w:rFonts w:ascii="Arial Narrow" w:hAnsi="Arial Narrow" w:cs="Calibri"/>
          <w:sz w:val="22"/>
          <w:szCs w:val="22"/>
        </w:rPr>
        <w:t xml:space="preserve"> – tip preklade </w:t>
      </w:r>
      <w:r w:rsidR="00B20E56" w:rsidRPr="00B20E56">
        <w:rPr>
          <w:rFonts w:ascii="Arial Narrow" w:hAnsi="Arial Narrow" w:cs="Calibri"/>
          <w:b/>
          <w:sz w:val="22"/>
          <w:szCs w:val="22"/>
        </w:rPr>
        <w:t>D</w:t>
      </w:r>
      <w:r>
        <w:rPr>
          <w:rFonts w:ascii="Arial Narrow" w:hAnsi="Arial Narrow" w:cs="Calibri"/>
          <w:sz w:val="22"/>
          <w:szCs w:val="22"/>
        </w:rPr>
        <w:t>)</w:t>
      </w:r>
    </w:p>
    <w:p w:rsidR="00FD2E64" w:rsidRPr="00FD2E64" w:rsidRDefault="00FD2E64" w:rsidP="00FD2E64">
      <w:pPr>
        <w:numPr>
          <w:ilvl w:val="0"/>
          <w:numId w:val="9"/>
        </w:numPr>
        <w:jc w:val="both"/>
        <w:rPr>
          <w:rFonts w:ascii="Arial Narrow" w:hAnsi="Arial Narrow" w:cs="Calibri"/>
          <w:sz w:val="22"/>
          <w:szCs w:val="22"/>
        </w:rPr>
      </w:pPr>
      <w:r w:rsidRPr="00FD2E64">
        <w:rPr>
          <w:rFonts w:ascii="Arial Narrow" w:hAnsi="Arial Narrow" w:cs="Calibri"/>
          <w:b/>
          <w:sz w:val="22"/>
          <w:szCs w:val="22"/>
        </w:rPr>
        <w:t>sadilna jama tip 3</w:t>
      </w:r>
      <w:r>
        <w:rPr>
          <w:rFonts w:ascii="Arial Narrow" w:hAnsi="Arial Narrow" w:cs="Calibri"/>
          <w:b/>
          <w:sz w:val="22"/>
          <w:szCs w:val="22"/>
        </w:rPr>
        <w:t xml:space="preserve">, </w:t>
      </w:r>
      <w:r w:rsidRPr="00FD2E64">
        <w:rPr>
          <w:rFonts w:ascii="Arial Narrow" w:hAnsi="Arial Narrow" w:cs="Calibri"/>
          <w:sz w:val="22"/>
          <w:szCs w:val="22"/>
        </w:rPr>
        <w:t>(2,50 x 3,20 x 1,85 m</w:t>
      </w:r>
      <w:r>
        <w:rPr>
          <w:rFonts w:ascii="Arial Narrow" w:hAnsi="Arial Narrow" w:cs="Calibri"/>
          <w:sz w:val="22"/>
          <w:szCs w:val="22"/>
        </w:rPr>
        <w:t>; uporablja se za saditev dreves št. G1 do G18 in št. P1 do št. P6</w:t>
      </w:r>
      <w:r w:rsidR="00B20E56">
        <w:rPr>
          <w:rFonts w:ascii="Arial Narrow" w:hAnsi="Arial Narrow" w:cs="Calibri"/>
          <w:sz w:val="22"/>
          <w:szCs w:val="22"/>
        </w:rPr>
        <w:t xml:space="preserve"> – tip preklade </w:t>
      </w:r>
      <w:r w:rsidR="00B20E56" w:rsidRPr="00B20E56">
        <w:rPr>
          <w:rFonts w:ascii="Arial Narrow" w:hAnsi="Arial Narrow" w:cs="Calibri"/>
          <w:b/>
          <w:sz w:val="22"/>
          <w:szCs w:val="22"/>
        </w:rPr>
        <w:t>E</w:t>
      </w:r>
      <w:r>
        <w:rPr>
          <w:rFonts w:ascii="Arial Narrow" w:hAnsi="Arial Narrow" w:cs="Calibri"/>
          <w:sz w:val="22"/>
          <w:szCs w:val="22"/>
        </w:rPr>
        <w:t>)</w:t>
      </w:r>
    </w:p>
    <w:p w:rsidR="00FD2E64" w:rsidRPr="00FD2E64" w:rsidRDefault="00FD2E64" w:rsidP="00FD2E64">
      <w:pPr>
        <w:numPr>
          <w:ilvl w:val="0"/>
          <w:numId w:val="9"/>
        </w:numPr>
        <w:jc w:val="both"/>
        <w:rPr>
          <w:rFonts w:ascii="Arial Narrow" w:hAnsi="Arial Narrow" w:cs="Calibri"/>
          <w:b/>
          <w:sz w:val="22"/>
          <w:szCs w:val="22"/>
        </w:rPr>
      </w:pPr>
      <w:r w:rsidRPr="00FD2E64">
        <w:rPr>
          <w:rFonts w:ascii="Arial Narrow" w:hAnsi="Arial Narrow" w:cs="Calibri"/>
          <w:b/>
          <w:sz w:val="22"/>
          <w:szCs w:val="22"/>
        </w:rPr>
        <w:t>sadilna jama tip 4</w:t>
      </w:r>
      <w:r>
        <w:rPr>
          <w:rFonts w:ascii="Arial Narrow" w:hAnsi="Arial Narrow" w:cs="Calibri"/>
          <w:b/>
          <w:sz w:val="22"/>
          <w:szCs w:val="22"/>
        </w:rPr>
        <w:t>,</w:t>
      </w:r>
      <w:r>
        <w:rPr>
          <w:rFonts w:ascii="Arial Narrow" w:hAnsi="Arial Narrow" w:cs="Calibri"/>
          <w:sz w:val="22"/>
          <w:szCs w:val="22"/>
        </w:rPr>
        <w:t xml:space="preserve"> </w:t>
      </w:r>
      <w:r w:rsidR="00B20E56">
        <w:rPr>
          <w:rFonts w:ascii="Arial Narrow" w:hAnsi="Arial Narrow" w:cs="Calibri"/>
          <w:sz w:val="22"/>
          <w:szCs w:val="22"/>
        </w:rPr>
        <w:t xml:space="preserve">(2,00 x 4,00 m x 1,85 m, uporablja se za saditev dreves št G51 do št. G70 – tip preklade </w:t>
      </w:r>
      <w:r w:rsidR="00B20E56" w:rsidRPr="00B20E56">
        <w:rPr>
          <w:rFonts w:ascii="Arial Narrow" w:hAnsi="Arial Narrow" w:cs="Calibri"/>
          <w:b/>
          <w:sz w:val="22"/>
          <w:szCs w:val="22"/>
        </w:rPr>
        <w:t>F</w:t>
      </w:r>
      <w:r w:rsidR="00B20E56">
        <w:rPr>
          <w:rFonts w:ascii="Arial Narrow" w:hAnsi="Arial Narrow" w:cs="Calibri"/>
          <w:sz w:val="22"/>
          <w:szCs w:val="22"/>
        </w:rPr>
        <w:t>)</w:t>
      </w:r>
    </w:p>
    <w:p w:rsidR="00FD2E64" w:rsidRPr="00FD2E64" w:rsidRDefault="00FD2E64" w:rsidP="00FD2E64">
      <w:pPr>
        <w:numPr>
          <w:ilvl w:val="0"/>
          <w:numId w:val="9"/>
        </w:numPr>
        <w:jc w:val="both"/>
        <w:rPr>
          <w:rFonts w:ascii="Arial Narrow" w:hAnsi="Arial Narrow" w:cs="Calibri"/>
          <w:b/>
          <w:sz w:val="22"/>
          <w:szCs w:val="22"/>
        </w:rPr>
      </w:pPr>
      <w:r w:rsidRPr="00FD2E64">
        <w:rPr>
          <w:rFonts w:ascii="Arial Narrow" w:hAnsi="Arial Narrow" w:cs="Calibri"/>
          <w:b/>
          <w:sz w:val="22"/>
          <w:szCs w:val="22"/>
        </w:rPr>
        <w:t>sadilna jama tip 5</w:t>
      </w:r>
      <w:r>
        <w:rPr>
          <w:rFonts w:ascii="Arial Narrow" w:hAnsi="Arial Narrow" w:cs="Calibri"/>
          <w:b/>
          <w:sz w:val="22"/>
          <w:szCs w:val="22"/>
        </w:rPr>
        <w:t>,</w:t>
      </w:r>
      <w:r w:rsidR="00B20E56" w:rsidRPr="00B20E56">
        <w:rPr>
          <w:rFonts w:ascii="Arial Narrow" w:hAnsi="Arial Narrow" w:cs="Calibri"/>
          <w:sz w:val="22"/>
          <w:szCs w:val="22"/>
        </w:rPr>
        <w:t xml:space="preserve"> </w:t>
      </w:r>
      <w:r w:rsidR="00B20E56" w:rsidRPr="00FD2E64">
        <w:rPr>
          <w:rFonts w:ascii="Arial Narrow" w:hAnsi="Arial Narrow" w:cs="Calibri"/>
          <w:sz w:val="22"/>
          <w:szCs w:val="22"/>
        </w:rPr>
        <w:t>(2,50 x 3,20 x 1,85 m</w:t>
      </w:r>
      <w:r w:rsidR="00B20E56">
        <w:rPr>
          <w:rFonts w:ascii="Arial Narrow" w:hAnsi="Arial Narrow" w:cs="Calibri"/>
          <w:sz w:val="22"/>
          <w:szCs w:val="22"/>
        </w:rPr>
        <w:t>; uporablja se za saditev dreves št. MJ1  do št. MJ</w:t>
      </w:r>
      <w:r w:rsidR="002625EF">
        <w:rPr>
          <w:rFonts w:ascii="Arial Narrow" w:hAnsi="Arial Narrow" w:cs="Calibri"/>
          <w:sz w:val="22"/>
          <w:szCs w:val="22"/>
        </w:rPr>
        <w:t>26</w:t>
      </w:r>
      <w:r w:rsidR="00B20E56">
        <w:rPr>
          <w:rFonts w:ascii="Arial Narrow" w:hAnsi="Arial Narrow" w:cs="Calibri"/>
          <w:sz w:val="22"/>
          <w:szCs w:val="22"/>
        </w:rPr>
        <w:t xml:space="preserve"> – tip preklade </w:t>
      </w:r>
      <w:r w:rsidR="00B20E56" w:rsidRPr="00B20E56">
        <w:rPr>
          <w:rFonts w:ascii="Arial Narrow" w:hAnsi="Arial Narrow" w:cs="Calibri"/>
          <w:b/>
          <w:sz w:val="22"/>
          <w:szCs w:val="22"/>
        </w:rPr>
        <w:t>B</w:t>
      </w:r>
      <w:r w:rsidR="00B20E56">
        <w:rPr>
          <w:rFonts w:ascii="Arial Narrow" w:hAnsi="Arial Narrow" w:cs="Calibri"/>
          <w:sz w:val="22"/>
          <w:szCs w:val="22"/>
        </w:rPr>
        <w:t>)</w:t>
      </w:r>
    </w:p>
    <w:p w:rsidR="00FD2E64" w:rsidRPr="00FD2E64" w:rsidRDefault="00FD2E64" w:rsidP="00FD2E64">
      <w:pPr>
        <w:numPr>
          <w:ilvl w:val="0"/>
          <w:numId w:val="9"/>
        </w:numPr>
        <w:jc w:val="both"/>
        <w:rPr>
          <w:rFonts w:ascii="Arial Narrow" w:hAnsi="Arial Narrow" w:cs="Calibri"/>
          <w:b/>
          <w:sz w:val="22"/>
          <w:szCs w:val="22"/>
        </w:rPr>
      </w:pPr>
      <w:r w:rsidRPr="00FD2E64">
        <w:rPr>
          <w:rFonts w:ascii="Arial Narrow" w:hAnsi="Arial Narrow" w:cs="Calibri"/>
          <w:b/>
          <w:sz w:val="22"/>
          <w:szCs w:val="22"/>
        </w:rPr>
        <w:t>sadilna jama tip 6</w:t>
      </w:r>
      <w:r>
        <w:rPr>
          <w:rFonts w:ascii="Arial Narrow" w:hAnsi="Arial Narrow" w:cs="Calibri"/>
          <w:b/>
          <w:sz w:val="22"/>
          <w:szCs w:val="22"/>
        </w:rPr>
        <w:t>,</w:t>
      </w:r>
      <w:r w:rsidR="00B20E56">
        <w:rPr>
          <w:rFonts w:ascii="Arial Narrow" w:hAnsi="Arial Narrow" w:cs="Calibri"/>
          <w:b/>
          <w:sz w:val="22"/>
          <w:szCs w:val="22"/>
        </w:rPr>
        <w:t xml:space="preserve"> </w:t>
      </w:r>
      <w:r w:rsidR="00B20E56" w:rsidRPr="00FD2E64">
        <w:rPr>
          <w:rFonts w:ascii="Arial Narrow" w:hAnsi="Arial Narrow" w:cs="Calibri"/>
          <w:sz w:val="22"/>
          <w:szCs w:val="22"/>
        </w:rPr>
        <w:t xml:space="preserve">(2,50 x 3,20 x </w:t>
      </w:r>
      <w:r w:rsidR="00B20E56">
        <w:rPr>
          <w:rFonts w:ascii="Arial Narrow" w:hAnsi="Arial Narrow" w:cs="Calibri"/>
          <w:sz w:val="22"/>
          <w:szCs w:val="22"/>
        </w:rPr>
        <w:t>2,10</w:t>
      </w:r>
      <w:r w:rsidR="00B20E56" w:rsidRPr="00FD2E64">
        <w:rPr>
          <w:rFonts w:ascii="Arial Narrow" w:hAnsi="Arial Narrow" w:cs="Calibri"/>
          <w:sz w:val="22"/>
          <w:szCs w:val="22"/>
        </w:rPr>
        <w:t xml:space="preserve"> m</w:t>
      </w:r>
      <w:r w:rsidR="00B20E56">
        <w:rPr>
          <w:rFonts w:ascii="Arial Narrow" w:hAnsi="Arial Narrow" w:cs="Calibri"/>
          <w:sz w:val="22"/>
          <w:szCs w:val="22"/>
        </w:rPr>
        <w:t xml:space="preserve">; uporablja se za saditev dreves št. M1  do št. M34 – tip preklade </w:t>
      </w:r>
      <w:r w:rsidR="00B20E56" w:rsidRPr="00B20E56">
        <w:rPr>
          <w:rFonts w:ascii="Arial Narrow" w:hAnsi="Arial Narrow" w:cs="Calibri"/>
          <w:b/>
          <w:sz w:val="22"/>
          <w:szCs w:val="22"/>
        </w:rPr>
        <w:t>C</w:t>
      </w:r>
      <w:r w:rsidR="00B20E56">
        <w:rPr>
          <w:rFonts w:ascii="Arial Narrow" w:hAnsi="Arial Narrow" w:cs="Calibri"/>
          <w:sz w:val="22"/>
          <w:szCs w:val="22"/>
        </w:rPr>
        <w:t>)</w:t>
      </w:r>
    </w:p>
    <w:p w:rsidR="00FD2E64" w:rsidRDefault="00FD2E64" w:rsidP="00C46882">
      <w:pPr>
        <w:jc w:val="both"/>
        <w:rPr>
          <w:rFonts w:ascii="Arial Narrow" w:hAnsi="Arial Narrow" w:cs="Calibri"/>
          <w:sz w:val="22"/>
          <w:szCs w:val="22"/>
        </w:rPr>
      </w:pPr>
    </w:p>
    <w:p w:rsidR="00C46882" w:rsidRDefault="00C46882" w:rsidP="00C46882">
      <w:pPr>
        <w:jc w:val="both"/>
        <w:rPr>
          <w:rFonts w:ascii="Arial Narrow" w:hAnsi="Arial Narrow" w:cs="Calibri"/>
          <w:sz w:val="22"/>
          <w:szCs w:val="22"/>
        </w:rPr>
      </w:pPr>
      <w:r>
        <w:rPr>
          <w:rFonts w:ascii="Arial Narrow" w:hAnsi="Arial Narrow" w:cs="Calibri"/>
          <w:sz w:val="22"/>
          <w:szCs w:val="22"/>
        </w:rPr>
        <w:t>GOSPOSVESTKA CESTA</w:t>
      </w:r>
    </w:p>
    <w:p w:rsidR="00C46882" w:rsidRDefault="00C46882" w:rsidP="00C46882">
      <w:pPr>
        <w:jc w:val="both"/>
        <w:rPr>
          <w:rFonts w:ascii="Arial Narrow" w:hAnsi="Arial Narrow" w:cs="Calibri"/>
          <w:sz w:val="22"/>
          <w:szCs w:val="22"/>
        </w:rPr>
      </w:pPr>
    </w:p>
    <w:p w:rsidR="00C46882" w:rsidRDefault="00C46882" w:rsidP="00C46882">
      <w:pPr>
        <w:jc w:val="both"/>
        <w:rPr>
          <w:rFonts w:ascii="Arial Narrow" w:hAnsi="Arial Narrow" w:cs="Calibri"/>
          <w:sz w:val="22"/>
          <w:szCs w:val="22"/>
        </w:rPr>
      </w:pPr>
      <w:bookmarkStart w:id="5" w:name="_Hlk489428334"/>
      <w:r>
        <w:rPr>
          <w:rFonts w:ascii="Arial Narrow" w:hAnsi="Arial Narrow" w:cs="Calibri"/>
          <w:sz w:val="22"/>
          <w:szCs w:val="22"/>
        </w:rPr>
        <w:t xml:space="preserve">Predvidena je zasaditev deloma </w:t>
      </w:r>
      <w:proofErr w:type="spellStart"/>
      <w:r>
        <w:rPr>
          <w:rFonts w:ascii="Arial Narrow" w:hAnsi="Arial Narrow" w:cs="Calibri"/>
          <w:sz w:val="22"/>
          <w:szCs w:val="22"/>
        </w:rPr>
        <w:t>dvo</w:t>
      </w:r>
      <w:proofErr w:type="spellEnd"/>
      <w:r>
        <w:rPr>
          <w:rFonts w:ascii="Arial Narrow" w:hAnsi="Arial Narrow" w:cs="Calibri"/>
          <w:sz w:val="22"/>
          <w:szCs w:val="22"/>
        </w:rPr>
        <w:t xml:space="preserve">-rednega in deloma </w:t>
      </w:r>
      <w:proofErr w:type="spellStart"/>
      <w:r>
        <w:rPr>
          <w:rFonts w:ascii="Arial Narrow" w:hAnsi="Arial Narrow" w:cs="Calibri"/>
          <w:sz w:val="22"/>
          <w:szCs w:val="22"/>
        </w:rPr>
        <w:t>tro</w:t>
      </w:r>
      <w:proofErr w:type="spellEnd"/>
      <w:r>
        <w:rPr>
          <w:rFonts w:ascii="Arial Narrow" w:hAnsi="Arial Narrow" w:cs="Calibri"/>
          <w:sz w:val="22"/>
          <w:szCs w:val="22"/>
        </w:rPr>
        <w:t xml:space="preserve">-rednega drevesa na območju Gosposvetske ceste. </w:t>
      </w:r>
      <w:proofErr w:type="spellStart"/>
      <w:r>
        <w:rPr>
          <w:rFonts w:ascii="Arial Narrow" w:hAnsi="Arial Narrow" w:cs="Calibri"/>
          <w:sz w:val="22"/>
          <w:szCs w:val="22"/>
        </w:rPr>
        <w:t>Tro</w:t>
      </w:r>
      <w:proofErr w:type="spellEnd"/>
      <w:r>
        <w:rPr>
          <w:rFonts w:ascii="Arial Narrow" w:hAnsi="Arial Narrow" w:cs="Calibri"/>
          <w:sz w:val="22"/>
          <w:szCs w:val="22"/>
        </w:rPr>
        <w:t xml:space="preserve"> –reden drevored je predviden na odseku od križišča K2 do križišča K1, dvoreden pa od križišča K2 do križišča K3.</w:t>
      </w:r>
    </w:p>
    <w:p w:rsidR="00BD32DF" w:rsidRDefault="00BD32DF" w:rsidP="00C46882">
      <w:pPr>
        <w:jc w:val="both"/>
        <w:rPr>
          <w:rFonts w:ascii="Arial Narrow" w:hAnsi="Arial Narrow" w:cs="Calibri"/>
          <w:sz w:val="22"/>
          <w:szCs w:val="22"/>
        </w:rPr>
      </w:pPr>
    </w:p>
    <w:p w:rsidR="00C46882" w:rsidRDefault="00C46882" w:rsidP="00C46882">
      <w:pPr>
        <w:jc w:val="both"/>
        <w:rPr>
          <w:rFonts w:ascii="Arial Narrow" w:hAnsi="Arial Narrow" w:cs="Calibri"/>
          <w:sz w:val="22"/>
          <w:szCs w:val="22"/>
        </w:rPr>
      </w:pPr>
      <w:r>
        <w:rPr>
          <w:rFonts w:ascii="Arial Narrow" w:hAnsi="Arial Narrow" w:cs="Calibri"/>
          <w:sz w:val="22"/>
          <w:szCs w:val="22"/>
        </w:rPr>
        <w:t xml:space="preserve">Izbran tip drevesa za to območje je </w:t>
      </w:r>
      <w:proofErr w:type="spellStart"/>
      <w:r w:rsidRPr="00C46882">
        <w:rPr>
          <w:rFonts w:ascii="Arial Narrow" w:hAnsi="Arial Narrow" w:cs="Calibri"/>
          <w:b/>
          <w:i/>
          <w:sz w:val="22"/>
          <w:szCs w:val="22"/>
          <w:u w:val="single"/>
        </w:rPr>
        <w:t>Ostyra</w:t>
      </w:r>
      <w:proofErr w:type="spellEnd"/>
      <w:r w:rsidRPr="00C46882">
        <w:rPr>
          <w:rFonts w:ascii="Arial Narrow" w:hAnsi="Arial Narrow" w:cs="Calibri"/>
          <w:b/>
          <w:i/>
          <w:sz w:val="22"/>
          <w:szCs w:val="22"/>
          <w:u w:val="single"/>
        </w:rPr>
        <w:t xml:space="preserve"> </w:t>
      </w:r>
      <w:proofErr w:type="spellStart"/>
      <w:r w:rsidRPr="00C46882">
        <w:rPr>
          <w:rFonts w:ascii="Arial Narrow" w:hAnsi="Arial Narrow" w:cs="Calibri"/>
          <w:b/>
          <w:i/>
          <w:sz w:val="22"/>
          <w:szCs w:val="22"/>
          <w:u w:val="single"/>
        </w:rPr>
        <w:t>carpinifolia</w:t>
      </w:r>
      <w:proofErr w:type="spellEnd"/>
      <w:r w:rsidRPr="00C46882">
        <w:rPr>
          <w:rFonts w:ascii="Arial Narrow" w:hAnsi="Arial Narrow" w:cs="Calibri"/>
          <w:b/>
          <w:sz w:val="22"/>
          <w:szCs w:val="22"/>
          <w:u w:val="single"/>
        </w:rPr>
        <w:t xml:space="preserve"> (Črni gaber)</w:t>
      </w:r>
      <w:r w:rsidR="00A17430">
        <w:rPr>
          <w:rFonts w:ascii="Arial Narrow" w:hAnsi="Arial Narrow" w:cs="Calibri"/>
          <w:b/>
          <w:sz w:val="22"/>
          <w:szCs w:val="22"/>
          <w:u w:val="single"/>
        </w:rPr>
        <w:t xml:space="preserve"> – 70 komadov</w:t>
      </w:r>
      <w:r w:rsidR="00BD32DF">
        <w:rPr>
          <w:rFonts w:ascii="Arial Narrow" w:hAnsi="Arial Narrow" w:cs="Calibri"/>
          <w:b/>
          <w:sz w:val="22"/>
          <w:szCs w:val="22"/>
          <w:u w:val="single"/>
        </w:rPr>
        <w:t>,</w:t>
      </w:r>
      <w:r w:rsidR="00BD32DF">
        <w:rPr>
          <w:rFonts w:ascii="Arial Narrow" w:hAnsi="Arial Narrow" w:cs="Calibri"/>
          <w:sz w:val="22"/>
          <w:szCs w:val="22"/>
        </w:rPr>
        <w:t xml:space="preserve"> </w:t>
      </w:r>
      <w:r w:rsidR="00BD32DF" w:rsidRPr="00BD32DF">
        <w:rPr>
          <w:rFonts w:ascii="Arial Narrow" w:hAnsi="Arial Narrow" w:cs="Calibri"/>
          <w:sz w:val="22"/>
          <w:szCs w:val="22"/>
        </w:rPr>
        <w:t>višina drevesa ob vsaditvi min 7</w:t>
      </w:r>
      <w:r w:rsidR="00BD32DF">
        <w:rPr>
          <w:rFonts w:ascii="Arial Narrow" w:hAnsi="Arial Narrow" w:cs="Calibri"/>
          <w:sz w:val="22"/>
          <w:szCs w:val="22"/>
        </w:rPr>
        <w:t>,00</w:t>
      </w:r>
      <w:r w:rsidR="00BD32DF" w:rsidRPr="00BD32DF">
        <w:rPr>
          <w:rFonts w:ascii="Arial Narrow" w:hAnsi="Arial Narrow" w:cs="Calibri"/>
          <w:sz w:val="22"/>
          <w:szCs w:val="22"/>
        </w:rPr>
        <w:t xml:space="preserve"> m</w:t>
      </w:r>
      <w:r w:rsidR="00BD32DF">
        <w:rPr>
          <w:rFonts w:ascii="Arial Narrow" w:hAnsi="Arial Narrow" w:cs="Calibri"/>
          <w:sz w:val="22"/>
          <w:szCs w:val="22"/>
        </w:rPr>
        <w:t>, obseg debla na višini 1,00 m nad zemljino 2</w:t>
      </w:r>
      <w:r w:rsidR="002625EF">
        <w:rPr>
          <w:rFonts w:ascii="Arial Narrow" w:hAnsi="Arial Narrow" w:cs="Calibri"/>
          <w:sz w:val="22"/>
          <w:szCs w:val="22"/>
        </w:rPr>
        <w:t>0</w:t>
      </w:r>
      <w:r w:rsidR="00BD32DF">
        <w:rPr>
          <w:rFonts w:ascii="Arial Narrow" w:hAnsi="Arial Narrow" w:cs="Calibri"/>
          <w:sz w:val="22"/>
          <w:szCs w:val="22"/>
        </w:rPr>
        <w:t xml:space="preserve"> -</w:t>
      </w:r>
      <w:r w:rsidR="002625EF">
        <w:rPr>
          <w:rFonts w:ascii="Arial Narrow" w:hAnsi="Arial Narrow" w:cs="Calibri"/>
          <w:sz w:val="22"/>
          <w:szCs w:val="22"/>
        </w:rPr>
        <w:t xml:space="preserve"> 25</w:t>
      </w:r>
      <w:r w:rsidR="00BD32DF">
        <w:rPr>
          <w:rFonts w:ascii="Arial Narrow" w:hAnsi="Arial Narrow" w:cs="Calibri"/>
          <w:sz w:val="22"/>
          <w:szCs w:val="22"/>
        </w:rPr>
        <w:t xml:space="preserve"> cm, Krošnja mora biti na višini 4,50 m (poseg v varovalni pas cestišča). Izbor konkretnih dreves iz drevesnice potrdi odgovorni projektant predvidene zasaditve vsaj 2 meseca pred vsaditvijo. Drevesa so sajena v sadilne jame, vertikalno in med seboj poravnana v osi.</w:t>
      </w:r>
    </w:p>
    <w:p w:rsidR="00C46882" w:rsidRPr="00A17430" w:rsidRDefault="00BD32DF" w:rsidP="00C46882">
      <w:pPr>
        <w:jc w:val="both"/>
        <w:rPr>
          <w:rFonts w:ascii="Arial Narrow" w:hAnsi="Arial Narrow" w:cs="Calibri"/>
          <w:sz w:val="22"/>
          <w:szCs w:val="22"/>
        </w:rPr>
      </w:pPr>
      <w:r>
        <w:rPr>
          <w:rFonts w:ascii="Arial Narrow" w:hAnsi="Arial Narrow" w:cs="Calibri"/>
          <w:sz w:val="22"/>
          <w:szCs w:val="22"/>
        </w:rPr>
        <w:t xml:space="preserve">Sadilne jame </w:t>
      </w:r>
      <w:r w:rsidR="00A17430">
        <w:rPr>
          <w:rFonts w:ascii="Arial Narrow" w:hAnsi="Arial Narrow" w:cs="Calibri"/>
          <w:sz w:val="22"/>
          <w:szCs w:val="22"/>
        </w:rPr>
        <w:t xml:space="preserve">(obzidana z betonskimi zidaki 20/40/20 cm in prekladami debeline 15 cm) </w:t>
      </w:r>
      <w:r>
        <w:rPr>
          <w:rFonts w:ascii="Arial Narrow" w:hAnsi="Arial Narrow" w:cs="Calibri"/>
          <w:sz w:val="22"/>
          <w:szCs w:val="22"/>
        </w:rPr>
        <w:t>so izbrane glede na razpoložljiv prostor z osnovnim volumnom 12 m</w:t>
      </w:r>
      <w:r>
        <w:rPr>
          <w:rFonts w:ascii="Arial Narrow" w:hAnsi="Arial Narrow" w:cs="Calibri"/>
          <w:sz w:val="22"/>
          <w:szCs w:val="22"/>
          <w:vertAlign w:val="superscript"/>
        </w:rPr>
        <w:t>3</w:t>
      </w:r>
      <w:r>
        <w:rPr>
          <w:rFonts w:ascii="Arial Narrow" w:hAnsi="Arial Narrow" w:cs="Calibri"/>
          <w:sz w:val="22"/>
          <w:szCs w:val="22"/>
        </w:rPr>
        <w:t xml:space="preserve"> in zapolnjene s sadilnim substratom, spodnji drenažni sloj v debelini 30 cm (</w:t>
      </w:r>
      <w:proofErr w:type="spellStart"/>
      <w:r>
        <w:rPr>
          <w:rFonts w:ascii="Arial Narrow" w:hAnsi="Arial Narrow" w:cs="Calibri"/>
          <w:sz w:val="22"/>
          <w:szCs w:val="22"/>
        </w:rPr>
        <w:t>Vulkahum</w:t>
      </w:r>
      <w:proofErr w:type="spellEnd"/>
      <w:r>
        <w:rPr>
          <w:rFonts w:ascii="Arial Narrow" w:hAnsi="Arial Narrow" w:cs="Calibri"/>
          <w:sz w:val="22"/>
          <w:szCs w:val="22"/>
        </w:rPr>
        <w:t xml:space="preserve"> MIX 80 ali enakovredno) in zgornji rastni sloj min. 40% mineralnega dela lave, plovca, zeolitov in 60% kompostna in vrtne zemljine</w:t>
      </w:r>
      <w:r w:rsidR="00A17430">
        <w:rPr>
          <w:rFonts w:ascii="Arial Narrow" w:hAnsi="Arial Narrow" w:cs="Calibri"/>
          <w:sz w:val="22"/>
          <w:szCs w:val="22"/>
        </w:rPr>
        <w:t xml:space="preserve"> (</w:t>
      </w:r>
      <w:proofErr w:type="spellStart"/>
      <w:r w:rsidR="00A17430">
        <w:rPr>
          <w:rFonts w:ascii="Arial Narrow" w:hAnsi="Arial Narrow" w:cs="Calibri"/>
          <w:sz w:val="22"/>
          <w:szCs w:val="22"/>
        </w:rPr>
        <w:t>Vulkahum</w:t>
      </w:r>
      <w:proofErr w:type="spellEnd"/>
      <w:r w:rsidR="00A17430">
        <w:rPr>
          <w:rFonts w:ascii="Arial Narrow" w:hAnsi="Arial Narrow" w:cs="Calibri"/>
          <w:sz w:val="22"/>
          <w:szCs w:val="22"/>
        </w:rPr>
        <w:t xml:space="preserve"> MIX 40 ali enakovredno). Ob deblo se vgradi </w:t>
      </w:r>
      <w:proofErr w:type="spellStart"/>
      <w:r w:rsidR="00A17430">
        <w:rPr>
          <w:rFonts w:ascii="Arial Narrow" w:hAnsi="Arial Narrow" w:cs="Calibri"/>
          <w:sz w:val="22"/>
          <w:szCs w:val="22"/>
        </w:rPr>
        <w:t>drenžna</w:t>
      </w:r>
      <w:proofErr w:type="spellEnd"/>
      <w:r w:rsidR="00A17430">
        <w:rPr>
          <w:rFonts w:ascii="Arial Narrow" w:hAnsi="Arial Narrow" w:cs="Calibri"/>
          <w:sz w:val="22"/>
          <w:szCs w:val="22"/>
        </w:rPr>
        <w:t xml:space="preserve"> cev 2 x Ø</w:t>
      </w:r>
      <w:r w:rsidR="00A17430" w:rsidRPr="00A17430">
        <w:rPr>
          <w:rFonts w:ascii="Arial Narrow" w:hAnsi="Arial Narrow" w:cs="Calibri"/>
          <w:sz w:val="22"/>
          <w:szCs w:val="22"/>
        </w:rPr>
        <w:t>10 cm rjave ali črne barve za zračenje in zalivanje globljih plasti rastne jame.</w:t>
      </w:r>
      <w:r w:rsidR="00A17430">
        <w:rPr>
          <w:rFonts w:ascii="Arial Narrow" w:hAnsi="Arial Narrow" w:cs="Calibri"/>
          <w:sz w:val="22"/>
          <w:szCs w:val="22"/>
        </w:rPr>
        <w:t xml:space="preserve"> V dno sadilne jame se dodatno vgradi 6 x</w:t>
      </w:r>
      <w:r w:rsidR="00A17430" w:rsidRPr="00A17430">
        <w:rPr>
          <w:rFonts w:ascii="Arial Narrow" w:hAnsi="Arial Narrow" w:cs="Calibri"/>
          <w:sz w:val="22"/>
          <w:szCs w:val="22"/>
        </w:rPr>
        <w:t xml:space="preserve"> </w:t>
      </w:r>
      <w:r w:rsidR="00A17430">
        <w:rPr>
          <w:rFonts w:ascii="Arial Narrow" w:hAnsi="Arial Narrow" w:cs="Calibri"/>
          <w:sz w:val="22"/>
          <w:szCs w:val="22"/>
        </w:rPr>
        <w:t>Ø</w:t>
      </w:r>
      <w:r w:rsidR="00A17430" w:rsidRPr="00A17430">
        <w:rPr>
          <w:rFonts w:ascii="Arial Narrow" w:hAnsi="Arial Narrow" w:cs="Calibri"/>
          <w:sz w:val="22"/>
          <w:szCs w:val="22"/>
        </w:rPr>
        <w:t>1</w:t>
      </w:r>
      <w:r w:rsidR="00A17430">
        <w:rPr>
          <w:rFonts w:ascii="Arial Narrow" w:hAnsi="Arial Narrow" w:cs="Calibri"/>
          <w:sz w:val="22"/>
          <w:szCs w:val="22"/>
        </w:rPr>
        <w:t>5</w:t>
      </w:r>
      <w:r w:rsidR="00A17430" w:rsidRPr="00A17430">
        <w:rPr>
          <w:rFonts w:ascii="Arial Narrow" w:hAnsi="Arial Narrow" w:cs="Calibri"/>
          <w:sz w:val="22"/>
          <w:szCs w:val="22"/>
        </w:rPr>
        <w:t xml:space="preserve"> cm</w:t>
      </w:r>
      <w:r w:rsidR="00A17430">
        <w:rPr>
          <w:rFonts w:ascii="Arial Narrow" w:hAnsi="Arial Narrow" w:cs="Calibri"/>
          <w:sz w:val="22"/>
          <w:szCs w:val="22"/>
        </w:rPr>
        <w:t xml:space="preserve"> drenažna cev za vodenje korenin napolnjena za zemljino.</w:t>
      </w:r>
    </w:p>
    <w:p w:rsidR="00C46882" w:rsidRDefault="00C46882" w:rsidP="00C46882">
      <w:pPr>
        <w:jc w:val="both"/>
        <w:rPr>
          <w:rFonts w:ascii="Arial Narrow" w:hAnsi="Arial Narrow" w:cs="Calibri"/>
          <w:sz w:val="22"/>
          <w:szCs w:val="22"/>
        </w:rPr>
      </w:pPr>
    </w:p>
    <w:p w:rsidR="00A17430" w:rsidRDefault="00A17430" w:rsidP="00A17430">
      <w:pPr>
        <w:jc w:val="both"/>
        <w:rPr>
          <w:rFonts w:ascii="Arial Narrow" w:hAnsi="Arial Narrow" w:cs="Calibri"/>
          <w:sz w:val="22"/>
          <w:szCs w:val="22"/>
        </w:rPr>
      </w:pPr>
      <w:r>
        <w:rPr>
          <w:rFonts w:ascii="Arial Narrow" w:hAnsi="Arial Narrow" w:cs="Calibri"/>
          <w:sz w:val="22"/>
          <w:szCs w:val="22"/>
        </w:rPr>
        <w:t xml:space="preserve">Pred bivšo kavarno Evropa je predvidena odstranitev obstoječih dreves in zasaditev </w:t>
      </w:r>
      <w:proofErr w:type="spellStart"/>
      <w:r w:rsidRPr="00A17430">
        <w:rPr>
          <w:rFonts w:ascii="Arial Narrow" w:hAnsi="Arial Narrow" w:cs="Calibri"/>
          <w:b/>
          <w:sz w:val="22"/>
          <w:szCs w:val="22"/>
          <w:u w:val="single"/>
        </w:rPr>
        <w:t>Platanus</w:t>
      </w:r>
      <w:proofErr w:type="spellEnd"/>
      <w:r w:rsidRPr="00A17430">
        <w:rPr>
          <w:rFonts w:ascii="Arial Narrow" w:hAnsi="Arial Narrow" w:cs="Calibri"/>
          <w:b/>
          <w:sz w:val="22"/>
          <w:szCs w:val="22"/>
          <w:u w:val="single"/>
        </w:rPr>
        <w:t xml:space="preserve"> </w:t>
      </w:r>
      <w:proofErr w:type="spellStart"/>
      <w:r w:rsidRPr="00A17430">
        <w:rPr>
          <w:rFonts w:ascii="Arial Narrow" w:hAnsi="Arial Narrow" w:cs="Calibri"/>
          <w:b/>
          <w:sz w:val="22"/>
          <w:szCs w:val="22"/>
          <w:u w:val="single"/>
        </w:rPr>
        <w:t>acerfolia</w:t>
      </w:r>
      <w:proofErr w:type="spellEnd"/>
      <w:r w:rsidRPr="00A17430">
        <w:rPr>
          <w:rFonts w:ascii="Arial Narrow" w:hAnsi="Arial Narrow" w:cs="Calibri"/>
          <w:b/>
          <w:sz w:val="22"/>
          <w:szCs w:val="22"/>
          <w:u w:val="single"/>
        </w:rPr>
        <w:t xml:space="preserve"> </w:t>
      </w:r>
      <w:r>
        <w:rPr>
          <w:rFonts w:ascii="Arial Narrow" w:hAnsi="Arial Narrow" w:cs="Calibri"/>
          <w:b/>
          <w:sz w:val="22"/>
          <w:szCs w:val="22"/>
          <w:u w:val="single"/>
        </w:rPr>
        <w:t>(</w:t>
      </w:r>
      <w:r w:rsidRPr="00A17430">
        <w:rPr>
          <w:rFonts w:ascii="Arial Narrow" w:hAnsi="Arial Narrow" w:cs="Calibri"/>
          <w:b/>
          <w:sz w:val="22"/>
          <w:szCs w:val="22"/>
          <w:u w:val="single"/>
        </w:rPr>
        <w:t>Platana</w:t>
      </w:r>
      <w:r>
        <w:rPr>
          <w:rFonts w:ascii="Arial Narrow" w:hAnsi="Arial Narrow" w:cs="Calibri"/>
          <w:b/>
          <w:sz w:val="22"/>
          <w:szCs w:val="22"/>
          <w:u w:val="single"/>
        </w:rPr>
        <w:t xml:space="preserve">) – 6 komadov </w:t>
      </w:r>
      <w:r w:rsidRPr="00BD32DF">
        <w:rPr>
          <w:rFonts w:ascii="Arial Narrow" w:hAnsi="Arial Narrow" w:cs="Calibri"/>
          <w:sz w:val="22"/>
          <w:szCs w:val="22"/>
        </w:rPr>
        <w:t>višina drevesa ob vsaditvi min 7</w:t>
      </w:r>
      <w:r>
        <w:rPr>
          <w:rFonts w:ascii="Arial Narrow" w:hAnsi="Arial Narrow" w:cs="Calibri"/>
          <w:sz w:val="22"/>
          <w:szCs w:val="22"/>
        </w:rPr>
        <w:t>,00</w:t>
      </w:r>
      <w:r w:rsidRPr="00BD32DF">
        <w:rPr>
          <w:rFonts w:ascii="Arial Narrow" w:hAnsi="Arial Narrow" w:cs="Calibri"/>
          <w:sz w:val="22"/>
          <w:szCs w:val="22"/>
        </w:rPr>
        <w:t xml:space="preserve"> m</w:t>
      </w:r>
      <w:r>
        <w:rPr>
          <w:rFonts w:ascii="Arial Narrow" w:hAnsi="Arial Narrow" w:cs="Calibri"/>
          <w:sz w:val="22"/>
          <w:szCs w:val="22"/>
        </w:rPr>
        <w:t>, obseg debla na višini 1,00 m nad zemljino 2</w:t>
      </w:r>
      <w:r w:rsidR="002625EF">
        <w:rPr>
          <w:rFonts w:ascii="Arial Narrow" w:hAnsi="Arial Narrow" w:cs="Calibri"/>
          <w:sz w:val="22"/>
          <w:szCs w:val="22"/>
        </w:rPr>
        <w:t>0</w:t>
      </w:r>
      <w:r>
        <w:rPr>
          <w:rFonts w:ascii="Arial Narrow" w:hAnsi="Arial Narrow" w:cs="Calibri"/>
          <w:sz w:val="22"/>
          <w:szCs w:val="22"/>
        </w:rPr>
        <w:t xml:space="preserve"> -</w:t>
      </w:r>
      <w:r w:rsidR="002625EF">
        <w:rPr>
          <w:rFonts w:ascii="Arial Narrow" w:hAnsi="Arial Narrow" w:cs="Calibri"/>
          <w:sz w:val="22"/>
          <w:szCs w:val="22"/>
        </w:rPr>
        <w:t xml:space="preserve"> 25</w:t>
      </w:r>
      <w:r>
        <w:rPr>
          <w:rFonts w:ascii="Arial Narrow" w:hAnsi="Arial Narrow" w:cs="Calibri"/>
          <w:sz w:val="22"/>
          <w:szCs w:val="22"/>
        </w:rPr>
        <w:t xml:space="preserve"> cm, Krošnja mora biti na višini 4,50 m (poseg v varovalni pas cestišča). Izbor konkretnih dreves iz drevesnice potrdi odgovorni projektant predvidene zasaditve vsaj 2 meseca pred vsaditvijo. Drevesa so sajena v sadilne jame, vertikalno in med seboj poravnana v osi.</w:t>
      </w:r>
    </w:p>
    <w:p w:rsidR="00A17430" w:rsidRPr="00A17430" w:rsidRDefault="00A17430" w:rsidP="00A17430">
      <w:pPr>
        <w:jc w:val="both"/>
        <w:rPr>
          <w:rFonts w:ascii="Arial Narrow" w:hAnsi="Arial Narrow" w:cs="Calibri"/>
          <w:sz w:val="22"/>
          <w:szCs w:val="22"/>
        </w:rPr>
      </w:pPr>
      <w:r>
        <w:rPr>
          <w:rFonts w:ascii="Arial Narrow" w:hAnsi="Arial Narrow" w:cs="Calibri"/>
          <w:sz w:val="22"/>
          <w:szCs w:val="22"/>
        </w:rPr>
        <w:t>Sadilne jame (obzidana z betonskimi zidaki 20/40/20 cm in prekladami debeline 15 cm) so izbrane glede na razpoložljiv prostor z osnovnim volumnom 12 m</w:t>
      </w:r>
      <w:r>
        <w:rPr>
          <w:rFonts w:ascii="Arial Narrow" w:hAnsi="Arial Narrow" w:cs="Calibri"/>
          <w:sz w:val="22"/>
          <w:szCs w:val="22"/>
          <w:vertAlign w:val="superscript"/>
        </w:rPr>
        <w:t>3</w:t>
      </w:r>
      <w:r>
        <w:rPr>
          <w:rFonts w:ascii="Arial Narrow" w:hAnsi="Arial Narrow" w:cs="Calibri"/>
          <w:sz w:val="22"/>
          <w:szCs w:val="22"/>
        </w:rPr>
        <w:t xml:space="preserve"> in zapolnjene s sadilnim substratom, spodnji drenažni sloj v debelini 30 cm (</w:t>
      </w:r>
      <w:proofErr w:type="spellStart"/>
      <w:r>
        <w:rPr>
          <w:rFonts w:ascii="Arial Narrow" w:hAnsi="Arial Narrow" w:cs="Calibri"/>
          <w:sz w:val="22"/>
          <w:szCs w:val="22"/>
        </w:rPr>
        <w:t>Vulkahum</w:t>
      </w:r>
      <w:proofErr w:type="spellEnd"/>
      <w:r>
        <w:rPr>
          <w:rFonts w:ascii="Arial Narrow" w:hAnsi="Arial Narrow" w:cs="Calibri"/>
          <w:sz w:val="22"/>
          <w:szCs w:val="22"/>
        </w:rPr>
        <w:t xml:space="preserve"> MIX 80 ali enakovredno) in zgornji rastni sloj min. 40% mineralnega dela lave, plovca, zeolitov in 60% kompostna in vrtne zemljine (</w:t>
      </w:r>
      <w:proofErr w:type="spellStart"/>
      <w:r>
        <w:rPr>
          <w:rFonts w:ascii="Arial Narrow" w:hAnsi="Arial Narrow" w:cs="Calibri"/>
          <w:sz w:val="22"/>
          <w:szCs w:val="22"/>
        </w:rPr>
        <w:t>Vulkahum</w:t>
      </w:r>
      <w:proofErr w:type="spellEnd"/>
      <w:r>
        <w:rPr>
          <w:rFonts w:ascii="Arial Narrow" w:hAnsi="Arial Narrow" w:cs="Calibri"/>
          <w:sz w:val="22"/>
          <w:szCs w:val="22"/>
        </w:rPr>
        <w:t xml:space="preserve"> MIX 40 ali enakovredno). Ob deblo se vgradi </w:t>
      </w:r>
      <w:proofErr w:type="spellStart"/>
      <w:r>
        <w:rPr>
          <w:rFonts w:ascii="Arial Narrow" w:hAnsi="Arial Narrow" w:cs="Calibri"/>
          <w:sz w:val="22"/>
          <w:szCs w:val="22"/>
        </w:rPr>
        <w:t>drenžna</w:t>
      </w:r>
      <w:proofErr w:type="spellEnd"/>
      <w:r>
        <w:rPr>
          <w:rFonts w:ascii="Arial Narrow" w:hAnsi="Arial Narrow" w:cs="Calibri"/>
          <w:sz w:val="22"/>
          <w:szCs w:val="22"/>
        </w:rPr>
        <w:t xml:space="preserve"> cev 2 x Ø</w:t>
      </w:r>
      <w:r w:rsidRPr="00A17430">
        <w:rPr>
          <w:rFonts w:ascii="Arial Narrow" w:hAnsi="Arial Narrow" w:cs="Calibri"/>
          <w:sz w:val="22"/>
          <w:szCs w:val="22"/>
        </w:rPr>
        <w:t>10 cm rjave ali črne barve za zračenje in zalivanje globljih plasti rastne jame.</w:t>
      </w:r>
      <w:r>
        <w:rPr>
          <w:rFonts w:ascii="Arial Narrow" w:hAnsi="Arial Narrow" w:cs="Calibri"/>
          <w:sz w:val="22"/>
          <w:szCs w:val="22"/>
        </w:rPr>
        <w:t xml:space="preserve"> V dno sadilne jame se dodatno vgradi 6 x</w:t>
      </w:r>
      <w:r w:rsidRPr="00A17430">
        <w:rPr>
          <w:rFonts w:ascii="Arial Narrow" w:hAnsi="Arial Narrow" w:cs="Calibri"/>
          <w:sz w:val="22"/>
          <w:szCs w:val="22"/>
        </w:rPr>
        <w:t xml:space="preserve"> </w:t>
      </w:r>
      <w:r>
        <w:rPr>
          <w:rFonts w:ascii="Arial Narrow" w:hAnsi="Arial Narrow" w:cs="Calibri"/>
          <w:sz w:val="22"/>
          <w:szCs w:val="22"/>
        </w:rPr>
        <w:t>Ø</w:t>
      </w:r>
      <w:r w:rsidRPr="00A17430">
        <w:rPr>
          <w:rFonts w:ascii="Arial Narrow" w:hAnsi="Arial Narrow" w:cs="Calibri"/>
          <w:sz w:val="22"/>
          <w:szCs w:val="22"/>
        </w:rPr>
        <w:t>1</w:t>
      </w:r>
      <w:r>
        <w:rPr>
          <w:rFonts w:ascii="Arial Narrow" w:hAnsi="Arial Narrow" w:cs="Calibri"/>
          <w:sz w:val="22"/>
          <w:szCs w:val="22"/>
        </w:rPr>
        <w:t>5</w:t>
      </w:r>
      <w:r w:rsidRPr="00A17430">
        <w:rPr>
          <w:rFonts w:ascii="Arial Narrow" w:hAnsi="Arial Narrow" w:cs="Calibri"/>
          <w:sz w:val="22"/>
          <w:szCs w:val="22"/>
        </w:rPr>
        <w:t xml:space="preserve"> cm</w:t>
      </w:r>
      <w:r>
        <w:rPr>
          <w:rFonts w:ascii="Arial Narrow" w:hAnsi="Arial Narrow" w:cs="Calibri"/>
          <w:sz w:val="22"/>
          <w:szCs w:val="22"/>
        </w:rPr>
        <w:t xml:space="preserve"> drenažna cev za vodenje korenin napolnjena za zemljino.</w:t>
      </w:r>
    </w:p>
    <w:p w:rsidR="00A17430" w:rsidRDefault="00A17430" w:rsidP="00C46882">
      <w:pPr>
        <w:jc w:val="both"/>
        <w:rPr>
          <w:rFonts w:ascii="Arial Narrow" w:hAnsi="Arial Narrow" w:cs="Calibri"/>
          <w:sz w:val="22"/>
          <w:szCs w:val="22"/>
        </w:rPr>
      </w:pPr>
    </w:p>
    <w:bookmarkEnd w:id="5"/>
    <w:p w:rsidR="00A17430" w:rsidRPr="00D24142" w:rsidRDefault="00A17430" w:rsidP="00FF5CFB">
      <w:pPr>
        <w:autoSpaceDE w:val="0"/>
        <w:autoSpaceDN w:val="0"/>
        <w:adjustRightInd w:val="0"/>
        <w:jc w:val="both"/>
        <w:rPr>
          <w:rFonts w:ascii="Arial Narrow" w:hAnsi="Arial Narrow" w:cs="Calibri"/>
          <w:b/>
          <w:bCs/>
          <w:sz w:val="22"/>
          <w:szCs w:val="22"/>
        </w:rPr>
      </w:pPr>
      <w:r w:rsidRPr="00D24142">
        <w:rPr>
          <w:rFonts w:ascii="Arial Narrow" w:hAnsi="Arial Narrow" w:cs="Calibri"/>
          <w:b/>
          <w:bCs/>
          <w:sz w:val="22"/>
          <w:szCs w:val="22"/>
        </w:rPr>
        <w:t xml:space="preserve">Točne dimenzije in mikrolokacija tehničnih elementov </w:t>
      </w:r>
      <w:r w:rsidR="00FF5CFB">
        <w:rPr>
          <w:rFonts w:ascii="Arial Narrow" w:hAnsi="Arial Narrow" w:cs="Calibri"/>
          <w:b/>
          <w:bCs/>
          <w:sz w:val="22"/>
          <w:szCs w:val="22"/>
        </w:rPr>
        <w:t>zasaditve</w:t>
      </w:r>
      <w:r w:rsidRPr="00D24142">
        <w:rPr>
          <w:rFonts w:ascii="Arial Narrow" w:hAnsi="Arial Narrow" w:cs="Calibri"/>
          <w:b/>
          <w:bCs/>
          <w:sz w:val="22"/>
          <w:szCs w:val="22"/>
        </w:rPr>
        <w:t>, so prikazani v grafičnem delu projektne dokumentacije PZI.</w:t>
      </w:r>
    </w:p>
    <w:p w:rsidR="00A17430" w:rsidRDefault="00A17430" w:rsidP="00FF5CFB">
      <w:pPr>
        <w:jc w:val="both"/>
        <w:rPr>
          <w:rFonts w:ascii="Arial Narrow" w:hAnsi="Arial Narrow" w:cs="Calibri"/>
          <w:sz w:val="22"/>
          <w:szCs w:val="22"/>
        </w:rPr>
      </w:pPr>
    </w:p>
    <w:p w:rsidR="00FF5CFB" w:rsidRDefault="00FF5CFB" w:rsidP="00FF5CFB">
      <w:pPr>
        <w:jc w:val="both"/>
        <w:rPr>
          <w:rFonts w:ascii="Arial Narrow" w:hAnsi="Arial Narrow" w:cs="Calibri"/>
          <w:sz w:val="22"/>
          <w:szCs w:val="22"/>
        </w:rPr>
      </w:pPr>
      <w:r>
        <w:rPr>
          <w:rFonts w:ascii="Arial Narrow" w:hAnsi="Arial Narrow" w:cs="Calibri"/>
          <w:sz w:val="22"/>
          <w:szCs w:val="22"/>
        </w:rPr>
        <w:t>DALMATINOVA ULICA</w:t>
      </w:r>
    </w:p>
    <w:p w:rsidR="00FF5CFB" w:rsidRDefault="00FF5CFB" w:rsidP="00FF5CFB">
      <w:pPr>
        <w:jc w:val="both"/>
        <w:rPr>
          <w:rFonts w:ascii="Arial Narrow" w:hAnsi="Arial Narrow" w:cs="Calibri"/>
          <w:sz w:val="22"/>
          <w:szCs w:val="22"/>
        </w:rPr>
      </w:pPr>
    </w:p>
    <w:p w:rsidR="00FF5CFB" w:rsidRDefault="00FF5CFB" w:rsidP="00FF5CFB">
      <w:pPr>
        <w:jc w:val="both"/>
        <w:rPr>
          <w:rFonts w:ascii="Arial Narrow" w:hAnsi="Arial Narrow" w:cs="Calibri"/>
          <w:sz w:val="22"/>
          <w:szCs w:val="22"/>
        </w:rPr>
      </w:pPr>
      <w:bookmarkStart w:id="6" w:name="_Hlk489428535"/>
      <w:r>
        <w:rPr>
          <w:rFonts w:ascii="Arial Narrow" w:hAnsi="Arial Narrow" w:cs="Calibri"/>
          <w:sz w:val="22"/>
          <w:szCs w:val="22"/>
        </w:rPr>
        <w:t xml:space="preserve">Predvidena je zasaditev eno rednega drevoreda po celotni dolžini Dalmatinove ulice po severni strani  - drevored med </w:t>
      </w:r>
      <w:proofErr w:type="spellStart"/>
      <w:r>
        <w:rPr>
          <w:rFonts w:ascii="Arial Narrow" w:hAnsi="Arial Narrow" w:cs="Calibri"/>
          <w:sz w:val="22"/>
          <w:szCs w:val="22"/>
        </w:rPr>
        <w:t>parkirščem</w:t>
      </w:r>
      <w:proofErr w:type="spellEnd"/>
      <w:r>
        <w:rPr>
          <w:rFonts w:ascii="Arial Narrow" w:hAnsi="Arial Narrow" w:cs="Calibri"/>
          <w:sz w:val="22"/>
          <w:szCs w:val="22"/>
        </w:rPr>
        <w:t>.</w:t>
      </w:r>
    </w:p>
    <w:p w:rsidR="00FF5CFB" w:rsidRDefault="00FF5CFB" w:rsidP="00FF5CFB">
      <w:pPr>
        <w:jc w:val="both"/>
        <w:rPr>
          <w:rFonts w:ascii="Arial Narrow" w:hAnsi="Arial Narrow" w:cs="Calibri"/>
          <w:sz w:val="22"/>
          <w:szCs w:val="22"/>
        </w:rPr>
      </w:pPr>
    </w:p>
    <w:p w:rsidR="00FF5CFB" w:rsidRDefault="00FF5CFB" w:rsidP="00FF5CFB">
      <w:pPr>
        <w:jc w:val="both"/>
        <w:rPr>
          <w:rFonts w:ascii="Arial Narrow" w:hAnsi="Arial Narrow" w:cs="Calibri"/>
          <w:sz w:val="22"/>
          <w:szCs w:val="22"/>
        </w:rPr>
      </w:pPr>
      <w:r>
        <w:rPr>
          <w:rFonts w:ascii="Arial Narrow" w:hAnsi="Arial Narrow" w:cs="Calibri"/>
          <w:sz w:val="22"/>
          <w:szCs w:val="22"/>
        </w:rPr>
        <w:t xml:space="preserve">Izbran tip drevesa za to območje je </w:t>
      </w:r>
      <w:proofErr w:type="spellStart"/>
      <w:r>
        <w:rPr>
          <w:rFonts w:ascii="Arial Narrow" w:hAnsi="Arial Narrow" w:cs="Calibri"/>
          <w:b/>
          <w:i/>
          <w:sz w:val="22"/>
          <w:szCs w:val="22"/>
          <w:u w:val="single"/>
        </w:rPr>
        <w:t>Sorbus</w:t>
      </w:r>
      <w:proofErr w:type="spellEnd"/>
      <w:r>
        <w:rPr>
          <w:rFonts w:ascii="Arial Narrow" w:hAnsi="Arial Narrow" w:cs="Calibri"/>
          <w:b/>
          <w:i/>
          <w:sz w:val="22"/>
          <w:szCs w:val="22"/>
          <w:u w:val="single"/>
        </w:rPr>
        <w:t xml:space="preserve"> </w:t>
      </w:r>
      <w:proofErr w:type="spellStart"/>
      <w:r>
        <w:rPr>
          <w:rFonts w:ascii="Arial Narrow" w:hAnsi="Arial Narrow" w:cs="Calibri"/>
          <w:b/>
          <w:i/>
          <w:sz w:val="22"/>
          <w:szCs w:val="22"/>
          <w:u w:val="single"/>
        </w:rPr>
        <w:t>aria</w:t>
      </w:r>
      <w:proofErr w:type="spellEnd"/>
      <w:r w:rsidRPr="00C46882">
        <w:rPr>
          <w:rFonts w:ascii="Arial Narrow" w:hAnsi="Arial Narrow" w:cs="Calibri"/>
          <w:b/>
          <w:sz w:val="22"/>
          <w:szCs w:val="22"/>
          <w:u w:val="single"/>
        </w:rPr>
        <w:t xml:space="preserve"> (</w:t>
      </w:r>
      <w:r>
        <w:rPr>
          <w:rFonts w:ascii="Arial Narrow" w:hAnsi="Arial Narrow" w:cs="Calibri"/>
          <w:b/>
          <w:sz w:val="22"/>
          <w:szCs w:val="22"/>
          <w:u w:val="single"/>
        </w:rPr>
        <w:t>Mokovec</w:t>
      </w:r>
      <w:r w:rsidRPr="00C46882">
        <w:rPr>
          <w:rFonts w:ascii="Arial Narrow" w:hAnsi="Arial Narrow" w:cs="Calibri"/>
          <w:b/>
          <w:sz w:val="22"/>
          <w:szCs w:val="22"/>
          <w:u w:val="single"/>
        </w:rPr>
        <w:t>)</w:t>
      </w:r>
      <w:r>
        <w:rPr>
          <w:rFonts w:ascii="Arial Narrow" w:hAnsi="Arial Narrow" w:cs="Calibri"/>
          <w:b/>
          <w:sz w:val="22"/>
          <w:szCs w:val="22"/>
          <w:u w:val="single"/>
        </w:rPr>
        <w:t xml:space="preserve"> – 34 komadov,</w:t>
      </w:r>
      <w:r>
        <w:rPr>
          <w:rFonts w:ascii="Arial Narrow" w:hAnsi="Arial Narrow" w:cs="Calibri"/>
          <w:sz w:val="22"/>
          <w:szCs w:val="22"/>
        </w:rPr>
        <w:t xml:space="preserve"> </w:t>
      </w:r>
      <w:r w:rsidRPr="00BD32DF">
        <w:rPr>
          <w:rFonts w:ascii="Arial Narrow" w:hAnsi="Arial Narrow" w:cs="Calibri"/>
          <w:sz w:val="22"/>
          <w:szCs w:val="22"/>
        </w:rPr>
        <w:t>višina drevesa ob vsaditvi min 7</w:t>
      </w:r>
      <w:r>
        <w:rPr>
          <w:rFonts w:ascii="Arial Narrow" w:hAnsi="Arial Narrow" w:cs="Calibri"/>
          <w:sz w:val="22"/>
          <w:szCs w:val="22"/>
        </w:rPr>
        <w:t>,00</w:t>
      </w:r>
      <w:r w:rsidRPr="00BD32DF">
        <w:rPr>
          <w:rFonts w:ascii="Arial Narrow" w:hAnsi="Arial Narrow" w:cs="Calibri"/>
          <w:sz w:val="22"/>
          <w:szCs w:val="22"/>
        </w:rPr>
        <w:t xml:space="preserve"> m</w:t>
      </w:r>
      <w:r>
        <w:rPr>
          <w:rFonts w:ascii="Arial Narrow" w:hAnsi="Arial Narrow" w:cs="Calibri"/>
          <w:sz w:val="22"/>
          <w:szCs w:val="22"/>
        </w:rPr>
        <w:t>, obseg debla na višini 1,00 m nad zemljino 25 -30 cm, Krošnja mora biti na višini 4,50 m (poseg v varovalni pas cestišča). Izbor konkretnih dreves iz drevesnice potrdi odgovorni projektant predvidene zasaditve vsaj 2 meseca pred vsaditvijo. Drevesa so sajena v sadilne jame, vertikalno in med seboj poravnana v osi.</w:t>
      </w:r>
    </w:p>
    <w:p w:rsidR="00FF5CFB" w:rsidRPr="00A17430" w:rsidRDefault="00FF5CFB" w:rsidP="00FF5CFB">
      <w:pPr>
        <w:jc w:val="both"/>
        <w:rPr>
          <w:rFonts w:ascii="Arial Narrow" w:hAnsi="Arial Narrow" w:cs="Calibri"/>
          <w:sz w:val="22"/>
          <w:szCs w:val="22"/>
        </w:rPr>
      </w:pPr>
      <w:r>
        <w:rPr>
          <w:rFonts w:ascii="Arial Narrow" w:hAnsi="Arial Narrow" w:cs="Calibri"/>
          <w:sz w:val="22"/>
          <w:szCs w:val="22"/>
        </w:rPr>
        <w:t>Sadilne jame (obzidana z betonskimi zidaki 20/40/20 cm in prekladami debeline 15 cm) so izbrane glede na razpoložljiv prostor z osnovnim volumnom 12 m</w:t>
      </w:r>
      <w:r>
        <w:rPr>
          <w:rFonts w:ascii="Arial Narrow" w:hAnsi="Arial Narrow" w:cs="Calibri"/>
          <w:sz w:val="22"/>
          <w:szCs w:val="22"/>
          <w:vertAlign w:val="superscript"/>
        </w:rPr>
        <w:t>3</w:t>
      </w:r>
      <w:r>
        <w:rPr>
          <w:rFonts w:ascii="Arial Narrow" w:hAnsi="Arial Narrow" w:cs="Calibri"/>
          <w:sz w:val="22"/>
          <w:szCs w:val="22"/>
        </w:rPr>
        <w:t xml:space="preserve"> in zapolnjene s sadilnim substratom, spodnji drenažni sloj v debelini 30 cm (</w:t>
      </w:r>
      <w:proofErr w:type="spellStart"/>
      <w:r>
        <w:rPr>
          <w:rFonts w:ascii="Arial Narrow" w:hAnsi="Arial Narrow" w:cs="Calibri"/>
          <w:sz w:val="22"/>
          <w:szCs w:val="22"/>
        </w:rPr>
        <w:t>Vulkahum</w:t>
      </w:r>
      <w:proofErr w:type="spellEnd"/>
      <w:r>
        <w:rPr>
          <w:rFonts w:ascii="Arial Narrow" w:hAnsi="Arial Narrow" w:cs="Calibri"/>
          <w:sz w:val="22"/>
          <w:szCs w:val="22"/>
        </w:rPr>
        <w:t xml:space="preserve"> MIX 80 ali enakovredno) in zgornji rastni sloj min. 40% mineralnega dela lave, plovca, zeolitov in 60% kompostna in vrtne zemljine (</w:t>
      </w:r>
      <w:proofErr w:type="spellStart"/>
      <w:r>
        <w:rPr>
          <w:rFonts w:ascii="Arial Narrow" w:hAnsi="Arial Narrow" w:cs="Calibri"/>
          <w:sz w:val="22"/>
          <w:szCs w:val="22"/>
        </w:rPr>
        <w:t>Vulkahum</w:t>
      </w:r>
      <w:proofErr w:type="spellEnd"/>
      <w:r>
        <w:rPr>
          <w:rFonts w:ascii="Arial Narrow" w:hAnsi="Arial Narrow" w:cs="Calibri"/>
          <w:sz w:val="22"/>
          <w:szCs w:val="22"/>
        </w:rPr>
        <w:t xml:space="preserve"> MIX 40 ali enakovredno). Ob deblo se vgradi </w:t>
      </w:r>
      <w:proofErr w:type="spellStart"/>
      <w:r>
        <w:rPr>
          <w:rFonts w:ascii="Arial Narrow" w:hAnsi="Arial Narrow" w:cs="Calibri"/>
          <w:sz w:val="22"/>
          <w:szCs w:val="22"/>
        </w:rPr>
        <w:t>drenžna</w:t>
      </w:r>
      <w:proofErr w:type="spellEnd"/>
      <w:r>
        <w:rPr>
          <w:rFonts w:ascii="Arial Narrow" w:hAnsi="Arial Narrow" w:cs="Calibri"/>
          <w:sz w:val="22"/>
          <w:szCs w:val="22"/>
        </w:rPr>
        <w:t xml:space="preserve"> cev 2 x Ø</w:t>
      </w:r>
      <w:r w:rsidRPr="00A17430">
        <w:rPr>
          <w:rFonts w:ascii="Arial Narrow" w:hAnsi="Arial Narrow" w:cs="Calibri"/>
          <w:sz w:val="22"/>
          <w:szCs w:val="22"/>
        </w:rPr>
        <w:t>10 cm rjave ali črne barve za zračenje in zalivanje globljih plasti rastne jame.</w:t>
      </w:r>
      <w:r>
        <w:rPr>
          <w:rFonts w:ascii="Arial Narrow" w:hAnsi="Arial Narrow" w:cs="Calibri"/>
          <w:sz w:val="22"/>
          <w:szCs w:val="22"/>
        </w:rPr>
        <w:t xml:space="preserve"> V dno sadilne jame se dodatno vgradi 6 x</w:t>
      </w:r>
      <w:r w:rsidRPr="00A17430">
        <w:rPr>
          <w:rFonts w:ascii="Arial Narrow" w:hAnsi="Arial Narrow" w:cs="Calibri"/>
          <w:sz w:val="22"/>
          <w:szCs w:val="22"/>
        </w:rPr>
        <w:t xml:space="preserve"> </w:t>
      </w:r>
      <w:r>
        <w:rPr>
          <w:rFonts w:ascii="Arial Narrow" w:hAnsi="Arial Narrow" w:cs="Calibri"/>
          <w:sz w:val="22"/>
          <w:szCs w:val="22"/>
        </w:rPr>
        <w:t>Ø</w:t>
      </w:r>
      <w:r w:rsidRPr="00A17430">
        <w:rPr>
          <w:rFonts w:ascii="Arial Narrow" w:hAnsi="Arial Narrow" w:cs="Calibri"/>
          <w:sz w:val="22"/>
          <w:szCs w:val="22"/>
        </w:rPr>
        <w:t>1</w:t>
      </w:r>
      <w:r>
        <w:rPr>
          <w:rFonts w:ascii="Arial Narrow" w:hAnsi="Arial Narrow" w:cs="Calibri"/>
          <w:sz w:val="22"/>
          <w:szCs w:val="22"/>
        </w:rPr>
        <w:t>5</w:t>
      </w:r>
      <w:r w:rsidRPr="00A17430">
        <w:rPr>
          <w:rFonts w:ascii="Arial Narrow" w:hAnsi="Arial Narrow" w:cs="Calibri"/>
          <w:sz w:val="22"/>
          <w:szCs w:val="22"/>
        </w:rPr>
        <w:t xml:space="preserve"> cm</w:t>
      </w:r>
      <w:r>
        <w:rPr>
          <w:rFonts w:ascii="Arial Narrow" w:hAnsi="Arial Narrow" w:cs="Calibri"/>
          <w:sz w:val="22"/>
          <w:szCs w:val="22"/>
        </w:rPr>
        <w:t xml:space="preserve"> drenažna cev za vodenje korenin napolnjena za zemljino.</w:t>
      </w:r>
    </w:p>
    <w:p w:rsidR="00FF5CFB" w:rsidRDefault="00FF5CFB" w:rsidP="00FF5CFB">
      <w:pPr>
        <w:jc w:val="both"/>
        <w:rPr>
          <w:rFonts w:ascii="Arial Narrow" w:hAnsi="Arial Narrow" w:cs="Calibri"/>
          <w:sz w:val="22"/>
          <w:szCs w:val="22"/>
        </w:rPr>
      </w:pPr>
    </w:p>
    <w:p w:rsidR="00FF5CFB" w:rsidRDefault="00FF5CFB" w:rsidP="00FF5CFB">
      <w:pPr>
        <w:jc w:val="both"/>
        <w:rPr>
          <w:rFonts w:ascii="Arial Narrow" w:hAnsi="Arial Narrow" w:cs="Calibri"/>
          <w:sz w:val="22"/>
          <w:szCs w:val="22"/>
        </w:rPr>
      </w:pPr>
      <w:r>
        <w:rPr>
          <w:rFonts w:ascii="Arial Narrow" w:hAnsi="Arial Narrow" w:cs="Calibri"/>
          <w:sz w:val="22"/>
          <w:szCs w:val="22"/>
        </w:rPr>
        <w:t xml:space="preserve">Dodatno je se na območju Dalmatinove predvidena zasaditev </w:t>
      </w:r>
      <w:proofErr w:type="spellStart"/>
      <w:r>
        <w:rPr>
          <w:rFonts w:ascii="Arial Narrow" w:hAnsi="Arial Narrow" w:cs="Calibri"/>
          <w:b/>
          <w:i/>
          <w:sz w:val="22"/>
          <w:szCs w:val="22"/>
          <w:u w:val="single"/>
        </w:rPr>
        <w:t>Fagus</w:t>
      </w:r>
      <w:proofErr w:type="spellEnd"/>
      <w:r>
        <w:rPr>
          <w:rFonts w:ascii="Arial Narrow" w:hAnsi="Arial Narrow" w:cs="Calibri"/>
          <w:b/>
          <w:i/>
          <w:sz w:val="22"/>
          <w:szCs w:val="22"/>
          <w:u w:val="single"/>
        </w:rPr>
        <w:t xml:space="preserve"> </w:t>
      </w:r>
      <w:proofErr w:type="spellStart"/>
      <w:r>
        <w:rPr>
          <w:rFonts w:ascii="Arial Narrow" w:hAnsi="Arial Narrow" w:cs="Calibri"/>
          <w:b/>
          <w:i/>
          <w:sz w:val="22"/>
          <w:szCs w:val="22"/>
          <w:u w:val="single"/>
        </w:rPr>
        <w:t>sylvatica</w:t>
      </w:r>
      <w:proofErr w:type="spellEnd"/>
      <w:r w:rsidRPr="00C46882">
        <w:rPr>
          <w:rFonts w:ascii="Arial Narrow" w:hAnsi="Arial Narrow" w:cs="Calibri"/>
          <w:b/>
          <w:sz w:val="22"/>
          <w:szCs w:val="22"/>
          <w:u w:val="single"/>
        </w:rPr>
        <w:t xml:space="preserve"> (</w:t>
      </w:r>
      <w:r>
        <w:rPr>
          <w:rFonts w:ascii="Arial Narrow" w:hAnsi="Arial Narrow" w:cs="Calibri"/>
          <w:b/>
          <w:sz w:val="22"/>
          <w:szCs w:val="22"/>
          <w:u w:val="single"/>
        </w:rPr>
        <w:t>Navadna bukev</w:t>
      </w:r>
      <w:r w:rsidRPr="00C46882">
        <w:rPr>
          <w:rFonts w:ascii="Arial Narrow" w:hAnsi="Arial Narrow" w:cs="Calibri"/>
          <w:b/>
          <w:sz w:val="22"/>
          <w:szCs w:val="22"/>
          <w:u w:val="single"/>
        </w:rPr>
        <w:t>)</w:t>
      </w:r>
      <w:r>
        <w:rPr>
          <w:rFonts w:ascii="Arial Narrow" w:hAnsi="Arial Narrow" w:cs="Calibri"/>
          <w:b/>
          <w:sz w:val="22"/>
          <w:szCs w:val="22"/>
          <w:u w:val="single"/>
        </w:rPr>
        <w:t xml:space="preserve"> – 3 komadi,</w:t>
      </w:r>
      <w:r>
        <w:rPr>
          <w:rFonts w:ascii="Arial Narrow" w:hAnsi="Arial Narrow" w:cs="Calibri"/>
          <w:sz w:val="22"/>
          <w:szCs w:val="22"/>
        </w:rPr>
        <w:t xml:space="preserve"> </w:t>
      </w:r>
      <w:r w:rsidRPr="00BD32DF">
        <w:rPr>
          <w:rFonts w:ascii="Arial Narrow" w:hAnsi="Arial Narrow" w:cs="Calibri"/>
          <w:sz w:val="22"/>
          <w:szCs w:val="22"/>
        </w:rPr>
        <w:t>višina drevesa ob vsaditvi min 7</w:t>
      </w:r>
      <w:r>
        <w:rPr>
          <w:rFonts w:ascii="Arial Narrow" w:hAnsi="Arial Narrow" w:cs="Calibri"/>
          <w:sz w:val="22"/>
          <w:szCs w:val="22"/>
        </w:rPr>
        <w:t>,00</w:t>
      </w:r>
      <w:r w:rsidRPr="00BD32DF">
        <w:rPr>
          <w:rFonts w:ascii="Arial Narrow" w:hAnsi="Arial Narrow" w:cs="Calibri"/>
          <w:sz w:val="22"/>
          <w:szCs w:val="22"/>
        </w:rPr>
        <w:t xml:space="preserve"> m</w:t>
      </w:r>
      <w:r>
        <w:rPr>
          <w:rFonts w:ascii="Arial Narrow" w:hAnsi="Arial Narrow" w:cs="Calibri"/>
          <w:sz w:val="22"/>
          <w:szCs w:val="22"/>
        </w:rPr>
        <w:t>, obseg debla na višini 1,00 m nad zemljino 25 -30 cm, Krošnja mora biti na višini 4,50 m (poseg v varovalni pas cestišča). Izbor konkretnih dreves iz drevesnice potrdi odgovorni projektant predvidene zasaditve vsaj 2 meseca pred vsaditvijo. Drevesa so sajena v sadilne jame, vertikalno in med seboj poravnana v osi.</w:t>
      </w:r>
    </w:p>
    <w:p w:rsidR="00FF5CFB" w:rsidRPr="00A17430" w:rsidRDefault="00FF5CFB" w:rsidP="00FF5CFB">
      <w:pPr>
        <w:jc w:val="both"/>
        <w:rPr>
          <w:rFonts w:ascii="Arial Narrow" w:hAnsi="Arial Narrow" w:cs="Calibri"/>
          <w:sz w:val="22"/>
          <w:szCs w:val="22"/>
        </w:rPr>
      </w:pPr>
      <w:r>
        <w:rPr>
          <w:rFonts w:ascii="Arial Narrow" w:hAnsi="Arial Narrow" w:cs="Calibri"/>
          <w:sz w:val="22"/>
          <w:szCs w:val="22"/>
        </w:rPr>
        <w:t>Sadilne jame (obzidana z betonskimi zidaki 20/40/20 cm in prekladami debeline 15 cm) so izbrane glede na razpoložljiv prostor z osnovnim volumnom 12 m</w:t>
      </w:r>
      <w:r>
        <w:rPr>
          <w:rFonts w:ascii="Arial Narrow" w:hAnsi="Arial Narrow" w:cs="Calibri"/>
          <w:sz w:val="22"/>
          <w:szCs w:val="22"/>
          <w:vertAlign w:val="superscript"/>
        </w:rPr>
        <w:t>3</w:t>
      </w:r>
      <w:r>
        <w:rPr>
          <w:rFonts w:ascii="Arial Narrow" w:hAnsi="Arial Narrow" w:cs="Calibri"/>
          <w:sz w:val="22"/>
          <w:szCs w:val="22"/>
        </w:rPr>
        <w:t xml:space="preserve"> in zapolnjene s sadilnim substratom, spodnji drenažni sloj v debelini 30 cm (</w:t>
      </w:r>
      <w:proofErr w:type="spellStart"/>
      <w:r>
        <w:rPr>
          <w:rFonts w:ascii="Arial Narrow" w:hAnsi="Arial Narrow" w:cs="Calibri"/>
          <w:sz w:val="22"/>
          <w:szCs w:val="22"/>
        </w:rPr>
        <w:t>Vulkahum</w:t>
      </w:r>
      <w:proofErr w:type="spellEnd"/>
      <w:r>
        <w:rPr>
          <w:rFonts w:ascii="Arial Narrow" w:hAnsi="Arial Narrow" w:cs="Calibri"/>
          <w:sz w:val="22"/>
          <w:szCs w:val="22"/>
        </w:rPr>
        <w:t xml:space="preserve"> MIX 80 ali enakovredno) in zgornji rastni sloj min. 40% mineralnega dela lave, plovca, zeolitov in 60% kompostna in vrtne zemljine (</w:t>
      </w:r>
      <w:proofErr w:type="spellStart"/>
      <w:r>
        <w:rPr>
          <w:rFonts w:ascii="Arial Narrow" w:hAnsi="Arial Narrow" w:cs="Calibri"/>
          <w:sz w:val="22"/>
          <w:szCs w:val="22"/>
        </w:rPr>
        <w:t>Vulkahum</w:t>
      </w:r>
      <w:proofErr w:type="spellEnd"/>
      <w:r>
        <w:rPr>
          <w:rFonts w:ascii="Arial Narrow" w:hAnsi="Arial Narrow" w:cs="Calibri"/>
          <w:sz w:val="22"/>
          <w:szCs w:val="22"/>
        </w:rPr>
        <w:t xml:space="preserve"> MIX 40 ali enakovredno). Ob deblo se vgradi </w:t>
      </w:r>
      <w:proofErr w:type="spellStart"/>
      <w:r>
        <w:rPr>
          <w:rFonts w:ascii="Arial Narrow" w:hAnsi="Arial Narrow" w:cs="Calibri"/>
          <w:sz w:val="22"/>
          <w:szCs w:val="22"/>
        </w:rPr>
        <w:t>drenžna</w:t>
      </w:r>
      <w:proofErr w:type="spellEnd"/>
      <w:r>
        <w:rPr>
          <w:rFonts w:ascii="Arial Narrow" w:hAnsi="Arial Narrow" w:cs="Calibri"/>
          <w:sz w:val="22"/>
          <w:szCs w:val="22"/>
        </w:rPr>
        <w:t xml:space="preserve"> cev 2 x Ø</w:t>
      </w:r>
      <w:r w:rsidRPr="00A17430">
        <w:rPr>
          <w:rFonts w:ascii="Arial Narrow" w:hAnsi="Arial Narrow" w:cs="Calibri"/>
          <w:sz w:val="22"/>
          <w:szCs w:val="22"/>
        </w:rPr>
        <w:t>10 cm rjave ali črne barve za zračenje in zalivanje globljih plasti rastne jame.</w:t>
      </w:r>
      <w:r>
        <w:rPr>
          <w:rFonts w:ascii="Arial Narrow" w:hAnsi="Arial Narrow" w:cs="Calibri"/>
          <w:sz w:val="22"/>
          <w:szCs w:val="22"/>
        </w:rPr>
        <w:t xml:space="preserve"> V dno sadilne jame se dodatno vgradi 6 x</w:t>
      </w:r>
      <w:r w:rsidRPr="00A17430">
        <w:rPr>
          <w:rFonts w:ascii="Arial Narrow" w:hAnsi="Arial Narrow" w:cs="Calibri"/>
          <w:sz w:val="22"/>
          <w:szCs w:val="22"/>
        </w:rPr>
        <w:t xml:space="preserve"> </w:t>
      </w:r>
      <w:r>
        <w:rPr>
          <w:rFonts w:ascii="Arial Narrow" w:hAnsi="Arial Narrow" w:cs="Calibri"/>
          <w:sz w:val="22"/>
          <w:szCs w:val="22"/>
        </w:rPr>
        <w:t>Ø</w:t>
      </w:r>
      <w:r w:rsidRPr="00A17430">
        <w:rPr>
          <w:rFonts w:ascii="Arial Narrow" w:hAnsi="Arial Narrow" w:cs="Calibri"/>
          <w:sz w:val="22"/>
          <w:szCs w:val="22"/>
        </w:rPr>
        <w:t>1</w:t>
      </w:r>
      <w:r>
        <w:rPr>
          <w:rFonts w:ascii="Arial Narrow" w:hAnsi="Arial Narrow" w:cs="Calibri"/>
          <w:sz w:val="22"/>
          <w:szCs w:val="22"/>
        </w:rPr>
        <w:t>5</w:t>
      </w:r>
      <w:r w:rsidRPr="00A17430">
        <w:rPr>
          <w:rFonts w:ascii="Arial Narrow" w:hAnsi="Arial Narrow" w:cs="Calibri"/>
          <w:sz w:val="22"/>
          <w:szCs w:val="22"/>
        </w:rPr>
        <w:t xml:space="preserve"> cm</w:t>
      </w:r>
      <w:r>
        <w:rPr>
          <w:rFonts w:ascii="Arial Narrow" w:hAnsi="Arial Narrow" w:cs="Calibri"/>
          <w:sz w:val="22"/>
          <w:szCs w:val="22"/>
        </w:rPr>
        <w:t xml:space="preserve"> drenažna cev za vodenje korenin napolnjena za zemljino.</w:t>
      </w:r>
    </w:p>
    <w:bookmarkEnd w:id="6"/>
    <w:p w:rsidR="00FF5CFB" w:rsidRDefault="00FF5CFB" w:rsidP="00FF5CFB">
      <w:pPr>
        <w:jc w:val="both"/>
        <w:rPr>
          <w:rFonts w:ascii="Arial Narrow" w:hAnsi="Arial Narrow" w:cs="Calibri"/>
          <w:sz w:val="22"/>
          <w:szCs w:val="22"/>
        </w:rPr>
      </w:pPr>
    </w:p>
    <w:p w:rsidR="00FF5CFB" w:rsidRPr="00D24142" w:rsidRDefault="00FF5CFB" w:rsidP="00FF5CFB">
      <w:pPr>
        <w:autoSpaceDE w:val="0"/>
        <w:autoSpaceDN w:val="0"/>
        <w:adjustRightInd w:val="0"/>
        <w:jc w:val="both"/>
        <w:rPr>
          <w:rFonts w:ascii="Arial Narrow" w:hAnsi="Arial Narrow" w:cs="Calibri"/>
          <w:b/>
          <w:bCs/>
          <w:sz w:val="22"/>
          <w:szCs w:val="22"/>
        </w:rPr>
      </w:pPr>
      <w:r w:rsidRPr="00D24142">
        <w:rPr>
          <w:rFonts w:ascii="Arial Narrow" w:hAnsi="Arial Narrow" w:cs="Calibri"/>
          <w:b/>
          <w:bCs/>
          <w:sz w:val="22"/>
          <w:szCs w:val="22"/>
        </w:rPr>
        <w:t xml:space="preserve">Točne dimenzije in mikrolokacija tehničnih elementov </w:t>
      </w:r>
      <w:r>
        <w:rPr>
          <w:rFonts w:ascii="Arial Narrow" w:hAnsi="Arial Narrow" w:cs="Calibri"/>
          <w:b/>
          <w:bCs/>
          <w:sz w:val="22"/>
          <w:szCs w:val="22"/>
        </w:rPr>
        <w:t>zasaditve</w:t>
      </w:r>
      <w:r w:rsidRPr="00D24142">
        <w:rPr>
          <w:rFonts w:ascii="Arial Narrow" w:hAnsi="Arial Narrow" w:cs="Calibri"/>
          <w:b/>
          <w:bCs/>
          <w:sz w:val="22"/>
          <w:szCs w:val="22"/>
        </w:rPr>
        <w:t>, so prikazani v grafičnem delu projektne dokumentacije PZI.</w:t>
      </w:r>
    </w:p>
    <w:p w:rsidR="00FF5CFB" w:rsidRDefault="00FF5CFB" w:rsidP="00FF5CFB">
      <w:pPr>
        <w:jc w:val="both"/>
        <w:rPr>
          <w:rFonts w:ascii="Arial Narrow" w:hAnsi="Arial Narrow" w:cs="Calibri"/>
          <w:sz w:val="22"/>
          <w:szCs w:val="22"/>
        </w:rPr>
      </w:pPr>
    </w:p>
    <w:p w:rsidR="00FF5CFB" w:rsidRDefault="00FF5CFB" w:rsidP="00FF5CFB">
      <w:pPr>
        <w:jc w:val="both"/>
        <w:rPr>
          <w:rFonts w:ascii="Arial Narrow" w:hAnsi="Arial Narrow" w:cs="Calibri"/>
          <w:sz w:val="22"/>
          <w:szCs w:val="22"/>
        </w:rPr>
      </w:pPr>
      <w:bookmarkStart w:id="7" w:name="_Hlk489428566"/>
      <w:r>
        <w:rPr>
          <w:rFonts w:ascii="Arial Narrow" w:hAnsi="Arial Narrow" w:cs="Calibri"/>
          <w:sz w:val="22"/>
          <w:szCs w:val="22"/>
        </w:rPr>
        <w:t>SLOVENSKA CESTA</w:t>
      </w:r>
    </w:p>
    <w:p w:rsidR="00FF5CFB" w:rsidRDefault="00FF5CFB" w:rsidP="00FF5CFB">
      <w:pPr>
        <w:jc w:val="both"/>
        <w:rPr>
          <w:rFonts w:ascii="Arial Narrow" w:hAnsi="Arial Narrow" w:cs="Calibri"/>
          <w:sz w:val="22"/>
          <w:szCs w:val="22"/>
        </w:rPr>
      </w:pPr>
    </w:p>
    <w:p w:rsidR="00FF5CFB" w:rsidRPr="00A17430" w:rsidRDefault="00FF5CFB" w:rsidP="00FF5CFB">
      <w:pPr>
        <w:jc w:val="both"/>
        <w:rPr>
          <w:rFonts w:ascii="Arial Narrow" w:hAnsi="Arial Narrow" w:cs="Calibri"/>
          <w:sz w:val="22"/>
          <w:szCs w:val="22"/>
        </w:rPr>
      </w:pPr>
      <w:r>
        <w:rPr>
          <w:rFonts w:ascii="Arial Narrow" w:hAnsi="Arial Narrow" w:cs="Calibri"/>
          <w:sz w:val="22"/>
          <w:szCs w:val="22"/>
        </w:rPr>
        <w:t xml:space="preserve">Predvidena je zasaditev enorednega drevoreda po vzhodnem robu Slovenske ceste na odseku </w:t>
      </w:r>
      <w:proofErr w:type="spellStart"/>
      <w:r>
        <w:rPr>
          <w:rFonts w:ascii="Arial Narrow" w:hAnsi="Arial Narrow" w:cs="Calibri"/>
          <w:sz w:val="22"/>
          <w:szCs w:val="22"/>
        </w:rPr>
        <w:t>emd</w:t>
      </w:r>
      <w:proofErr w:type="spellEnd"/>
      <w:r>
        <w:rPr>
          <w:rFonts w:ascii="Arial Narrow" w:hAnsi="Arial Narrow" w:cs="Calibri"/>
          <w:sz w:val="22"/>
          <w:szCs w:val="22"/>
        </w:rPr>
        <w:t xml:space="preserve"> </w:t>
      </w:r>
      <w:proofErr w:type="spellStart"/>
      <w:r>
        <w:rPr>
          <w:rFonts w:ascii="Arial Narrow" w:hAnsi="Arial Narrow" w:cs="Calibri"/>
          <w:sz w:val="22"/>
          <w:szCs w:val="22"/>
        </w:rPr>
        <w:t>dalmatinovo</w:t>
      </w:r>
      <w:proofErr w:type="spellEnd"/>
      <w:r>
        <w:rPr>
          <w:rFonts w:ascii="Arial Narrow" w:hAnsi="Arial Narrow" w:cs="Calibri"/>
          <w:sz w:val="22"/>
          <w:szCs w:val="22"/>
        </w:rPr>
        <w:t xml:space="preserve"> ulico in Tavčarjevo ulico.</w:t>
      </w:r>
    </w:p>
    <w:p w:rsidR="00C46882" w:rsidRDefault="00C46882" w:rsidP="00C46882">
      <w:pPr>
        <w:jc w:val="both"/>
        <w:rPr>
          <w:rFonts w:ascii="Arial Narrow" w:hAnsi="Arial Narrow"/>
          <w:b/>
          <w:sz w:val="22"/>
          <w:szCs w:val="22"/>
        </w:rPr>
      </w:pPr>
    </w:p>
    <w:p w:rsidR="00FF5CFB" w:rsidRDefault="00FF5CFB" w:rsidP="00FF5CFB">
      <w:pPr>
        <w:jc w:val="both"/>
        <w:rPr>
          <w:rFonts w:ascii="Arial Narrow" w:hAnsi="Arial Narrow" w:cs="Calibri"/>
          <w:sz w:val="22"/>
          <w:szCs w:val="22"/>
        </w:rPr>
      </w:pPr>
      <w:r>
        <w:rPr>
          <w:rFonts w:ascii="Arial Narrow" w:hAnsi="Arial Narrow" w:cs="Calibri"/>
          <w:sz w:val="22"/>
          <w:szCs w:val="22"/>
        </w:rPr>
        <w:t xml:space="preserve">Izbran tip drevesa za to območje je </w:t>
      </w:r>
      <w:proofErr w:type="spellStart"/>
      <w:r>
        <w:rPr>
          <w:rFonts w:ascii="Arial Narrow" w:hAnsi="Arial Narrow" w:cs="Calibri"/>
          <w:b/>
          <w:i/>
          <w:sz w:val="22"/>
          <w:szCs w:val="22"/>
          <w:u w:val="single"/>
        </w:rPr>
        <w:t>Fraxinus</w:t>
      </w:r>
      <w:proofErr w:type="spellEnd"/>
      <w:r>
        <w:rPr>
          <w:rFonts w:ascii="Arial Narrow" w:hAnsi="Arial Narrow" w:cs="Calibri"/>
          <w:b/>
          <w:i/>
          <w:sz w:val="22"/>
          <w:szCs w:val="22"/>
          <w:u w:val="single"/>
        </w:rPr>
        <w:t xml:space="preserve"> </w:t>
      </w:r>
      <w:proofErr w:type="spellStart"/>
      <w:r>
        <w:rPr>
          <w:rFonts w:ascii="Arial Narrow" w:hAnsi="Arial Narrow" w:cs="Calibri"/>
          <w:b/>
          <w:i/>
          <w:sz w:val="22"/>
          <w:szCs w:val="22"/>
          <w:u w:val="single"/>
        </w:rPr>
        <w:t>ornus</w:t>
      </w:r>
      <w:proofErr w:type="spellEnd"/>
      <w:r w:rsidRPr="00C46882">
        <w:rPr>
          <w:rFonts w:ascii="Arial Narrow" w:hAnsi="Arial Narrow" w:cs="Calibri"/>
          <w:b/>
          <w:sz w:val="22"/>
          <w:szCs w:val="22"/>
          <w:u w:val="single"/>
        </w:rPr>
        <w:t xml:space="preserve"> (</w:t>
      </w:r>
      <w:r>
        <w:rPr>
          <w:rFonts w:ascii="Arial Narrow" w:hAnsi="Arial Narrow" w:cs="Calibri"/>
          <w:b/>
          <w:sz w:val="22"/>
          <w:szCs w:val="22"/>
          <w:u w:val="single"/>
        </w:rPr>
        <w:t>Mali jesen</w:t>
      </w:r>
      <w:r w:rsidRPr="00C46882">
        <w:rPr>
          <w:rFonts w:ascii="Arial Narrow" w:hAnsi="Arial Narrow" w:cs="Calibri"/>
          <w:b/>
          <w:sz w:val="22"/>
          <w:szCs w:val="22"/>
          <w:u w:val="single"/>
        </w:rPr>
        <w:t>)</w:t>
      </w:r>
      <w:r>
        <w:rPr>
          <w:rFonts w:ascii="Arial Narrow" w:hAnsi="Arial Narrow" w:cs="Calibri"/>
          <w:b/>
          <w:sz w:val="22"/>
          <w:szCs w:val="22"/>
          <w:u w:val="single"/>
        </w:rPr>
        <w:t xml:space="preserve"> – </w:t>
      </w:r>
      <w:r w:rsidR="002625EF">
        <w:rPr>
          <w:rFonts w:ascii="Arial Narrow" w:hAnsi="Arial Narrow" w:cs="Calibri"/>
          <w:b/>
          <w:sz w:val="22"/>
          <w:szCs w:val="22"/>
          <w:u w:val="single"/>
        </w:rPr>
        <w:t>26</w:t>
      </w:r>
      <w:r>
        <w:rPr>
          <w:rFonts w:ascii="Arial Narrow" w:hAnsi="Arial Narrow" w:cs="Calibri"/>
          <w:b/>
          <w:sz w:val="22"/>
          <w:szCs w:val="22"/>
          <w:u w:val="single"/>
        </w:rPr>
        <w:t xml:space="preserve"> komadov,</w:t>
      </w:r>
      <w:r>
        <w:rPr>
          <w:rFonts w:ascii="Arial Narrow" w:hAnsi="Arial Narrow" w:cs="Calibri"/>
          <w:sz w:val="22"/>
          <w:szCs w:val="22"/>
        </w:rPr>
        <w:t xml:space="preserve"> </w:t>
      </w:r>
      <w:r w:rsidRPr="00BD32DF">
        <w:rPr>
          <w:rFonts w:ascii="Arial Narrow" w:hAnsi="Arial Narrow" w:cs="Calibri"/>
          <w:sz w:val="22"/>
          <w:szCs w:val="22"/>
        </w:rPr>
        <w:t>višina drevesa ob vsaditvi min 7</w:t>
      </w:r>
      <w:r>
        <w:rPr>
          <w:rFonts w:ascii="Arial Narrow" w:hAnsi="Arial Narrow" w:cs="Calibri"/>
          <w:sz w:val="22"/>
          <w:szCs w:val="22"/>
        </w:rPr>
        <w:t>,00</w:t>
      </w:r>
      <w:r w:rsidRPr="00BD32DF">
        <w:rPr>
          <w:rFonts w:ascii="Arial Narrow" w:hAnsi="Arial Narrow" w:cs="Calibri"/>
          <w:sz w:val="22"/>
          <w:szCs w:val="22"/>
        </w:rPr>
        <w:t xml:space="preserve"> m</w:t>
      </w:r>
      <w:r>
        <w:rPr>
          <w:rFonts w:ascii="Arial Narrow" w:hAnsi="Arial Narrow" w:cs="Calibri"/>
          <w:sz w:val="22"/>
          <w:szCs w:val="22"/>
        </w:rPr>
        <w:t>, obseg debla na višini 1,00 m nad zemljino 2</w:t>
      </w:r>
      <w:r w:rsidR="002625EF">
        <w:rPr>
          <w:rFonts w:ascii="Arial Narrow" w:hAnsi="Arial Narrow" w:cs="Calibri"/>
          <w:sz w:val="22"/>
          <w:szCs w:val="22"/>
        </w:rPr>
        <w:t>0</w:t>
      </w:r>
      <w:r>
        <w:rPr>
          <w:rFonts w:ascii="Arial Narrow" w:hAnsi="Arial Narrow" w:cs="Calibri"/>
          <w:sz w:val="22"/>
          <w:szCs w:val="22"/>
        </w:rPr>
        <w:t xml:space="preserve"> -</w:t>
      </w:r>
      <w:r w:rsidR="002625EF">
        <w:rPr>
          <w:rFonts w:ascii="Arial Narrow" w:hAnsi="Arial Narrow" w:cs="Calibri"/>
          <w:sz w:val="22"/>
          <w:szCs w:val="22"/>
        </w:rPr>
        <w:t xml:space="preserve"> 25</w:t>
      </w:r>
      <w:r>
        <w:rPr>
          <w:rFonts w:ascii="Arial Narrow" w:hAnsi="Arial Narrow" w:cs="Calibri"/>
          <w:sz w:val="22"/>
          <w:szCs w:val="22"/>
        </w:rPr>
        <w:t xml:space="preserve"> cm, Krošnja mora biti na višini 4,50 m (poseg v varovalni pas cestišča). Izbor konkretnih dreves iz drevesnice potrdi odgovorni projektant predvidene zasaditve vsaj 2 meseca pred vsaditvijo. Drevesa so sajena v sadilne jame, vertikalno in med seboj poravnana v osi.</w:t>
      </w:r>
    </w:p>
    <w:p w:rsidR="00FF5CFB" w:rsidRPr="00A17430" w:rsidRDefault="00FF5CFB" w:rsidP="00FF5CFB">
      <w:pPr>
        <w:jc w:val="both"/>
        <w:rPr>
          <w:rFonts w:ascii="Arial Narrow" w:hAnsi="Arial Narrow" w:cs="Calibri"/>
          <w:sz w:val="22"/>
          <w:szCs w:val="22"/>
        </w:rPr>
      </w:pPr>
      <w:r>
        <w:rPr>
          <w:rFonts w:ascii="Arial Narrow" w:hAnsi="Arial Narrow" w:cs="Calibri"/>
          <w:sz w:val="22"/>
          <w:szCs w:val="22"/>
        </w:rPr>
        <w:t>Sadilne jame (obzidana z betonskimi zidaki 20/40/20 cm in prekladami debeline 15 cm) so izbrane glede na razpoložljiv prostor z osnovnim volumnom 12 m</w:t>
      </w:r>
      <w:r>
        <w:rPr>
          <w:rFonts w:ascii="Arial Narrow" w:hAnsi="Arial Narrow" w:cs="Calibri"/>
          <w:sz w:val="22"/>
          <w:szCs w:val="22"/>
          <w:vertAlign w:val="superscript"/>
        </w:rPr>
        <w:t>3</w:t>
      </w:r>
      <w:r>
        <w:rPr>
          <w:rFonts w:ascii="Arial Narrow" w:hAnsi="Arial Narrow" w:cs="Calibri"/>
          <w:sz w:val="22"/>
          <w:szCs w:val="22"/>
        </w:rPr>
        <w:t xml:space="preserve"> in zapolnjene s sadilnim substratom, spodnji drenažni sloj v debelini 30 cm (</w:t>
      </w:r>
      <w:proofErr w:type="spellStart"/>
      <w:r>
        <w:rPr>
          <w:rFonts w:ascii="Arial Narrow" w:hAnsi="Arial Narrow" w:cs="Calibri"/>
          <w:sz w:val="22"/>
          <w:szCs w:val="22"/>
        </w:rPr>
        <w:t>Vulkahum</w:t>
      </w:r>
      <w:proofErr w:type="spellEnd"/>
      <w:r>
        <w:rPr>
          <w:rFonts w:ascii="Arial Narrow" w:hAnsi="Arial Narrow" w:cs="Calibri"/>
          <w:sz w:val="22"/>
          <w:szCs w:val="22"/>
        </w:rPr>
        <w:t xml:space="preserve"> MIX 80 ali enakovredno) in zgornji rastni sloj min. 40% mineralnega dela lave, plovca, zeolitov in 60% kompostna in vrtne zemljine (</w:t>
      </w:r>
      <w:proofErr w:type="spellStart"/>
      <w:r>
        <w:rPr>
          <w:rFonts w:ascii="Arial Narrow" w:hAnsi="Arial Narrow" w:cs="Calibri"/>
          <w:sz w:val="22"/>
          <w:szCs w:val="22"/>
        </w:rPr>
        <w:t>Vulkahum</w:t>
      </w:r>
      <w:proofErr w:type="spellEnd"/>
      <w:r>
        <w:rPr>
          <w:rFonts w:ascii="Arial Narrow" w:hAnsi="Arial Narrow" w:cs="Calibri"/>
          <w:sz w:val="22"/>
          <w:szCs w:val="22"/>
        </w:rPr>
        <w:t xml:space="preserve"> MIX 40 ali enakovredno). Ob deblo se vgradi </w:t>
      </w:r>
      <w:proofErr w:type="spellStart"/>
      <w:r>
        <w:rPr>
          <w:rFonts w:ascii="Arial Narrow" w:hAnsi="Arial Narrow" w:cs="Calibri"/>
          <w:sz w:val="22"/>
          <w:szCs w:val="22"/>
        </w:rPr>
        <w:t>drenžna</w:t>
      </w:r>
      <w:proofErr w:type="spellEnd"/>
      <w:r>
        <w:rPr>
          <w:rFonts w:ascii="Arial Narrow" w:hAnsi="Arial Narrow" w:cs="Calibri"/>
          <w:sz w:val="22"/>
          <w:szCs w:val="22"/>
        </w:rPr>
        <w:t xml:space="preserve"> cev 2 x Ø</w:t>
      </w:r>
      <w:r w:rsidRPr="00A17430">
        <w:rPr>
          <w:rFonts w:ascii="Arial Narrow" w:hAnsi="Arial Narrow" w:cs="Calibri"/>
          <w:sz w:val="22"/>
          <w:szCs w:val="22"/>
        </w:rPr>
        <w:t>10 cm rjave ali črne barve za zračenje in zalivanje globljih plasti rastne jame.</w:t>
      </w:r>
      <w:r>
        <w:rPr>
          <w:rFonts w:ascii="Arial Narrow" w:hAnsi="Arial Narrow" w:cs="Calibri"/>
          <w:sz w:val="22"/>
          <w:szCs w:val="22"/>
        </w:rPr>
        <w:t xml:space="preserve"> V dno sadilne jame se dodatno vgradi 6 x</w:t>
      </w:r>
      <w:r w:rsidRPr="00A17430">
        <w:rPr>
          <w:rFonts w:ascii="Arial Narrow" w:hAnsi="Arial Narrow" w:cs="Calibri"/>
          <w:sz w:val="22"/>
          <w:szCs w:val="22"/>
        </w:rPr>
        <w:t xml:space="preserve"> </w:t>
      </w:r>
      <w:r>
        <w:rPr>
          <w:rFonts w:ascii="Arial Narrow" w:hAnsi="Arial Narrow" w:cs="Calibri"/>
          <w:sz w:val="22"/>
          <w:szCs w:val="22"/>
        </w:rPr>
        <w:t>Ø</w:t>
      </w:r>
      <w:r w:rsidRPr="00A17430">
        <w:rPr>
          <w:rFonts w:ascii="Arial Narrow" w:hAnsi="Arial Narrow" w:cs="Calibri"/>
          <w:sz w:val="22"/>
          <w:szCs w:val="22"/>
        </w:rPr>
        <w:t>1</w:t>
      </w:r>
      <w:r>
        <w:rPr>
          <w:rFonts w:ascii="Arial Narrow" w:hAnsi="Arial Narrow" w:cs="Calibri"/>
          <w:sz w:val="22"/>
          <w:szCs w:val="22"/>
        </w:rPr>
        <w:t>5</w:t>
      </w:r>
      <w:r w:rsidRPr="00A17430">
        <w:rPr>
          <w:rFonts w:ascii="Arial Narrow" w:hAnsi="Arial Narrow" w:cs="Calibri"/>
          <w:sz w:val="22"/>
          <w:szCs w:val="22"/>
        </w:rPr>
        <w:t xml:space="preserve"> cm</w:t>
      </w:r>
      <w:r>
        <w:rPr>
          <w:rFonts w:ascii="Arial Narrow" w:hAnsi="Arial Narrow" w:cs="Calibri"/>
          <w:sz w:val="22"/>
          <w:szCs w:val="22"/>
        </w:rPr>
        <w:t xml:space="preserve"> drenažna cev za vodenje korenin napolnjena za zemljino.</w:t>
      </w:r>
    </w:p>
    <w:bookmarkEnd w:id="7"/>
    <w:p w:rsidR="00C46882" w:rsidRDefault="00C46882" w:rsidP="00C46882">
      <w:pPr>
        <w:jc w:val="both"/>
        <w:rPr>
          <w:rFonts w:ascii="Arial Narrow" w:hAnsi="Arial Narrow"/>
          <w:b/>
          <w:sz w:val="22"/>
          <w:szCs w:val="22"/>
        </w:rPr>
      </w:pPr>
    </w:p>
    <w:p w:rsidR="00FF5CFB" w:rsidRPr="00D24142" w:rsidRDefault="00FF5CFB" w:rsidP="00FF5CFB">
      <w:pPr>
        <w:autoSpaceDE w:val="0"/>
        <w:autoSpaceDN w:val="0"/>
        <w:adjustRightInd w:val="0"/>
        <w:jc w:val="both"/>
        <w:rPr>
          <w:rFonts w:ascii="Arial Narrow" w:hAnsi="Arial Narrow" w:cs="Calibri"/>
          <w:b/>
          <w:bCs/>
          <w:sz w:val="22"/>
          <w:szCs w:val="22"/>
        </w:rPr>
      </w:pPr>
      <w:r w:rsidRPr="00D24142">
        <w:rPr>
          <w:rFonts w:ascii="Arial Narrow" w:hAnsi="Arial Narrow" w:cs="Calibri"/>
          <w:b/>
          <w:bCs/>
          <w:sz w:val="22"/>
          <w:szCs w:val="22"/>
        </w:rPr>
        <w:t xml:space="preserve">Točne dimenzije in mikrolokacija tehničnih elementov </w:t>
      </w:r>
      <w:r>
        <w:rPr>
          <w:rFonts w:ascii="Arial Narrow" w:hAnsi="Arial Narrow" w:cs="Calibri"/>
          <w:b/>
          <w:bCs/>
          <w:sz w:val="22"/>
          <w:szCs w:val="22"/>
        </w:rPr>
        <w:t>zasaditve</w:t>
      </w:r>
      <w:r w:rsidRPr="00D24142">
        <w:rPr>
          <w:rFonts w:ascii="Arial Narrow" w:hAnsi="Arial Narrow" w:cs="Calibri"/>
          <w:b/>
          <w:bCs/>
          <w:sz w:val="22"/>
          <w:szCs w:val="22"/>
        </w:rPr>
        <w:t>, so prikazani v grafičnem delu projektne dokumentacije PZI.</w:t>
      </w:r>
    </w:p>
    <w:p w:rsidR="004F72AC" w:rsidRPr="004F72AC" w:rsidRDefault="004F72AC" w:rsidP="004F72AC">
      <w:pPr>
        <w:jc w:val="both"/>
        <w:rPr>
          <w:rFonts w:ascii="Arial Narrow" w:hAnsi="Arial Narrow"/>
          <w:sz w:val="18"/>
          <w:szCs w:val="18"/>
        </w:rPr>
      </w:pPr>
    </w:p>
    <w:p w:rsidR="004F72AC" w:rsidRPr="004F72AC" w:rsidRDefault="00B20E56" w:rsidP="004F72AC">
      <w:pPr>
        <w:autoSpaceDE w:val="0"/>
        <w:autoSpaceDN w:val="0"/>
        <w:adjustRightInd w:val="0"/>
        <w:jc w:val="both"/>
        <w:rPr>
          <w:rFonts w:ascii="Arial Narrow" w:hAnsi="Arial Narrow"/>
          <w:sz w:val="22"/>
          <w:szCs w:val="22"/>
        </w:rPr>
      </w:pPr>
      <w:r>
        <w:rPr>
          <w:rFonts w:ascii="Arial Narrow" w:hAnsi="Arial Narrow"/>
          <w:sz w:val="22"/>
          <w:szCs w:val="22"/>
        </w:rPr>
        <w:br w:type="page"/>
      </w:r>
      <w:r w:rsidR="00FF5CFB">
        <w:rPr>
          <w:rFonts w:ascii="Arial Narrow" w:hAnsi="Arial Narrow"/>
          <w:sz w:val="22"/>
          <w:szCs w:val="22"/>
        </w:rPr>
        <w:lastRenderedPageBreak/>
        <w:t>Drevesa</w:t>
      </w:r>
      <w:r w:rsidR="004F72AC" w:rsidRPr="004F72AC">
        <w:rPr>
          <w:rFonts w:ascii="Arial Narrow" w:hAnsi="Arial Narrow"/>
          <w:sz w:val="22"/>
          <w:szCs w:val="22"/>
        </w:rPr>
        <w:t xml:space="preserve"> sadimo s koreninsko grudo v času mirovanja, to je od konca septembra do začetka novembra ali pa od marca do konca aprila. </w:t>
      </w:r>
    </w:p>
    <w:p w:rsidR="004F72AC" w:rsidRPr="004F72AC" w:rsidRDefault="004F72AC" w:rsidP="004F72AC">
      <w:pPr>
        <w:jc w:val="both"/>
        <w:rPr>
          <w:rFonts w:ascii="Arial Narrow" w:hAnsi="Arial Narrow"/>
          <w:sz w:val="18"/>
          <w:szCs w:val="18"/>
        </w:rPr>
      </w:pPr>
    </w:p>
    <w:p w:rsidR="00A52E19" w:rsidRPr="00B20E56" w:rsidRDefault="00A52E19" w:rsidP="00FF5CFB">
      <w:pPr>
        <w:pStyle w:val="Telobesedila3"/>
        <w:jc w:val="both"/>
        <w:rPr>
          <w:rFonts w:ascii="Arial Narrow" w:hAnsi="Arial Narrow"/>
          <w:i/>
          <w:u w:val="single"/>
        </w:rPr>
      </w:pPr>
      <w:r w:rsidRPr="00B20E56">
        <w:rPr>
          <w:rFonts w:ascii="Arial Narrow" w:hAnsi="Arial Narrow"/>
          <w:i/>
          <w:u w:val="single"/>
        </w:rPr>
        <w:t xml:space="preserve">Ob pripravi sadilnih jam in sami zasaditvi je zahtevan </w:t>
      </w:r>
      <w:proofErr w:type="spellStart"/>
      <w:r w:rsidRPr="00B20E56">
        <w:rPr>
          <w:rFonts w:ascii="Arial Narrow" w:hAnsi="Arial Narrow"/>
          <w:i/>
          <w:u w:val="single"/>
        </w:rPr>
        <w:t>arboristični</w:t>
      </w:r>
      <w:proofErr w:type="spellEnd"/>
      <w:r w:rsidRPr="00B20E56">
        <w:rPr>
          <w:rFonts w:ascii="Arial Narrow" w:hAnsi="Arial Narrow"/>
          <w:i/>
          <w:u w:val="single"/>
        </w:rPr>
        <w:t xml:space="preserve"> nadzor, ki potrdi pripravo sadilnih jam in samo zasaditev oz. poda ustrezne dopolnitve.</w:t>
      </w:r>
    </w:p>
    <w:p w:rsidR="00A52E19" w:rsidRDefault="00A52E19" w:rsidP="00FF5CFB">
      <w:pPr>
        <w:pStyle w:val="Telobesedila3"/>
        <w:jc w:val="both"/>
        <w:rPr>
          <w:rFonts w:ascii="Arial Narrow" w:hAnsi="Arial Narrow"/>
        </w:rPr>
      </w:pPr>
    </w:p>
    <w:p w:rsidR="004F72AC" w:rsidRPr="004F72AC" w:rsidRDefault="004F72AC" w:rsidP="00FF5CFB">
      <w:pPr>
        <w:pStyle w:val="Telobesedila3"/>
        <w:jc w:val="both"/>
        <w:rPr>
          <w:rFonts w:ascii="Arial Narrow" w:hAnsi="Arial Narrow"/>
        </w:rPr>
      </w:pPr>
      <w:r w:rsidRPr="004F72AC">
        <w:rPr>
          <w:rFonts w:ascii="Arial Narrow" w:hAnsi="Arial Narrow"/>
        </w:rPr>
        <w:t>Zasaditve se prevzamejo šele, ko je jasno, da so se vse sadike uspešno prijele. Garancija na prijem rastlin, se lahko uveljavlja le ob strokovnem oskrbovanju mladega nasada.</w:t>
      </w:r>
    </w:p>
    <w:p w:rsidR="004F72AC" w:rsidRPr="004F72AC" w:rsidRDefault="004F72AC" w:rsidP="00FF5CFB">
      <w:pPr>
        <w:pStyle w:val="Telobesedila3"/>
        <w:jc w:val="both"/>
        <w:rPr>
          <w:rFonts w:ascii="Arial Narrow" w:hAnsi="Arial Narrow"/>
          <w:szCs w:val="22"/>
        </w:rPr>
      </w:pPr>
      <w:r w:rsidRPr="004F72AC">
        <w:rPr>
          <w:rFonts w:ascii="Arial Narrow" w:hAnsi="Arial Narrow"/>
        </w:rPr>
        <w:t>Pred pretekom garancijskega roka (ki je običajno dvoletni) izvajalec in pooblaščeni zastopnik investitorja ugotovita, ali je izvajalec zamenjal sadike skladno z garancijo. Ugotovitve se vnesejo v zapisnik. Garancijski rok se lahko ob ugotovljenih nepravilnostih ali zamenjavah sadik ustrezno podaljša.</w:t>
      </w:r>
    </w:p>
    <w:p w:rsidR="004F72AC" w:rsidRDefault="00A52E19" w:rsidP="00B2159C">
      <w:pPr>
        <w:outlineLvl w:val="0"/>
        <w:rPr>
          <w:rFonts w:ascii="Arial Narrow" w:hAnsi="Arial Narrow" w:cs="Arial"/>
          <w:b/>
          <w:sz w:val="28"/>
          <w:szCs w:val="28"/>
          <w:u w:val="single"/>
        </w:rPr>
      </w:pPr>
      <w:r>
        <w:rPr>
          <w:rFonts w:ascii="Arial Narrow" w:hAnsi="Arial Narrow" w:cs="Arial"/>
          <w:b/>
          <w:sz w:val="28"/>
          <w:szCs w:val="28"/>
          <w:u w:val="single"/>
        </w:rPr>
        <w:br w:type="page"/>
      </w:r>
    </w:p>
    <w:p w:rsidR="004F72AC" w:rsidRPr="004F72AC" w:rsidRDefault="004F72AC" w:rsidP="004F72AC">
      <w:pPr>
        <w:rPr>
          <w:rFonts w:ascii="Arial Narrow" w:hAnsi="Arial Narrow"/>
          <w:b/>
          <w:i/>
          <w:sz w:val="28"/>
          <w:szCs w:val="28"/>
          <w:u w:val="single"/>
        </w:rPr>
      </w:pPr>
      <w:r w:rsidRPr="004F72AC">
        <w:rPr>
          <w:rFonts w:ascii="Arial Narrow" w:hAnsi="Arial Narrow" w:cs="Calibri"/>
          <w:b/>
          <w:i/>
          <w:sz w:val="28"/>
          <w:szCs w:val="28"/>
          <w:u w:val="single"/>
        </w:rPr>
        <w:lastRenderedPageBreak/>
        <w:t>T.1.8</w:t>
      </w:r>
      <w:r w:rsidRPr="004F72AC">
        <w:rPr>
          <w:rFonts w:ascii="Arial Narrow" w:hAnsi="Arial Narrow" w:cs="Calibri"/>
          <w:b/>
          <w:i/>
          <w:sz w:val="28"/>
          <w:szCs w:val="28"/>
          <w:u w:val="single"/>
        </w:rPr>
        <w:tab/>
      </w:r>
      <w:r w:rsidRPr="004F72AC">
        <w:rPr>
          <w:rFonts w:ascii="Arial Narrow" w:hAnsi="Arial Narrow" w:cs="Calibri"/>
          <w:b/>
          <w:i/>
          <w:sz w:val="28"/>
          <w:szCs w:val="28"/>
          <w:u w:val="single"/>
        </w:rPr>
        <w:tab/>
        <w:t>PREUREDITEV IN ZAŠČITA KOMUNALNIH NAPRAV</w:t>
      </w:r>
    </w:p>
    <w:p w:rsidR="004F72AC" w:rsidRPr="004F72AC" w:rsidRDefault="004F72AC" w:rsidP="004F72AC">
      <w:pPr>
        <w:rPr>
          <w:rFonts w:ascii="Arial Narrow" w:hAnsi="Arial Narrow"/>
          <w:sz w:val="22"/>
          <w:szCs w:val="22"/>
        </w:rPr>
      </w:pPr>
    </w:p>
    <w:p w:rsidR="004F72AC" w:rsidRPr="004F72AC" w:rsidRDefault="004F72AC" w:rsidP="00D3196E">
      <w:pPr>
        <w:jc w:val="both"/>
        <w:rPr>
          <w:rFonts w:ascii="Arial Narrow" w:hAnsi="Arial Narrow" w:cs="Calibri"/>
          <w:bCs/>
          <w:sz w:val="22"/>
          <w:szCs w:val="22"/>
        </w:rPr>
      </w:pPr>
      <w:r w:rsidRPr="004F72AC">
        <w:rPr>
          <w:rFonts w:ascii="Arial Narrow" w:hAnsi="Arial Narrow" w:cs="Calibri"/>
          <w:sz w:val="22"/>
          <w:szCs w:val="22"/>
        </w:rPr>
        <w:t>N</w:t>
      </w:r>
      <w:r w:rsidRPr="004F72AC">
        <w:rPr>
          <w:rFonts w:ascii="Arial Narrow" w:hAnsi="Arial Narrow" w:cs="Calibri"/>
          <w:bCs/>
          <w:sz w:val="22"/>
          <w:szCs w:val="22"/>
        </w:rPr>
        <w:t xml:space="preserve">a podlagi geodetskega posnetka in terenskega ogleda je ugotovljeno, da se vzdolž ceste nahajajo določeni komunalni vodi. Ker predvidena rekonstrukcija poteka po obstoječih prometnih površinah je moč sklepati da je obstoječa komunalna infrastruktura vgrajena kot </w:t>
      </w:r>
      <w:proofErr w:type="spellStart"/>
      <w:r w:rsidRPr="004F72AC">
        <w:rPr>
          <w:rFonts w:ascii="Arial Narrow" w:hAnsi="Arial Narrow" w:cs="Calibri"/>
          <w:bCs/>
          <w:sz w:val="22"/>
          <w:szCs w:val="22"/>
        </w:rPr>
        <w:t>povozna</w:t>
      </w:r>
      <w:proofErr w:type="spellEnd"/>
      <w:r w:rsidRPr="004F72AC">
        <w:rPr>
          <w:rFonts w:ascii="Arial Narrow" w:hAnsi="Arial Narrow" w:cs="Calibri"/>
          <w:bCs/>
          <w:sz w:val="22"/>
          <w:szCs w:val="22"/>
        </w:rPr>
        <w:t xml:space="preserve"> izvedba.</w:t>
      </w:r>
    </w:p>
    <w:p w:rsidR="004F72AC" w:rsidRPr="004F72AC" w:rsidRDefault="004F72AC" w:rsidP="00D3196E">
      <w:pPr>
        <w:autoSpaceDE w:val="0"/>
        <w:autoSpaceDN w:val="0"/>
        <w:adjustRightInd w:val="0"/>
        <w:jc w:val="both"/>
        <w:rPr>
          <w:rFonts w:ascii="Arial Narrow" w:hAnsi="Arial Narrow" w:cs="Calibri"/>
          <w:bCs/>
          <w:sz w:val="22"/>
          <w:szCs w:val="22"/>
        </w:rPr>
      </w:pPr>
    </w:p>
    <w:p w:rsidR="004F72AC" w:rsidRPr="004F72AC" w:rsidRDefault="004F72AC" w:rsidP="00D3196E">
      <w:pPr>
        <w:jc w:val="both"/>
        <w:rPr>
          <w:rFonts w:ascii="Arial Narrow" w:hAnsi="Arial Narrow" w:cs="Calibri"/>
          <w:bCs/>
          <w:sz w:val="22"/>
          <w:szCs w:val="22"/>
        </w:rPr>
      </w:pPr>
      <w:r w:rsidRPr="004F72AC">
        <w:rPr>
          <w:rFonts w:ascii="Arial Narrow" w:hAnsi="Arial Narrow" w:cs="Calibri"/>
          <w:bCs/>
          <w:sz w:val="22"/>
          <w:szCs w:val="22"/>
        </w:rPr>
        <w:t>V izogib morebitne škode med gradnjo, bo potrebno upoštevati določene pogoje in zahteve:</w:t>
      </w:r>
    </w:p>
    <w:p w:rsidR="004F72AC" w:rsidRPr="004F72AC" w:rsidRDefault="004F72AC" w:rsidP="00D3196E">
      <w:pPr>
        <w:jc w:val="both"/>
        <w:rPr>
          <w:rFonts w:ascii="Arial Narrow" w:hAnsi="Arial Narrow" w:cs="Calibri"/>
          <w:bCs/>
          <w:sz w:val="22"/>
          <w:szCs w:val="22"/>
        </w:rPr>
      </w:pPr>
    </w:p>
    <w:p w:rsidR="004F72AC" w:rsidRPr="004F72AC" w:rsidRDefault="004F72AC" w:rsidP="00EB0EE9">
      <w:pPr>
        <w:numPr>
          <w:ilvl w:val="0"/>
          <w:numId w:val="9"/>
        </w:numPr>
        <w:jc w:val="both"/>
        <w:rPr>
          <w:rFonts w:ascii="Arial Narrow" w:hAnsi="Arial Narrow" w:cs="Calibri"/>
          <w:bCs/>
          <w:sz w:val="22"/>
          <w:szCs w:val="22"/>
        </w:rPr>
      </w:pPr>
      <w:proofErr w:type="spellStart"/>
      <w:r w:rsidRPr="004F72AC">
        <w:rPr>
          <w:rFonts w:ascii="Arial Narrow" w:hAnsi="Arial Narrow" w:cs="Calibri"/>
          <w:bCs/>
          <w:sz w:val="22"/>
          <w:szCs w:val="22"/>
        </w:rPr>
        <w:t>Zakoličbo</w:t>
      </w:r>
      <w:proofErr w:type="spellEnd"/>
      <w:r w:rsidRPr="004F72AC">
        <w:rPr>
          <w:rFonts w:ascii="Arial Narrow" w:hAnsi="Arial Narrow" w:cs="Calibri"/>
          <w:bCs/>
          <w:sz w:val="22"/>
          <w:szCs w:val="22"/>
        </w:rPr>
        <w:t xml:space="preserve"> trase komunalne napeljave poda upravljavec;</w:t>
      </w:r>
    </w:p>
    <w:p w:rsidR="004F72AC" w:rsidRPr="004F72AC" w:rsidRDefault="004F72AC" w:rsidP="00EB0EE9">
      <w:pPr>
        <w:numPr>
          <w:ilvl w:val="0"/>
          <w:numId w:val="9"/>
        </w:numPr>
        <w:jc w:val="both"/>
        <w:rPr>
          <w:rFonts w:ascii="Arial Narrow" w:hAnsi="Arial Narrow" w:cs="Calibri"/>
          <w:bCs/>
          <w:sz w:val="22"/>
          <w:szCs w:val="22"/>
        </w:rPr>
      </w:pPr>
      <w:r w:rsidRPr="004F72AC">
        <w:rPr>
          <w:rFonts w:ascii="Arial Narrow" w:hAnsi="Arial Narrow" w:cs="Calibri"/>
          <w:bCs/>
          <w:sz w:val="22"/>
          <w:szCs w:val="22"/>
        </w:rPr>
        <w:t>Izvajalec del mora najaviti gradbena dela upravljavcu;</w:t>
      </w:r>
    </w:p>
    <w:p w:rsidR="004F72AC" w:rsidRPr="004F72AC" w:rsidRDefault="004F72AC" w:rsidP="00EB0EE9">
      <w:pPr>
        <w:numPr>
          <w:ilvl w:val="0"/>
          <w:numId w:val="9"/>
        </w:numPr>
        <w:jc w:val="both"/>
        <w:rPr>
          <w:rFonts w:ascii="Arial Narrow" w:hAnsi="Arial Narrow" w:cs="Calibri"/>
          <w:bCs/>
          <w:sz w:val="22"/>
          <w:szCs w:val="22"/>
        </w:rPr>
      </w:pPr>
      <w:r w:rsidRPr="004F72AC">
        <w:rPr>
          <w:rFonts w:ascii="Arial Narrow" w:hAnsi="Arial Narrow" w:cs="Calibri"/>
          <w:bCs/>
          <w:sz w:val="22"/>
          <w:szCs w:val="22"/>
        </w:rPr>
        <w:t>Ročni izkopi v bližini vodov, pozornost tudi na križanja med njimi;</w:t>
      </w:r>
    </w:p>
    <w:p w:rsidR="004F72AC" w:rsidRPr="004F72AC" w:rsidRDefault="004F72AC" w:rsidP="00EB0EE9">
      <w:pPr>
        <w:numPr>
          <w:ilvl w:val="0"/>
          <w:numId w:val="9"/>
        </w:numPr>
        <w:jc w:val="both"/>
        <w:rPr>
          <w:rFonts w:ascii="Arial Narrow" w:hAnsi="Arial Narrow" w:cs="Calibri"/>
          <w:bCs/>
          <w:sz w:val="22"/>
          <w:szCs w:val="22"/>
        </w:rPr>
      </w:pPr>
      <w:r w:rsidRPr="004F72AC">
        <w:rPr>
          <w:rFonts w:ascii="Arial Narrow" w:hAnsi="Arial Narrow" w:cs="Calibri"/>
          <w:bCs/>
          <w:sz w:val="22"/>
          <w:szCs w:val="22"/>
        </w:rPr>
        <w:t>Zaščita komunalnih vodov pred poškodbami;</w:t>
      </w:r>
    </w:p>
    <w:p w:rsidR="004F72AC" w:rsidRPr="004F72AC" w:rsidRDefault="004F72AC" w:rsidP="00EB0EE9">
      <w:pPr>
        <w:numPr>
          <w:ilvl w:val="0"/>
          <w:numId w:val="9"/>
        </w:numPr>
        <w:jc w:val="both"/>
        <w:rPr>
          <w:rFonts w:ascii="Arial Narrow" w:hAnsi="Arial Narrow" w:cs="Calibri"/>
          <w:bCs/>
          <w:sz w:val="22"/>
          <w:szCs w:val="22"/>
        </w:rPr>
      </w:pPr>
      <w:r w:rsidRPr="004F72AC">
        <w:rPr>
          <w:rFonts w:ascii="Arial Narrow" w:hAnsi="Arial Narrow" w:cs="Calibri"/>
          <w:bCs/>
          <w:sz w:val="22"/>
          <w:szCs w:val="22"/>
        </w:rPr>
        <w:t>Nadzor nad izvajanji del iz strani upravljavcev;</w:t>
      </w:r>
    </w:p>
    <w:p w:rsidR="004F72AC" w:rsidRPr="004F72AC" w:rsidRDefault="004F72AC" w:rsidP="00EB0EE9">
      <w:pPr>
        <w:numPr>
          <w:ilvl w:val="0"/>
          <w:numId w:val="9"/>
        </w:numPr>
        <w:jc w:val="both"/>
        <w:rPr>
          <w:rFonts w:ascii="Arial Narrow" w:hAnsi="Arial Narrow" w:cs="Calibri"/>
          <w:bCs/>
          <w:sz w:val="22"/>
          <w:szCs w:val="22"/>
        </w:rPr>
      </w:pPr>
      <w:r w:rsidRPr="004F72AC">
        <w:rPr>
          <w:rFonts w:ascii="Arial Narrow" w:hAnsi="Arial Narrow" w:cs="Calibri"/>
          <w:bCs/>
          <w:sz w:val="22"/>
          <w:szCs w:val="22"/>
        </w:rPr>
        <w:t>Izvajanje zaščitnih ukrepov po navodilih upravljavcev za zaščito komunalnih napeljav.</w:t>
      </w:r>
    </w:p>
    <w:p w:rsidR="004F72AC" w:rsidRDefault="004F72AC" w:rsidP="00D3196E">
      <w:pPr>
        <w:autoSpaceDE w:val="0"/>
        <w:autoSpaceDN w:val="0"/>
        <w:adjustRightInd w:val="0"/>
        <w:jc w:val="both"/>
        <w:rPr>
          <w:rFonts w:ascii="Arial Narrow" w:hAnsi="Arial Narrow" w:cs="Calibri"/>
          <w:bCs/>
          <w:sz w:val="22"/>
          <w:szCs w:val="22"/>
        </w:rPr>
      </w:pPr>
    </w:p>
    <w:p w:rsidR="00021FDE" w:rsidRDefault="00021FDE" w:rsidP="00D3196E">
      <w:pPr>
        <w:autoSpaceDE w:val="0"/>
        <w:autoSpaceDN w:val="0"/>
        <w:adjustRightInd w:val="0"/>
        <w:jc w:val="both"/>
        <w:rPr>
          <w:rFonts w:ascii="Arial Narrow" w:hAnsi="Arial Narrow" w:cs="Calibri"/>
          <w:bCs/>
          <w:sz w:val="22"/>
          <w:szCs w:val="22"/>
        </w:rPr>
      </w:pPr>
      <w:r>
        <w:rPr>
          <w:rFonts w:ascii="Arial Narrow" w:hAnsi="Arial Narrow" w:cs="Calibri"/>
          <w:bCs/>
          <w:sz w:val="22"/>
          <w:szCs w:val="22"/>
        </w:rPr>
        <w:t xml:space="preserve">Projektu je priložena </w:t>
      </w:r>
      <w:r w:rsidRPr="00021FDE">
        <w:rPr>
          <w:rFonts w:ascii="Arial Narrow" w:hAnsi="Arial Narrow" w:cs="Calibri"/>
          <w:b/>
          <w:bCs/>
          <w:i/>
          <w:sz w:val="22"/>
          <w:szCs w:val="22"/>
          <w:u w:val="single"/>
        </w:rPr>
        <w:t>Zbirna karta komunalnih vodov</w:t>
      </w:r>
      <w:r>
        <w:rPr>
          <w:rFonts w:ascii="Arial Narrow" w:hAnsi="Arial Narrow" w:cs="Calibri"/>
          <w:bCs/>
          <w:sz w:val="22"/>
          <w:szCs w:val="22"/>
        </w:rPr>
        <w:t>, z vrisano obstoječo in predvideno komunalno energetsko infrastrukturo v območju obdelave.</w:t>
      </w:r>
    </w:p>
    <w:p w:rsidR="00021FDE" w:rsidRPr="004F72AC" w:rsidRDefault="00021FDE" w:rsidP="00D3196E">
      <w:pPr>
        <w:autoSpaceDE w:val="0"/>
        <w:autoSpaceDN w:val="0"/>
        <w:adjustRightInd w:val="0"/>
        <w:jc w:val="both"/>
        <w:rPr>
          <w:rFonts w:ascii="Arial Narrow" w:hAnsi="Arial Narrow" w:cs="Calibri"/>
          <w:bCs/>
          <w:sz w:val="22"/>
          <w:szCs w:val="22"/>
        </w:rPr>
      </w:pPr>
      <w:r>
        <w:rPr>
          <w:rFonts w:ascii="Arial Narrow" w:hAnsi="Arial Narrow" w:cs="Calibri"/>
          <w:bCs/>
          <w:sz w:val="22"/>
          <w:szCs w:val="22"/>
        </w:rPr>
        <w:t>Za vse prestavitve oz zaščite so izdelani ločeni načrti (</w:t>
      </w:r>
      <w:r w:rsidR="002625EF">
        <w:rPr>
          <w:rFonts w:ascii="Arial Narrow" w:hAnsi="Arial Narrow" w:cs="Calibri"/>
          <w:bCs/>
          <w:sz w:val="22"/>
          <w:szCs w:val="22"/>
        </w:rPr>
        <w:t>n</w:t>
      </w:r>
      <w:r>
        <w:rPr>
          <w:rFonts w:ascii="Arial Narrow" w:hAnsi="Arial Narrow" w:cs="Calibri"/>
          <w:bCs/>
          <w:sz w:val="22"/>
          <w:szCs w:val="22"/>
        </w:rPr>
        <w:t xml:space="preserve">iso del te </w:t>
      </w:r>
      <w:r w:rsidR="002625EF">
        <w:rPr>
          <w:rFonts w:ascii="Arial Narrow" w:hAnsi="Arial Narrow" w:cs="Calibri"/>
          <w:bCs/>
          <w:sz w:val="22"/>
          <w:szCs w:val="22"/>
        </w:rPr>
        <w:t>projektne</w:t>
      </w:r>
      <w:r>
        <w:rPr>
          <w:rFonts w:ascii="Arial Narrow" w:hAnsi="Arial Narrow" w:cs="Calibri"/>
          <w:bCs/>
          <w:sz w:val="22"/>
          <w:szCs w:val="22"/>
        </w:rPr>
        <w:t xml:space="preserve"> </w:t>
      </w:r>
      <w:r w:rsidR="002625EF">
        <w:rPr>
          <w:rFonts w:ascii="Arial Narrow" w:hAnsi="Arial Narrow" w:cs="Calibri"/>
          <w:bCs/>
          <w:sz w:val="22"/>
          <w:szCs w:val="22"/>
        </w:rPr>
        <w:t>dokumentacije</w:t>
      </w:r>
      <w:r>
        <w:rPr>
          <w:rFonts w:ascii="Arial Narrow" w:hAnsi="Arial Narrow" w:cs="Calibri"/>
          <w:bCs/>
          <w:sz w:val="22"/>
          <w:szCs w:val="22"/>
        </w:rPr>
        <w:t>), a hkrati upoštevajo  predvideno ureditev območja.</w:t>
      </w:r>
    </w:p>
    <w:p w:rsidR="00AB6743" w:rsidRDefault="00AB6743" w:rsidP="00D3196E">
      <w:pPr>
        <w:jc w:val="both"/>
        <w:rPr>
          <w:rFonts w:ascii="Arial Narrow" w:hAnsi="Arial Narrow" w:cs="Calibri"/>
          <w:sz w:val="22"/>
          <w:szCs w:val="22"/>
        </w:rPr>
      </w:pPr>
    </w:p>
    <w:p w:rsidR="004F72AC" w:rsidRPr="004F72AC" w:rsidRDefault="004F72AC" w:rsidP="00D3196E">
      <w:pPr>
        <w:jc w:val="both"/>
        <w:rPr>
          <w:rFonts w:ascii="Arial Narrow" w:hAnsi="Arial Narrow" w:cs="Calibri"/>
          <w:sz w:val="22"/>
          <w:szCs w:val="22"/>
        </w:rPr>
      </w:pPr>
      <w:r w:rsidRPr="004F72AC">
        <w:rPr>
          <w:rFonts w:ascii="Arial Narrow" w:hAnsi="Arial Narrow" w:cs="Calibri"/>
          <w:sz w:val="22"/>
          <w:szCs w:val="22"/>
        </w:rPr>
        <w:t>Vsa morebitna križanja ali zaščita komunalnih napeljav se bodo reševala sproti na gradbišču v skladu s pravilniki in po navodilu upravljavca komunalnih naprav. Vse prestavitve ali novogradnje komunalnih naprav so del ločenih projektov in so sestavni del te projektne dokumentacije. Vsi projektanti preostalih komunalnih vodov morajo upoštevati minimalni vertikalne in horizontalne razmike med komunalnimi vodi.</w:t>
      </w:r>
      <w:r w:rsidRPr="004F72AC">
        <w:rPr>
          <w:rFonts w:ascii="Arial Narrow" w:hAnsi="Arial Narrow" w:cs="Calibri"/>
          <w:bCs/>
          <w:sz w:val="22"/>
          <w:szCs w:val="22"/>
        </w:rPr>
        <w:t xml:space="preserve"> </w:t>
      </w:r>
    </w:p>
    <w:p w:rsidR="004F72AC" w:rsidRPr="004F72AC" w:rsidRDefault="004F72AC" w:rsidP="00D3196E">
      <w:pPr>
        <w:jc w:val="both"/>
        <w:rPr>
          <w:rFonts w:ascii="Arial Narrow" w:hAnsi="Arial Narrow" w:cs="Calibri"/>
          <w:b/>
          <w:sz w:val="22"/>
          <w:szCs w:val="22"/>
        </w:rPr>
      </w:pPr>
      <w:r w:rsidRPr="004F72AC">
        <w:rPr>
          <w:rFonts w:ascii="Arial Narrow" w:hAnsi="Arial Narrow" w:cs="Calibri"/>
          <w:b/>
          <w:sz w:val="22"/>
          <w:szCs w:val="22"/>
        </w:rPr>
        <w:t xml:space="preserve">Pri zamenjavi komunalnih vodov je potrebno le te izvesti v času </w:t>
      </w:r>
      <w:r w:rsidR="00021FDE">
        <w:rPr>
          <w:rFonts w:ascii="Arial Narrow" w:hAnsi="Arial Narrow" w:cs="Calibri"/>
          <w:b/>
          <w:sz w:val="22"/>
          <w:szCs w:val="22"/>
        </w:rPr>
        <w:t xml:space="preserve">predvidene </w:t>
      </w:r>
      <w:r w:rsidRPr="004F72AC">
        <w:rPr>
          <w:rFonts w:ascii="Arial Narrow" w:hAnsi="Arial Narrow" w:cs="Calibri"/>
          <w:b/>
          <w:sz w:val="22"/>
          <w:szCs w:val="22"/>
        </w:rPr>
        <w:t>re</w:t>
      </w:r>
      <w:r w:rsidR="00D3196E">
        <w:rPr>
          <w:rFonts w:ascii="Arial Narrow" w:hAnsi="Arial Narrow" w:cs="Calibri"/>
          <w:b/>
          <w:sz w:val="22"/>
          <w:szCs w:val="22"/>
        </w:rPr>
        <w:t>konstrukcije</w:t>
      </w:r>
      <w:r w:rsidRPr="004F72AC">
        <w:rPr>
          <w:rFonts w:ascii="Arial Narrow" w:hAnsi="Arial Narrow" w:cs="Calibri"/>
          <w:b/>
          <w:sz w:val="22"/>
          <w:szCs w:val="22"/>
        </w:rPr>
        <w:t>.</w:t>
      </w:r>
    </w:p>
    <w:p w:rsidR="004F72AC" w:rsidRPr="004F72AC" w:rsidRDefault="004F72AC" w:rsidP="004F72AC">
      <w:pPr>
        <w:autoSpaceDE w:val="0"/>
        <w:autoSpaceDN w:val="0"/>
        <w:adjustRightInd w:val="0"/>
        <w:rPr>
          <w:rFonts w:ascii="Arial Narrow" w:hAnsi="Arial Narrow" w:cs="Tahoma"/>
          <w:bCs/>
          <w:sz w:val="22"/>
          <w:szCs w:val="22"/>
        </w:rPr>
      </w:pPr>
    </w:p>
    <w:p w:rsidR="004F72AC" w:rsidRPr="004F72AC" w:rsidRDefault="004F72AC" w:rsidP="004F72AC">
      <w:pPr>
        <w:autoSpaceDE w:val="0"/>
        <w:autoSpaceDN w:val="0"/>
        <w:adjustRightInd w:val="0"/>
        <w:rPr>
          <w:rFonts w:ascii="Arial Narrow" w:hAnsi="Arial Narrow" w:cs="Calibri"/>
          <w:sz w:val="22"/>
          <w:szCs w:val="22"/>
        </w:rPr>
      </w:pPr>
      <w:r w:rsidRPr="004F72AC">
        <w:rPr>
          <w:rFonts w:ascii="Arial Narrow" w:hAnsi="Arial Narrow" w:cs="Calibri"/>
          <w:sz w:val="22"/>
          <w:szCs w:val="22"/>
        </w:rPr>
        <w:t xml:space="preserve">Na obravnavanem območju </w:t>
      </w:r>
      <w:r w:rsidR="00264032">
        <w:rPr>
          <w:rFonts w:ascii="Arial Narrow" w:hAnsi="Arial Narrow" w:cs="Calibri"/>
          <w:sz w:val="22"/>
          <w:szCs w:val="22"/>
        </w:rPr>
        <w:t>obdelave</w:t>
      </w:r>
      <w:r w:rsidRPr="004F72AC">
        <w:rPr>
          <w:rFonts w:ascii="Arial Narrow" w:hAnsi="Arial Narrow" w:cs="Calibri"/>
          <w:sz w:val="22"/>
          <w:szCs w:val="22"/>
        </w:rPr>
        <w:t xml:space="preserve"> se nahajajo danes obstoječi vodi:</w:t>
      </w:r>
    </w:p>
    <w:p w:rsidR="004F72AC" w:rsidRPr="004F72AC" w:rsidRDefault="004F72AC" w:rsidP="004F72AC">
      <w:pPr>
        <w:autoSpaceDE w:val="0"/>
        <w:autoSpaceDN w:val="0"/>
        <w:adjustRightInd w:val="0"/>
        <w:rPr>
          <w:rFonts w:ascii="Arial Narrow" w:hAnsi="Arial Narrow" w:cs="Calibri"/>
          <w:sz w:val="22"/>
          <w:szCs w:val="22"/>
        </w:rPr>
      </w:pPr>
    </w:p>
    <w:p w:rsidR="004F72AC" w:rsidRPr="004F72AC" w:rsidRDefault="004F72AC" w:rsidP="00EB0EE9">
      <w:pPr>
        <w:numPr>
          <w:ilvl w:val="0"/>
          <w:numId w:val="9"/>
        </w:numPr>
        <w:autoSpaceDE w:val="0"/>
        <w:autoSpaceDN w:val="0"/>
        <w:adjustRightInd w:val="0"/>
        <w:rPr>
          <w:rFonts w:ascii="Arial Narrow" w:hAnsi="Arial Narrow" w:cs="Calibri"/>
          <w:sz w:val="22"/>
          <w:szCs w:val="22"/>
        </w:rPr>
      </w:pPr>
      <w:r w:rsidRPr="004F72AC">
        <w:rPr>
          <w:rFonts w:ascii="Arial Narrow" w:hAnsi="Arial Narrow" w:cs="Calibri"/>
          <w:sz w:val="22"/>
          <w:szCs w:val="22"/>
        </w:rPr>
        <w:t>kanalizacijski sistem,</w:t>
      </w:r>
    </w:p>
    <w:p w:rsidR="004F72AC" w:rsidRPr="004F72AC" w:rsidRDefault="004F72AC" w:rsidP="00EB0EE9">
      <w:pPr>
        <w:numPr>
          <w:ilvl w:val="0"/>
          <w:numId w:val="9"/>
        </w:numPr>
        <w:autoSpaceDE w:val="0"/>
        <w:autoSpaceDN w:val="0"/>
        <w:adjustRightInd w:val="0"/>
        <w:rPr>
          <w:rFonts w:ascii="Arial Narrow" w:hAnsi="Arial Narrow" w:cs="Calibri"/>
          <w:sz w:val="22"/>
          <w:szCs w:val="22"/>
        </w:rPr>
      </w:pPr>
      <w:r w:rsidRPr="004F72AC">
        <w:rPr>
          <w:rFonts w:ascii="Arial Narrow" w:hAnsi="Arial Narrow" w:cs="Calibri"/>
          <w:sz w:val="22"/>
          <w:szCs w:val="22"/>
        </w:rPr>
        <w:t>vodovodni sistem</w:t>
      </w:r>
    </w:p>
    <w:p w:rsidR="004F72AC" w:rsidRPr="004F72AC" w:rsidRDefault="004F72AC" w:rsidP="00EB0EE9">
      <w:pPr>
        <w:numPr>
          <w:ilvl w:val="0"/>
          <w:numId w:val="9"/>
        </w:numPr>
        <w:autoSpaceDE w:val="0"/>
        <w:autoSpaceDN w:val="0"/>
        <w:adjustRightInd w:val="0"/>
        <w:rPr>
          <w:rFonts w:ascii="Arial Narrow" w:hAnsi="Arial Narrow" w:cs="Calibri"/>
          <w:sz w:val="22"/>
          <w:szCs w:val="22"/>
        </w:rPr>
      </w:pPr>
      <w:r w:rsidRPr="004F72AC">
        <w:rPr>
          <w:rFonts w:ascii="Arial Narrow" w:hAnsi="Arial Narrow" w:cs="Calibri"/>
          <w:sz w:val="22"/>
          <w:szCs w:val="22"/>
        </w:rPr>
        <w:t>cestna razsvetljava,</w:t>
      </w:r>
    </w:p>
    <w:p w:rsidR="004F72AC" w:rsidRPr="004F72AC" w:rsidRDefault="004F72AC" w:rsidP="00EB0EE9">
      <w:pPr>
        <w:numPr>
          <w:ilvl w:val="0"/>
          <w:numId w:val="9"/>
        </w:numPr>
        <w:autoSpaceDE w:val="0"/>
        <w:autoSpaceDN w:val="0"/>
        <w:adjustRightInd w:val="0"/>
        <w:rPr>
          <w:rFonts w:ascii="Arial Narrow" w:hAnsi="Arial Narrow" w:cs="Calibri"/>
          <w:sz w:val="22"/>
          <w:szCs w:val="22"/>
        </w:rPr>
      </w:pPr>
      <w:r w:rsidRPr="004F72AC">
        <w:rPr>
          <w:rFonts w:ascii="Arial Narrow" w:hAnsi="Arial Narrow" w:cs="Calibri"/>
          <w:sz w:val="22"/>
          <w:szCs w:val="22"/>
        </w:rPr>
        <w:t>elektro – energetski vodi,</w:t>
      </w:r>
    </w:p>
    <w:p w:rsidR="004F72AC" w:rsidRPr="004F72AC" w:rsidRDefault="004F72AC" w:rsidP="00EB0EE9">
      <w:pPr>
        <w:numPr>
          <w:ilvl w:val="0"/>
          <w:numId w:val="9"/>
        </w:numPr>
        <w:autoSpaceDE w:val="0"/>
        <w:autoSpaceDN w:val="0"/>
        <w:adjustRightInd w:val="0"/>
        <w:jc w:val="both"/>
        <w:rPr>
          <w:rFonts w:ascii="Arial Narrow" w:hAnsi="Arial Narrow" w:cs="Calibri"/>
          <w:sz w:val="22"/>
          <w:szCs w:val="22"/>
        </w:rPr>
      </w:pPr>
      <w:r w:rsidRPr="004F72AC">
        <w:rPr>
          <w:rFonts w:ascii="Arial Narrow" w:hAnsi="Arial Narrow" w:cs="Calibri"/>
          <w:sz w:val="22"/>
          <w:szCs w:val="22"/>
        </w:rPr>
        <w:t>telekomunikacijski vodi,</w:t>
      </w:r>
    </w:p>
    <w:p w:rsidR="004F72AC" w:rsidRPr="004F72AC" w:rsidRDefault="004F72AC" w:rsidP="00EB0EE9">
      <w:pPr>
        <w:numPr>
          <w:ilvl w:val="0"/>
          <w:numId w:val="9"/>
        </w:numPr>
        <w:autoSpaceDE w:val="0"/>
        <w:autoSpaceDN w:val="0"/>
        <w:adjustRightInd w:val="0"/>
        <w:jc w:val="both"/>
        <w:rPr>
          <w:rFonts w:ascii="Arial Narrow" w:hAnsi="Arial Narrow" w:cs="Calibri"/>
          <w:sz w:val="22"/>
          <w:szCs w:val="22"/>
        </w:rPr>
      </w:pPr>
      <w:r w:rsidRPr="004F72AC">
        <w:rPr>
          <w:rFonts w:ascii="Arial Narrow" w:hAnsi="Arial Narrow" w:cs="Calibri"/>
          <w:sz w:val="22"/>
          <w:szCs w:val="22"/>
        </w:rPr>
        <w:t>plinovodni sistem</w:t>
      </w:r>
    </w:p>
    <w:p w:rsidR="00021FDE" w:rsidRPr="004F72AC" w:rsidRDefault="00021FDE" w:rsidP="004F72AC">
      <w:pPr>
        <w:autoSpaceDE w:val="0"/>
        <w:autoSpaceDN w:val="0"/>
        <w:adjustRightInd w:val="0"/>
        <w:rPr>
          <w:rFonts w:ascii="Arial Narrow" w:hAnsi="Arial Narrow" w:cs="Tahoma"/>
          <w:bCs/>
          <w:sz w:val="22"/>
          <w:szCs w:val="22"/>
        </w:rPr>
      </w:pPr>
    </w:p>
    <w:p w:rsidR="004F72AC" w:rsidRPr="004F72AC" w:rsidRDefault="004F72AC" w:rsidP="004F72AC">
      <w:pPr>
        <w:rPr>
          <w:rFonts w:ascii="Arial Narrow" w:hAnsi="Arial Narrow" w:cs="Calibri"/>
          <w:b/>
          <w:sz w:val="22"/>
          <w:szCs w:val="22"/>
        </w:rPr>
      </w:pPr>
      <w:r w:rsidRPr="004F72AC">
        <w:rPr>
          <w:rFonts w:ascii="Arial Narrow" w:hAnsi="Arial Narrow" w:cs="Calibri"/>
          <w:b/>
          <w:sz w:val="22"/>
          <w:szCs w:val="22"/>
        </w:rPr>
        <w:t xml:space="preserve">Za križanje s komunalnimi vodi je potrebno predhodno obvestiti upravljavce le teh, da na terenu določijo oz. zaznamujejo točno lego. </w:t>
      </w:r>
    </w:p>
    <w:p w:rsidR="004F72AC" w:rsidRDefault="004F72AC" w:rsidP="004F72AC">
      <w:pPr>
        <w:autoSpaceDE w:val="0"/>
        <w:autoSpaceDN w:val="0"/>
        <w:adjustRightInd w:val="0"/>
        <w:rPr>
          <w:rFonts w:ascii="Arial Narrow" w:hAnsi="Arial Narrow" w:cs="Tahoma"/>
          <w:bCs/>
          <w:sz w:val="22"/>
          <w:szCs w:val="22"/>
        </w:rPr>
      </w:pPr>
    </w:p>
    <w:p w:rsidR="00AB6743" w:rsidRPr="00AB6743" w:rsidRDefault="00AB6743" w:rsidP="004F72AC">
      <w:pPr>
        <w:autoSpaceDE w:val="0"/>
        <w:autoSpaceDN w:val="0"/>
        <w:adjustRightInd w:val="0"/>
        <w:rPr>
          <w:rFonts w:ascii="Arial Narrow" w:hAnsi="Arial Narrow" w:cs="Tahoma"/>
          <w:b/>
          <w:bCs/>
          <w:sz w:val="22"/>
          <w:szCs w:val="22"/>
          <w:u w:val="single"/>
        </w:rPr>
      </w:pPr>
      <w:r w:rsidRPr="00AB6743">
        <w:rPr>
          <w:rFonts w:ascii="Arial Narrow" w:hAnsi="Arial Narrow" w:cs="Tahoma"/>
          <w:b/>
          <w:bCs/>
          <w:sz w:val="22"/>
          <w:szCs w:val="22"/>
          <w:u w:val="single"/>
        </w:rPr>
        <w:t>V kolikor izvajalec del pri izvajanju gradbenih del naleti na</w:t>
      </w:r>
      <w:r>
        <w:rPr>
          <w:rFonts w:ascii="Arial Narrow" w:hAnsi="Arial Narrow" w:cs="Tahoma"/>
          <w:b/>
          <w:bCs/>
          <w:sz w:val="22"/>
          <w:szCs w:val="22"/>
          <w:u w:val="single"/>
        </w:rPr>
        <w:t xml:space="preserve"> neznano komunalno napravo, mor</w:t>
      </w:r>
      <w:r w:rsidRPr="00AB6743">
        <w:rPr>
          <w:rFonts w:ascii="Arial Narrow" w:hAnsi="Arial Narrow" w:cs="Tahoma"/>
          <w:b/>
          <w:bCs/>
          <w:sz w:val="22"/>
          <w:szCs w:val="22"/>
          <w:u w:val="single"/>
        </w:rPr>
        <w:t>a</w:t>
      </w:r>
      <w:r>
        <w:rPr>
          <w:rFonts w:ascii="Arial Narrow" w:hAnsi="Arial Narrow" w:cs="Tahoma"/>
          <w:b/>
          <w:bCs/>
          <w:sz w:val="22"/>
          <w:szCs w:val="22"/>
          <w:u w:val="single"/>
        </w:rPr>
        <w:t xml:space="preserve"> </w:t>
      </w:r>
      <w:r w:rsidRPr="00AB6743">
        <w:rPr>
          <w:rFonts w:ascii="Arial Narrow" w:hAnsi="Arial Narrow" w:cs="Tahoma"/>
          <w:b/>
          <w:bCs/>
          <w:sz w:val="22"/>
          <w:szCs w:val="22"/>
          <w:u w:val="single"/>
        </w:rPr>
        <w:t>takoj ustaviti dela, lokacijo ustrezno zaščititi in o tem obvestiti upravljavca, projektanta, investitorja in nadzor.</w:t>
      </w:r>
    </w:p>
    <w:p w:rsidR="00021FDE" w:rsidRDefault="00021FDE" w:rsidP="00B2159C">
      <w:pPr>
        <w:outlineLvl w:val="0"/>
        <w:rPr>
          <w:rFonts w:ascii="Arial Narrow" w:hAnsi="Arial Narrow" w:cs="Tahoma"/>
          <w:bCs/>
          <w:sz w:val="22"/>
          <w:szCs w:val="22"/>
        </w:rPr>
      </w:pPr>
    </w:p>
    <w:p w:rsidR="00021FDE" w:rsidRDefault="00021FDE" w:rsidP="00B2159C">
      <w:pPr>
        <w:outlineLvl w:val="0"/>
        <w:rPr>
          <w:rFonts w:ascii="Arial Narrow" w:hAnsi="Arial Narrow" w:cs="Arial"/>
          <w:b/>
          <w:sz w:val="28"/>
          <w:szCs w:val="28"/>
          <w:u w:val="single"/>
        </w:rPr>
      </w:pPr>
    </w:p>
    <w:p w:rsidR="00D3196E" w:rsidRPr="00D3196E" w:rsidRDefault="00D3196E" w:rsidP="00D3196E">
      <w:pPr>
        <w:rPr>
          <w:rFonts w:ascii="Arial Narrow" w:hAnsi="Arial Narrow" w:cs="Calibri"/>
          <w:b/>
          <w:i/>
          <w:sz w:val="28"/>
          <w:szCs w:val="28"/>
          <w:u w:val="single"/>
        </w:rPr>
      </w:pPr>
      <w:r>
        <w:rPr>
          <w:rFonts w:ascii="Arial Narrow" w:hAnsi="Arial Narrow" w:cs="Calibri"/>
          <w:b/>
          <w:i/>
          <w:sz w:val="28"/>
          <w:szCs w:val="28"/>
          <w:u w:val="single"/>
        </w:rPr>
        <w:br w:type="page"/>
      </w:r>
      <w:r w:rsidRPr="00D3196E">
        <w:rPr>
          <w:rFonts w:ascii="Arial Narrow" w:hAnsi="Arial Narrow" w:cs="Calibri"/>
          <w:b/>
          <w:i/>
          <w:sz w:val="28"/>
          <w:szCs w:val="28"/>
          <w:u w:val="single"/>
        </w:rPr>
        <w:lastRenderedPageBreak/>
        <w:t>T.1.9</w:t>
      </w:r>
      <w:r w:rsidRPr="00D3196E">
        <w:rPr>
          <w:rFonts w:ascii="Arial Narrow" w:hAnsi="Arial Narrow" w:cs="Calibri"/>
          <w:b/>
          <w:i/>
          <w:sz w:val="28"/>
          <w:szCs w:val="28"/>
          <w:u w:val="single"/>
        </w:rPr>
        <w:tab/>
      </w:r>
      <w:r w:rsidRPr="00D3196E">
        <w:rPr>
          <w:rFonts w:ascii="Arial Narrow" w:hAnsi="Arial Narrow" w:cs="Calibri"/>
          <w:b/>
          <w:i/>
          <w:sz w:val="28"/>
          <w:szCs w:val="28"/>
          <w:u w:val="single"/>
        </w:rPr>
        <w:tab/>
        <w:t>PROMETNA OPREMA IN SIGNALIZACIJA</w:t>
      </w:r>
    </w:p>
    <w:p w:rsidR="00D3196E" w:rsidRPr="00D3196E" w:rsidRDefault="00D3196E" w:rsidP="00D3196E">
      <w:pPr>
        <w:rPr>
          <w:rFonts w:ascii="Arial Narrow" w:hAnsi="Arial Narrow"/>
          <w:sz w:val="22"/>
          <w:szCs w:val="22"/>
        </w:rPr>
      </w:pPr>
    </w:p>
    <w:p w:rsidR="00D3196E" w:rsidRPr="00D3196E" w:rsidRDefault="00D3196E" w:rsidP="00D3196E">
      <w:pPr>
        <w:autoSpaceDE w:val="0"/>
        <w:autoSpaceDN w:val="0"/>
        <w:adjustRightInd w:val="0"/>
        <w:rPr>
          <w:rFonts w:ascii="Arial Narrow" w:hAnsi="Arial Narrow" w:cs="Calibri"/>
          <w:sz w:val="22"/>
          <w:szCs w:val="22"/>
        </w:rPr>
      </w:pPr>
      <w:r w:rsidRPr="00D3196E">
        <w:rPr>
          <w:rFonts w:ascii="Arial Narrow" w:hAnsi="Arial Narrow" w:cs="Calibri"/>
          <w:sz w:val="22"/>
          <w:szCs w:val="22"/>
        </w:rPr>
        <w:t>Postavitev prometne opreme in prometne signalizacije obsega:</w:t>
      </w:r>
    </w:p>
    <w:p w:rsidR="00D3196E" w:rsidRPr="00D3196E" w:rsidRDefault="00D3196E" w:rsidP="00D3196E">
      <w:pPr>
        <w:autoSpaceDE w:val="0"/>
        <w:autoSpaceDN w:val="0"/>
        <w:adjustRightInd w:val="0"/>
        <w:rPr>
          <w:rFonts w:ascii="Arial Narrow" w:hAnsi="Arial Narrow" w:cs="Calibri"/>
          <w:sz w:val="22"/>
          <w:szCs w:val="22"/>
        </w:rPr>
      </w:pPr>
    </w:p>
    <w:p w:rsidR="00D3196E" w:rsidRPr="00D3196E" w:rsidRDefault="00D3196E" w:rsidP="00EB0EE9">
      <w:pPr>
        <w:numPr>
          <w:ilvl w:val="0"/>
          <w:numId w:val="9"/>
        </w:numPr>
        <w:autoSpaceDE w:val="0"/>
        <w:autoSpaceDN w:val="0"/>
        <w:adjustRightInd w:val="0"/>
        <w:rPr>
          <w:rFonts w:ascii="Arial Narrow" w:hAnsi="Arial Narrow" w:cs="Calibri"/>
          <w:sz w:val="22"/>
          <w:szCs w:val="22"/>
        </w:rPr>
      </w:pPr>
      <w:r w:rsidRPr="00D3196E">
        <w:rPr>
          <w:rFonts w:ascii="Arial Narrow" w:hAnsi="Arial Narrow" w:cs="Calibri"/>
          <w:sz w:val="22"/>
          <w:szCs w:val="22"/>
        </w:rPr>
        <w:t>Pokončna – vertikalna prometna signalizacija (prometni znaki),</w:t>
      </w:r>
    </w:p>
    <w:p w:rsidR="00D3196E" w:rsidRPr="00D3196E" w:rsidRDefault="00D3196E" w:rsidP="00EB0EE9">
      <w:pPr>
        <w:numPr>
          <w:ilvl w:val="0"/>
          <w:numId w:val="9"/>
        </w:numPr>
        <w:autoSpaceDE w:val="0"/>
        <w:autoSpaceDN w:val="0"/>
        <w:adjustRightInd w:val="0"/>
        <w:rPr>
          <w:rFonts w:ascii="Arial Narrow" w:hAnsi="Arial Narrow" w:cs="Calibri"/>
          <w:sz w:val="22"/>
          <w:szCs w:val="22"/>
        </w:rPr>
      </w:pPr>
      <w:r w:rsidRPr="00D3196E">
        <w:rPr>
          <w:rFonts w:ascii="Arial Narrow" w:hAnsi="Arial Narrow" w:cs="Calibri"/>
          <w:sz w:val="22"/>
          <w:szCs w:val="22"/>
        </w:rPr>
        <w:t>Horizontalna prometna signalizacija (označbe na vozišču),</w:t>
      </w:r>
    </w:p>
    <w:p w:rsidR="00D3196E" w:rsidRPr="00D3196E" w:rsidRDefault="00D3196E" w:rsidP="00EB0EE9">
      <w:pPr>
        <w:numPr>
          <w:ilvl w:val="0"/>
          <w:numId w:val="9"/>
        </w:numPr>
        <w:autoSpaceDE w:val="0"/>
        <w:autoSpaceDN w:val="0"/>
        <w:adjustRightInd w:val="0"/>
        <w:rPr>
          <w:rFonts w:ascii="Arial Narrow" w:hAnsi="Arial Narrow" w:cs="Calibri"/>
          <w:sz w:val="22"/>
          <w:szCs w:val="22"/>
        </w:rPr>
      </w:pPr>
      <w:r w:rsidRPr="00D3196E">
        <w:rPr>
          <w:rFonts w:ascii="Arial Narrow" w:hAnsi="Arial Narrow" w:cs="Calibri"/>
          <w:sz w:val="22"/>
          <w:szCs w:val="22"/>
        </w:rPr>
        <w:t>Oprema za vodenje prometa,</w:t>
      </w:r>
    </w:p>
    <w:p w:rsidR="00D3196E" w:rsidRPr="00D3196E" w:rsidRDefault="00D3196E" w:rsidP="00EB0EE9">
      <w:pPr>
        <w:numPr>
          <w:ilvl w:val="0"/>
          <w:numId w:val="9"/>
        </w:numPr>
        <w:autoSpaceDE w:val="0"/>
        <w:autoSpaceDN w:val="0"/>
        <w:adjustRightInd w:val="0"/>
        <w:rPr>
          <w:rFonts w:ascii="Arial Narrow" w:hAnsi="Arial Narrow" w:cs="Calibri"/>
          <w:sz w:val="22"/>
          <w:szCs w:val="22"/>
        </w:rPr>
      </w:pPr>
      <w:r w:rsidRPr="00D3196E">
        <w:rPr>
          <w:rFonts w:ascii="Arial Narrow" w:hAnsi="Arial Narrow" w:cs="Calibri"/>
          <w:sz w:val="22"/>
          <w:szCs w:val="22"/>
        </w:rPr>
        <w:t>Oprema za zavarovanje prometa,</w:t>
      </w:r>
    </w:p>
    <w:p w:rsidR="00D3196E" w:rsidRPr="00D3196E" w:rsidRDefault="00D3196E" w:rsidP="00EB0EE9">
      <w:pPr>
        <w:numPr>
          <w:ilvl w:val="0"/>
          <w:numId w:val="9"/>
        </w:numPr>
        <w:autoSpaceDE w:val="0"/>
        <w:autoSpaceDN w:val="0"/>
        <w:adjustRightInd w:val="0"/>
        <w:rPr>
          <w:rFonts w:ascii="Arial Narrow" w:hAnsi="Arial Narrow" w:cs="Calibri"/>
          <w:sz w:val="22"/>
          <w:szCs w:val="22"/>
        </w:rPr>
      </w:pPr>
      <w:r w:rsidRPr="00D3196E">
        <w:rPr>
          <w:rFonts w:ascii="Arial Narrow" w:hAnsi="Arial Narrow" w:cs="Calibri"/>
          <w:sz w:val="22"/>
          <w:szCs w:val="22"/>
        </w:rPr>
        <w:t>Oprema cest za zimsko službo,</w:t>
      </w:r>
    </w:p>
    <w:p w:rsidR="00D3196E" w:rsidRPr="00D3196E" w:rsidRDefault="00D3196E" w:rsidP="00EB0EE9">
      <w:pPr>
        <w:numPr>
          <w:ilvl w:val="0"/>
          <w:numId w:val="9"/>
        </w:numPr>
        <w:autoSpaceDE w:val="0"/>
        <w:autoSpaceDN w:val="0"/>
        <w:adjustRightInd w:val="0"/>
        <w:jc w:val="both"/>
        <w:rPr>
          <w:rFonts w:ascii="Arial Narrow" w:hAnsi="Arial Narrow" w:cs="Calibri"/>
          <w:sz w:val="22"/>
          <w:szCs w:val="22"/>
        </w:rPr>
      </w:pPr>
      <w:r w:rsidRPr="00D3196E">
        <w:rPr>
          <w:rFonts w:ascii="Arial Narrow" w:hAnsi="Arial Narrow" w:cs="Calibri"/>
          <w:sz w:val="22"/>
          <w:szCs w:val="22"/>
        </w:rPr>
        <w:t>Druga prometna oprema cest.</w:t>
      </w:r>
    </w:p>
    <w:p w:rsidR="00D3196E" w:rsidRPr="00D3196E" w:rsidRDefault="00D3196E" w:rsidP="00D3196E">
      <w:pPr>
        <w:autoSpaceDE w:val="0"/>
        <w:autoSpaceDN w:val="0"/>
        <w:adjustRightInd w:val="0"/>
        <w:rPr>
          <w:rFonts w:ascii="Arial Narrow" w:hAnsi="Arial Narrow" w:cs="Calibri"/>
          <w:sz w:val="22"/>
          <w:szCs w:val="22"/>
        </w:rPr>
      </w:pPr>
    </w:p>
    <w:p w:rsidR="00D3196E" w:rsidRPr="00D3196E" w:rsidRDefault="00D3196E" w:rsidP="00D3196E">
      <w:pPr>
        <w:autoSpaceDE w:val="0"/>
        <w:autoSpaceDN w:val="0"/>
        <w:adjustRightInd w:val="0"/>
        <w:rPr>
          <w:rFonts w:ascii="Arial Narrow" w:hAnsi="Arial Narrow" w:cs="Tahoma"/>
          <w:sz w:val="22"/>
          <w:szCs w:val="22"/>
        </w:rPr>
      </w:pPr>
      <w:r w:rsidRPr="00D3196E">
        <w:rPr>
          <w:rFonts w:ascii="Arial Narrow" w:hAnsi="Arial Narrow" w:cs="Calibri"/>
          <w:sz w:val="22"/>
          <w:szCs w:val="22"/>
        </w:rPr>
        <w:t xml:space="preserve">Prometna ureditev je prikazana v situaciji prometne ureditve, ki se nahaja v grafičnem delu projektne dokumentacije. </w:t>
      </w:r>
    </w:p>
    <w:p w:rsidR="00D3196E" w:rsidRPr="00D3196E" w:rsidRDefault="00D3196E" w:rsidP="00D3196E">
      <w:pPr>
        <w:rPr>
          <w:rFonts w:ascii="Arial Narrow" w:hAnsi="Arial Narrow"/>
          <w:sz w:val="22"/>
          <w:szCs w:val="22"/>
        </w:rPr>
      </w:pPr>
    </w:p>
    <w:p w:rsidR="00D3196E" w:rsidRPr="00D3196E" w:rsidRDefault="00D3196E" w:rsidP="00D3196E">
      <w:pPr>
        <w:autoSpaceDE w:val="0"/>
        <w:autoSpaceDN w:val="0"/>
        <w:adjustRightInd w:val="0"/>
        <w:rPr>
          <w:rFonts w:ascii="Arial Narrow" w:hAnsi="Arial Narrow" w:cs="Calibri"/>
          <w:sz w:val="22"/>
          <w:szCs w:val="22"/>
        </w:rPr>
      </w:pPr>
      <w:r w:rsidRPr="00D3196E">
        <w:rPr>
          <w:rFonts w:ascii="Arial Narrow" w:hAnsi="Arial Narrow" w:cs="Calibri"/>
          <w:sz w:val="22"/>
          <w:szCs w:val="22"/>
        </w:rPr>
        <w:t>POKONČNA – VERTIKALNA OPREMA CEST (</w:t>
      </w:r>
      <w:r w:rsidRPr="00D3196E">
        <w:rPr>
          <w:rFonts w:ascii="Arial Narrow" w:hAnsi="Arial Narrow" w:cs="Calibri"/>
          <w:i/>
          <w:sz w:val="22"/>
          <w:szCs w:val="22"/>
          <w:u w:val="single"/>
        </w:rPr>
        <w:t>VERTIKALNA PROMETNA SIGNALIZACIJA</w:t>
      </w:r>
      <w:r w:rsidRPr="00D3196E">
        <w:rPr>
          <w:rFonts w:ascii="Arial Narrow" w:hAnsi="Arial Narrow" w:cs="Calibri"/>
          <w:sz w:val="22"/>
          <w:szCs w:val="22"/>
        </w:rPr>
        <w:t>)</w:t>
      </w:r>
    </w:p>
    <w:p w:rsidR="00D3196E" w:rsidRPr="00D3196E" w:rsidRDefault="00D3196E" w:rsidP="00D3196E">
      <w:pPr>
        <w:autoSpaceDE w:val="0"/>
        <w:autoSpaceDN w:val="0"/>
        <w:adjustRightInd w:val="0"/>
        <w:rPr>
          <w:rFonts w:ascii="Arial Narrow" w:hAnsi="Arial Narrow" w:cs="Calibri"/>
          <w:sz w:val="22"/>
          <w:szCs w:val="22"/>
        </w:rPr>
      </w:pPr>
    </w:p>
    <w:p w:rsidR="00D3196E" w:rsidRPr="00D3196E" w:rsidRDefault="00D3196E" w:rsidP="00D3196E">
      <w:pPr>
        <w:autoSpaceDE w:val="0"/>
        <w:autoSpaceDN w:val="0"/>
        <w:adjustRightInd w:val="0"/>
        <w:rPr>
          <w:rFonts w:ascii="Arial Narrow" w:hAnsi="Arial Narrow" w:cs="Calibri"/>
          <w:sz w:val="22"/>
          <w:szCs w:val="22"/>
        </w:rPr>
      </w:pPr>
      <w:r w:rsidRPr="00D3196E">
        <w:rPr>
          <w:rFonts w:ascii="Arial Narrow" w:hAnsi="Arial Narrow" w:cs="Calibri"/>
          <w:sz w:val="22"/>
          <w:szCs w:val="22"/>
        </w:rPr>
        <w:t xml:space="preserve">Pri določitvi dimenzij prometnih znakov, je potrebno upoštevati Pravilnik o prometni signalizaciji in opremi na javnih cestah (Ur. l .RS, št. </w:t>
      </w:r>
      <w:r>
        <w:rPr>
          <w:rFonts w:ascii="Arial Narrow" w:hAnsi="Arial Narrow" w:cs="Calibri"/>
          <w:sz w:val="22"/>
          <w:szCs w:val="22"/>
        </w:rPr>
        <w:t>99</w:t>
      </w:r>
      <w:r w:rsidRPr="00D3196E">
        <w:rPr>
          <w:rFonts w:ascii="Arial Narrow" w:hAnsi="Arial Narrow" w:cs="Calibri"/>
          <w:sz w:val="22"/>
          <w:szCs w:val="22"/>
        </w:rPr>
        <w:t>/20</w:t>
      </w:r>
      <w:r>
        <w:rPr>
          <w:rFonts w:ascii="Arial Narrow" w:hAnsi="Arial Narrow" w:cs="Calibri"/>
          <w:sz w:val="22"/>
          <w:szCs w:val="22"/>
        </w:rPr>
        <w:t>15</w:t>
      </w:r>
      <w:r w:rsidRPr="00D3196E">
        <w:rPr>
          <w:rFonts w:ascii="Arial Narrow" w:hAnsi="Arial Narrow" w:cs="Calibri"/>
          <w:sz w:val="22"/>
          <w:szCs w:val="22"/>
        </w:rPr>
        <w:t xml:space="preserve">). </w:t>
      </w:r>
    </w:p>
    <w:p w:rsidR="00D3196E" w:rsidRPr="00D3196E" w:rsidRDefault="00D3196E" w:rsidP="00D3196E">
      <w:pPr>
        <w:autoSpaceDE w:val="0"/>
        <w:autoSpaceDN w:val="0"/>
        <w:adjustRightInd w:val="0"/>
        <w:rPr>
          <w:rFonts w:ascii="Arial Narrow" w:hAnsi="Arial Narrow" w:cs="Calibri"/>
          <w:sz w:val="22"/>
          <w:szCs w:val="22"/>
        </w:rPr>
      </w:pPr>
    </w:p>
    <w:p w:rsidR="00D3196E" w:rsidRPr="00D3196E" w:rsidRDefault="00D3196E" w:rsidP="00D3196E">
      <w:pPr>
        <w:autoSpaceDE w:val="0"/>
        <w:autoSpaceDN w:val="0"/>
        <w:adjustRightInd w:val="0"/>
        <w:rPr>
          <w:rFonts w:ascii="Arial Narrow" w:hAnsi="Arial Narrow" w:cs="Arial"/>
          <w:sz w:val="22"/>
          <w:szCs w:val="22"/>
        </w:rPr>
      </w:pPr>
      <w:r w:rsidRPr="00D3196E">
        <w:rPr>
          <w:rFonts w:ascii="Arial Narrow" w:hAnsi="Arial Narrow" w:cs="Arial"/>
          <w:sz w:val="22"/>
          <w:szCs w:val="22"/>
        </w:rPr>
        <w:t>Vsi prometni znaki naj bodo izdelani iz aluminijaste pločevine in na robovih ojačeni. Kontrast retrofleksije je RA1 oz. RA2, skladno z veljavnim pravilnikom o  prometni signalizaciji.</w:t>
      </w:r>
    </w:p>
    <w:p w:rsidR="00D3196E" w:rsidRPr="00D3196E" w:rsidRDefault="00D3196E" w:rsidP="00D3196E">
      <w:pPr>
        <w:pStyle w:val="Odstavekseznama1"/>
        <w:ind w:left="0"/>
        <w:jc w:val="both"/>
        <w:rPr>
          <w:rFonts w:ascii="Arial Narrow" w:hAnsi="Arial Narrow" w:cs="Arial"/>
          <w:lang w:val="sl-SI"/>
        </w:rPr>
      </w:pPr>
      <w:r w:rsidRPr="00D3196E">
        <w:rPr>
          <w:rFonts w:ascii="Arial Narrow" w:hAnsi="Arial Narrow" w:cs="Arial"/>
          <w:lang w:val="sl-SI"/>
        </w:rPr>
        <w:t>Življenjska doba znakov mora znašati najmanj 5 let od dneva postavitve oz. 7 let od dneva proizvodnje za folijo klase I in 10 let od dneva proizvodnje za folijo klase II.</w:t>
      </w:r>
    </w:p>
    <w:p w:rsidR="00D3196E" w:rsidRPr="00D3196E" w:rsidRDefault="00D3196E" w:rsidP="00D3196E">
      <w:pPr>
        <w:pStyle w:val="Odstavekseznama1"/>
        <w:ind w:left="0"/>
        <w:jc w:val="both"/>
        <w:rPr>
          <w:rFonts w:ascii="Arial Narrow" w:hAnsi="Arial Narrow" w:cs="Calibri"/>
          <w:lang w:val="sl-SI" w:eastAsia="sl-SI"/>
        </w:rPr>
      </w:pPr>
      <w:r w:rsidRPr="00D3196E">
        <w:rPr>
          <w:rFonts w:ascii="Arial Narrow" w:hAnsi="Arial Narrow" w:cs="Calibri"/>
          <w:lang w:val="sl-SI" w:eastAsia="sl-SI"/>
        </w:rPr>
        <w:t>Barva ozadja prometnih znakov kot tudi elementov za pritrjevanje, mora biti siva, brez sijaja (bleska). Za vse znake, nosilna ogrodja in konstrukcije, mora biti zagotovljena nosilnost pri obremenitvi z vetrom v III. coni vetra in obremenitvi s snegom.</w:t>
      </w:r>
    </w:p>
    <w:p w:rsidR="005300F6" w:rsidRPr="00D3196E" w:rsidRDefault="00D3196E" w:rsidP="005300F6">
      <w:pPr>
        <w:pStyle w:val="Odstavekseznama1"/>
        <w:ind w:left="0"/>
        <w:jc w:val="both"/>
        <w:rPr>
          <w:rFonts w:ascii="Arial Narrow" w:hAnsi="Arial Narrow" w:cs="Arial"/>
          <w:lang w:val="sl-SI"/>
        </w:rPr>
      </w:pPr>
      <w:r w:rsidRPr="00D3196E">
        <w:rPr>
          <w:rFonts w:ascii="Arial Narrow" w:hAnsi="Arial Narrow" w:cs="Arial"/>
          <w:lang w:val="sl-SI"/>
        </w:rPr>
        <w:t>Postavitev prometnih znakov je v prečnem prerezu je razvidna v detajlu. Najbližji rob znaka je oddaljen od zunanjega roba asfalta za 0.</w:t>
      </w:r>
      <w:r w:rsidR="005300F6">
        <w:rPr>
          <w:rFonts w:ascii="Arial Narrow" w:hAnsi="Arial Narrow" w:cs="Arial"/>
          <w:lang w:val="sl-SI"/>
        </w:rPr>
        <w:t>50</w:t>
      </w:r>
      <w:r w:rsidRPr="00D3196E">
        <w:rPr>
          <w:rFonts w:ascii="Arial Narrow" w:hAnsi="Arial Narrow" w:cs="Arial"/>
          <w:lang w:val="sl-SI"/>
        </w:rPr>
        <w:t xml:space="preserve"> m</w:t>
      </w:r>
      <w:r w:rsidR="005300F6">
        <w:rPr>
          <w:rFonts w:ascii="Arial Narrow" w:hAnsi="Arial Narrow" w:cs="Arial"/>
          <w:lang w:val="sl-SI"/>
        </w:rPr>
        <w:t>,</w:t>
      </w:r>
      <w:r w:rsidR="005300F6" w:rsidRPr="005300F6">
        <w:rPr>
          <w:rFonts w:ascii="Arial Narrow" w:hAnsi="Arial Narrow" w:cs="Arial"/>
          <w:lang w:val="sl-SI"/>
        </w:rPr>
        <w:t xml:space="preserve"> </w:t>
      </w:r>
      <w:r w:rsidR="005300F6">
        <w:rPr>
          <w:rFonts w:ascii="Arial Narrow" w:hAnsi="Arial Narrow" w:cs="Arial"/>
          <w:lang w:val="sl-SI"/>
        </w:rPr>
        <w:t>s</w:t>
      </w:r>
      <w:r w:rsidR="005300F6" w:rsidRPr="00D3196E">
        <w:rPr>
          <w:rFonts w:ascii="Arial Narrow" w:hAnsi="Arial Narrow" w:cs="Arial"/>
          <w:lang w:val="sl-SI"/>
        </w:rPr>
        <w:t>podnji rob prometnih znakov je na višini 1.50 m od višine roba asfalta v primeru znakov, kjer ni prisotnih pešcev in na višini 2.25 m, kjer so.</w:t>
      </w:r>
    </w:p>
    <w:p w:rsidR="005300F6" w:rsidRPr="005300F6" w:rsidRDefault="005300F6" w:rsidP="005300F6">
      <w:pPr>
        <w:pStyle w:val="Odstavekseznama1"/>
        <w:ind w:left="0"/>
        <w:jc w:val="both"/>
        <w:rPr>
          <w:rFonts w:ascii="Arial Narrow" w:hAnsi="Arial Narrow" w:cs="Calibri"/>
          <w:lang w:val="sl-SI" w:eastAsia="sl-SI"/>
        </w:rPr>
      </w:pPr>
    </w:p>
    <w:p w:rsidR="00D3196E" w:rsidRPr="005300F6" w:rsidRDefault="00D3196E" w:rsidP="005300F6">
      <w:pPr>
        <w:pStyle w:val="Odstavekseznama1"/>
        <w:ind w:left="0"/>
        <w:jc w:val="both"/>
        <w:rPr>
          <w:rFonts w:ascii="Arial Narrow" w:hAnsi="Arial Narrow" w:cs="Calibri"/>
          <w:lang w:val="sl-SI"/>
        </w:rPr>
      </w:pPr>
      <w:r w:rsidRPr="005300F6">
        <w:rPr>
          <w:rFonts w:ascii="Arial Narrow" w:hAnsi="Arial Narrow" w:cs="Calibri"/>
          <w:lang w:val="sl-SI" w:eastAsia="sl-SI"/>
        </w:rPr>
        <w:t xml:space="preserve">Nosilne konstrukcije (fi 64 mm) so izdelane iz jekla in zaščitene proti koroziji s postopkom vročega cinkanja. </w:t>
      </w:r>
      <w:r w:rsidRPr="005300F6">
        <w:rPr>
          <w:rFonts w:ascii="Arial Narrow" w:hAnsi="Arial Narrow" w:cs="Calibri"/>
          <w:lang w:val="sl-SI"/>
        </w:rPr>
        <w:t>Vsi prometni znaki so utemeljeni v bet. cevi fi 30 cm, globine minimalno 80 cm, C 12/15.</w:t>
      </w:r>
      <w:r w:rsidR="005300F6" w:rsidRPr="005300F6">
        <w:rPr>
          <w:rFonts w:ascii="Arial Narrow" w:hAnsi="Arial Narrow" w:cs="Calibri"/>
          <w:lang w:val="sl-SI"/>
        </w:rPr>
        <w:t xml:space="preserve"> </w:t>
      </w:r>
    </w:p>
    <w:p w:rsidR="00D3196E" w:rsidRPr="00D3196E" w:rsidRDefault="00D3196E" w:rsidP="00D3196E">
      <w:pPr>
        <w:ind w:right="1"/>
        <w:rPr>
          <w:rFonts w:ascii="Arial Narrow" w:hAnsi="Arial Narrow" w:cs="Calibri"/>
        </w:rPr>
      </w:pPr>
    </w:p>
    <w:p w:rsidR="00D3196E" w:rsidRPr="00D3196E" w:rsidRDefault="00D3196E" w:rsidP="00D3196E">
      <w:pPr>
        <w:autoSpaceDE w:val="0"/>
        <w:autoSpaceDN w:val="0"/>
        <w:adjustRightInd w:val="0"/>
        <w:rPr>
          <w:rFonts w:ascii="Arial Narrow" w:hAnsi="Arial Narrow" w:cs="Calibri"/>
          <w:sz w:val="22"/>
          <w:szCs w:val="22"/>
        </w:rPr>
      </w:pPr>
      <w:r w:rsidRPr="00D3196E">
        <w:rPr>
          <w:rFonts w:ascii="Arial Narrow" w:hAnsi="Arial Narrow" w:cs="Calibri"/>
          <w:sz w:val="22"/>
          <w:szCs w:val="22"/>
        </w:rPr>
        <w:t>Parametri za postavitev vertikalne prometne signalizacije v območju obdelave so :</w:t>
      </w:r>
    </w:p>
    <w:p w:rsidR="00D3196E" w:rsidRPr="00D3196E" w:rsidRDefault="00D3196E" w:rsidP="00D3196E">
      <w:pPr>
        <w:autoSpaceDE w:val="0"/>
        <w:autoSpaceDN w:val="0"/>
        <w:adjustRightInd w:val="0"/>
        <w:rPr>
          <w:rFonts w:ascii="Arial Narrow" w:hAnsi="Arial Narrow" w:cs="Calibri"/>
          <w:sz w:val="22"/>
          <w:szCs w:val="22"/>
        </w:rPr>
      </w:pPr>
    </w:p>
    <w:p w:rsidR="00D3196E" w:rsidRPr="00D3196E" w:rsidRDefault="00D3196E" w:rsidP="00EB0EE9">
      <w:pPr>
        <w:numPr>
          <w:ilvl w:val="0"/>
          <w:numId w:val="9"/>
        </w:numPr>
        <w:autoSpaceDE w:val="0"/>
        <w:autoSpaceDN w:val="0"/>
        <w:adjustRightInd w:val="0"/>
        <w:jc w:val="both"/>
        <w:rPr>
          <w:rFonts w:ascii="Arial Narrow" w:hAnsi="Arial Narrow" w:cs="Calibri"/>
          <w:b/>
          <w:i/>
          <w:sz w:val="22"/>
          <w:szCs w:val="22"/>
        </w:rPr>
      </w:pPr>
      <w:r w:rsidRPr="00D3196E">
        <w:rPr>
          <w:rFonts w:ascii="Arial Narrow" w:hAnsi="Arial Narrow" w:cs="Calibri"/>
          <w:b/>
          <w:i/>
          <w:sz w:val="22"/>
          <w:szCs w:val="22"/>
        </w:rPr>
        <w:t>znaki za nevarnost</w:t>
      </w:r>
      <w:r w:rsidRPr="00D3196E">
        <w:rPr>
          <w:rFonts w:ascii="Arial Narrow" w:hAnsi="Arial Narrow" w:cs="Calibri"/>
          <w:b/>
          <w:i/>
          <w:sz w:val="22"/>
          <w:szCs w:val="22"/>
        </w:rPr>
        <w:tab/>
      </w:r>
      <w:r w:rsidRPr="00D3196E">
        <w:rPr>
          <w:rFonts w:ascii="Arial Narrow" w:hAnsi="Arial Narrow" w:cs="Calibri"/>
          <w:b/>
          <w:i/>
          <w:sz w:val="22"/>
          <w:szCs w:val="22"/>
        </w:rPr>
        <w:tab/>
      </w:r>
      <w:r w:rsidRPr="00D3196E">
        <w:rPr>
          <w:rFonts w:ascii="Arial Narrow" w:hAnsi="Arial Narrow" w:cs="Calibri"/>
          <w:b/>
          <w:i/>
          <w:sz w:val="22"/>
          <w:szCs w:val="22"/>
        </w:rPr>
        <w:tab/>
      </w:r>
      <w:r w:rsidRPr="00D3196E">
        <w:rPr>
          <w:rFonts w:ascii="Arial Narrow" w:hAnsi="Arial Narrow" w:cs="Calibri"/>
          <w:b/>
          <w:i/>
          <w:sz w:val="22"/>
          <w:szCs w:val="22"/>
        </w:rPr>
        <w:tab/>
        <w:t>90 cm</w:t>
      </w:r>
    </w:p>
    <w:p w:rsidR="00D3196E" w:rsidRPr="00D3196E" w:rsidRDefault="00D3196E" w:rsidP="00EB0EE9">
      <w:pPr>
        <w:numPr>
          <w:ilvl w:val="0"/>
          <w:numId w:val="9"/>
        </w:numPr>
        <w:autoSpaceDE w:val="0"/>
        <w:autoSpaceDN w:val="0"/>
        <w:adjustRightInd w:val="0"/>
        <w:jc w:val="both"/>
        <w:rPr>
          <w:rFonts w:ascii="Arial Narrow" w:hAnsi="Arial Narrow" w:cs="Calibri"/>
          <w:b/>
          <w:i/>
          <w:sz w:val="22"/>
          <w:szCs w:val="22"/>
        </w:rPr>
      </w:pPr>
      <w:r w:rsidRPr="00D3196E">
        <w:rPr>
          <w:rFonts w:ascii="Arial Narrow" w:hAnsi="Arial Narrow" w:cs="Calibri"/>
          <w:b/>
          <w:i/>
          <w:sz w:val="22"/>
          <w:szCs w:val="22"/>
        </w:rPr>
        <w:t>znaki za izrecne odredbe</w:t>
      </w:r>
      <w:r w:rsidRPr="00D3196E">
        <w:rPr>
          <w:rFonts w:ascii="Arial Narrow" w:hAnsi="Arial Narrow" w:cs="Calibri"/>
          <w:b/>
          <w:i/>
          <w:sz w:val="22"/>
          <w:szCs w:val="22"/>
        </w:rPr>
        <w:tab/>
      </w:r>
      <w:r w:rsidRPr="00D3196E">
        <w:rPr>
          <w:rFonts w:ascii="Arial Narrow" w:hAnsi="Arial Narrow" w:cs="Calibri"/>
          <w:b/>
          <w:i/>
          <w:sz w:val="22"/>
          <w:szCs w:val="22"/>
        </w:rPr>
        <w:tab/>
      </w:r>
      <w:r w:rsidRPr="00D3196E">
        <w:rPr>
          <w:rFonts w:ascii="Arial Narrow" w:hAnsi="Arial Narrow" w:cs="Calibri"/>
          <w:b/>
          <w:i/>
          <w:sz w:val="22"/>
          <w:szCs w:val="22"/>
        </w:rPr>
        <w:tab/>
        <w:t>60 cm</w:t>
      </w:r>
    </w:p>
    <w:p w:rsidR="00D3196E" w:rsidRPr="00D3196E" w:rsidRDefault="00D3196E" w:rsidP="00EB0EE9">
      <w:pPr>
        <w:numPr>
          <w:ilvl w:val="0"/>
          <w:numId w:val="9"/>
        </w:numPr>
        <w:autoSpaceDE w:val="0"/>
        <w:autoSpaceDN w:val="0"/>
        <w:adjustRightInd w:val="0"/>
        <w:jc w:val="both"/>
        <w:rPr>
          <w:rFonts w:ascii="Arial Narrow" w:hAnsi="Arial Narrow" w:cs="Calibri"/>
          <w:b/>
          <w:i/>
          <w:sz w:val="22"/>
          <w:szCs w:val="22"/>
        </w:rPr>
      </w:pPr>
      <w:r w:rsidRPr="00D3196E">
        <w:rPr>
          <w:rFonts w:ascii="Arial Narrow" w:hAnsi="Arial Narrow" w:cs="Calibri"/>
          <w:b/>
          <w:i/>
          <w:sz w:val="22"/>
          <w:szCs w:val="22"/>
        </w:rPr>
        <w:t>znaki za obvestila (okrogli, kvadratni)</w:t>
      </w:r>
      <w:r w:rsidRPr="00D3196E">
        <w:rPr>
          <w:rFonts w:ascii="Arial Narrow" w:hAnsi="Arial Narrow" w:cs="Calibri"/>
          <w:b/>
          <w:i/>
          <w:sz w:val="22"/>
          <w:szCs w:val="22"/>
        </w:rPr>
        <w:tab/>
      </w:r>
      <w:r w:rsidRPr="00D3196E">
        <w:rPr>
          <w:rFonts w:ascii="Arial Narrow" w:hAnsi="Arial Narrow" w:cs="Calibri"/>
          <w:b/>
          <w:i/>
          <w:sz w:val="22"/>
          <w:szCs w:val="22"/>
        </w:rPr>
        <w:tab/>
        <w:t>60 cm</w:t>
      </w:r>
    </w:p>
    <w:p w:rsidR="00D3196E" w:rsidRPr="00D3196E" w:rsidRDefault="00D3196E" w:rsidP="00EB0EE9">
      <w:pPr>
        <w:numPr>
          <w:ilvl w:val="0"/>
          <w:numId w:val="9"/>
        </w:numPr>
        <w:autoSpaceDE w:val="0"/>
        <w:autoSpaceDN w:val="0"/>
        <w:adjustRightInd w:val="0"/>
        <w:jc w:val="both"/>
        <w:rPr>
          <w:rFonts w:ascii="Arial Narrow" w:hAnsi="Arial Narrow" w:cs="Calibri"/>
          <w:b/>
          <w:i/>
          <w:sz w:val="22"/>
          <w:szCs w:val="22"/>
        </w:rPr>
      </w:pPr>
      <w:r w:rsidRPr="00D3196E">
        <w:rPr>
          <w:rFonts w:ascii="Arial Narrow" w:hAnsi="Arial Narrow" w:cs="Calibri"/>
          <w:b/>
          <w:i/>
          <w:sz w:val="22"/>
          <w:szCs w:val="22"/>
        </w:rPr>
        <w:t>znaki za obvestila (pravokotni)</w:t>
      </w:r>
      <w:r w:rsidRPr="00D3196E">
        <w:rPr>
          <w:rFonts w:ascii="Arial Narrow" w:hAnsi="Arial Narrow" w:cs="Calibri"/>
          <w:b/>
          <w:i/>
          <w:sz w:val="22"/>
          <w:szCs w:val="22"/>
        </w:rPr>
        <w:tab/>
      </w:r>
      <w:r w:rsidRPr="00D3196E">
        <w:rPr>
          <w:rFonts w:ascii="Arial Narrow" w:hAnsi="Arial Narrow" w:cs="Calibri"/>
          <w:b/>
          <w:i/>
          <w:sz w:val="22"/>
          <w:szCs w:val="22"/>
        </w:rPr>
        <w:tab/>
      </w:r>
      <w:r w:rsidRPr="00D3196E">
        <w:rPr>
          <w:rFonts w:ascii="Arial Narrow" w:hAnsi="Arial Narrow" w:cs="Calibri"/>
          <w:b/>
          <w:i/>
          <w:sz w:val="22"/>
          <w:szCs w:val="22"/>
        </w:rPr>
        <w:tab/>
        <w:t>90x135 cm</w:t>
      </w:r>
    </w:p>
    <w:p w:rsidR="00D3196E" w:rsidRPr="00D3196E" w:rsidRDefault="00D3196E" w:rsidP="00EB0EE9">
      <w:pPr>
        <w:numPr>
          <w:ilvl w:val="0"/>
          <w:numId w:val="9"/>
        </w:numPr>
        <w:autoSpaceDE w:val="0"/>
        <w:autoSpaceDN w:val="0"/>
        <w:adjustRightInd w:val="0"/>
        <w:jc w:val="both"/>
        <w:rPr>
          <w:rFonts w:ascii="Arial Narrow" w:hAnsi="Arial Narrow" w:cs="Calibri"/>
          <w:b/>
          <w:i/>
          <w:sz w:val="22"/>
          <w:szCs w:val="22"/>
        </w:rPr>
      </w:pPr>
      <w:r w:rsidRPr="00D3196E">
        <w:rPr>
          <w:rFonts w:ascii="Arial Narrow" w:hAnsi="Arial Narrow" w:cs="Calibri"/>
          <w:b/>
          <w:i/>
          <w:sz w:val="22"/>
          <w:szCs w:val="22"/>
        </w:rPr>
        <w:t>dopolnilne table</w:t>
      </w:r>
      <w:r w:rsidRPr="00D3196E">
        <w:rPr>
          <w:rFonts w:ascii="Arial Narrow" w:hAnsi="Arial Narrow" w:cs="Calibri"/>
          <w:b/>
          <w:i/>
          <w:sz w:val="22"/>
          <w:szCs w:val="22"/>
        </w:rPr>
        <w:tab/>
      </w:r>
      <w:r w:rsidRPr="00D3196E">
        <w:rPr>
          <w:rFonts w:ascii="Arial Narrow" w:hAnsi="Arial Narrow" w:cs="Calibri"/>
          <w:b/>
          <w:i/>
          <w:sz w:val="22"/>
          <w:szCs w:val="22"/>
        </w:rPr>
        <w:tab/>
      </w:r>
      <w:r w:rsidRPr="00D3196E">
        <w:rPr>
          <w:rFonts w:ascii="Arial Narrow" w:hAnsi="Arial Narrow" w:cs="Calibri"/>
          <w:b/>
          <w:i/>
          <w:sz w:val="22"/>
          <w:szCs w:val="22"/>
        </w:rPr>
        <w:tab/>
      </w:r>
      <w:r w:rsidRPr="00D3196E">
        <w:rPr>
          <w:rFonts w:ascii="Arial Narrow" w:hAnsi="Arial Narrow" w:cs="Calibri"/>
          <w:b/>
          <w:i/>
          <w:sz w:val="22"/>
          <w:szCs w:val="22"/>
        </w:rPr>
        <w:tab/>
      </w:r>
      <w:r w:rsidR="005300F6">
        <w:rPr>
          <w:rFonts w:ascii="Arial Narrow" w:hAnsi="Arial Narrow" w:cs="Calibri"/>
          <w:b/>
          <w:i/>
          <w:sz w:val="22"/>
          <w:szCs w:val="22"/>
        </w:rPr>
        <w:tab/>
      </w:r>
      <w:r w:rsidRPr="00D3196E">
        <w:rPr>
          <w:rFonts w:ascii="Arial Narrow" w:hAnsi="Arial Narrow" w:cs="Calibri"/>
          <w:b/>
          <w:i/>
          <w:sz w:val="22"/>
          <w:szCs w:val="22"/>
        </w:rPr>
        <w:t>ne sme biti ožja od dveh tretjin in širša od</w:t>
      </w:r>
    </w:p>
    <w:p w:rsidR="00D3196E" w:rsidRPr="00D3196E" w:rsidRDefault="00D3196E" w:rsidP="00D3196E">
      <w:pPr>
        <w:autoSpaceDE w:val="0"/>
        <w:autoSpaceDN w:val="0"/>
        <w:adjustRightInd w:val="0"/>
        <w:ind w:left="4950"/>
        <w:rPr>
          <w:rFonts w:ascii="Arial Narrow" w:hAnsi="Arial Narrow" w:cs="Calibri"/>
          <w:b/>
          <w:i/>
          <w:sz w:val="22"/>
          <w:szCs w:val="22"/>
        </w:rPr>
      </w:pPr>
      <w:r w:rsidRPr="00D3196E">
        <w:rPr>
          <w:rFonts w:ascii="Arial Narrow" w:hAnsi="Arial Narrow" w:cs="Calibri"/>
          <w:b/>
          <w:i/>
          <w:sz w:val="22"/>
          <w:szCs w:val="22"/>
        </w:rPr>
        <w:t xml:space="preserve">stranice/premera znaka pod katerega je postavljena </w:t>
      </w:r>
    </w:p>
    <w:p w:rsidR="00D3196E" w:rsidRPr="00D3196E" w:rsidRDefault="00D3196E" w:rsidP="00D3196E">
      <w:pPr>
        <w:autoSpaceDE w:val="0"/>
        <w:autoSpaceDN w:val="0"/>
        <w:adjustRightInd w:val="0"/>
        <w:rPr>
          <w:rFonts w:ascii="Arial Narrow" w:hAnsi="Arial Narrow" w:cs="Calibri"/>
          <w:sz w:val="22"/>
          <w:szCs w:val="22"/>
        </w:rPr>
      </w:pPr>
    </w:p>
    <w:p w:rsidR="00D3196E" w:rsidRPr="00D3196E" w:rsidRDefault="00D3196E" w:rsidP="00D3196E">
      <w:pPr>
        <w:autoSpaceDE w:val="0"/>
        <w:autoSpaceDN w:val="0"/>
        <w:adjustRightInd w:val="0"/>
        <w:rPr>
          <w:rFonts w:ascii="Arial Narrow" w:hAnsi="Arial Narrow" w:cs="Calibri"/>
          <w:sz w:val="22"/>
          <w:szCs w:val="22"/>
        </w:rPr>
      </w:pPr>
      <w:r w:rsidRPr="00D3196E">
        <w:rPr>
          <w:rFonts w:ascii="Arial Narrow" w:hAnsi="Arial Narrow" w:cs="Calibri"/>
          <w:sz w:val="22"/>
          <w:szCs w:val="22"/>
        </w:rPr>
        <w:t>Na območju obdelave so predvideni prometni znaki kot je prikazano v situacijah prometne ureditve in opreme skladno z veljavnim pravilnikom (Pravilnik o prometni signalizaciji in prometni opremi na javnih cesta, oktober 2006).</w:t>
      </w:r>
    </w:p>
    <w:p w:rsidR="00D3196E" w:rsidRPr="00D3196E" w:rsidRDefault="00D3196E" w:rsidP="00D3196E">
      <w:pPr>
        <w:autoSpaceDE w:val="0"/>
        <w:autoSpaceDN w:val="0"/>
        <w:adjustRightInd w:val="0"/>
        <w:rPr>
          <w:rFonts w:ascii="Arial Narrow" w:hAnsi="Arial Narrow" w:cs="Calibri"/>
          <w:sz w:val="22"/>
          <w:szCs w:val="22"/>
        </w:rPr>
      </w:pPr>
      <w:r w:rsidRPr="00D3196E">
        <w:rPr>
          <w:rFonts w:ascii="Arial Narrow" w:hAnsi="Arial Narrow"/>
          <w:sz w:val="22"/>
          <w:szCs w:val="22"/>
        </w:rPr>
        <w:br w:type="page"/>
      </w:r>
      <w:r w:rsidRPr="00D3196E">
        <w:rPr>
          <w:rFonts w:ascii="Arial Narrow" w:hAnsi="Arial Narrow" w:cs="Calibri"/>
          <w:sz w:val="22"/>
          <w:szCs w:val="22"/>
        </w:rPr>
        <w:lastRenderedPageBreak/>
        <w:t>OZNAČBE NA VOZIŠČU (</w:t>
      </w:r>
      <w:r w:rsidRPr="00D3196E">
        <w:rPr>
          <w:rFonts w:ascii="Arial Narrow" w:hAnsi="Arial Narrow" w:cs="Calibri"/>
          <w:i/>
          <w:sz w:val="22"/>
          <w:szCs w:val="22"/>
          <w:u w:val="single"/>
        </w:rPr>
        <w:t>HORIZONTALNA PROMETNA SIGNALIZACIJA</w:t>
      </w:r>
      <w:r w:rsidRPr="00D3196E">
        <w:rPr>
          <w:rFonts w:ascii="Arial Narrow" w:hAnsi="Arial Narrow" w:cs="Calibri"/>
          <w:sz w:val="22"/>
          <w:szCs w:val="22"/>
        </w:rPr>
        <w:t>)</w:t>
      </w:r>
    </w:p>
    <w:p w:rsidR="005300F6" w:rsidRDefault="005300F6" w:rsidP="00D3196E">
      <w:pPr>
        <w:autoSpaceDE w:val="0"/>
        <w:autoSpaceDN w:val="0"/>
        <w:adjustRightInd w:val="0"/>
        <w:rPr>
          <w:rFonts w:ascii="Arial Narrow" w:hAnsi="Arial Narrow" w:cs="Calibri"/>
          <w:sz w:val="22"/>
          <w:szCs w:val="22"/>
        </w:rPr>
      </w:pPr>
    </w:p>
    <w:p w:rsidR="00D3196E" w:rsidRDefault="005300F6" w:rsidP="005300F6">
      <w:pPr>
        <w:autoSpaceDE w:val="0"/>
        <w:autoSpaceDN w:val="0"/>
        <w:adjustRightInd w:val="0"/>
        <w:jc w:val="both"/>
        <w:rPr>
          <w:rFonts w:ascii="Arial Narrow" w:hAnsi="Arial Narrow" w:cs="Calibri"/>
          <w:sz w:val="22"/>
          <w:szCs w:val="22"/>
        </w:rPr>
      </w:pPr>
      <w:r>
        <w:rPr>
          <w:rFonts w:ascii="Arial Narrow" w:hAnsi="Arial Narrow" w:cs="Calibri"/>
          <w:sz w:val="22"/>
          <w:szCs w:val="22"/>
        </w:rPr>
        <w:t>Lastnosti materialov za horizontalne označbe morajo ustrezati določbam standarda SIST EN 1436+A1. Višina označbe je lahko največ 8 mm nad ravnino cestišča oz. prometne površine, globina pa največ 15 mm pod ravnino cestišča.</w:t>
      </w:r>
    </w:p>
    <w:p w:rsidR="005300F6" w:rsidRPr="00D3196E" w:rsidRDefault="005300F6" w:rsidP="00D3196E">
      <w:pPr>
        <w:autoSpaceDE w:val="0"/>
        <w:autoSpaceDN w:val="0"/>
        <w:adjustRightInd w:val="0"/>
        <w:rPr>
          <w:rFonts w:ascii="Arial Narrow" w:hAnsi="Arial Narrow" w:cs="Calibri"/>
          <w:sz w:val="22"/>
          <w:szCs w:val="22"/>
        </w:rPr>
      </w:pPr>
    </w:p>
    <w:p w:rsidR="00D3196E" w:rsidRPr="00D3196E" w:rsidRDefault="00D3196E" w:rsidP="00D3196E">
      <w:pPr>
        <w:rPr>
          <w:rFonts w:ascii="Arial Narrow" w:hAnsi="Arial Narrow" w:cs="Calibri"/>
          <w:sz w:val="22"/>
          <w:szCs w:val="22"/>
        </w:rPr>
      </w:pPr>
      <w:r w:rsidRPr="00D3196E">
        <w:rPr>
          <w:rFonts w:ascii="Arial Narrow" w:hAnsi="Arial Narrow" w:cs="Calibri"/>
          <w:sz w:val="22"/>
          <w:szCs w:val="22"/>
        </w:rPr>
        <w:t xml:space="preserve">Vsa talna signalizacija je izdelana iz </w:t>
      </w:r>
      <w:proofErr w:type="spellStart"/>
      <w:r w:rsidRPr="00D3196E">
        <w:rPr>
          <w:rFonts w:ascii="Arial Narrow" w:hAnsi="Arial Narrow" w:cs="Calibri"/>
          <w:sz w:val="22"/>
          <w:szCs w:val="22"/>
        </w:rPr>
        <w:t>debeloslojnih</w:t>
      </w:r>
      <w:proofErr w:type="spellEnd"/>
      <w:r w:rsidRPr="00D3196E">
        <w:rPr>
          <w:rFonts w:ascii="Arial Narrow" w:hAnsi="Arial Narrow" w:cs="Calibri"/>
          <w:sz w:val="22"/>
          <w:szCs w:val="22"/>
        </w:rPr>
        <w:t xml:space="preserve"> vzdolžnih/prečnih označb bele barve na vozišču z </w:t>
      </w:r>
      <w:proofErr w:type="spellStart"/>
      <w:r w:rsidRPr="00D3196E">
        <w:rPr>
          <w:rFonts w:ascii="Arial Narrow" w:hAnsi="Arial Narrow" w:cs="Calibri"/>
          <w:sz w:val="22"/>
          <w:szCs w:val="22"/>
        </w:rPr>
        <w:t>večkomponetno</w:t>
      </w:r>
      <w:proofErr w:type="spellEnd"/>
      <w:r w:rsidRPr="00D3196E">
        <w:rPr>
          <w:rFonts w:ascii="Arial Narrow" w:hAnsi="Arial Narrow" w:cs="Calibri"/>
          <w:sz w:val="22"/>
          <w:szCs w:val="22"/>
        </w:rPr>
        <w:t xml:space="preserve"> plastiko z vmešanimi drobci/kroglicami stekla, vključno s 200g/m</w:t>
      </w:r>
      <w:r w:rsidRPr="00D3196E">
        <w:rPr>
          <w:rFonts w:ascii="Arial Narrow" w:hAnsi="Arial Narrow" w:cs="Calibri"/>
          <w:sz w:val="22"/>
          <w:szCs w:val="22"/>
          <w:vertAlign w:val="superscript"/>
        </w:rPr>
        <w:t>2</w:t>
      </w:r>
      <w:r w:rsidRPr="00D3196E">
        <w:rPr>
          <w:rFonts w:ascii="Arial Narrow" w:hAnsi="Arial Narrow" w:cs="Calibri"/>
          <w:sz w:val="22"/>
          <w:szCs w:val="22"/>
        </w:rPr>
        <w:t xml:space="preserve"> dodatnega posipa z drobci stekla v debelini 3 mm. Smerne puščice za vodenje prometa v krožišče s spiralnim potekom so predvidene v dolžini 7.50 m, ostale smerne puščice za vodenje prometa pa 5.00 m</w:t>
      </w:r>
    </w:p>
    <w:p w:rsidR="00D3196E" w:rsidRPr="00D3196E" w:rsidRDefault="00D3196E" w:rsidP="00D3196E">
      <w:pPr>
        <w:autoSpaceDE w:val="0"/>
        <w:autoSpaceDN w:val="0"/>
        <w:adjustRightInd w:val="0"/>
        <w:rPr>
          <w:rFonts w:ascii="Arial Narrow" w:hAnsi="Arial Narrow" w:cs="Tahoma"/>
          <w:sz w:val="22"/>
          <w:szCs w:val="22"/>
        </w:rPr>
      </w:pPr>
    </w:p>
    <w:p w:rsidR="00D3196E" w:rsidRPr="00D3196E" w:rsidRDefault="00D3196E" w:rsidP="00D3196E">
      <w:pPr>
        <w:rPr>
          <w:rFonts w:ascii="Arial Narrow" w:hAnsi="Arial Narrow" w:cs="Calibri"/>
          <w:sz w:val="22"/>
          <w:szCs w:val="22"/>
          <w:u w:val="single"/>
        </w:rPr>
      </w:pPr>
      <w:r w:rsidRPr="00D3196E">
        <w:rPr>
          <w:rFonts w:ascii="Arial Narrow" w:hAnsi="Arial Narrow" w:cs="Calibri"/>
          <w:sz w:val="22"/>
          <w:szCs w:val="22"/>
          <w:u w:val="single"/>
        </w:rPr>
        <w:t>Dimenzije črt:</w:t>
      </w:r>
    </w:p>
    <w:p w:rsidR="00D3196E" w:rsidRPr="00D3196E" w:rsidRDefault="00D3196E" w:rsidP="00D3196E">
      <w:pPr>
        <w:rPr>
          <w:rFonts w:ascii="Arial Narrow" w:hAnsi="Arial Narrow" w:cs="Calibri"/>
          <w:sz w:val="22"/>
          <w:szCs w:val="22"/>
        </w:rPr>
      </w:pPr>
    </w:p>
    <w:p w:rsidR="00D3196E" w:rsidRDefault="00D3196E" w:rsidP="00EB0EE9">
      <w:pPr>
        <w:numPr>
          <w:ilvl w:val="0"/>
          <w:numId w:val="25"/>
        </w:numPr>
        <w:jc w:val="both"/>
        <w:rPr>
          <w:rFonts w:ascii="Arial Narrow" w:hAnsi="Arial Narrow" w:cs="Calibri"/>
          <w:sz w:val="22"/>
          <w:szCs w:val="22"/>
        </w:rPr>
      </w:pPr>
      <w:r w:rsidRPr="00D3196E">
        <w:rPr>
          <w:rFonts w:ascii="Arial Narrow" w:hAnsi="Arial Narrow" w:cs="Calibri"/>
          <w:sz w:val="22"/>
          <w:szCs w:val="22"/>
        </w:rPr>
        <w:t>ločilna črta med voznimi pasovi</w:t>
      </w:r>
      <w:r w:rsidRPr="00D3196E">
        <w:rPr>
          <w:rFonts w:ascii="Arial Narrow" w:hAnsi="Arial Narrow" w:cs="Calibri"/>
          <w:sz w:val="22"/>
          <w:szCs w:val="22"/>
        </w:rPr>
        <w:tab/>
      </w:r>
      <w:r w:rsidRPr="00D3196E">
        <w:rPr>
          <w:rFonts w:ascii="Arial Narrow" w:hAnsi="Arial Narrow" w:cs="Calibri"/>
          <w:sz w:val="22"/>
          <w:szCs w:val="22"/>
        </w:rPr>
        <w:tab/>
      </w:r>
      <w:r w:rsidR="00963635">
        <w:rPr>
          <w:rFonts w:ascii="Arial Narrow" w:hAnsi="Arial Narrow" w:cs="Calibri"/>
          <w:sz w:val="22"/>
          <w:szCs w:val="22"/>
        </w:rPr>
        <w:tab/>
      </w:r>
      <w:r w:rsidRPr="00D3196E">
        <w:rPr>
          <w:rFonts w:ascii="Arial Narrow" w:hAnsi="Arial Narrow" w:cs="Calibri"/>
          <w:sz w:val="22"/>
          <w:szCs w:val="22"/>
        </w:rPr>
        <w:t xml:space="preserve">bela </w:t>
      </w:r>
      <w:r w:rsidR="002625EF">
        <w:rPr>
          <w:rFonts w:ascii="Arial Narrow" w:hAnsi="Arial Narrow" w:cs="Calibri"/>
          <w:sz w:val="22"/>
          <w:szCs w:val="22"/>
        </w:rPr>
        <w:t xml:space="preserve">0.10, </w:t>
      </w:r>
      <w:r w:rsidR="00963635">
        <w:rPr>
          <w:rFonts w:ascii="Arial Narrow" w:hAnsi="Arial Narrow" w:cs="Calibri"/>
          <w:sz w:val="22"/>
          <w:szCs w:val="22"/>
        </w:rPr>
        <w:t>0</w:t>
      </w:r>
      <w:r w:rsidR="002625EF">
        <w:rPr>
          <w:rFonts w:ascii="Arial Narrow" w:hAnsi="Arial Narrow" w:cs="Calibri"/>
          <w:sz w:val="22"/>
          <w:szCs w:val="22"/>
        </w:rPr>
        <w:t>.</w:t>
      </w:r>
      <w:r w:rsidR="00963635">
        <w:rPr>
          <w:rFonts w:ascii="Arial Narrow" w:hAnsi="Arial Narrow" w:cs="Calibri"/>
          <w:sz w:val="22"/>
          <w:szCs w:val="22"/>
        </w:rPr>
        <w:t>12</w:t>
      </w:r>
      <w:r w:rsidR="002625EF">
        <w:rPr>
          <w:rFonts w:ascii="Arial Narrow" w:hAnsi="Arial Narrow" w:cs="Calibri"/>
          <w:sz w:val="22"/>
          <w:szCs w:val="22"/>
        </w:rPr>
        <w:t>,0.</w:t>
      </w:r>
      <w:r w:rsidRPr="00D3196E">
        <w:rPr>
          <w:rFonts w:ascii="Arial Narrow" w:hAnsi="Arial Narrow" w:cs="Calibri"/>
          <w:sz w:val="22"/>
          <w:szCs w:val="22"/>
        </w:rPr>
        <w:t xml:space="preserve">15 m </w:t>
      </w:r>
    </w:p>
    <w:p w:rsidR="00EA583C" w:rsidRPr="00D3196E" w:rsidRDefault="00EA583C" w:rsidP="00EB0EE9">
      <w:pPr>
        <w:numPr>
          <w:ilvl w:val="0"/>
          <w:numId w:val="25"/>
        </w:numPr>
        <w:jc w:val="both"/>
        <w:rPr>
          <w:rFonts w:ascii="Arial Narrow" w:hAnsi="Arial Narrow" w:cs="Calibri"/>
          <w:sz w:val="22"/>
          <w:szCs w:val="22"/>
        </w:rPr>
      </w:pPr>
      <w:r>
        <w:rPr>
          <w:rFonts w:ascii="Arial Narrow" w:hAnsi="Arial Narrow" w:cs="Calibri"/>
          <w:sz w:val="22"/>
          <w:szCs w:val="22"/>
        </w:rPr>
        <w:t>ločilna prekinjena črta</w:t>
      </w:r>
      <w:r>
        <w:rPr>
          <w:rFonts w:ascii="Arial Narrow" w:hAnsi="Arial Narrow" w:cs="Calibri"/>
          <w:sz w:val="22"/>
          <w:szCs w:val="22"/>
        </w:rPr>
        <w:tab/>
      </w:r>
      <w:r>
        <w:rPr>
          <w:rFonts w:ascii="Arial Narrow" w:hAnsi="Arial Narrow" w:cs="Calibri"/>
          <w:sz w:val="22"/>
          <w:szCs w:val="22"/>
        </w:rPr>
        <w:tab/>
      </w:r>
      <w:r>
        <w:rPr>
          <w:rFonts w:ascii="Arial Narrow" w:hAnsi="Arial Narrow" w:cs="Calibri"/>
          <w:sz w:val="22"/>
          <w:szCs w:val="22"/>
        </w:rPr>
        <w:tab/>
      </w:r>
      <w:r w:rsidR="00963635">
        <w:rPr>
          <w:rFonts w:ascii="Arial Narrow" w:hAnsi="Arial Narrow" w:cs="Calibri"/>
          <w:sz w:val="22"/>
          <w:szCs w:val="22"/>
        </w:rPr>
        <w:tab/>
      </w:r>
      <w:r>
        <w:rPr>
          <w:rFonts w:ascii="Arial Narrow" w:hAnsi="Arial Narrow" w:cs="Calibri"/>
          <w:sz w:val="22"/>
          <w:szCs w:val="22"/>
        </w:rPr>
        <w:t xml:space="preserve">bela </w:t>
      </w:r>
      <w:r w:rsidR="002625EF">
        <w:rPr>
          <w:rFonts w:ascii="Arial Narrow" w:hAnsi="Arial Narrow" w:cs="Calibri"/>
          <w:sz w:val="22"/>
          <w:szCs w:val="22"/>
        </w:rPr>
        <w:t xml:space="preserve">0.10, </w:t>
      </w:r>
      <w:r>
        <w:rPr>
          <w:rFonts w:ascii="Arial Narrow" w:hAnsi="Arial Narrow" w:cs="Calibri"/>
          <w:sz w:val="22"/>
          <w:szCs w:val="22"/>
        </w:rPr>
        <w:t xml:space="preserve">0.15 m, raster </w:t>
      </w:r>
      <w:r w:rsidR="00963635">
        <w:rPr>
          <w:rFonts w:ascii="Arial Narrow" w:hAnsi="Arial Narrow" w:cs="Calibri"/>
          <w:sz w:val="22"/>
          <w:szCs w:val="22"/>
        </w:rPr>
        <w:t xml:space="preserve">1/1/1, 3/3/3, </w:t>
      </w:r>
      <w:r>
        <w:rPr>
          <w:rFonts w:ascii="Arial Narrow" w:hAnsi="Arial Narrow" w:cs="Calibri"/>
          <w:sz w:val="22"/>
          <w:szCs w:val="22"/>
        </w:rPr>
        <w:t>5/5/5 m</w:t>
      </w:r>
    </w:p>
    <w:p w:rsidR="00D3196E" w:rsidRPr="00D3196E" w:rsidRDefault="00D3196E" w:rsidP="00EB0EE9">
      <w:pPr>
        <w:numPr>
          <w:ilvl w:val="0"/>
          <w:numId w:val="25"/>
        </w:numPr>
        <w:jc w:val="both"/>
        <w:rPr>
          <w:rFonts w:ascii="Arial Narrow" w:hAnsi="Arial Narrow" w:cs="Calibri"/>
          <w:sz w:val="22"/>
          <w:szCs w:val="22"/>
        </w:rPr>
      </w:pPr>
      <w:r w:rsidRPr="00D3196E">
        <w:rPr>
          <w:rFonts w:ascii="Arial Narrow" w:hAnsi="Arial Narrow" w:cs="Calibri"/>
          <w:sz w:val="22"/>
          <w:szCs w:val="22"/>
        </w:rPr>
        <w:t>robna črta</w:t>
      </w:r>
      <w:r w:rsidRPr="00D3196E">
        <w:rPr>
          <w:rFonts w:ascii="Arial Narrow" w:hAnsi="Arial Narrow" w:cs="Calibri"/>
          <w:sz w:val="22"/>
          <w:szCs w:val="22"/>
        </w:rPr>
        <w:tab/>
      </w:r>
      <w:r w:rsidRPr="00D3196E">
        <w:rPr>
          <w:rFonts w:ascii="Arial Narrow" w:hAnsi="Arial Narrow" w:cs="Calibri"/>
          <w:sz w:val="22"/>
          <w:szCs w:val="22"/>
        </w:rPr>
        <w:tab/>
      </w:r>
      <w:r w:rsidRPr="00D3196E">
        <w:rPr>
          <w:rFonts w:ascii="Arial Narrow" w:hAnsi="Arial Narrow" w:cs="Calibri"/>
          <w:sz w:val="22"/>
          <w:szCs w:val="22"/>
        </w:rPr>
        <w:tab/>
      </w:r>
      <w:r w:rsidRPr="00D3196E">
        <w:rPr>
          <w:rFonts w:ascii="Arial Narrow" w:hAnsi="Arial Narrow" w:cs="Calibri"/>
          <w:sz w:val="22"/>
          <w:szCs w:val="22"/>
        </w:rPr>
        <w:tab/>
      </w:r>
      <w:r w:rsidR="005300F6">
        <w:rPr>
          <w:rFonts w:ascii="Arial Narrow" w:hAnsi="Arial Narrow" w:cs="Calibri"/>
          <w:sz w:val="22"/>
          <w:szCs w:val="22"/>
        </w:rPr>
        <w:tab/>
      </w:r>
      <w:r w:rsidRPr="00D3196E">
        <w:rPr>
          <w:rFonts w:ascii="Arial Narrow" w:hAnsi="Arial Narrow" w:cs="Calibri"/>
          <w:sz w:val="22"/>
          <w:szCs w:val="22"/>
        </w:rPr>
        <w:t xml:space="preserve">bela 0.15 m </w:t>
      </w:r>
    </w:p>
    <w:p w:rsidR="00D3196E" w:rsidRDefault="00D3196E" w:rsidP="00EB0EE9">
      <w:pPr>
        <w:numPr>
          <w:ilvl w:val="0"/>
          <w:numId w:val="25"/>
        </w:numPr>
        <w:jc w:val="both"/>
        <w:rPr>
          <w:rFonts w:ascii="Arial Narrow" w:hAnsi="Arial Narrow" w:cs="Calibri"/>
          <w:sz w:val="22"/>
          <w:szCs w:val="22"/>
        </w:rPr>
      </w:pPr>
      <w:r w:rsidRPr="00D3196E">
        <w:rPr>
          <w:rFonts w:ascii="Arial Narrow" w:hAnsi="Arial Narrow" w:cs="Calibri"/>
          <w:sz w:val="22"/>
          <w:szCs w:val="22"/>
        </w:rPr>
        <w:t>stop označba</w:t>
      </w:r>
      <w:r w:rsidRPr="00D3196E">
        <w:rPr>
          <w:rFonts w:ascii="Arial Narrow" w:hAnsi="Arial Narrow" w:cs="Calibri"/>
          <w:sz w:val="22"/>
          <w:szCs w:val="22"/>
        </w:rPr>
        <w:tab/>
      </w:r>
      <w:r w:rsidRPr="00D3196E">
        <w:rPr>
          <w:rFonts w:ascii="Arial Narrow" w:hAnsi="Arial Narrow" w:cs="Calibri"/>
          <w:sz w:val="22"/>
          <w:szCs w:val="22"/>
        </w:rPr>
        <w:tab/>
      </w:r>
      <w:r w:rsidRPr="00D3196E">
        <w:rPr>
          <w:rFonts w:ascii="Arial Narrow" w:hAnsi="Arial Narrow" w:cs="Calibri"/>
          <w:sz w:val="22"/>
          <w:szCs w:val="22"/>
        </w:rPr>
        <w:tab/>
      </w:r>
      <w:r w:rsidRPr="00D3196E">
        <w:rPr>
          <w:rFonts w:ascii="Arial Narrow" w:hAnsi="Arial Narrow" w:cs="Calibri"/>
          <w:sz w:val="22"/>
          <w:szCs w:val="22"/>
        </w:rPr>
        <w:tab/>
      </w:r>
      <w:r w:rsidR="002625EF">
        <w:rPr>
          <w:rFonts w:ascii="Arial Narrow" w:hAnsi="Arial Narrow" w:cs="Calibri"/>
          <w:sz w:val="22"/>
          <w:szCs w:val="22"/>
        </w:rPr>
        <w:tab/>
      </w:r>
      <w:r w:rsidRPr="00D3196E">
        <w:rPr>
          <w:rFonts w:ascii="Arial Narrow" w:hAnsi="Arial Narrow" w:cs="Calibri"/>
          <w:sz w:val="22"/>
          <w:szCs w:val="22"/>
        </w:rPr>
        <w:t xml:space="preserve">bela 0.50 m </w:t>
      </w:r>
    </w:p>
    <w:p w:rsidR="00EA583C" w:rsidRPr="00D3196E" w:rsidRDefault="00EA583C" w:rsidP="00EB0EE9">
      <w:pPr>
        <w:numPr>
          <w:ilvl w:val="0"/>
          <w:numId w:val="25"/>
        </w:numPr>
        <w:jc w:val="both"/>
        <w:rPr>
          <w:rFonts w:ascii="Arial Narrow" w:hAnsi="Arial Narrow" w:cs="Calibri"/>
          <w:sz w:val="22"/>
          <w:szCs w:val="22"/>
        </w:rPr>
      </w:pPr>
      <w:r>
        <w:rPr>
          <w:rFonts w:ascii="Arial Narrow" w:hAnsi="Arial Narrow" w:cs="Calibri"/>
          <w:sz w:val="22"/>
          <w:szCs w:val="22"/>
        </w:rPr>
        <w:t>odvzem prednosti</w:t>
      </w:r>
      <w:r>
        <w:rPr>
          <w:rFonts w:ascii="Arial Narrow" w:hAnsi="Arial Narrow" w:cs="Calibri"/>
          <w:sz w:val="22"/>
          <w:szCs w:val="22"/>
        </w:rPr>
        <w:tab/>
      </w:r>
      <w:r>
        <w:rPr>
          <w:rFonts w:ascii="Arial Narrow" w:hAnsi="Arial Narrow" w:cs="Calibri"/>
          <w:sz w:val="22"/>
          <w:szCs w:val="22"/>
        </w:rPr>
        <w:tab/>
      </w:r>
      <w:r>
        <w:rPr>
          <w:rFonts w:ascii="Arial Narrow" w:hAnsi="Arial Narrow" w:cs="Calibri"/>
          <w:sz w:val="22"/>
          <w:szCs w:val="22"/>
        </w:rPr>
        <w:tab/>
      </w:r>
      <w:r>
        <w:rPr>
          <w:rFonts w:ascii="Arial Narrow" w:hAnsi="Arial Narrow" w:cs="Calibri"/>
          <w:sz w:val="22"/>
          <w:szCs w:val="22"/>
        </w:rPr>
        <w:tab/>
        <w:t>bela 0.30 x 0.30 m</w:t>
      </w:r>
    </w:p>
    <w:p w:rsidR="00D3196E" w:rsidRPr="00D3196E" w:rsidRDefault="00D3196E" w:rsidP="00EB0EE9">
      <w:pPr>
        <w:numPr>
          <w:ilvl w:val="0"/>
          <w:numId w:val="25"/>
        </w:numPr>
        <w:jc w:val="both"/>
        <w:rPr>
          <w:rFonts w:ascii="Arial Narrow" w:hAnsi="Arial Narrow" w:cs="Calibri"/>
          <w:sz w:val="22"/>
          <w:szCs w:val="22"/>
        </w:rPr>
      </w:pPr>
      <w:r w:rsidRPr="00D3196E">
        <w:rPr>
          <w:rFonts w:ascii="Arial Narrow" w:hAnsi="Arial Narrow" w:cs="Calibri"/>
          <w:sz w:val="22"/>
          <w:szCs w:val="22"/>
        </w:rPr>
        <w:t>prehod za pešce</w:t>
      </w:r>
      <w:r w:rsidRPr="00D3196E">
        <w:rPr>
          <w:rFonts w:ascii="Arial Narrow" w:hAnsi="Arial Narrow" w:cs="Calibri"/>
          <w:sz w:val="22"/>
          <w:szCs w:val="22"/>
        </w:rPr>
        <w:tab/>
      </w:r>
      <w:r w:rsidRPr="00D3196E">
        <w:rPr>
          <w:rFonts w:ascii="Arial Narrow" w:hAnsi="Arial Narrow" w:cs="Calibri"/>
          <w:sz w:val="22"/>
          <w:szCs w:val="22"/>
        </w:rPr>
        <w:tab/>
      </w:r>
      <w:r w:rsidRPr="00D3196E">
        <w:rPr>
          <w:rFonts w:ascii="Arial Narrow" w:hAnsi="Arial Narrow" w:cs="Calibri"/>
          <w:sz w:val="22"/>
          <w:szCs w:val="22"/>
        </w:rPr>
        <w:tab/>
      </w:r>
      <w:r w:rsidRPr="00D3196E">
        <w:rPr>
          <w:rFonts w:ascii="Arial Narrow" w:hAnsi="Arial Narrow" w:cs="Calibri"/>
          <w:sz w:val="22"/>
          <w:szCs w:val="22"/>
        </w:rPr>
        <w:tab/>
      </w:r>
      <w:r w:rsidR="002625EF">
        <w:rPr>
          <w:rFonts w:ascii="Arial Narrow" w:hAnsi="Arial Narrow" w:cs="Calibri"/>
          <w:sz w:val="22"/>
          <w:szCs w:val="22"/>
        </w:rPr>
        <w:tab/>
      </w:r>
      <w:r w:rsidRPr="00D3196E">
        <w:rPr>
          <w:rFonts w:ascii="Arial Narrow" w:hAnsi="Arial Narrow" w:cs="Calibri"/>
          <w:sz w:val="22"/>
          <w:szCs w:val="22"/>
        </w:rPr>
        <w:t>bela 0.50 m x 4.00  m, raster 0.50 m</w:t>
      </w:r>
    </w:p>
    <w:p w:rsidR="00D3196E" w:rsidRPr="00D3196E" w:rsidRDefault="00D3196E" w:rsidP="00EB0EE9">
      <w:pPr>
        <w:numPr>
          <w:ilvl w:val="0"/>
          <w:numId w:val="25"/>
        </w:numPr>
        <w:jc w:val="both"/>
        <w:rPr>
          <w:rFonts w:ascii="Arial Narrow" w:hAnsi="Arial Narrow" w:cs="Calibri"/>
          <w:sz w:val="22"/>
          <w:szCs w:val="22"/>
        </w:rPr>
      </w:pPr>
      <w:r w:rsidRPr="00D3196E">
        <w:rPr>
          <w:rFonts w:ascii="Arial Narrow" w:hAnsi="Arial Narrow" w:cs="Calibri"/>
          <w:sz w:val="22"/>
          <w:szCs w:val="22"/>
        </w:rPr>
        <w:t>prehod za kolesarje</w:t>
      </w:r>
      <w:r w:rsidRPr="00D3196E">
        <w:rPr>
          <w:rFonts w:ascii="Arial Narrow" w:hAnsi="Arial Narrow" w:cs="Calibri"/>
          <w:sz w:val="22"/>
          <w:szCs w:val="22"/>
        </w:rPr>
        <w:tab/>
      </w:r>
      <w:r w:rsidRPr="00D3196E">
        <w:rPr>
          <w:rFonts w:ascii="Arial Narrow" w:hAnsi="Arial Narrow" w:cs="Calibri"/>
          <w:sz w:val="22"/>
          <w:szCs w:val="22"/>
        </w:rPr>
        <w:tab/>
      </w:r>
      <w:r w:rsidRPr="00D3196E">
        <w:rPr>
          <w:rFonts w:ascii="Arial Narrow" w:hAnsi="Arial Narrow" w:cs="Calibri"/>
          <w:sz w:val="22"/>
          <w:szCs w:val="22"/>
        </w:rPr>
        <w:tab/>
      </w:r>
      <w:r w:rsidR="002625EF">
        <w:rPr>
          <w:rFonts w:ascii="Arial Narrow" w:hAnsi="Arial Narrow" w:cs="Calibri"/>
          <w:sz w:val="22"/>
          <w:szCs w:val="22"/>
        </w:rPr>
        <w:tab/>
      </w:r>
      <w:r w:rsidRPr="00D3196E">
        <w:rPr>
          <w:rFonts w:ascii="Arial Narrow" w:hAnsi="Arial Narrow" w:cs="Calibri"/>
          <w:sz w:val="22"/>
          <w:szCs w:val="22"/>
        </w:rPr>
        <w:t>bela 0.50 m x 0.50 m, razmik 0.50 m</w:t>
      </w:r>
    </w:p>
    <w:p w:rsidR="00EA583C" w:rsidRDefault="00EA583C" w:rsidP="00EA583C">
      <w:pPr>
        <w:autoSpaceDE w:val="0"/>
        <w:autoSpaceDN w:val="0"/>
        <w:adjustRightInd w:val="0"/>
        <w:rPr>
          <w:rFonts w:ascii="Arial Narrow" w:hAnsi="Arial Narrow" w:cs="Calibri"/>
          <w:sz w:val="22"/>
          <w:szCs w:val="22"/>
        </w:rPr>
      </w:pPr>
    </w:p>
    <w:p w:rsidR="00EA583C" w:rsidRDefault="00EA583C" w:rsidP="00EA583C">
      <w:pPr>
        <w:autoSpaceDE w:val="0"/>
        <w:autoSpaceDN w:val="0"/>
        <w:adjustRightInd w:val="0"/>
        <w:rPr>
          <w:rFonts w:ascii="Arial Narrow" w:hAnsi="Arial Narrow" w:cs="Calibri"/>
          <w:sz w:val="22"/>
          <w:szCs w:val="22"/>
        </w:rPr>
      </w:pPr>
      <w:r>
        <w:rPr>
          <w:rFonts w:ascii="Arial Narrow" w:hAnsi="Arial Narrow" w:cs="Calibri"/>
          <w:sz w:val="22"/>
          <w:szCs w:val="22"/>
        </w:rPr>
        <w:t>Dopustne tolerance pri merah izvedenih črt na prometnih površinah so:</w:t>
      </w:r>
    </w:p>
    <w:p w:rsidR="00EA583C" w:rsidRDefault="00EA583C" w:rsidP="00EB0EE9">
      <w:pPr>
        <w:numPr>
          <w:ilvl w:val="0"/>
          <w:numId w:val="9"/>
        </w:numPr>
        <w:autoSpaceDE w:val="0"/>
        <w:autoSpaceDN w:val="0"/>
        <w:adjustRightInd w:val="0"/>
        <w:rPr>
          <w:rFonts w:ascii="Arial Narrow" w:hAnsi="Arial Narrow" w:cs="Calibri"/>
          <w:sz w:val="22"/>
          <w:szCs w:val="22"/>
        </w:rPr>
      </w:pPr>
      <w:r>
        <w:rPr>
          <w:rFonts w:ascii="Arial Narrow" w:hAnsi="Arial Narrow" w:cs="Calibri"/>
          <w:sz w:val="22"/>
          <w:szCs w:val="22"/>
        </w:rPr>
        <w:t>širina črte ne sme odstopati od zahtevanih širin za več kot 10 mm</w:t>
      </w:r>
    </w:p>
    <w:p w:rsidR="00EA583C" w:rsidRDefault="00EA583C" w:rsidP="00EB0EE9">
      <w:pPr>
        <w:numPr>
          <w:ilvl w:val="0"/>
          <w:numId w:val="9"/>
        </w:numPr>
        <w:autoSpaceDE w:val="0"/>
        <w:autoSpaceDN w:val="0"/>
        <w:adjustRightInd w:val="0"/>
        <w:rPr>
          <w:rFonts w:ascii="Arial Narrow" w:hAnsi="Arial Narrow" w:cs="Calibri"/>
          <w:sz w:val="22"/>
          <w:szCs w:val="22"/>
        </w:rPr>
      </w:pPr>
      <w:r>
        <w:rPr>
          <w:rFonts w:ascii="Arial Narrow" w:hAnsi="Arial Narrow" w:cs="Calibri"/>
          <w:sz w:val="22"/>
          <w:szCs w:val="22"/>
        </w:rPr>
        <w:t>dolžina prekinjenih vzdolžnih označb ne sme biti krajša od zahtevane dolžine za več kot 50 mm in daljša za več kot 150mm</w:t>
      </w:r>
    </w:p>
    <w:p w:rsidR="00EA583C" w:rsidRDefault="00EA583C" w:rsidP="00EB0EE9">
      <w:pPr>
        <w:numPr>
          <w:ilvl w:val="0"/>
          <w:numId w:val="9"/>
        </w:numPr>
        <w:autoSpaceDE w:val="0"/>
        <w:autoSpaceDN w:val="0"/>
        <w:adjustRightInd w:val="0"/>
        <w:rPr>
          <w:rFonts w:ascii="Arial Narrow" w:hAnsi="Arial Narrow" w:cs="Calibri"/>
          <w:sz w:val="22"/>
          <w:szCs w:val="22"/>
        </w:rPr>
      </w:pPr>
      <w:r>
        <w:rPr>
          <w:rFonts w:ascii="Arial Narrow" w:hAnsi="Arial Narrow" w:cs="Calibri"/>
          <w:sz w:val="22"/>
          <w:szCs w:val="22"/>
        </w:rPr>
        <w:t>dolžina rastra črte in presledka ne sme odstopati od zahtevane dolžine za več kot 150 mm</w:t>
      </w:r>
    </w:p>
    <w:p w:rsidR="00EA583C" w:rsidRPr="00D3196E" w:rsidRDefault="00EA583C" w:rsidP="00EB0EE9">
      <w:pPr>
        <w:numPr>
          <w:ilvl w:val="0"/>
          <w:numId w:val="9"/>
        </w:numPr>
        <w:autoSpaceDE w:val="0"/>
        <w:autoSpaceDN w:val="0"/>
        <w:adjustRightInd w:val="0"/>
        <w:rPr>
          <w:rFonts w:ascii="Arial Narrow" w:hAnsi="Arial Narrow" w:cs="Calibri"/>
          <w:sz w:val="22"/>
          <w:szCs w:val="22"/>
        </w:rPr>
      </w:pPr>
      <w:r>
        <w:rPr>
          <w:rFonts w:ascii="Arial Narrow" w:hAnsi="Arial Narrow" w:cs="Calibri"/>
          <w:sz w:val="22"/>
          <w:szCs w:val="22"/>
        </w:rPr>
        <w:t>velikost puščic, črtk, številk ne sme odstopati po širini za 20 mm in po dolžini za 50 mm</w:t>
      </w:r>
    </w:p>
    <w:p w:rsidR="00D3196E" w:rsidRPr="00D3196E" w:rsidRDefault="00D3196E" w:rsidP="00D3196E">
      <w:pPr>
        <w:rPr>
          <w:rFonts w:ascii="Arial Narrow" w:hAnsi="Arial Narrow"/>
          <w:sz w:val="22"/>
          <w:szCs w:val="22"/>
        </w:rPr>
      </w:pPr>
    </w:p>
    <w:p w:rsidR="00D3196E" w:rsidRPr="00D3196E" w:rsidRDefault="00D3196E" w:rsidP="00D3196E">
      <w:pPr>
        <w:autoSpaceDE w:val="0"/>
        <w:autoSpaceDN w:val="0"/>
        <w:adjustRightInd w:val="0"/>
        <w:rPr>
          <w:rFonts w:ascii="Arial Narrow" w:hAnsi="Arial Narrow" w:cs="Calibri"/>
          <w:sz w:val="22"/>
          <w:szCs w:val="22"/>
        </w:rPr>
      </w:pPr>
      <w:r w:rsidRPr="00D3196E">
        <w:rPr>
          <w:rFonts w:ascii="Arial Narrow" w:hAnsi="Arial Narrow" w:cs="Calibri"/>
          <w:sz w:val="22"/>
          <w:szCs w:val="22"/>
        </w:rPr>
        <w:t>Označbe morajo izpolnjevati minimalne pogoje navedene v spodnji razpredelnici:</w:t>
      </w:r>
    </w:p>
    <w:p w:rsidR="00D3196E" w:rsidRPr="00D3196E" w:rsidRDefault="00D3196E" w:rsidP="00D3196E">
      <w:pPr>
        <w:rPr>
          <w:rFonts w:ascii="Arial Narrow" w:hAnsi="Arial Narrow" w:cs="Calibri"/>
          <w:sz w:val="22"/>
          <w:szCs w:val="22"/>
        </w:rPr>
      </w:pPr>
    </w:p>
    <w:p w:rsidR="00D3196E" w:rsidRPr="00D3196E" w:rsidRDefault="00D3196E" w:rsidP="00D3196E">
      <w:pPr>
        <w:pBdr>
          <w:top w:val="single" w:sz="4" w:space="1" w:color="auto"/>
          <w:left w:val="single" w:sz="4" w:space="4" w:color="auto"/>
          <w:bottom w:val="single" w:sz="4" w:space="1" w:color="auto"/>
          <w:right w:val="single" w:sz="4" w:space="4" w:color="auto"/>
          <w:between w:val="single" w:sz="4" w:space="1" w:color="auto"/>
          <w:bar w:val="single" w:sz="4" w:color="auto"/>
        </w:pBdr>
        <w:rPr>
          <w:rFonts w:ascii="Arial Narrow" w:hAnsi="Arial Narrow" w:cs="Calibri"/>
          <w:b/>
          <w:sz w:val="22"/>
          <w:szCs w:val="22"/>
        </w:rPr>
      </w:pPr>
      <w:r w:rsidRPr="00D3196E">
        <w:rPr>
          <w:rFonts w:ascii="Arial Narrow" w:hAnsi="Arial Narrow" w:cs="Calibri"/>
          <w:sz w:val="22"/>
          <w:szCs w:val="22"/>
        </w:rPr>
        <w:tab/>
      </w:r>
      <w:r w:rsidRPr="00D3196E">
        <w:rPr>
          <w:rFonts w:ascii="Arial Narrow" w:hAnsi="Arial Narrow" w:cs="Calibri"/>
          <w:sz w:val="22"/>
          <w:szCs w:val="22"/>
        </w:rPr>
        <w:tab/>
      </w:r>
      <w:r w:rsidRPr="00D3196E">
        <w:rPr>
          <w:rFonts w:ascii="Arial Narrow" w:hAnsi="Arial Narrow" w:cs="Calibri"/>
          <w:sz w:val="22"/>
          <w:szCs w:val="22"/>
        </w:rPr>
        <w:tab/>
      </w:r>
      <w:r w:rsidRPr="00D3196E">
        <w:rPr>
          <w:rFonts w:ascii="Arial Narrow" w:hAnsi="Arial Narrow" w:cs="Calibri"/>
          <w:sz w:val="22"/>
          <w:szCs w:val="22"/>
        </w:rPr>
        <w:tab/>
      </w:r>
      <w:r w:rsidRPr="00D3196E">
        <w:rPr>
          <w:rFonts w:ascii="Arial Narrow" w:hAnsi="Arial Narrow" w:cs="Calibri"/>
          <w:sz w:val="22"/>
          <w:szCs w:val="22"/>
        </w:rPr>
        <w:tab/>
      </w:r>
      <w:r w:rsidRPr="00D3196E">
        <w:rPr>
          <w:rFonts w:ascii="Arial Narrow" w:hAnsi="Arial Narrow" w:cs="Calibri"/>
          <w:b/>
          <w:sz w:val="22"/>
          <w:szCs w:val="22"/>
        </w:rPr>
        <w:t>Avtobusna postajališča</w:t>
      </w:r>
      <w:r w:rsidRPr="00D3196E">
        <w:rPr>
          <w:rFonts w:ascii="Arial Narrow" w:hAnsi="Arial Narrow" w:cs="Calibri"/>
          <w:b/>
          <w:sz w:val="22"/>
          <w:szCs w:val="22"/>
        </w:rPr>
        <w:tab/>
      </w:r>
      <w:r w:rsidRPr="00D3196E">
        <w:rPr>
          <w:rFonts w:ascii="Arial Narrow" w:hAnsi="Arial Narrow" w:cs="Calibri"/>
          <w:b/>
          <w:sz w:val="22"/>
          <w:szCs w:val="22"/>
        </w:rPr>
        <w:tab/>
      </w:r>
      <w:r w:rsidRPr="00D3196E">
        <w:rPr>
          <w:rFonts w:ascii="Arial Narrow" w:hAnsi="Arial Narrow" w:cs="Calibri"/>
          <w:b/>
          <w:sz w:val="22"/>
          <w:szCs w:val="22"/>
        </w:rPr>
        <w:tab/>
        <w:t>Prehodi za pešce</w:t>
      </w:r>
      <w:r w:rsidRPr="00D3196E">
        <w:rPr>
          <w:rFonts w:ascii="Arial Narrow" w:hAnsi="Arial Narrow" w:cs="Calibri"/>
          <w:b/>
          <w:sz w:val="22"/>
          <w:szCs w:val="22"/>
        </w:rPr>
        <w:tab/>
      </w:r>
    </w:p>
    <w:p w:rsidR="00D3196E" w:rsidRPr="00D3196E" w:rsidRDefault="00D3196E" w:rsidP="00D3196E">
      <w:pPr>
        <w:pBdr>
          <w:top w:val="single" w:sz="4" w:space="1" w:color="auto"/>
          <w:left w:val="single" w:sz="4" w:space="4" w:color="auto"/>
          <w:bottom w:val="single" w:sz="4" w:space="1" w:color="auto"/>
          <w:right w:val="single" w:sz="4" w:space="4" w:color="auto"/>
          <w:between w:val="single" w:sz="4" w:space="1" w:color="auto"/>
          <w:bar w:val="single" w:sz="4" w:color="auto"/>
        </w:pBdr>
        <w:rPr>
          <w:rFonts w:ascii="Arial Narrow" w:hAnsi="Arial Narrow" w:cs="Calibri"/>
          <w:b/>
          <w:sz w:val="22"/>
          <w:szCs w:val="22"/>
        </w:rPr>
      </w:pPr>
      <w:r w:rsidRPr="00D3196E">
        <w:rPr>
          <w:rFonts w:ascii="Arial Narrow" w:hAnsi="Arial Narrow" w:cs="Calibri"/>
          <w:sz w:val="22"/>
          <w:szCs w:val="22"/>
        </w:rPr>
        <w:t>Svetlobni faktor</w:t>
      </w:r>
      <w:r w:rsidRPr="00D3196E">
        <w:rPr>
          <w:rFonts w:ascii="Arial Narrow" w:hAnsi="Arial Narrow" w:cs="Calibri"/>
          <w:b/>
          <w:sz w:val="22"/>
          <w:szCs w:val="22"/>
        </w:rPr>
        <w:tab/>
      </w:r>
      <w:r w:rsidRPr="00D3196E">
        <w:rPr>
          <w:rFonts w:ascii="Arial Narrow" w:hAnsi="Arial Narrow" w:cs="Calibri"/>
          <w:b/>
          <w:sz w:val="22"/>
          <w:szCs w:val="22"/>
        </w:rPr>
        <w:tab/>
      </w:r>
      <w:r w:rsidRPr="00D3196E">
        <w:rPr>
          <w:rFonts w:ascii="Arial Narrow" w:hAnsi="Arial Narrow" w:cs="Calibri"/>
          <w:b/>
          <w:sz w:val="22"/>
          <w:szCs w:val="22"/>
        </w:rPr>
        <w:tab/>
      </w:r>
      <w:r w:rsidRPr="00D3196E">
        <w:rPr>
          <w:rFonts w:ascii="Arial Narrow" w:hAnsi="Arial Narrow" w:cs="Calibri"/>
          <w:b/>
          <w:sz w:val="22"/>
          <w:szCs w:val="22"/>
        </w:rPr>
        <w:tab/>
      </w:r>
      <w:r w:rsidR="005300F6">
        <w:rPr>
          <w:rFonts w:ascii="Arial Narrow" w:hAnsi="Arial Narrow" w:cs="Calibri"/>
          <w:b/>
          <w:sz w:val="22"/>
          <w:szCs w:val="22"/>
        </w:rPr>
        <w:tab/>
      </w:r>
      <w:r w:rsidRPr="00D3196E">
        <w:rPr>
          <w:rFonts w:ascii="Arial Narrow" w:hAnsi="Arial Narrow" w:cs="Calibri"/>
          <w:b/>
          <w:sz w:val="22"/>
          <w:szCs w:val="22"/>
        </w:rPr>
        <w:t>B3</w:t>
      </w:r>
      <w:r w:rsidRPr="00D3196E">
        <w:rPr>
          <w:rFonts w:ascii="Arial Narrow" w:hAnsi="Arial Narrow" w:cs="Calibri"/>
          <w:b/>
          <w:sz w:val="22"/>
          <w:szCs w:val="22"/>
        </w:rPr>
        <w:tab/>
      </w:r>
      <w:r w:rsidRPr="00D3196E">
        <w:rPr>
          <w:rFonts w:ascii="Arial Narrow" w:hAnsi="Arial Narrow" w:cs="Calibri"/>
          <w:b/>
          <w:sz w:val="22"/>
          <w:szCs w:val="22"/>
        </w:rPr>
        <w:tab/>
      </w:r>
      <w:r w:rsidRPr="00D3196E">
        <w:rPr>
          <w:rFonts w:ascii="Arial Narrow" w:hAnsi="Arial Narrow" w:cs="Calibri"/>
          <w:b/>
          <w:sz w:val="22"/>
          <w:szCs w:val="22"/>
        </w:rPr>
        <w:tab/>
      </w:r>
      <w:r w:rsidRPr="00D3196E">
        <w:rPr>
          <w:rFonts w:ascii="Arial Narrow" w:hAnsi="Arial Narrow" w:cs="Calibri"/>
          <w:b/>
          <w:sz w:val="22"/>
          <w:szCs w:val="22"/>
        </w:rPr>
        <w:tab/>
      </w:r>
      <w:r w:rsidRPr="00D3196E">
        <w:rPr>
          <w:rFonts w:ascii="Arial Narrow" w:hAnsi="Arial Narrow" w:cs="Calibri"/>
          <w:b/>
          <w:sz w:val="22"/>
          <w:szCs w:val="22"/>
        </w:rPr>
        <w:tab/>
        <w:t>B3</w:t>
      </w:r>
    </w:p>
    <w:p w:rsidR="00D3196E" w:rsidRPr="00D3196E" w:rsidRDefault="00D3196E" w:rsidP="00D3196E">
      <w:pPr>
        <w:pBdr>
          <w:top w:val="single" w:sz="4" w:space="1" w:color="auto"/>
          <w:left w:val="single" w:sz="4" w:space="4" w:color="auto"/>
          <w:bottom w:val="single" w:sz="4" w:space="1" w:color="auto"/>
          <w:right w:val="single" w:sz="4" w:space="4" w:color="auto"/>
          <w:between w:val="single" w:sz="4" w:space="1" w:color="auto"/>
          <w:bar w:val="single" w:sz="4" w:color="auto"/>
        </w:pBdr>
        <w:rPr>
          <w:rFonts w:ascii="Arial Narrow" w:hAnsi="Arial Narrow" w:cs="Calibri"/>
          <w:b/>
          <w:sz w:val="22"/>
          <w:szCs w:val="22"/>
        </w:rPr>
      </w:pPr>
      <w:r w:rsidRPr="00D3196E">
        <w:rPr>
          <w:rFonts w:ascii="Arial Narrow" w:hAnsi="Arial Narrow" w:cs="Calibri"/>
          <w:sz w:val="22"/>
          <w:szCs w:val="22"/>
        </w:rPr>
        <w:t>Drsnost</w:t>
      </w:r>
      <w:r w:rsidRPr="00D3196E">
        <w:rPr>
          <w:rFonts w:ascii="Arial Narrow" w:hAnsi="Arial Narrow" w:cs="Calibri"/>
          <w:sz w:val="22"/>
          <w:szCs w:val="22"/>
        </w:rPr>
        <w:tab/>
      </w:r>
      <w:r w:rsidRPr="00D3196E">
        <w:rPr>
          <w:rFonts w:ascii="Arial Narrow" w:hAnsi="Arial Narrow" w:cs="Calibri"/>
          <w:b/>
          <w:sz w:val="22"/>
          <w:szCs w:val="22"/>
        </w:rPr>
        <w:tab/>
      </w:r>
      <w:r w:rsidRPr="00D3196E">
        <w:rPr>
          <w:rFonts w:ascii="Arial Narrow" w:hAnsi="Arial Narrow" w:cs="Calibri"/>
          <w:b/>
          <w:sz w:val="22"/>
          <w:szCs w:val="22"/>
        </w:rPr>
        <w:tab/>
      </w:r>
      <w:r w:rsidRPr="00D3196E">
        <w:rPr>
          <w:rFonts w:ascii="Arial Narrow" w:hAnsi="Arial Narrow" w:cs="Calibri"/>
          <w:b/>
          <w:sz w:val="22"/>
          <w:szCs w:val="22"/>
        </w:rPr>
        <w:tab/>
      </w:r>
      <w:r w:rsidRPr="00D3196E">
        <w:rPr>
          <w:rFonts w:ascii="Arial Narrow" w:hAnsi="Arial Narrow" w:cs="Calibri"/>
          <w:b/>
          <w:sz w:val="22"/>
          <w:szCs w:val="22"/>
        </w:rPr>
        <w:tab/>
      </w:r>
      <w:r w:rsidRPr="00D3196E">
        <w:rPr>
          <w:rFonts w:ascii="Arial Narrow" w:hAnsi="Arial Narrow" w:cs="Calibri"/>
          <w:b/>
          <w:sz w:val="22"/>
          <w:szCs w:val="22"/>
        </w:rPr>
        <w:tab/>
        <w:t>S2</w:t>
      </w:r>
      <w:r w:rsidRPr="00D3196E">
        <w:rPr>
          <w:rFonts w:ascii="Arial Narrow" w:hAnsi="Arial Narrow" w:cs="Calibri"/>
          <w:b/>
          <w:sz w:val="22"/>
          <w:szCs w:val="22"/>
        </w:rPr>
        <w:tab/>
      </w:r>
      <w:r w:rsidRPr="00D3196E">
        <w:rPr>
          <w:rFonts w:ascii="Arial Narrow" w:hAnsi="Arial Narrow" w:cs="Calibri"/>
          <w:b/>
          <w:sz w:val="22"/>
          <w:szCs w:val="22"/>
        </w:rPr>
        <w:tab/>
      </w:r>
      <w:r w:rsidRPr="00D3196E">
        <w:rPr>
          <w:rFonts w:ascii="Arial Narrow" w:hAnsi="Arial Narrow" w:cs="Calibri"/>
          <w:b/>
          <w:sz w:val="22"/>
          <w:szCs w:val="22"/>
        </w:rPr>
        <w:tab/>
      </w:r>
      <w:r w:rsidRPr="00D3196E">
        <w:rPr>
          <w:rFonts w:ascii="Arial Narrow" w:hAnsi="Arial Narrow" w:cs="Calibri"/>
          <w:b/>
          <w:sz w:val="22"/>
          <w:szCs w:val="22"/>
        </w:rPr>
        <w:tab/>
      </w:r>
      <w:r w:rsidRPr="00D3196E">
        <w:rPr>
          <w:rFonts w:ascii="Arial Narrow" w:hAnsi="Arial Narrow" w:cs="Calibri"/>
          <w:b/>
          <w:sz w:val="22"/>
          <w:szCs w:val="22"/>
        </w:rPr>
        <w:tab/>
        <w:t>S3</w:t>
      </w:r>
      <w:r w:rsidRPr="00D3196E">
        <w:rPr>
          <w:rFonts w:ascii="Arial Narrow" w:hAnsi="Arial Narrow" w:cs="Calibri"/>
          <w:b/>
          <w:sz w:val="22"/>
          <w:szCs w:val="22"/>
        </w:rPr>
        <w:tab/>
      </w:r>
    </w:p>
    <w:p w:rsidR="00D3196E" w:rsidRPr="00D3196E" w:rsidRDefault="00D3196E" w:rsidP="00D3196E">
      <w:pPr>
        <w:pBdr>
          <w:top w:val="single" w:sz="4" w:space="1" w:color="auto"/>
          <w:left w:val="single" w:sz="4" w:space="4" w:color="auto"/>
          <w:bottom w:val="single" w:sz="4" w:space="1" w:color="auto"/>
          <w:right w:val="single" w:sz="4" w:space="4" w:color="auto"/>
          <w:between w:val="single" w:sz="4" w:space="1" w:color="auto"/>
          <w:bar w:val="single" w:sz="4" w:color="auto"/>
        </w:pBdr>
        <w:rPr>
          <w:rFonts w:ascii="Arial Narrow" w:hAnsi="Arial Narrow" w:cs="Calibri"/>
          <w:b/>
          <w:sz w:val="22"/>
          <w:szCs w:val="22"/>
        </w:rPr>
      </w:pPr>
      <w:r w:rsidRPr="00D3196E">
        <w:rPr>
          <w:rFonts w:ascii="Arial Narrow" w:hAnsi="Arial Narrow" w:cs="Calibri"/>
          <w:sz w:val="22"/>
          <w:szCs w:val="22"/>
        </w:rPr>
        <w:t>Nočna vidnost v suhih pogojih</w:t>
      </w:r>
      <w:r w:rsidRPr="00D3196E">
        <w:rPr>
          <w:rFonts w:ascii="Arial Narrow" w:hAnsi="Arial Narrow" w:cs="Calibri"/>
          <w:b/>
          <w:sz w:val="22"/>
          <w:szCs w:val="22"/>
        </w:rPr>
        <w:tab/>
      </w:r>
      <w:r w:rsidRPr="00D3196E">
        <w:rPr>
          <w:rFonts w:ascii="Arial Narrow" w:hAnsi="Arial Narrow" w:cs="Calibri"/>
          <w:b/>
          <w:sz w:val="22"/>
          <w:szCs w:val="22"/>
        </w:rPr>
        <w:tab/>
      </w:r>
      <w:r w:rsidRPr="00D3196E">
        <w:rPr>
          <w:rFonts w:ascii="Arial Narrow" w:hAnsi="Arial Narrow" w:cs="Calibri"/>
          <w:b/>
          <w:sz w:val="22"/>
          <w:szCs w:val="22"/>
        </w:rPr>
        <w:tab/>
        <w:t>R4</w:t>
      </w:r>
      <w:r w:rsidRPr="00D3196E">
        <w:rPr>
          <w:rFonts w:ascii="Arial Narrow" w:hAnsi="Arial Narrow" w:cs="Calibri"/>
          <w:b/>
          <w:sz w:val="22"/>
          <w:szCs w:val="22"/>
        </w:rPr>
        <w:tab/>
      </w:r>
      <w:r w:rsidRPr="00D3196E">
        <w:rPr>
          <w:rFonts w:ascii="Arial Narrow" w:hAnsi="Arial Narrow" w:cs="Calibri"/>
          <w:b/>
          <w:sz w:val="22"/>
          <w:szCs w:val="22"/>
        </w:rPr>
        <w:tab/>
      </w:r>
      <w:r w:rsidRPr="00D3196E">
        <w:rPr>
          <w:rFonts w:ascii="Arial Narrow" w:hAnsi="Arial Narrow" w:cs="Calibri"/>
          <w:b/>
          <w:sz w:val="22"/>
          <w:szCs w:val="22"/>
        </w:rPr>
        <w:tab/>
      </w:r>
      <w:r w:rsidRPr="00D3196E">
        <w:rPr>
          <w:rFonts w:ascii="Arial Narrow" w:hAnsi="Arial Narrow" w:cs="Calibri"/>
          <w:b/>
          <w:sz w:val="22"/>
          <w:szCs w:val="22"/>
        </w:rPr>
        <w:tab/>
      </w:r>
      <w:r w:rsidRPr="00D3196E">
        <w:rPr>
          <w:rFonts w:ascii="Arial Narrow" w:hAnsi="Arial Narrow" w:cs="Calibri"/>
          <w:b/>
          <w:sz w:val="22"/>
          <w:szCs w:val="22"/>
        </w:rPr>
        <w:tab/>
        <w:t>R4</w:t>
      </w:r>
      <w:r w:rsidRPr="00D3196E">
        <w:rPr>
          <w:rFonts w:ascii="Arial Narrow" w:hAnsi="Arial Narrow" w:cs="Calibri"/>
          <w:b/>
          <w:sz w:val="22"/>
          <w:szCs w:val="22"/>
        </w:rPr>
        <w:tab/>
      </w:r>
    </w:p>
    <w:p w:rsidR="00D3196E" w:rsidRPr="00D3196E" w:rsidRDefault="00D3196E" w:rsidP="00D3196E">
      <w:pPr>
        <w:pBdr>
          <w:top w:val="single" w:sz="4" w:space="1" w:color="auto"/>
          <w:left w:val="single" w:sz="4" w:space="4" w:color="auto"/>
          <w:bottom w:val="single" w:sz="4" w:space="1" w:color="auto"/>
          <w:right w:val="single" w:sz="4" w:space="4" w:color="auto"/>
          <w:between w:val="single" w:sz="4" w:space="1" w:color="auto"/>
          <w:bar w:val="single" w:sz="4" w:color="auto"/>
        </w:pBdr>
        <w:rPr>
          <w:rFonts w:ascii="Arial Narrow" w:hAnsi="Arial Narrow" w:cs="Calibri"/>
          <w:b/>
          <w:sz w:val="22"/>
          <w:szCs w:val="22"/>
        </w:rPr>
      </w:pPr>
      <w:r w:rsidRPr="00D3196E">
        <w:rPr>
          <w:rFonts w:ascii="Arial Narrow" w:hAnsi="Arial Narrow" w:cs="Calibri"/>
          <w:sz w:val="22"/>
          <w:szCs w:val="22"/>
        </w:rPr>
        <w:t>Nočna vidnost v mokrih pogojih</w:t>
      </w:r>
      <w:r w:rsidRPr="00D3196E">
        <w:rPr>
          <w:rFonts w:ascii="Arial Narrow" w:hAnsi="Arial Narrow" w:cs="Calibri"/>
          <w:b/>
          <w:sz w:val="22"/>
          <w:szCs w:val="22"/>
        </w:rPr>
        <w:tab/>
      </w:r>
      <w:r w:rsidRPr="00D3196E">
        <w:rPr>
          <w:rFonts w:ascii="Arial Narrow" w:hAnsi="Arial Narrow" w:cs="Calibri"/>
          <w:b/>
          <w:sz w:val="22"/>
          <w:szCs w:val="22"/>
        </w:rPr>
        <w:tab/>
        <w:t>-</w:t>
      </w:r>
      <w:r w:rsidRPr="00D3196E">
        <w:rPr>
          <w:rFonts w:ascii="Arial Narrow" w:hAnsi="Arial Narrow" w:cs="Calibri"/>
          <w:b/>
          <w:sz w:val="22"/>
          <w:szCs w:val="22"/>
        </w:rPr>
        <w:tab/>
      </w:r>
      <w:r w:rsidRPr="00D3196E">
        <w:rPr>
          <w:rFonts w:ascii="Arial Narrow" w:hAnsi="Arial Narrow" w:cs="Calibri"/>
          <w:b/>
          <w:sz w:val="22"/>
          <w:szCs w:val="22"/>
        </w:rPr>
        <w:tab/>
      </w:r>
      <w:r w:rsidRPr="00D3196E">
        <w:rPr>
          <w:rFonts w:ascii="Arial Narrow" w:hAnsi="Arial Narrow" w:cs="Calibri"/>
          <w:b/>
          <w:sz w:val="22"/>
          <w:szCs w:val="22"/>
        </w:rPr>
        <w:tab/>
      </w:r>
      <w:r w:rsidRPr="00D3196E">
        <w:rPr>
          <w:rFonts w:ascii="Arial Narrow" w:hAnsi="Arial Narrow" w:cs="Calibri"/>
          <w:b/>
          <w:sz w:val="22"/>
          <w:szCs w:val="22"/>
        </w:rPr>
        <w:tab/>
      </w:r>
      <w:r w:rsidRPr="00D3196E">
        <w:rPr>
          <w:rFonts w:ascii="Arial Narrow" w:hAnsi="Arial Narrow" w:cs="Calibri"/>
          <w:b/>
          <w:sz w:val="22"/>
          <w:szCs w:val="22"/>
        </w:rPr>
        <w:tab/>
      </w:r>
      <w:r w:rsidRPr="00D3196E">
        <w:rPr>
          <w:rFonts w:ascii="Arial Narrow" w:hAnsi="Arial Narrow" w:cs="Calibri"/>
          <w:b/>
          <w:sz w:val="22"/>
          <w:szCs w:val="22"/>
        </w:rPr>
        <w:tab/>
        <w:t>RW2</w:t>
      </w:r>
    </w:p>
    <w:p w:rsidR="00D3196E" w:rsidRPr="00D3196E" w:rsidRDefault="00D3196E" w:rsidP="00D3196E">
      <w:pPr>
        <w:autoSpaceDE w:val="0"/>
        <w:autoSpaceDN w:val="0"/>
        <w:adjustRightInd w:val="0"/>
        <w:rPr>
          <w:rFonts w:ascii="Arial Narrow" w:hAnsi="Arial Narrow" w:cs="Calibri"/>
          <w:b/>
          <w:sz w:val="22"/>
          <w:szCs w:val="22"/>
        </w:rPr>
      </w:pPr>
    </w:p>
    <w:p w:rsidR="00D3196E" w:rsidRPr="00D3196E" w:rsidRDefault="00D3196E" w:rsidP="00D3196E">
      <w:pPr>
        <w:rPr>
          <w:rFonts w:ascii="Arial Narrow" w:hAnsi="Arial Narrow" w:cs="Calibri"/>
          <w:bCs/>
          <w:sz w:val="22"/>
          <w:szCs w:val="22"/>
        </w:rPr>
      </w:pPr>
      <w:r w:rsidRPr="00D3196E">
        <w:rPr>
          <w:rFonts w:ascii="Arial Narrow" w:hAnsi="Arial Narrow" w:cs="Calibri"/>
          <w:bCs/>
          <w:sz w:val="22"/>
          <w:szCs w:val="22"/>
        </w:rPr>
        <w:t xml:space="preserve">Kvaliteta izbranim materialov za označevanje horizontalne signalizacije na vozišču mora ustrezati veljavnim standardom (TSC 02.410) in mora biti izbrana glede na pričakovano prometno obremenitev. </w:t>
      </w:r>
    </w:p>
    <w:p w:rsidR="00D3196E" w:rsidRPr="00D3196E" w:rsidRDefault="00D3196E" w:rsidP="00D3196E">
      <w:pPr>
        <w:autoSpaceDE w:val="0"/>
        <w:autoSpaceDN w:val="0"/>
        <w:adjustRightInd w:val="0"/>
        <w:rPr>
          <w:rFonts w:ascii="Arial Narrow" w:hAnsi="Arial Narrow" w:cs="Calibri"/>
          <w:sz w:val="22"/>
          <w:szCs w:val="22"/>
        </w:rPr>
      </w:pPr>
    </w:p>
    <w:p w:rsidR="00D3196E" w:rsidRPr="00D3196E" w:rsidRDefault="00D3196E" w:rsidP="00D3196E">
      <w:pPr>
        <w:rPr>
          <w:rFonts w:ascii="Arial Narrow" w:hAnsi="Arial Narrow" w:cs="Calibri"/>
          <w:sz w:val="22"/>
          <w:szCs w:val="22"/>
        </w:rPr>
      </w:pPr>
      <w:r w:rsidRPr="00D3196E">
        <w:rPr>
          <w:rFonts w:ascii="Arial Narrow" w:hAnsi="Arial Narrow" w:cs="Calibri"/>
          <w:sz w:val="22"/>
          <w:szCs w:val="22"/>
        </w:rPr>
        <w:t>Na prehodu na obstoječe stanje se »talna« signalizacija smiselno naveže na obstoječe označbe.</w:t>
      </w:r>
    </w:p>
    <w:p w:rsidR="00D3196E" w:rsidRPr="00F31F9A" w:rsidRDefault="00D3196E" w:rsidP="00D3196E">
      <w:pPr>
        <w:rPr>
          <w:rFonts w:ascii="Calibri" w:hAnsi="Calibri"/>
          <w:color w:val="FF0000"/>
          <w:sz w:val="22"/>
          <w:szCs w:val="22"/>
        </w:rPr>
      </w:pPr>
    </w:p>
    <w:p w:rsidR="00D3196E" w:rsidRPr="004F72AC" w:rsidRDefault="00D3196E" w:rsidP="00B2159C">
      <w:pPr>
        <w:outlineLvl w:val="0"/>
        <w:rPr>
          <w:rFonts w:ascii="Arial Narrow" w:hAnsi="Arial Narrow" w:cs="Arial"/>
          <w:b/>
          <w:sz w:val="28"/>
          <w:szCs w:val="28"/>
          <w:u w:val="single"/>
        </w:rPr>
      </w:pPr>
    </w:p>
    <w:p w:rsidR="004F72AC" w:rsidRDefault="004F72AC" w:rsidP="00B2159C">
      <w:pPr>
        <w:outlineLvl w:val="0"/>
        <w:rPr>
          <w:rFonts w:ascii="Arial Narrow" w:hAnsi="Arial Narrow" w:cs="Arial"/>
          <w:b/>
          <w:sz w:val="28"/>
          <w:szCs w:val="28"/>
          <w:u w:val="single"/>
        </w:rPr>
      </w:pPr>
    </w:p>
    <w:p w:rsidR="008D4734" w:rsidRPr="00035EBC" w:rsidRDefault="008D4734" w:rsidP="008D4734">
      <w:pPr>
        <w:rPr>
          <w:rFonts w:ascii="Arial Narrow" w:hAnsi="Arial Narrow"/>
          <w:b/>
          <w:bCs/>
          <w:i/>
          <w:sz w:val="28"/>
          <w:szCs w:val="28"/>
          <w:u w:val="single"/>
          <w:lang w:val="de-DE"/>
        </w:rPr>
      </w:pPr>
    </w:p>
    <w:sectPr w:rsidR="008D4734" w:rsidRPr="00035EBC" w:rsidSect="00791A1B">
      <w:headerReference w:type="default" r:id="rId19"/>
      <w:footerReference w:type="even" r:id="rId20"/>
      <w:footerReference w:type="default" r:id="rId21"/>
      <w:footnotePr>
        <w:pos w:val="beneathText"/>
      </w:footnotePr>
      <w:pgSz w:w="11906" w:h="16838" w:code="9"/>
      <w:pgMar w:top="1247" w:right="1134" w:bottom="993" w:left="1418" w:header="567" w:footer="442" w:gutter="0"/>
      <w:pgNumType w:start="1"/>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1151F" w:rsidRDefault="0041151F">
      <w:r>
        <w:separator/>
      </w:r>
    </w:p>
  </w:endnote>
  <w:endnote w:type="continuationSeparator" w:id="0">
    <w:p w:rsidR="0041151F" w:rsidRDefault="0041151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EE"/>
    <w:family w:val="swiss"/>
    <w:pitch w:val="variable"/>
    <w:sig w:usb0="00000287" w:usb1="00000800" w:usb2="00000000" w:usb3="00000000" w:csb0="0000009F" w:csb1="00000000"/>
  </w:font>
  <w:font w:name="Zurich Cn BT">
    <w:altName w:val="Arial Narrow"/>
    <w:charset w:val="00"/>
    <w:family w:val="swiss"/>
    <w:pitch w:val="variable"/>
    <w:sig w:usb0="00000001" w:usb1="00000000" w:usb2="00000000" w:usb3="00000000" w:csb0="0000001B"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2FF" w:usb1="400004FF" w:usb2="00000000" w:usb3="00000000" w:csb0="0000019F" w:csb1="00000000"/>
  </w:font>
  <w:font w:name="Lucida Sans">
    <w:altName w:val="Arial"/>
    <w:charset w:val="00"/>
    <w:family w:val="swiss"/>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SymbolMT">
    <w:altName w:val="MS Mincho"/>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0E56" w:rsidRDefault="00B20E56">
    <w:pPr>
      <w:pStyle w:val="Noga"/>
      <w:framePr w:wrap="around" w:vAnchor="text" w:hAnchor="margin" w:xAlign="right" w:y="1"/>
      <w:rPr>
        <w:rStyle w:val="tevilkastrani"/>
      </w:rPr>
    </w:pPr>
    <w:r>
      <w:rPr>
        <w:rStyle w:val="tevilkastrani"/>
      </w:rPr>
      <w:fldChar w:fldCharType="begin"/>
    </w:r>
    <w:r>
      <w:rPr>
        <w:rStyle w:val="tevilkastrani"/>
      </w:rPr>
      <w:instrText xml:space="preserve">PAGE  </w:instrText>
    </w:r>
    <w:r>
      <w:rPr>
        <w:rStyle w:val="tevilkastrani"/>
      </w:rPr>
      <w:fldChar w:fldCharType="end"/>
    </w:r>
  </w:p>
  <w:p w:rsidR="00B20E56" w:rsidRDefault="00B20E56">
    <w:pPr>
      <w:pStyle w:val="Noga"/>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0E56" w:rsidRPr="00CB4428" w:rsidRDefault="00B20E56" w:rsidP="00CB4428">
    <w:pPr>
      <w:pStyle w:val="Noga"/>
      <w:jc w:val="right"/>
      <w:rPr>
        <w:rFonts w:ascii="Zurich Cn BT" w:hAnsi="Zurich Cn BT"/>
        <w:sz w:val="20"/>
      </w:rPr>
    </w:pPr>
    <w:r w:rsidRPr="00CB4428">
      <w:rPr>
        <w:rFonts w:ascii="Zurich Cn BT" w:hAnsi="Zurich Cn BT"/>
        <w:sz w:val="20"/>
      </w:rPr>
      <w:fldChar w:fldCharType="begin"/>
    </w:r>
    <w:r w:rsidRPr="00CB4428">
      <w:rPr>
        <w:rFonts w:ascii="Zurich Cn BT" w:hAnsi="Zurich Cn BT"/>
        <w:sz w:val="20"/>
      </w:rPr>
      <w:instrText xml:space="preserve"> PAGE </w:instrText>
    </w:r>
    <w:r w:rsidRPr="00CB4428">
      <w:rPr>
        <w:rFonts w:ascii="Zurich Cn BT" w:hAnsi="Zurich Cn BT"/>
        <w:sz w:val="20"/>
      </w:rPr>
      <w:fldChar w:fldCharType="separate"/>
    </w:r>
    <w:r w:rsidR="00D53634">
      <w:rPr>
        <w:rFonts w:ascii="Zurich Cn BT" w:hAnsi="Zurich Cn BT"/>
        <w:noProof/>
        <w:sz w:val="20"/>
      </w:rPr>
      <w:t>47</w:t>
    </w:r>
    <w:r w:rsidRPr="00CB4428">
      <w:rPr>
        <w:rFonts w:ascii="Zurich Cn BT" w:hAnsi="Zurich Cn BT"/>
        <w:sz w:val="20"/>
      </w:rPr>
      <w:fldChar w:fldCharType="end"/>
    </w:r>
    <w:r w:rsidRPr="00CB4428">
      <w:rPr>
        <w:rFonts w:ascii="Zurich Cn BT" w:hAnsi="Zurich Cn BT"/>
        <w:sz w:val="20"/>
      </w:rPr>
      <w:t>/</w:t>
    </w:r>
    <w:r w:rsidRPr="00CB4428">
      <w:rPr>
        <w:rFonts w:ascii="Zurich Cn BT" w:hAnsi="Zurich Cn BT"/>
        <w:sz w:val="20"/>
      </w:rPr>
      <w:fldChar w:fldCharType="begin"/>
    </w:r>
    <w:r w:rsidRPr="00CB4428">
      <w:rPr>
        <w:rFonts w:ascii="Zurich Cn BT" w:hAnsi="Zurich Cn BT"/>
        <w:sz w:val="20"/>
      </w:rPr>
      <w:instrText xml:space="preserve"> NUMPAGES  </w:instrText>
    </w:r>
    <w:r w:rsidRPr="00CB4428">
      <w:rPr>
        <w:rFonts w:ascii="Zurich Cn BT" w:hAnsi="Zurich Cn BT"/>
        <w:sz w:val="20"/>
      </w:rPr>
      <w:fldChar w:fldCharType="separate"/>
    </w:r>
    <w:r w:rsidR="00D53634">
      <w:rPr>
        <w:rFonts w:ascii="Zurich Cn BT" w:hAnsi="Zurich Cn BT"/>
        <w:noProof/>
        <w:sz w:val="20"/>
      </w:rPr>
      <w:t>47</w:t>
    </w:r>
    <w:r w:rsidRPr="00CB4428">
      <w:rPr>
        <w:rFonts w:ascii="Zurich Cn BT" w:hAnsi="Zurich Cn BT"/>
        <w:sz w:val="20"/>
      </w:rPr>
      <w:fldChar w:fldCharType="end"/>
    </w:r>
  </w:p>
  <w:p w:rsidR="00B20E56" w:rsidRDefault="00B20E56">
    <w:pPr>
      <w:pStyle w:val="Nog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1151F" w:rsidRDefault="0041151F">
      <w:r>
        <w:separator/>
      </w:r>
    </w:p>
  </w:footnote>
  <w:footnote w:type="continuationSeparator" w:id="0">
    <w:p w:rsidR="0041151F" w:rsidRDefault="0041151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0E56" w:rsidRPr="00BD2FF5" w:rsidRDefault="0041151F" w:rsidP="004E1472">
    <w:pPr>
      <w:pStyle w:val="Glava"/>
      <w:tabs>
        <w:tab w:val="clear" w:pos="9072"/>
        <w:tab w:val="right" w:pos="9000"/>
      </w:tabs>
      <w:rPr>
        <w:sz w:val="12"/>
        <w:szCs w:val="12"/>
      </w:rPr>
    </w:pPr>
    <w:r>
      <w:rPr>
        <w:sz w:val="12"/>
        <w:szCs w:val="12"/>
      </w:rPr>
      <w:pict>
        <v:rect id="_x0000_i1025" style="width:467.8pt;height:.3pt" o:hrpct="0" o:hralign="right" o:hrstd="t" o:hrnoshade="t" o:hr="t" fillcolor="#333" stroked="f"/>
      </w:pict>
    </w:r>
  </w:p>
  <w:p w:rsidR="00B20E56" w:rsidRPr="00EB282B" w:rsidRDefault="00B20E56" w:rsidP="004E1472">
    <w:pPr>
      <w:pStyle w:val="Glava"/>
      <w:rPr>
        <w:sz w:val="16"/>
        <w:szCs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FB79D8"/>
    <w:multiLevelType w:val="hybridMultilevel"/>
    <w:tmpl w:val="DD165974"/>
    <w:lvl w:ilvl="0" w:tplc="FFFFFFFF">
      <w:numFmt w:val="bullet"/>
      <w:lvlText w:val="-"/>
      <w:lvlJc w:val="left"/>
      <w:pPr>
        <w:ind w:left="720" w:hanging="360"/>
      </w:pPr>
      <w:rPr>
        <w:rFonts w:ascii="Times New Roman" w:eastAsia="Times New Roman" w:hAnsi="Times New Roman" w:cs="Times New Roman"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
    <w:nsid w:val="08141D12"/>
    <w:multiLevelType w:val="hybridMultilevel"/>
    <w:tmpl w:val="EB4EAECA"/>
    <w:lvl w:ilvl="0" w:tplc="04090001">
      <w:start w:val="1"/>
      <w:numFmt w:val="bullet"/>
      <w:lvlText w:val=""/>
      <w:lvlJc w:val="left"/>
      <w:pPr>
        <w:tabs>
          <w:tab w:val="num" w:pos="720"/>
        </w:tabs>
        <w:ind w:left="720" w:hanging="360"/>
      </w:pPr>
      <w:rPr>
        <w:rFonts w:ascii="Symbol" w:hAnsi="Symbo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nsid w:val="08CF2153"/>
    <w:multiLevelType w:val="hybridMultilevel"/>
    <w:tmpl w:val="5290AE2A"/>
    <w:lvl w:ilvl="0" w:tplc="04090001">
      <w:start w:val="1"/>
      <w:numFmt w:val="bullet"/>
      <w:lvlText w:val=""/>
      <w:lvlJc w:val="left"/>
      <w:pPr>
        <w:tabs>
          <w:tab w:val="num" w:pos="720"/>
        </w:tabs>
        <w:ind w:left="720" w:hanging="360"/>
      </w:pPr>
      <w:rPr>
        <w:rFonts w:ascii="Symbol" w:hAnsi="Symbo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nsid w:val="0B340523"/>
    <w:multiLevelType w:val="hybridMultilevel"/>
    <w:tmpl w:val="7630A37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nsid w:val="0EC41589"/>
    <w:multiLevelType w:val="hybridMultilevel"/>
    <w:tmpl w:val="F8649C5A"/>
    <w:lvl w:ilvl="0" w:tplc="982C7618">
      <w:start w:val="7"/>
      <w:numFmt w:val="bullet"/>
      <w:lvlText w:val="-"/>
      <w:lvlJc w:val="left"/>
      <w:pPr>
        <w:ind w:left="720" w:hanging="360"/>
      </w:pPr>
      <w:rPr>
        <w:rFonts w:ascii="Arial Narrow" w:eastAsia="Times New Roman" w:hAnsi="Arial Narrow" w:cs="Times New Roman" w:hint="default"/>
        <w:b/>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5">
    <w:nsid w:val="0ECC5759"/>
    <w:multiLevelType w:val="hybridMultilevel"/>
    <w:tmpl w:val="896C7846"/>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6">
    <w:nsid w:val="156C09E0"/>
    <w:multiLevelType w:val="hybridMultilevel"/>
    <w:tmpl w:val="2A9AD72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22430C8E"/>
    <w:multiLevelType w:val="hybridMultilevel"/>
    <w:tmpl w:val="9F7AA07C"/>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8">
    <w:nsid w:val="2BB507AB"/>
    <w:multiLevelType w:val="hybridMultilevel"/>
    <w:tmpl w:val="5D6090A2"/>
    <w:lvl w:ilvl="0" w:tplc="5C00F4F0">
      <w:start w:val="5"/>
      <w:numFmt w:val="bullet"/>
      <w:lvlText w:val="-"/>
      <w:lvlJc w:val="left"/>
      <w:pPr>
        <w:ind w:left="1068" w:hanging="360"/>
      </w:pPr>
      <w:rPr>
        <w:rFonts w:ascii="Zurich Cn BT" w:eastAsia="Times New Roman" w:hAnsi="Zurich Cn BT" w:cs="Times New Roman" w:hint="default"/>
      </w:rPr>
    </w:lvl>
    <w:lvl w:ilvl="1" w:tplc="04240003" w:tentative="1">
      <w:start w:val="1"/>
      <w:numFmt w:val="bullet"/>
      <w:lvlText w:val="o"/>
      <w:lvlJc w:val="left"/>
      <w:pPr>
        <w:ind w:left="1788" w:hanging="360"/>
      </w:pPr>
      <w:rPr>
        <w:rFonts w:ascii="Courier New" w:hAnsi="Courier New" w:cs="Courier New" w:hint="default"/>
      </w:rPr>
    </w:lvl>
    <w:lvl w:ilvl="2" w:tplc="04240005" w:tentative="1">
      <w:start w:val="1"/>
      <w:numFmt w:val="bullet"/>
      <w:lvlText w:val=""/>
      <w:lvlJc w:val="left"/>
      <w:pPr>
        <w:ind w:left="2508" w:hanging="360"/>
      </w:pPr>
      <w:rPr>
        <w:rFonts w:ascii="Wingdings" w:hAnsi="Wingdings" w:hint="default"/>
      </w:rPr>
    </w:lvl>
    <w:lvl w:ilvl="3" w:tplc="04240001" w:tentative="1">
      <w:start w:val="1"/>
      <w:numFmt w:val="bullet"/>
      <w:lvlText w:val=""/>
      <w:lvlJc w:val="left"/>
      <w:pPr>
        <w:ind w:left="3228" w:hanging="360"/>
      </w:pPr>
      <w:rPr>
        <w:rFonts w:ascii="Symbol" w:hAnsi="Symbol" w:hint="default"/>
      </w:rPr>
    </w:lvl>
    <w:lvl w:ilvl="4" w:tplc="04240003" w:tentative="1">
      <w:start w:val="1"/>
      <w:numFmt w:val="bullet"/>
      <w:lvlText w:val="o"/>
      <w:lvlJc w:val="left"/>
      <w:pPr>
        <w:ind w:left="3948" w:hanging="360"/>
      </w:pPr>
      <w:rPr>
        <w:rFonts w:ascii="Courier New" w:hAnsi="Courier New" w:cs="Courier New" w:hint="default"/>
      </w:rPr>
    </w:lvl>
    <w:lvl w:ilvl="5" w:tplc="04240005" w:tentative="1">
      <w:start w:val="1"/>
      <w:numFmt w:val="bullet"/>
      <w:lvlText w:val=""/>
      <w:lvlJc w:val="left"/>
      <w:pPr>
        <w:ind w:left="4668" w:hanging="360"/>
      </w:pPr>
      <w:rPr>
        <w:rFonts w:ascii="Wingdings" w:hAnsi="Wingdings" w:hint="default"/>
      </w:rPr>
    </w:lvl>
    <w:lvl w:ilvl="6" w:tplc="04240001" w:tentative="1">
      <w:start w:val="1"/>
      <w:numFmt w:val="bullet"/>
      <w:lvlText w:val=""/>
      <w:lvlJc w:val="left"/>
      <w:pPr>
        <w:ind w:left="5388" w:hanging="360"/>
      </w:pPr>
      <w:rPr>
        <w:rFonts w:ascii="Symbol" w:hAnsi="Symbol" w:hint="default"/>
      </w:rPr>
    </w:lvl>
    <w:lvl w:ilvl="7" w:tplc="04240003" w:tentative="1">
      <w:start w:val="1"/>
      <w:numFmt w:val="bullet"/>
      <w:lvlText w:val="o"/>
      <w:lvlJc w:val="left"/>
      <w:pPr>
        <w:ind w:left="6108" w:hanging="360"/>
      </w:pPr>
      <w:rPr>
        <w:rFonts w:ascii="Courier New" w:hAnsi="Courier New" w:cs="Courier New" w:hint="default"/>
      </w:rPr>
    </w:lvl>
    <w:lvl w:ilvl="8" w:tplc="04240005" w:tentative="1">
      <w:start w:val="1"/>
      <w:numFmt w:val="bullet"/>
      <w:lvlText w:val=""/>
      <w:lvlJc w:val="left"/>
      <w:pPr>
        <w:ind w:left="6828" w:hanging="360"/>
      </w:pPr>
      <w:rPr>
        <w:rFonts w:ascii="Wingdings" w:hAnsi="Wingdings" w:hint="default"/>
      </w:rPr>
    </w:lvl>
  </w:abstractNum>
  <w:abstractNum w:abstractNumId="9">
    <w:nsid w:val="2BC55E30"/>
    <w:multiLevelType w:val="hybridMultilevel"/>
    <w:tmpl w:val="39B0769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nsid w:val="2DF37294"/>
    <w:multiLevelType w:val="hybridMultilevel"/>
    <w:tmpl w:val="E6501A08"/>
    <w:lvl w:ilvl="0" w:tplc="0424000B">
      <w:start w:val="1"/>
      <w:numFmt w:val="bullet"/>
      <w:lvlText w:val=""/>
      <w:lvlJc w:val="left"/>
      <w:pPr>
        <w:ind w:left="720" w:hanging="360"/>
      </w:pPr>
      <w:rPr>
        <w:rFonts w:ascii="Wingdings" w:hAnsi="Wingdings"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1">
    <w:nsid w:val="2E71649E"/>
    <w:multiLevelType w:val="hybridMultilevel"/>
    <w:tmpl w:val="9EF82CCC"/>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2">
    <w:nsid w:val="31565D7F"/>
    <w:multiLevelType w:val="hybridMultilevel"/>
    <w:tmpl w:val="4A2E4C90"/>
    <w:lvl w:ilvl="0" w:tplc="01E2BB72">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nsid w:val="322325F2"/>
    <w:multiLevelType w:val="hybridMultilevel"/>
    <w:tmpl w:val="CAB65FF8"/>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4">
    <w:nsid w:val="3B100A10"/>
    <w:multiLevelType w:val="multilevel"/>
    <w:tmpl w:val="E124C378"/>
    <w:lvl w:ilvl="0">
      <w:start w:val="1"/>
      <w:numFmt w:val="decimal"/>
      <w:pStyle w:val="StyleHeading1After0pt"/>
      <w:lvlText w:val="%1"/>
      <w:lvlJc w:val="left"/>
      <w:pPr>
        <w:tabs>
          <w:tab w:val="num" w:pos="432"/>
        </w:tabs>
        <w:ind w:left="432" w:hanging="432"/>
      </w:pPr>
      <w:rPr>
        <w:rFonts w:hint="default"/>
      </w:rPr>
    </w:lvl>
    <w:lvl w:ilvl="1">
      <w:start w:val="1"/>
      <w:numFmt w:val="decimal"/>
      <w:pStyle w:val="Naslov2"/>
      <w:lvlText w:val="%1.%2"/>
      <w:lvlJc w:val="left"/>
      <w:pPr>
        <w:tabs>
          <w:tab w:val="num" w:pos="576"/>
        </w:tabs>
        <w:ind w:left="576" w:hanging="576"/>
      </w:pPr>
      <w:rPr>
        <w:rFonts w:hint="default"/>
      </w:rPr>
    </w:lvl>
    <w:lvl w:ilvl="2">
      <w:start w:val="1"/>
      <w:numFmt w:val="decimal"/>
      <w:pStyle w:val="Naslov3"/>
      <w:lvlText w:val="%1.%2.%3"/>
      <w:lvlJc w:val="left"/>
      <w:pPr>
        <w:tabs>
          <w:tab w:val="num" w:pos="720"/>
        </w:tabs>
        <w:ind w:left="720" w:hanging="720"/>
      </w:pPr>
      <w:rPr>
        <w:rFonts w:hint="default"/>
      </w:rPr>
    </w:lvl>
    <w:lvl w:ilvl="3">
      <w:start w:val="1"/>
      <w:numFmt w:val="decimal"/>
      <w:pStyle w:val="Naslov4"/>
      <w:lvlText w:val="%1.%2.%3.%4"/>
      <w:lvlJc w:val="left"/>
      <w:pPr>
        <w:tabs>
          <w:tab w:val="num" w:pos="864"/>
        </w:tabs>
        <w:ind w:left="864" w:hanging="864"/>
      </w:pPr>
      <w:rPr>
        <w:rFonts w:hint="default"/>
      </w:rPr>
    </w:lvl>
    <w:lvl w:ilvl="4">
      <w:start w:val="1"/>
      <w:numFmt w:val="decimal"/>
      <w:pStyle w:val="Naslov5"/>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5">
    <w:nsid w:val="3DC451F6"/>
    <w:multiLevelType w:val="hybridMultilevel"/>
    <w:tmpl w:val="93DCD208"/>
    <w:lvl w:ilvl="0" w:tplc="ACCE0394">
      <w:start w:val="3"/>
      <w:numFmt w:val="bullet"/>
      <w:lvlText w:val="-"/>
      <w:lvlJc w:val="left"/>
      <w:pPr>
        <w:ind w:left="720" w:hanging="360"/>
      </w:pPr>
      <w:rPr>
        <w:rFonts w:ascii="Calibri" w:eastAsia="Times New Roman" w:hAnsi="Calibri" w:cs="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6">
    <w:nsid w:val="40BC2A9F"/>
    <w:multiLevelType w:val="hybridMultilevel"/>
    <w:tmpl w:val="ADDE9BC8"/>
    <w:lvl w:ilvl="0" w:tplc="04090001">
      <w:start w:val="1"/>
      <w:numFmt w:val="bullet"/>
      <w:lvlText w:val=""/>
      <w:lvlJc w:val="left"/>
      <w:pPr>
        <w:tabs>
          <w:tab w:val="num" w:pos="720"/>
        </w:tabs>
        <w:ind w:left="720" w:hanging="360"/>
      </w:pPr>
      <w:rPr>
        <w:rFonts w:ascii="Symbol" w:hAnsi="Symbo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7">
    <w:nsid w:val="40F07799"/>
    <w:multiLevelType w:val="hybridMultilevel"/>
    <w:tmpl w:val="F528B01C"/>
    <w:lvl w:ilvl="0" w:tplc="04240001">
      <w:start w:val="1"/>
      <w:numFmt w:val="bullet"/>
      <w:lvlText w:val=""/>
      <w:lvlJc w:val="left"/>
      <w:pPr>
        <w:tabs>
          <w:tab w:val="num" w:pos="720"/>
        </w:tabs>
        <w:ind w:left="720" w:hanging="360"/>
      </w:pPr>
      <w:rPr>
        <w:rFonts w:ascii="Symbol" w:hAnsi="Symbol" w:hint="default"/>
      </w:rPr>
    </w:lvl>
    <w:lvl w:ilvl="1" w:tplc="04240019" w:tentative="1">
      <w:start w:val="1"/>
      <w:numFmt w:val="lowerLetter"/>
      <w:lvlText w:val="%2."/>
      <w:lvlJc w:val="left"/>
      <w:pPr>
        <w:tabs>
          <w:tab w:val="num" w:pos="1440"/>
        </w:tabs>
        <w:ind w:left="1440" w:hanging="360"/>
      </w:pPr>
    </w:lvl>
    <w:lvl w:ilvl="2" w:tplc="0424001B" w:tentative="1">
      <w:start w:val="1"/>
      <w:numFmt w:val="lowerRoman"/>
      <w:lvlText w:val="%3."/>
      <w:lvlJc w:val="right"/>
      <w:pPr>
        <w:tabs>
          <w:tab w:val="num" w:pos="2160"/>
        </w:tabs>
        <w:ind w:left="2160" w:hanging="180"/>
      </w:pPr>
    </w:lvl>
    <w:lvl w:ilvl="3" w:tplc="0424000F" w:tentative="1">
      <w:start w:val="1"/>
      <w:numFmt w:val="decimal"/>
      <w:lvlText w:val="%4."/>
      <w:lvlJc w:val="left"/>
      <w:pPr>
        <w:tabs>
          <w:tab w:val="num" w:pos="2880"/>
        </w:tabs>
        <w:ind w:left="2880" w:hanging="360"/>
      </w:pPr>
    </w:lvl>
    <w:lvl w:ilvl="4" w:tplc="04240019" w:tentative="1">
      <w:start w:val="1"/>
      <w:numFmt w:val="lowerLetter"/>
      <w:lvlText w:val="%5."/>
      <w:lvlJc w:val="left"/>
      <w:pPr>
        <w:tabs>
          <w:tab w:val="num" w:pos="3600"/>
        </w:tabs>
        <w:ind w:left="3600" w:hanging="360"/>
      </w:pPr>
    </w:lvl>
    <w:lvl w:ilvl="5" w:tplc="0424001B" w:tentative="1">
      <w:start w:val="1"/>
      <w:numFmt w:val="lowerRoman"/>
      <w:lvlText w:val="%6."/>
      <w:lvlJc w:val="right"/>
      <w:pPr>
        <w:tabs>
          <w:tab w:val="num" w:pos="4320"/>
        </w:tabs>
        <w:ind w:left="4320" w:hanging="180"/>
      </w:pPr>
    </w:lvl>
    <w:lvl w:ilvl="6" w:tplc="0424000F" w:tentative="1">
      <w:start w:val="1"/>
      <w:numFmt w:val="decimal"/>
      <w:lvlText w:val="%7."/>
      <w:lvlJc w:val="left"/>
      <w:pPr>
        <w:tabs>
          <w:tab w:val="num" w:pos="5040"/>
        </w:tabs>
        <w:ind w:left="5040" w:hanging="360"/>
      </w:pPr>
    </w:lvl>
    <w:lvl w:ilvl="7" w:tplc="04240019" w:tentative="1">
      <w:start w:val="1"/>
      <w:numFmt w:val="lowerLetter"/>
      <w:lvlText w:val="%8."/>
      <w:lvlJc w:val="left"/>
      <w:pPr>
        <w:tabs>
          <w:tab w:val="num" w:pos="5760"/>
        </w:tabs>
        <w:ind w:left="5760" w:hanging="360"/>
      </w:pPr>
    </w:lvl>
    <w:lvl w:ilvl="8" w:tplc="0424001B" w:tentative="1">
      <w:start w:val="1"/>
      <w:numFmt w:val="lowerRoman"/>
      <w:lvlText w:val="%9."/>
      <w:lvlJc w:val="right"/>
      <w:pPr>
        <w:tabs>
          <w:tab w:val="num" w:pos="6480"/>
        </w:tabs>
        <w:ind w:left="6480" w:hanging="180"/>
      </w:pPr>
    </w:lvl>
  </w:abstractNum>
  <w:abstractNum w:abstractNumId="18">
    <w:nsid w:val="44F07EC4"/>
    <w:multiLevelType w:val="hybridMultilevel"/>
    <w:tmpl w:val="FF62D5D6"/>
    <w:lvl w:ilvl="0" w:tplc="04090001">
      <w:start w:val="1"/>
      <w:numFmt w:val="bullet"/>
      <w:lvlText w:val=""/>
      <w:lvlJc w:val="left"/>
      <w:pPr>
        <w:tabs>
          <w:tab w:val="num" w:pos="720"/>
        </w:tabs>
        <w:ind w:left="720" w:hanging="360"/>
      </w:pPr>
      <w:rPr>
        <w:rFonts w:ascii="Symbol" w:hAnsi="Symbo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9">
    <w:nsid w:val="45D06FF4"/>
    <w:multiLevelType w:val="hybridMultilevel"/>
    <w:tmpl w:val="4A6C9A08"/>
    <w:lvl w:ilvl="0" w:tplc="01E2BB72">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nsid w:val="4686341E"/>
    <w:multiLevelType w:val="hybridMultilevel"/>
    <w:tmpl w:val="8BE0BD0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nsid w:val="48DA1D1E"/>
    <w:multiLevelType w:val="hybridMultilevel"/>
    <w:tmpl w:val="8DB01E10"/>
    <w:lvl w:ilvl="0" w:tplc="01E2BB72">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nsid w:val="49CF5457"/>
    <w:multiLevelType w:val="hybridMultilevel"/>
    <w:tmpl w:val="2C1E0AA6"/>
    <w:lvl w:ilvl="0" w:tplc="E3665F02">
      <w:start w:val="20"/>
      <w:numFmt w:val="bullet"/>
      <w:lvlText w:val="-"/>
      <w:lvlJc w:val="left"/>
      <w:pPr>
        <w:ind w:left="720" w:hanging="360"/>
      </w:pPr>
      <w:rPr>
        <w:rFonts w:ascii="Arial Narrow" w:eastAsia="Times New Roman" w:hAnsi="Arial Narrow" w:cs="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3">
    <w:nsid w:val="4B1B2136"/>
    <w:multiLevelType w:val="hybridMultilevel"/>
    <w:tmpl w:val="869A67C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nsid w:val="4C5B008A"/>
    <w:multiLevelType w:val="hybridMultilevel"/>
    <w:tmpl w:val="C400D06E"/>
    <w:lvl w:ilvl="0" w:tplc="89306EBC">
      <w:start w:val="20"/>
      <w:numFmt w:val="bullet"/>
      <w:lvlText w:val="-"/>
      <w:lvlJc w:val="left"/>
      <w:pPr>
        <w:ind w:left="720" w:hanging="360"/>
      </w:pPr>
      <w:rPr>
        <w:rFonts w:ascii="Times New Roman" w:eastAsia="Times New Roman" w:hAnsi="Times New Roman" w:cs="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5">
    <w:nsid w:val="4CFB06E8"/>
    <w:multiLevelType w:val="hybridMultilevel"/>
    <w:tmpl w:val="4F9C918A"/>
    <w:lvl w:ilvl="0" w:tplc="01E2BB72">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nsid w:val="56C62DB0"/>
    <w:multiLevelType w:val="hybridMultilevel"/>
    <w:tmpl w:val="4AE6E9A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nsid w:val="5D5A192C"/>
    <w:multiLevelType w:val="hybridMultilevel"/>
    <w:tmpl w:val="D84C708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8">
    <w:nsid w:val="61E97F30"/>
    <w:multiLevelType w:val="hybridMultilevel"/>
    <w:tmpl w:val="24EA729E"/>
    <w:lvl w:ilvl="0" w:tplc="04240001">
      <w:start w:val="1"/>
      <w:numFmt w:val="bullet"/>
      <w:lvlText w:val=""/>
      <w:lvlJc w:val="left"/>
      <w:pPr>
        <w:tabs>
          <w:tab w:val="num" w:pos="720"/>
        </w:tabs>
        <w:ind w:left="720" w:hanging="360"/>
      </w:pPr>
      <w:rPr>
        <w:rFonts w:ascii="Symbol" w:hAnsi="Symbol"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29">
    <w:nsid w:val="655A73A5"/>
    <w:multiLevelType w:val="hybridMultilevel"/>
    <w:tmpl w:val="A1723A6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nsid w:val="6AF75E36"/>
    <w:multiLevelType w:val="hybridMultilevel"/>
    <w:tmpl w:val="CDD85F90"/>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nsid w:val="6CF96C0F"/>
    <w:multiLevelType w:val="hybridMultilevel"/>
    <w:tmpl w:val="A64EA8D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nsid w:val="722378B1"/>
    <w:multiLevelType w:val="hybridMultilevel"/>
    <w:tmpl w:val="C6C8A006"/>
    <w:lvl w:ilvl="0" w:tplc="04090001">
      <w:start w:val="1"/>
      <w:numFmt w:val="bullet"/>
      <w:lvlText w:val=""/>
      <w:lvlJc w:val="left"/>
      <w:pPr>
        <w:tabs>
          <w:tab w:val="num" w:pos="720"/>
        </w:tabs>
        <w:ind w:left="720" w:hanging="360"/>
      </w:pPr>
      <w:rPr>
        <w:rFonts w:ascii="Symbol" w:hAnsi="Symbo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3">
    <w:nsid w:val="733E6412"/>
    <w:multiLevelType w:val="hybridMultilevel"/>
    <w:tmpl w:val="8DBAAC9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4">
    <w:nsid w:val="79657D74"/>
    <w:multiLevelType w:val="hybridMultilevel"/>
    <w:tmpl w:val="6272139E"/>
    <w:lvl w:ilvl="0" w:tplc="04090001">
      <w:start w:val="1"/>
      <w:numFmt w:val="bullet"/>
      <w:lvlText w:val=""/>
      <w:lvlJc w:val="left"/>
      <w:pPr>
        <w:tabs>
          <w:tab w:val="num" w:pos="720"/>
        </w:tabs>
        <w:ind w:left="720" w:hanging="360"/>
      </w:pPr>
      <w:rPr>
        <w:rFonts w:ascii="Symbol" w:hAnsi="Symbo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5">
    <w:nsid w:val="7A9039AA"/>
    <w:multiLevelType w:val="hybridMultilevel"/>
    <w:tmpl w:val="C2782B4C"/>
    <w:lvl w:ilvl="0" w:tplc="04090001">
      <w:start w:val="1"/>
      <w:numFmt w:val="bullet"/>
      <w:lvlText w:val=""/>
      <w:lvlJc w:val="left"/>
      <w:pPr>
        <w:tabs>
          <w:tab w:val="num" w:pos="720"/>
        </w:tabs>
        <w:ind w:left="720" w:hanging="360"/>
      </w:pPr>
      <w:rPr>
        <w:rFonts w:ascii="Symbol" w:hAnsi="Symbo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num w:numId="1">
    <w:abstractNumId w:val="14"/>
  </w:num>
  <w:num w:numId="2">
    <w:abstractNumId w:val="33"/>
  </w:num>
  <w:num w:numId="3">
    <w:abstractNumId w:val="8"/>
  </w:num>
  <w:num w:numId="4">
    <w:abstractNumId w:val="11"/>
  </w:num>
  <w:num w:numId="5">
    <w:abstractNumId w:val="10"/>
  </w:num>
  <w:num w:numId="6">
    <w:abstractNumId w:val="13"/>
  </w:num>
  <w:num w:numId="7">
    <w:abstractNumId w:val="7"/>
  </w:num>
  <w:num w:numId="8">
    <w:abstractNumId w:val="15"/>
  </w:num>
  <w:num w:numId="9">
    <w:abstractNumId w:val="0"/>
  </w:num>
  <w:num w:numId="10">
    <w:abstractNumId w:val="5"/>
  </w:num>
  <w:num w:numId="11">
    <w:abstractNumId w:val="17"/>
  </w:num>
  <w:num w:numId="12">
    <w:abstractNumId w:val="9"/>
  </w:num>
  <w:num w:numId="13">
    <w:abstractNumId w:val="27"/>
  </w:num>
  <w:num w:numId="14">
    <w:abstractNumId w:val="18"/>
  </w:num>
  <w:num w:numId="15">
    <w:abstractNumId w:val="34"/>
  </w:num>
  <w:num w:numId="16">
    <w:abstractNumId w:val="1"/>
  </w:num>
  <w:num w:numId="17">
    <w:abstractNumId w:val="2"/>
  </w:num>
  <w:num w:numId="18">
    <w:abstractNumId w:val="35"/>
  </w:num>
  <w:num w:numId="19">
    <w:abstractNumId w:val="16"/>
  </w:num>
  <w:num w:numId="20">
    <w:abstractNumId w:val="32"/>
  </w:num>
  <w:num w:numId="21">
    <w:abstractNumId w:val="19"/>
  </w:num>
  <w:num w:numId="22">
    <w:abstractNumId w:val="21"/>
  </w:num>
  <w:num w:numId="23">
    <w:abstractNumId w:val="29"/>
  </w:num>
  <w:num w:numId="24">
    <w:abstractNumId w:val="25"/>
  </w:num>
  <w:num w:numId="25">
    <w:abstractNumId w:val="28"/>
  </w:num>
  <w:num w:numId="26">
    <w:abstractNumId w:val="12"/>
  </w:num>
  <w:num w:numId="27">
    <w:abstractNumId w:val="3"/>
  </w:num>
  <w:num w:numId="28">
    <w:abstractNumId w:val="31"/>
  </w:num>
  <w:num w:numId="29">
    <w:abstractNumId w:val="30"/>
  </w:num>
  <w:num w:numId="30">
    <w:abstractNumId w:val="20"/>
  </w:num>
  <w:num w:numId="31">
    <w:abstractNumId w:val="6"/>
  </w:num>
  <w:num w:numId="32">
    <w:abstractNumId w:val="23"/>
  </w:num>
  <w:num w:numId="33">
    <w:abstractNumId w:val="26"/>
  </w:num>
  <w:num w:numId="34">
    <w:abstractNumId w:val="22"/>
  </w:num>
  <w:num w:numId="35">
    <w:abstractNumId w:val="24"/>
  </w:num>
  <w:num w:numId="36">
    <w:abstractNumId w:val="4"/>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5"/>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2049"/>
  </w:hdrShapeDefaults>
  <w:footnotePr>
    <w:pos w:val="beneathText"/>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D76AD"/>
    <w:rsid w:val="00004348"/>
    <w:rsid w:val="000135DD"/>
    <w:rsid w:val="00014358"/>
    <w:rsid w:val="00016DAE"/>
    <w:rsid w:val="000202BA"/>
    <w:rsid w:val="00021FDE"/>
    <w:rsid w:val="00022545"/>
    <w:rsid w:val="000249CC"/>
    <w:rsid w:val="000343B0"/>
    <w:rsid w:val="00035EBC"/>
    <w:rsid w:val="00043885"/>
    <w:rsid w:val="00046E24"/>
    <w:rsid w:val="00053F2E"/>
    <w:rsid w:val="000556B4"/>
    <w:rsid w:val="00055FCC"/>
    <w:rsid w:val="00056289"/>
    <w:rsid w:val="000570EE"/>
    <w:rsid w:val="00061D75"/>
    <w:rsid w:val="00062238"/>
    <w:rsid w:val="0006268F"/>
    <w:rsid w:val="00063769"/>
    <w:rsid w:val="00064697"/>
    <w:rsid w:val="00074586"/>
    <w:rsid w:val="00076095"/>
    <w:rsid w:val="00076B23"/>
    <w:rsid w:val="00082E65"/>
    <w:rsid w:val="000A0EE8"/>
    <w:rsid w:val="000A1654"/>
    <w:rsid w:val="000A1D91"/>
    <w:rsid w:val="000A3560"/>
    <w:rsid w:val="000A4079"/>
    <w:rsid w:val="000A4C8A"/>
    <w:rsid w:val="000D5B22"/>
    <w:rsid w:val="000D79F4"/>
    <w:rsid w:val="000E38EE"/>
    <w:rsid w:val="000E7B27"/>
    <w:rsid w:val="000F056A"/>
    <w:rsid w:val="000F1363"/>
    <w:rsid w:val="000F7C1C"/>
    <w:rsid w:val="0010084E"/>
    <w:rsid w:val="0010398F"/>
    <w:rsid w:val="00104AC4"/>
    <w:rsid w:val="0012686F"/>
    <w:rsid w:val="00127084"/>
    <w:rsid w:val="00143EBD"/>
    <w:rsid w:val="0014763D"/>
    <w:rsid w:val="00155457"/>
    <w:rsid w:val="0016417F"/>
    <w:rsid w:val="001710DA"/>
    <w:rsid w:val="00174AB3"/>
    <w:rsid w:val="0017624D"/>
    <w:rsid w:val="00185C16"/>
    <w:rsid w:val="00193875"/>
    <w:rsid w:val="00197526"/>
    <w:rsid w:val="001A11F8"/>
    <w:rsid w:val="001A40F6"/>
    <w:rsid w:val="001A4C41"/>
    <w:rsid w:val="001B5986"/>
    <w:rsid w:val="001C07AA"/>
    <w:rsid w:val="001C392E"/>
    <w:rsid w:val="001D0C75"/>
    <w:rsid w:val="001D15E5"/>
    <w:rsid w:val="001D2E00"/>
    <w:rsid w:val="001D76AD"/>
    <w:rsid w:val="001E5F73"/>
    <w:rsid w:val="001F235C"/>
    <w:rsid w:val="001F43CC"/>
    <w:rsid w:val="00206C0B"/>
    <w:rsid w:val="00207E1F"/>
    <w:rsid w:val="00210BBB"/>
    <w:rsid w:val="002177AE"/>
    <w:rsid w:val="0022167A"/>
    <w:rsid w:val="00233A01"/>
    <w:rsid w:val="002359A5"/>
    <w:rsid w:val="0024458C"/>
    <w:rsid w:val="002450E3"/>
    <w:rsid w:val="002457D8"/>
    <w:rsid w:val="002464FF"/>
    <w:rsid w:val="002477BB"/>
    <w:rsid w:val="00253931"/>
    <w:rsid w:val="00256BF3"/>
    <w:rsid w:val="00256D28"/>
    <w:rsid w:val="00260145"/>
    <w:rsid w:val="002625EF"/>
    <w:rsid w:val="002630A9"/>
    <w:rsid w:val="00264032"/>
    <w:rsid w:val="0027094D"/>
    <w:rsid w:val="002726A9"/>
    <w:rsid w:val="00272C14"/>
    <w:rsid w:val="002776B9"/>
    <w:rsid w:val="00284A1A"/>
    <w:rsid w:val="002903EE"/>
    <w:rsid w:val="00294DBB"/>
    <w:rsid w:val="002965D0"/>
    <w:rsid w:val="002A1085"/>
    <w:rsid w:val="002B2B8F"/>
    <w:rsid w:val="002B4947"/>
    <w:rsid w:val="002C17A4"/>
    <w:rsid w:val="002C2BBB"/>
    <w:rsid w:val="002C523A"/>
    <w:rsid w:val="002D4ECC"/>
    <w:rsid w:val="002E066E"/>
    <w:rsid w:val="002E19FE"/>
    <w:rsid w:val="002E7784"/>
    <w:rsid w:val="002F55F5"/>
    <w:rsid w:val="0030770E"/>
    <w:rsid w:val="003124AB"/>
    <w:rsid w:val="00312539"/>
    <w:rsid w:val="00314F4E"/>
    <w:rsid w:val="00317C34"/>
    <w:rsid w:val="003202AB"/>
    <w:rsid w:val="00341E06"/>
    <w:rsid w:val="003432D2"/>
    <w:rsid w:val="00345076"/>
    <w:rsid w:val="00347CF3"/>
    <w:rsid w:val="003520D9"/>
    <w:rsid w:val="003526F3"/>
    <w:rsid w:val="00353F16"/>
    <w:rsid w:val="003544E1"/>
    <w:rsid w:val="00355EE7"/>
    <w:rsid w:val="00357EBB"/>
    <w:rsid w:val="00364BC6"/>
    <w:rsid w:val="00366264"/>
    <w:rsid w:val="00371478"/>
    <w:rsid w:val="003773BF"/>
    <w:rsid w:val="00380B07"/>
    <w:rsid w:val="00384531"/>
    <w:rsid w:val="00384A55"/>
    <w:rsid w:val="003972D6"/>
    <w:rsid w:val="003A6138"/>
    <w:rsid w:val="003B2DF4"/>
    <w:rsid w:val="003B3362"/>
    <w:rsid w:val="003B622F"/>
    <w:rsid w:val="003C1AF6"/>
    <w:rsid w:val="003C4D41"/>
    <w:rsid w:val="003C5CCF"/>
    <w:rsid w:val="003E6054"/>
    <w:rsid w:val="003F2326"/>
    <w:rsid w:val="003F3DE9"/>
    <w:rsid w:val="003F707F"/>
    <w:rsid w:val="0041151F"/>
    <w:rsid w:val="00415B62"/>
    <w:rsid w:val="0042673D"/>
    <w:rsid w:val="004277DF"/>
    <w:rsid w:val="00432254"/>
    <w:rsid w:val="00433844"/>
    <w:rsid w:val="00433CC9"/>
    <w:rsid w:val="004413C1"/>
    <w:rsid w:val="00445009"/>
    <w:rsid w:val="00446E5B"/>
    <w:rsid w:val="00450B1F"/>
    <w:rsid w:val="00465DDC"/>
    <w:rsid w:val="00467032"/>
    <w:rsid w:val="00471104"/>
    <w:rsid w:val="004A562E"/>
    <w:rsid w:val="004A7200"/>
    <w:rsid w:val="004B0DC7"/>
    <w:rsid w:val="004C0F50"/>
    <w:rsid w:val="004C0FD2"/>
    <w:rsid w:val="004C3924"/>
    <w:rsid w:val="004C4956"/>
    <w:rsid w:val="004D4DB6"/>
    <w:rsid w:val="004E1472"/>
    <w:rsid w:val="004E699D"/>
    <w:rsid w:val="004F333A"/>
    <w:rsid w:val="004F3623"/>
    <w:rsid w:val="004F3930"/>
    <w:rsid w:val="004F72AC"/>
    <w:rsid w:val="00512548"/>
    <w:rsid w:val="005130DC"/>
    <w:rsid w:val="00516DC6"/>
    <w:rsid w:val="005300F6"/>
    <w:rsid w:val="0053315B"/>
    <w:rsid w:val="00534F7D"/>
    <w:rsid w:val="00544D9C"/>
    <w:rsid w:val="005451C8"/>
    <w:rsid w:val="00553174"/>
    <w:rsid w:val="00556037"/>
    <w:rsid w:val="00563178"/>
    <w:rsid w:val="00564567"/>
    <w:rsid w:val="00570563"/>
    <w:rsid w:val="00574998"/>
    <w:rsid w:val="005806D1"/>
    <w:rsid w:val="00582BD9"/>
    <w:rsid w:val="00586241"/>
    <w:rsid w:val="00594275"/>
    <w:rsid w:val="005A2147"/>
    <w:rsid w:val="005B1BC0"/>
    <w:rsid w:val="005B228E"/>
    <w:rsid w:val="005B670C"/>
    <w:rsid w:val="005B79E6"/>
    <w:rsid w:val="005C07AC"/>
    <w:rsid w:val="005C0D4C"/>
    <w:rsid w:val="005C20A2"/>
    <w:rsid w:val="005C6CCF"/>
    <w:rsid w:val="005D15AC"/>
    <w:rsid w:val="005D20E1"/>
    <w:rsid w:val="005D430E"/>
    <w:rsid w:val="005D4840"/>
    <w:rsid w:val="005E2604"/>
    <w:rsid w:val="005E3118"/>
    <w:rsid w:val="005E36EE"/>
    <w:rsid w:val="005E3CA0"/>
    <w:rsid w:val="005E4D3E"/>
    <w:rsid w:val="005E742E"/>
    <w:rsid w:val="006152F7"/>
    <w:rsid w:val="006163FA"/>
    <w:rsid w:val="006176F1"/>
    <w:rsid w:val="00620E40"/>
    <w:rsid w:val="00623B87"/>
    <w:rsid w:val="0063090F"/>
    <w:rsid w:val="00640DBC"/>
    <w:rsid w:val="00640F49"/>
    <w:rsid w:val="006464C1"/>
    <w:rsid w:val="00660502"/>
    <w:rsid w:val="006658B8"/>
    <w:rsid w:val="00665D7B"/>
    <w:rsid w:val="00697365"/>
    <w:rsid w:val="006978E6"/>
    <w:rsid w:val="006A68C4"/>
    <w:rsid w:val="006B2CCA"/>
    <w:rsid w:val="006C0331"/>
    <w:rsid w:val="006C4888"/>
    <w:rsid w:val="006E22FA"/>
    <w:rsid w:val="006E3F98"/>
    <w:rsid w:val="006E70AE"/>
    <w:rsid w:val="006F0373"/>
    <w:rsid w:val="006F06A5"/>
    <w:rsid w:val="006F1C8F"/>
    <w:rsid w:val="006F3A9F"/>
    <w:rsid w:val="006F5F0A"/>
    <w:rsid w:val="007014D6"/>
    <w:rsid w:val="00701BFD"/>
    <w:rsid w:val="00702552"/>
    <w:rsid w:val="00703757"/>
    <w:rsid w:val="00704234"/>
    <w:rsid w:val="00705396"/>
    <w:rsid w:val="007053A7"/>
    <w:rsid w:val="00710288"/>
    <w:rsid w:val="00723010"/>
    <w:rsid w:val="007315B2"/>
    <w:rsid w:val="007356B4"/>
    <w:rsid w:val="007365C2"/>
    <w:rsid w:val="00740619"/>
    <w:rsid w:val="007421C3"/>
    <w:rsid w:val="007574E4"/>
    <w:rsid w:val="00757D65"/>
    <w:rsid w:val="0076189A"/>
    <w:rsid w:val="00774CBE"/>
    <w:rsid w:val="00782F89"/>
    <w:rsid w:val="0078701C"/>
    <w:rsid w:val="00791A1B"/>
    <w:rsid w:val="007938D8"/>
    <w:rsid w:val="007A3CA3"/>
    <w:rsid w:val="007A6CB7"/>
    <w:rsid w:val="007B281A"/>
    <w:rsid w:val="007C1CBA"/>
    <w:rsid w:val="007C4812"/>
    <w:rsid w:val="007D10AF"/>
    <w:rsid w:val="007D1C1C"/>
    <w:rsid w:val="007D1CF3"/>
    <w:rsid w:val="007D2187"/>
    <w:rsid w:val="007E0DF8"/>
    <w:rsid w:val="007F4A08"/>
    <w:rsid w:val="0080297E"/>
    <w:rsid w:val="00803C66"/>
    <w:rsid w:val="0080624E"/>
    <w:rsid w:val="00811E12"/>
    <w:rsid w:val="00816269"/>
    <w:rsid w:val="008210AF"/>
    <w:rsid w:val="008218C3"/>
    <w:rsid w:val="008265BA"/>
    <w:rsid w:val="00832623"/>
    <w:rsid w:val="008369D4"/>
    <w:rsid w:val="00842C46"/>
    <w:rsid w:val="00843E59"/>
    <w:rsid w:val="00846C98"/>
    <w:rsid w:val="008471CA"/>
    <w:rsid w:val="00847435"/>
    <w:rsid w:val="00850A33"/>
    <w:rsid w:val="008525E8"/>
    <w:rsid w:val="00855BD9"/>
    <w:rsid w:val="00860D55"/>
    <w:rsid w:val="00861A60"/>
    <w:rsid w:val="0086694C"/>
    <w:rsid w:val="008708DF"/>
    <w:rsid w:val="0087341A"/>
    <w:rsid w:val="00877141"/>
    <w:rsid w:val="00877392"/>
    <w:rsid w:val="0088085A"/>
    <w:rsid w:val="00891EF2"/>
    <w:rsid w:val="008A1C74"/>
    <w:rsid w:val="008A2B96"/>
    <w:rsid w:val="008A5CCE"/>
    <w:rsid w:val="008B0E09"/>
    <w:rsid w:val="008B1686"/>
    <w:rsid w:val="008B1C25"/>
    <w:rsid w:val="008B3E61"/>
    <w:rsid w:val="008B7A95"/>
    <w:rsid w:val="008D0892"/>
    <w:rsid w:val="008D4734"/>
    <w:rsid w:val="008D5F52"/>
    <w:rsid w:val="008D6C8F"/>
    <w:rsid w:val="008D7664"/>
    <w:rsid w:val="008E5129"/>
    <w:rsid w:val="008E6689"/>
    <w:rsid w:val="008E7680"/>
    <w:rsid w:val="008F0B8A"/>
    <w:rsid w:val="00900E65"/>
    <w:rsid w:val="009023B2"/>
    <w:rsid w:val="0090368D"/>
    <w:rsid w:val="009067CA"/>
    <w:rsid w:val="0091061B"/>
    <w:rsid w:val="009340FB"/>
    <w:rsid w:val="00942346"/>
    <w:rsid w:val="0094321D"/>
    <w:rsid w:val="009514AD"/>
    <w:rsid w:val="00952105"/>
    <w:rsid w:val="009563ED"/>
    <w:rsid w:val="009613A5"/>
    <w:rsid w:val="00963635"/>
    <w:rsid w:val="00972BFF"/>
    <w:rsid w:val="00974F53"/>
    <w:rsid w:val="00976FD3"/>
    <w:rsid w:val="0098249B"/>
    <w:rsid w:val="00982D28"/>
    <w:rsid w:val="00987FED"/>
    <w:rsid w:val="0099058D"/>
    <w:rsid w:val="00990ABA"/>
    <w:rsid w:val="00995AF6"/>
    <w:rsid w:val="009A061C"/>
    <w:rsid w:val="009A164C"/>
    <w:rsid w:val="009B0274"/>
    <w:rsid w:val="009B4BCE"/>
    <w:rsid w:val="009C2C1B"/>
    <w:rsid w:val="009C420A"/>
    <w:rsid w:val="009D0FB6"/>
    <w:rsid w:val="009D1A7A"/>
    <w:rsid w:val="009D3A0A"/>
    <w:rsid w:val="009E3A2B"/>
    <w:rsid w:val="009F10A7"/>
    <w:rsid w:val="009F1BF0"/>
    <w:rsid w:val="009F326A"/>
    <w:rsid w:val="009F535D"/>
    <w:rsid w:val="009F5616"/>
    <w:rsid w:val="00A0100F"/>
    <w:rsid w:val="00A03017"/>
    <w:rsid w:val="00A036E4"/>
    <w:rsid w:val="00A04AAF"/>
    <w:rsid w:val="00A17430"/>
    <w:rsid w:val="00A23B2D"/>
    <w:rsid w:val="00A26C07"/>
    <w:rsid w:val="00A278DA"/>
    <w:rsid w:val="00A27C0C"/>
    <w:rsid w:val="00A27F57"/>
    <w:rsid w:val="00A36F16"/>
    <w:rsid w:val="00A41BBE"/>
    <w:rsid w:val="00A43784"/>
    <w:rsid w:val="00A44DFA"/>
    <w:rsid w:val="00A51144"/>
    <w:rsid w:val="00A52E19"/>
    <w:rsid w:val="00A56E8D"/>
    <w:rsid w:val="00A608FC"/>
    <w:rsid w:val="00A61B24"/>
    <w:rsid w:val="00A62C40"/>
    <w:rsid w:val="00A65179"/>
    <w:rsid w:val="00A663A8"/>
    <w:rsid w:val="00A77B1B"/>
    <w:rsid w:val="00A85CE4"/>
    <w:rsid w:val="00A85F8D"/>
    <w:rsid w:val="00A87CDA"/>
    <w:rsid w:val="00A90036"/>
    <w:rsid w:val="00A9076F"/>
    <w:rsid w:val="00A955DC"/>
    <w:rsid w:val="00A95E1F"/>
    <w:rsid w:val="00A979B5"/>
    <w:rsid w:val="00AA6686"/>
    <w:rsid w:val="00AA738F"/>
    <w:rsid w:val="00AB6743"/>
    <w:rsid w:val="00AC3A7E"/>
    <w:rsid w:val="00AD4207"/>
    <w:rsid w:val="00AD5025"/>
    <w:rsid w:val="00AE324E"/>
    <w:rsid w:val="00AF2012"/>
    <w:rsid w:val="00B024B3"/>
    <w:rsid w:val="00B05995"/>
    <w:rsid w:val="00B100DA"/>
    <w:rsid w:val="00B1015B"/>
    <w:rsid w:val="00B109D9"/>
    <w:rsid w:val="00B20E56"/>
    <w:rsid w:val="00B2159C"/>
    <w:rsid w:val="00B3084B"/>
    <w:rsid w:val="00B329DA"/>
    <w:rsid w:val="00B32DC4"/>
    <w:rsid w:val="00B5057B"/>
    <w:rsid w:val="00B523E9"/>
    <w:rsid w:val="00B61040"/>
    <w:rsid w:val="00B621A0"/>
    <w:rsid w:val="00B6226E"/>
    <w:rsid w:val="00B646C7"/>
    <w:rsid w:val="00B67C96"/>
    <w:rsid w:val="00B729FC"/>
    <w:rsid w:val="00B74FC6"/>
    <w:rsid w:val="00B7654D"/>
    <w:rsid w:val="00B82D68"/>
    <w:rsid w:val="00B82F9A"/>
    <w:rsid w:val="00B83C70"/>
    <w:rsid w:val="00B85626"/>
    <w:rsid w:val="00B87C07"/>
    <w:rsid w:val="00B967BC"/>
    <w:rsid w:val="00BA2971"/>
    <w:rsid w:val="00BA7FF7"/>
    <w:rsid w:val="00BB02FA"/>
    <w:rsid w:val="00BB1241"/>
    <w:rsid w:val="00BB5E49"/>
    <w:rsid w:val="00BC349C"/>
    <w:rsid w:val="00BC3BFD"/>
    <w:rsid w:val="00BD32DF"/>
    <w:rsid w:val="00BD620E"/>
    <w:rsid w:val="00BE2A9E"/>
    <w:rsid w:val="00BF15EA"/>
    <w:rsid w:val="00BF5058"/>
    <w:rsid w:val="00BF61B1"/>
    <w:rsid w:val="00C04B23"/>
    <w:rsid w:val="00C06DCC"/>
    <w:rsid w:val="00C108D8"/>
    <w:rsid w:val="00C11FD6"/>
    <w:rsid w:val="00C217FA"/>
    <w:rsid w:val="00C22B97"/>
    <w:rsid w:val="00C25A20"/>
    <w:rsid w:val="00C32645"/>
    <w:rsid w:val="00C33D3E"/>
    <w:rsid w:val="00C43033"/>
    <w:rsid w:val="00C46882"/>
    <w:rsid w:val="00C52B32"/>
    <w:rsid w:val="00C60CE6"/>
    <w:rsid w:val="00C70D63"/>
    <w:rsid w:val="00C75717"/>
    <w:rsid w:val="00C93264"/>
    <w:rsid w:val="00C937E2"/>
    <w:rsid w:val="00C97007"/>
    <w:rsid w:val="00CA0382"/>
    <w:rsid w:val="00CA2F01"/>
    <w:rsid w:val="00CA364C"/>
    <w:rsid w:val="00CB3ABE"/>
    <w:rsid w:val="00CB4222"/>
    <w:rsid w:val="00CB4428"/>
    <w:rsid w:val="00CB5506"/>
    <w:rsid w:val="00CB72E0"/>
    <w:rsid w:val="00CB76A0"/>
    <w:rsid w:val="00CD2F4D"/>
    <w:rsid w:val="00CD52BC"/>
    <w:rsid w:val="00CE3EC1"/>
    <w:rsid w:val="00CE6FB8"/>
    <w:rsid w:val="00CE7F16"/>
    <w:rsid w:val="00CF09BA"/>
    <w:rsid w:val="00CF289B"/>
    <w:rsid w:val="00CF388A"/>
    <w:rsid w:val="00D00530"/>
    <w:rsid w:val="00D055D1"/>
    <w:rsid w:val="00D058D1"/>
    <w:rsid w:val="00D1166A"/>
    <w:rsid w:val="00D12B36"/>
    <w:rsid w:val="00D171C0"/>
    <w:rsid w:val="00D24142"/>
    <w:rsid w:val="00D3196E"/>
    <w:rsid w:val="00D31EB3"/>
    <w:rsid w:val="00D34EEA"/>
    <w:rsid w:val="00D3539A"/>
    <w:rsid w:val="00D46664"/>
    <w:rsid w:val="00D53634"/>
    <w:rsid w:val="00D53FF1"/>
    <w:rsid w:val="00D56680"/>
    <w:rsid w:val="00D60ADB"/>
    <w:rsid w:val="00D63A3A"/>
    <w:rsid w:val="00D779E2"/>
    <w:rsid w:val="00D81146"/>
    <w:rsid w:val="00D95D23"/>
    <w:rsid w:val="00DB10B1"/>
    <w:rsid w:val="00DB3836"/>
    <w:rsid w:val="00DB738D"/>
    <w:rsid w:val="00DB7E68"/>
    <w:rsid w:val="00DC1265"/>
    <w:rsid w:val="00DC4850"/>
    <w:rsid w:val="00DC6CC3"/>
    <w:rsid w:val="00DC76BF"/>
    <w:rsid w:val="00DC7F37"/>
    <w:rsid w:val="00DD5B12"/>
    <w:rsid w:val="00DD63A1"/>
    <w:rsid w:val="00DE6F25"/>
    <w:rsid w:val="00DE7E8F"/>
    <w:rsid w:val="00DF05AD"/>
    <w:rsid w:val="00DF767D"/>
    <w:rsid w:val="00E07342"/>
    <w:rsid w:val="00E125E8"/>
    <w:rsid w:val="00E16EB9"/>
    <w:rsid w:val="00E20910"/>
    <w:rsid w:val="00E209CA"/>
    <w:rsid w:val="00E2251D"/>
    <w:rsid w:val="00E22FFF"/>
    <w:rsid w:val="00E2407E"/>
    <w:rsid w:val="00E2496E"/>
    <w:rsid w:val="00E2788A"/>
    <w:rsid w:val="00E415B4"/>
    <w:rsid w:val="00E41DDF"/>
    <w:rsid w:val="00E46CEE"/>
    <w:rsid w:val="00E51F7D"/>
    <w:rsid w:val="00E52E98"/>
    <w:rsid w:val="00E553F2"/>
    <w:rsid w:val="00E61368"/>
    <w:rsid w:val="00E61771"/>
    <w:rsid w:val="00E87331"/>
    <w:rsid w:val="00EA0255"/>
    <w:rsid w:val="00EA583C"/>
    <w:rsid w:val="00EB0EE9"/>
    <w:rsid w:val="00EC462C"/>
    <w:rsid w:val="00EC6666"/>
    <w:rsid w:val="00ED42E8"/>
    <w:rsid w:val="00ED672A"/>
    <w:rsid w:val="00EE6CD6"/>
    <w:rsid w:val="00EE6DEB"/>
    <w:rsid w:val="00EF3BDD"/>
    <w:rsid w:val="00EF57A5"/>
    <w:rsid w:val="00EF616B"/>
    <w:rsid w:val="00F015E4"/>
    <w:rsid w:val="00F158A3"/>
    <w:rsid w:val="00F248A8"/>
    <w:rsid w:val="00F364E6"/>
    <w:rsid w:val="00F3654C"/>
    <w:rsid w:val="00F41875"/>
    <w:rsid w:val="00F53A8F"/>
    <w:rsid w:val="00F70153"/>
    <w:rsid w:val="00F73564"/>
    <w:rsid w:val="00F740FA"/>
    <w:rsid w:val="00F92EB6"/>
    <w:rsid w:val="00F93903"/>
    <w:rsid w:val="00F94F6A"/>
    <w:rsid w:val="00F97C61"/>
    <w:rsid w:val="00FA07FA"/>
    <w:rsid w:val="00FA2C21"/>
    <w:rsid w:val="00FA456B"/>
    <w:rsid w:val="00FD157C"/>
    <w:rsid w:val="00FD2E64"/>
    <w:rsid w:val="00FD360B"/>
    <w:rsid w:val="00FD393A"/>
    <w:rsid w:val="00FD63DA"/>
    <w:rsid w:val="00FE1B92"/>
    <w:rsid w:val="00FE3B25"/>
    <w:rsid w:val="00FE51C0"/>
    <w:rsid w:val="00FE78D6"/>
    <w:rsid w:val="00FF5CFB"/>
    <w:rsid w:val="00FF60D8"/>
    <w:rsid w:val="00FF6F54"/>
    <w:rsid w:val="00FF75CE"/>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sl-SI" w:eastAsia="sl-SI"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avaden">
    <w:name w:val="Normal"/>
    <w:qFormat/>
    <w:rsid w:val="001D76AD"/>
    <w:rPr>
      <w:sz w:val="24"/>
    </w:rPr>
  </w:style>
  <w:style w:type="paragraph" w:styleId="Naslov1">
    <w:name w:val="heading 1"/>
    <w:basedOn w:val="Navaden"/>
    <w:next w:val="Navaden"/>
    <w:qFormat/>
    <w:rsid w:val="009F535D"/>
    <w:pPr>
      <w:keepNext/>
      <w:spacing w:before="240" w:after="60"/>
      <w:outlineLvl w:val="0"/>
    </w:pPr>
    <w:rPr>
      <w:rFonts w:ascii="Arial" w:hAnsi="Arial" w:cs="Arial"/>
      <w:b/>
      <w:bCs/>
      <w:kern w:val="32"/>
      <w:sz w:val="32"/>
      <w:szCs w:val="32"/>
    </w:rPr>
  </w:style>
  <w:style w:type="paragraph" w:styleId="Naslov2">
    <w:name w:val="heading 2"/>
    <w:basedOn w:val="Navaden"/>
    <w:next w:val="Navaden"/>
    <w:qFormat/>
    <w:rsid w:val="009F535D"/>
    <w:pPr>
      <w:keepNext/>
      <w:numPr>
        <w:ilvl w:val="1"/>
        <w:numId w:val="1"/>
      </w:numPr>
      <w:spacing w:before="240" w:after="60" w:line="360" w:lineRule="auto"/>
      <w:jc w:val="both"/>
      <w:outlineLvl w:val="1"/>
    </w:pPr>
    <w:rPr>
      <w:rFonts w:ascii="Zurich Cn BT" w:hAnsi="Zurich Cn BT"/>
      <w:b/>
      <w:i/>
      <w:sz w:val="22"/>
    </w:rPr>
  </w:style>
  <w:style w:type="paragraph" w:styleId="Naslov3">
    <w:name w:val="heading 3"/>
    <w:basedOn w:val="Navaden"/>
    <w:next w:val="Navaden"/>
    <w:link w:val="Naslov3Znak"/>
    <w:qFormat/>
    <w:rsid w:val="009F535D"/>
    <w:pPr>
      <w:keepNext/>
      <w:numPr>
        <w:ilvl w:val="2"/>
        <w:numId w:val="1"/>
      </w:numPr>
      <w:spacing w:before="240" w:after="60"/>
      <w:jc w:val="both"/>
      <w:outlineLvl w:val="2"/>
    </w:pPr>
    <w:rPr>
      <w:rFonts w:ascii="Zurich Cn BT" w:hAnsi="Zurich Cn BT"/>
      <w:b/>
      <w:sz w:val="22"/>
      <w:lang w:val="x-none" w:eastAsia="x-none"/>
    </w:rPr>
  </w:style>
  <w:style w:type="paragraph" w:styleId="Naslov4">
    <w:name w:val="heading 4"/>
    <w:basedOn w:val="Navaden"/>
    <w:next w:val="Navaden"/>
    <w:qFormat/>
    <w:rsid w:val="009F535D"/>
    <w:pPr>
      <w:keepNext/>
      <w:numPr>
        <w:ilvl w:val="3"/>
        <w:numId w:val="1"/>
      </w:numPr>
      <w:jc w:val="center"/>
      <w:outlineLvl w:val="3"/>
    </w:pPr>
    <w:rPr>
      <w:rFonts w:ascii="Arial" w:hAnsi="Arial"/>
      <w:b/>
    </w:rPr>
  </w:style>
  <w:style w:type="paragraph" w:styleId="Naslov5">
    <w:name w:val="heading 5"/>
    <w:basedOn w:val="Navaden"/>
    <w:next w:val="Navaden"/>
    <w:qFormat/>
    <w:rsid w:val="009F535D"/>
    <w:pPr>
      <w:keepNext/>
      <w:numPr>
        <w:ilvl w:val="4"/>
        <w:numId w:val="1"/>
      </w:numPr>
      <w:jc w:val="center"/>
      <w:outlineLvl w:val="4"/>
    </w:pPr>
    <w:rPr>
      <w:rFonts w:ascii="Arial" w:hAnsi="Arial"/>
      <w:b/>
      <w:sz w:val="28"/>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character" w:styleId="tevilkastrani">
    <w:name w:val="page number"/>
    <w:basedOn w:val="Privzetapisavaodstavka"/>
    <w:rsid w:val="001D76AD"/>
  </w:style>
  <w:style w:type="paragraph" w:styleId="Noga">
    <w:name w:val="footer"/>
    <w:basedOn w:val="Navaden"/>
    <w:link w:val="NogaZnak"/>
    <w:uiPriority w:val="99"/>
    <w:rsid w:val="001D76AD"/>
    <w:pPr>
      <w:tabs>
        <w:tab w:val="center" w:pos="4536"/>
        <w:tab w:val="right" w:pos="9072"/>
      </w:tabs>
    </w:pPr>
  </w:style>
  <w:style w:type="paragraph" w:styleId="Telobesedila3">
    <w:name w:val="Body Text 3"/>
    <w:basedOn w:val="Navaden"/>
    <w:link w:val="Telobesedila3Znak"/>
    <w:rsid w:val="001D76AD"/>
    <w:pPr>
      <w:jc w:val="center"/>
    </w:pPr>
    <w:rPr>
      <w:rFonts w:ascii="Arial" w:hAnsi="Arial"/>
      <w:b/>
      <w:sz w:val="22"/>
    </w:rPr>
  </w:style>
  <w:style w:type="paragraph" w:styleId="Glava">
    <w:name w:val="header"/>
    <w:basedOn w:val="Navaden"/>
    <w:rsid w:val="00DF767D"/>
    <w:pPr>
      <w:tabs>
        <w:tab w:val="center" w:pos="4536"/>
        <w:tab w:val="right" w:pos="9072"/>
      </w:tabs>
    </w:pPr>
  </w:style>
  <w:style w:type="character" w:styleId="Krepko">
    <w:name w:val="Strong"/>
    <w:qFormat/>
    <w:rsid w:val="00F3654C"/>
    <w:rPr>
      <w:b/>
    </w:rPr>
  </w:style>
  <w:style w:type="paragraph" w:customStyle="1" w:styleId="StyleBoldCentered">
    <w:name w:val="Style Bold Centered"/>
    <w:basedOn w:val="Navaden"/>
    <w:rsid w:val="009F1BF0"/>
    <w:pPr>
      <w:jc w:val="center"/>
    </w:pPr>
    <w:rPr>
      <w:rFonts w:ascii="Zurich Cn BT" w:hAnsi="Zurich Cn BT"/>
      <w:b/>
      <w:bCs/>
      <w:sz w:val="22"/>
    </w:rPr>
  </w:style>
  <w:style w:type="paragraph" w:styleId="Telobesedila">
    <w:name w:val="Body Text"/>
    <w:basedOn w:val="Navaden"/>
    <w:rsid w:val="009F535D"/>
    <w:pPr>
      <w:spacing w:after="120"/>
    </w:pPr>
  </w:style>
  <w:style w:type="paragraph" w:customStyle="1" w:styleId="StyleHeading1After0pt">
    <w:name w:val="Style Heading 1 + After:  0 pt"/>
    <w:basedOn w:val="Naslov1"/>
    <w:rsid w:val="009F535D"/>
    <w:pPr>
      <w:numPr>
        <w:numId w:val="1"/>
      </w:numPr>
      <w:spacing w:before="360" w:after="240"/>
      <w:ind w:left="431" w:hanging="431"/>
      <w:contextualSpacing/>
      <w:jc w:val="both"/>
    </w:pPr>
    <w:rPr>
      <w:rFonts w:ascii="Zurich Cn BT" w:hAnsi="Zurich Cn BT" w:cs="Times New Roman"/>
      <w:b w:val="0"/>
      <w:bCs w:val="0"/>
      <w:kern w:val="0"/>
      <w:sz w:val="28"/>
      <w:szCs w:val="28"/>
    </w:rPr>
  </w:style>
  <w:style w:type="character" w:styleId="Hiperpovezava">
    <w:name w:val="Hyperlink"/>
    <w:rsid w:val="004E1472"/>
    <w:rPr>
      <w:color w:val="0000FF"/>
      <w:u w:val="single"/>
    </w:rPr>
  </w:style>
  <w:style w:type="character" w:customStyle="1" w:styleId="Telobesedila3Znak">
    <w:name w:val="Telo besedila 3 Znak"/>
    <w:link w:val="Telobesedila3"/>
    <w:rsid w:val="004E1472"/>
    <w:rPr>
      <w:rFonts w:ascii="Arial" w:hAnsi="Arial"/>
      <w:b/>
      <w:sz w:val="22"/>
    </w:rPr>
  </w:style>
  <w:style w:type="character" w:customStyle="1" w:styleId="NogaZnak">
    <w:name w:val="Noga Znak"/>
    <w:link w:val="Noga"/>
    <w:uiPriority w:val="99"/>
    <w:rsid w:val="004E1472"/>
    <w:rPr>
      <w:sz w:val="24"/>
      <w:lang w:val="en-US"/>
    </w:rPr>
  </w:style>
  <w:style w:type="character" w:customStyle="1" w:styleId="WW-Absatz-Standardschriftart">
    <w:name w:val="WW-Absatz-Standardschriftart"/>
    <w:rsid w:val="00F92EB6"/>
  </w:style>
  <w:style w:type="paragraph" w:customStyle="1" w:styleId="Style">
    <w:name w:val="Style"/>
    <w:rsid w:val="00B024B3"/>
    <w:pPr>
      <w:widowControl w:val="0"/>
      <w:autoSpaceDE w:val="0"/>
      <w:autoSpaceDN w:val="0"/>
      <w:adjustRightInd w:val="0"/>
    </w:pPr>
    <w:rPr>
      <w:sz w:val="24"/>
      <w:szCs w:val="24"/>
    </w:rPr>
  </w:style>
  <w:style w:type="paragraph" w:styleId="Napis">
    <w:name w:val="caption"/>
    <w:basedOn w:val="Navaden"/>
    <w:next w:val="Navaden"/>
    <w:qFormat/>
    <w:rsid w:val="00DC4850"/>
    <w:pPr>
      <w:jc w:val="both"/>
    </w:pPr>
    <w:rPr>
      <w:rFonts w:ascii="Zurich Cn BT" w:hAnsi="Zurich Cn BT"/>
      <w:b/>
      <w:bCs/>
      <w:sz w:val="20"/>
      <w:lang w:eastAsia="en-US"/>
    </w:rPr>
  </w:style>
  <w:style w:type="paragraph" w:customStyle="1" w:styleId="Navaden1">
    <w:name w:val="Navaden1"/>
    <w:rsid w:val="00F364E6"/>
    <w:pPr>
      <w:widowControl w:val="0"/>
    </w:pPr>
    <w:rPr>
      <w:kern w:val="16"/>
      <w:sz w:val="22"/>
    </w:rPr>
  </w:style>
  <w:style w:type="paragraph" w:styleId="Odstavekseznama">
    <w:name w:val="List Paragraph"/>
    <w:basedOn w:val="Navaden"/>
    <w:uiPriority w:val="34"/>
    <w:qFormat/>
    <w:rsid w:val="004A7200"/>
    <w:pPr>
      <w:spacing w:after="200" w:line="276" w:lineRule="auto"/>
      <w:ind w:left="720"/>
      <w:contextualSpacing/>
    </w:pPr>
    <w:rPr>
      <w:rFonts w:ascii="Calibri" w:eastAsia="Calibri" w:hAnsi="Calibri"/>
      <w:sz w:val="22"/>
      <w:szCs w:val="22"/>
      <w:lang w:eastAsia="en-US"/>
    </w:rPr>
  </w:style>
  <w:style w:type="paragraph" w:customStyle="1" w:styleId="naslovnaStran">
    <w:name w:val="naslovna_Stran"/>
    <w:basedOn w:val="Navaden"/>
    <w:rsid w:val="00FD360B"/>
    <w:pPr>
      <w:spacing w:before="120" w:after="120"/>
      <w:jc w:val="center"/>
    </w:pPr>
    <w:rPr>
      <w:rFonts w:ascii="Zurich Cn BT" w:hAnsi="Zurich Cn BT"/>
      <w:sz w:val="22"/>
    </w:rPr>
  </w:style>
  <w:style w:type="paragraph" w:customStyle="1" w:styleId="BodyText33">
    <w:name w:val="Body Text 33"/>
    <w:basedOn w:val="Navaden"/>
    <w:rsid w:val="00FD360B"/>
    <w:pPr>
      <w:jc w:val="center"/>
    </w:pPr>
    <w:rPr>
      <w:rFonts w:ascii="Arial" w:hAnsi="Arial"/>
      <w:b/>
      <w:sz w:val="22"/>
    </w:rPr>
  </w:style>
  <w:style w:type="character" w:styleId="tevilkavrstice">
    <w:name w:val="line number"/>
    <w:basedOn w:val="Privzetapisavaodstavka"/>
    <w:rsid w:val="00CB4428"/>
  </w:style>
  <w:style w:type="paragraph" w:styleId="Zgradbadokumenta">
    <w:name w:val="Document Map"/>
    <w:basedOn w:val="Navaden"/>
    <w:link w:val="ZgradbadokumentaZnak"/>
    <w:rsid w:val="006163FA"/>
    <w:rPr>
      <w:rFonts w:ascii="Tahoma" w:hAnsi="Tahoma" w:cs="Tahoma"/>
      <w:sz w:val="16"/>
      <w:szCs w:val="16"/>
    </w:rPr>
  </w:style>
  <w:style w:type="character" w:customStyle="1" w:styleId="ZgradbadokumentaZnak">
    <w:name w:val="Zgradba dokumenta Znak"/>
    <w:link w:val="Zgradbadokumenta"/>
    <w:rsid w:val="006163FA"/>
    <w:rPr>
      <w:rFonts w:ascii="Tahoma" w:hAnsi="Tahoma" w:cs="Tahoma"/>
      <w:sz w:val="16"/>
      <w:szCs w:val="16"/>
    </w:rPr>
  </w:style>
  <w:style w:type="table" w:styleId="Tabelastolpci1">
    <w:name w:val="Table Columns 1"/>
    <w:basedOn w:val="Navadnatabela"/>
    <w:rsid w:val="00FA07FA"/>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Svetlamrea1">
    <w:name w:val="Svetla mreža1"/>
    <w:basedOn w:val="Navadnatabela"/>
    <w:uiPriority w:val="62"/>
    <w:rsid w:val="00FA07FA"/>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blStylePr w:type="firstRow">
      <w:pPr>
        <w:spacing w:before="0" w:after="0" w:line="240" w:lineRule="auto"/>
      </w:pPr>
      <w:rPr>
        <w:rFonts w:ascii="Cambria" w:eastAsia="Times New Roman" w:hAnsi="Cambria"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Cambria" w:eastAsia="Times New Roman" w:hAnsi="Cambria"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Srednjamrea11">
    <w:name w:val="Srednja mreža 11"/>
    <w:basedOn w:val="Navadnatabela"/>
    <w:uiPriority w:val="67"/>
    <w:rsid w:val="00FA07FA"/>
    <w:tblPr>
      <w:tblStyleRowBandSize w:val="1"/>
      <w:tblStyleColBandSize w:val="1"/>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Pr>
    <w:tcPr>
      <w:shd w:val="clear" w:color="auto" w:fill="C0C0C0"/>
    </w:tcPr>
    <w:tblStylePr w:type="firstRow">
      <w:rPr>
        <w:b/>
        <w:bCs/>
      </w:rPr>
    </w:tblStylePr>
    <w:tblStylePr w:type="lastRow">
      <w:rPr>
        <w:b/>
        <w:bCs/>
      </w:rPr>
      <w:tblPr/>
      <w:tcPr>
        <w:tcBorders>
          <w:top w:val="single" w:sz="18" w:space="0" w:color="404040"/>
        </w:tcBorders>
      </w:tcPr>
    </w:tblStylePr>
    <w:tblStylePr w:type="firstCol">
      <w:rPr>
        <w:b/>
        <w:bCs/>
      </w:rPr>
    </w:tblStylePr>
    <w:tblStylePr w:type="lastCol">
      <w:rPr>
        <w:b/>
        <w:bCs/>
      </w:rPr>
    </w:tblStylePr>
    <w:tblStylePr w:type="band1Vert">
      <w:tblPr/>
      <w:tcPr>
        <w:shd w:val="clear" w:color="auto" w:fill="808080"/>
      </w:tcPr>
    </w:tblStylePr>
    <w:tblStylePr w:type="band1Horz">
      <w:tblPr/>
      <w:tcPr>
        <w:shd w:val="clear" w:color="auto" w:fill="808080"/>
      </w:tcPr>
    </w:tblStylePr>
  </w:style>
  <w:style w:type="table" w:styleId="Srednjiseznam2poudarek6">
    <w:name w:val="Medium List 2 Accent 6"/>
    <w:basedOn w:val="Navadnatabela"/>
    <w:uiPriority w:val="66"/>
    <w:rsid w:val="00FA07FA"/>
    <w:rPr>
      <w:rFonts w:ascii="Cambria" w:hAnsi="Cambria"/>
      <w:color w:val="000000"/>
    </w:rPr>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rPr>
        <w:sz w:val="24"/>
        <w:szCs w:val="24"/>
      </w:rPr>
      <w:tblPr/>
      <w:tcPr>
        <w:tcBorders>
          <w:top w:val="nil"/>
          <w:left w:val="nil"/>
          <w:bottom w:val="single" w:sz="24" w:space="0" w:color="F79646"/>
          <w:right w:val="nil"/>
          <w:insideH w:val="nil"/>
          <w:insideV w:val="nil"/>
        </w:tcBorders>
        <w:shd w:val="clear" w:color="auto" w:fill="FFFFFF"/>
      </w:tcPr>
    </w:tblStylePr>
    <w:tblStylePr w:type="lastRow">
      <w:tblPr/>
      <w:tcPr>
        <w:tcBorders>
          <w:top w:val="single" w:sz="8" w:space="0" w:color="70AD47"/>
          <w:left w:val="nil"/>
          <w:bottom w:val="nil"/>
          <w:right w:val="nil"/>
          <w:insideH w:val="nil"/>
          <w:insideV w:val="nil"/>
        </w:tcBorders>
        <w:shd w:val="clear" w:color="auto" w:fill="FFFFFF"/>
      </w:tcPr>
    </w:tblStylePr>
    <w:tblStylePr w:type="firstCol">
      <w:tblPr/>
      <w:tcPr>
        <w:tcBorders>
          <w:top w:val="nil"/>
          <w:left w:val="nil"/>
          <w:bottom w:val="nil"/>
          <w:right w:val="single" w:sz="8" w:space="0" w:color="F79646"/>
          <w:insideH w:val="nil"/>
          <w:insideV w:val="nil"/>
        </w:tcBorders>
        <w:shd w:val="clear" w:color="auto" w:fill="FFFFFF"/>
      </w:tcPr>
    </w:tblStylePr>
    <w:tblStylePr w:type="lastCol">
      <w:tblPr/>
      <w:tcPr>
        <w:tcBorders>
          <w:top w:val="nil"/>
          <w:left w:val="single" w:sz="8" w:space="0" w:color="F79646"/>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FDE4D0"/>
      </w:tcPr>
    </w:tblStylePr>
    <w:tblStylePr w:type="band1Horz">
      <w:tblPr/>
      <w:tcPr>
        <w:tcBorders>
          <w:top w:val="nil"/>
          <w:bottom w:val="nil"/>
          <w:insideH w:val="nil"/>
          <w:insideV w:val="nil"/>
        </w:tcBorders>
        <w:shd w:val="clear" w:color="auto" w:fill="FDE4D0"/>
      </w:tcPr>
    </w:tblStylePr>
    <w:tblStylePr w:type="nwCell">
      <w:tblPr/>
      <w:tcPr>
        <w:shd w:val="clear" w:color="auto" w:fill="FFFFFF"/>
      </w:tcPr>
    </w:tblStylePr>
    <w:tblStylePr w:type="swCell">
      <w:tblPr/>
      <w:tcPr>
        <w:tcBorders>
          <w:top w:val="nil"/>
        </w:tcBorders>
      </w:tcPr>
    </w:tblStylePr>
  </w:style>
  <w:style w:type="table" w:styleId="Svetlosenenjepoudarek6">
    <w:name w:val="Light Shading Accent 6"/>
    <w:basedOn w:val="Navadnatabela"/>
    <w:uiPriority w:val="60"/>
    <w:rsid w:val="003773BF"/>
    <w:rPr>
      <w:color w:val="E36C0A"/>
    </w:rPr>
    <w:tblPr>
      <w:tblStyleRowBandSize w:val="1"/>
      <w:tblStyleColBandSize w:val="1"/>
      <w:tblBorders>
        <w:top w:val="single" w:sz="8" w:space="0" w:color="F79646"/>
        <w:bottom w:val="single" w:sz="8" w:space="0" w:color="F79646"/>
      </w:tblBorders>
    </w:tblPr>
    <w:tblStylePr w:type="fir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styleId="Tabelamrea6">
    <w:name w:val="Table Grid 6"/>
    <w:basedOn w:val="Navadnatabela"/>
    <w:rsid w:val="00A608FC"/>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amrea5">
    <w:name w:val="Table Grid 5"/>
    <w:basedOn w:val="Navadnatabela"/>
    <w:rsid w:val="00A608FC"/>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aelegantna">
    <w:name w:val="Table Elegant"/>
    <w:basedOn w:val="Navadnatabela"/>
    <w:rsid w:val="00A608FC"/>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ela3-Duinki1">
    <w:name w:val="Table 3D effects 1"/>
    <w:basedOn w:val="Navadnatabela"/>
    <w:rsid w:val="006152F7"/>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Srednjamrea3poudarek6">
    <w:name w:val="Medium Grid 3 Accent 6"/>
    <w:basedOn w:val="Navadnatabela"/>
    <w:uiPriority w:val="69"/>
    <w:rsid w:val="00516DC6"/>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FDE4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7964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7964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7964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7964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BCAA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BCAA2"/>
      </w:tcPr>
    </w:tblStylePr>
  </w:style>
  <w:style w:type="table" w:styleId="Srednjamrea2poudarek6">
    <w:name w:val="Medium Grid 2 Accent 6"/>
    <w:basedOn w:val="Navadnatabela"/>
    <w:uiPriority w:val="68"/>
    <w:rsid w:val="0094321D"/>
    <w:rPr>
      <w:rFonts w:ascii="Cambria" w:hAnsi="Cambria"/>
      <w:color w:val="000000"/>
    </w:rPr>
    <w:tblPr>
      <w:tblStyleRowBandSize w:val="1"/>
      <w:tblStyleColBandSize w:val="1"/>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Pr>
    <w:tcPr>
      <w:shd w:val="clear" w:color="auto" w:fill="FDE4D0"/>
    </w:tcPr>
    <w:tblStylePr w:type="firstRow">
      <w:rPr>
        <w:b/>
        <w:bCs/>
        <w:color w:val="000000"/>
      </w:rPr>
      <w:tblPr/>
      <w:tcPr>
        <w:shd w:val="clear" w:color="auto" w:fill="FEF4EC"/>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DE9D9"/>
      </w:tcPr>
    </w:tblStylePr>
    <w:tblStylePr w:type="band1Vert">
      <w:tblPr/>
      <w:tcPr>
        <w:shd w:val="clear" w:color="auto" w:fill="FBCAA2"/>
      </w:tcPr>
    </w:tblStylePr>
    <w:tblStylePr w:type="band1Horz">
      <w:tblPr/>
      <w:tcPr>
        <w:tcBorders>
          <w:insideH w:val="single" w:sz="6" w:space="0" w:color="F79646"/>
          <w:insideV w:val="single" w:sz="6" w:space="0" w:color="F79646"/>
        </w:tcBorders>
        <w:shd w:val="clear" w:color="auto" w:fill="FBCAA2"/>
      </w:tcPr>
    </w:tblStylePr>
    <w:tblStylePr w:type="nwCell">
      <w:tblPr/>
      <w:tcPr>
        <w:shd w:val="clear" w:color="auto" w:fill="FFFFFF"/>
      </w:tcPr>
    </w:tblStylePr>
  </w:style>
  <w:style w:type="table" w:styleId="Srednjamrea1poudarek6">
    <w:name w:val="Medium Grid 1 Accent 6"/>
    <w:basedOn w:val="Navadnatabela"/>
    <w:uiPriority w:val="67"/>
    <w:rsid w:val="0094321D"/>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customStyle="1" w:styleId="Default">
    <w:name w:val="Default"/>
    <w:rsid w:val="0088085A"/>
    <w:pPr>
      <w:widowControl w:val="0"/>
      <w:autoSpaceDE w:val="0"/>
      <w:autoSpaceDN w:val="0"/>
      <w:adjustRightInd w:val="0"/>
    </w:pPr>
    <w:rPr>
      <w:rFonts w:ascii="Arial" w:hAnsi="Arial" w:cs="Arial"/>
      <w:color w:val="000000"/>
      <w:sz w:val="24"/>
      <w:szCs w:val="24"/>
      <w:lang w:val="en-US" w:eastAsia="en-US"/>
    </w:rPr>
  </w:style>
  <w:style w:type="paragraph" w:customStyle="1" w:styleId="Odstavekseznama1">
    <w:name w:val="Odstavek seznama1"/>
    <w:basedOn w:val="Navaden"/>
    <w:uiPriority w:val="34"/>
    <w:qFormat/>
    <w:rsid w:val="00D3196E"/>
    <w:pPr>
      <w:spacing w:after="200" w:line="276" w:lineRule="auto"/>
      <w:ind w:left="720"/>
      <w:contextualSpacing/>
    </w:pPr>
    <w:rPr>
      <w:rFonts w:ascii="Lucida Sans" w:hAnsi="Lucida Sans"/>
      <w:sz w:val="22"/>
      <w:szCs w:val="22"/>
      <w:lang w:val="en-US" w:eastAsia="en-US" w:bidi="en-US"/>
    </w:rPr>
  </w:style>
  <w:style w:type="character" w:customStyle="1" w:styleId="Naslov3Znak">
    <w:name w:val="Naslov 3 Znak"/>
    <w:link w:val="Naslov3"/>
    <w:rsid w:val="00EA583C"/>
    <w:rPr>
      <w:rFonts w:ascii="Zurich Cn BT" w:hAnsi="Zurich Cn BT"/>
      <w:b/>
      <w:sz w:val="22"/>
      <w:lang w:val="x-none" w:eastAsia="x-none"/>
    </w:rPr>
  </w:style>
  <w:style w:type="paragraph" w:styleId="Brezrazmikov">
    <w:name w:val="No Spacing"/>
    <w:uiPriority w:val="1"/>
    <w:qFormat/>
    <w:rsid w:val="00312539"/>
    <w:rPr>
      <w:rFonts w:ascii="Calibri" w:eastAsia="Calibri" w:hAnsi="Calibri"/>
      <w:sz w:val="22"/>
      <w:szCs w:val="22"/>
      <w:lang w:eastAsia="en-US"/>
    </w:rPr>
  </w:style>
  <w:style w:type="paragraph" w:styleId="Besedilooblaka">
    <w:name w:val="Balloon Text"/>
    <w:basedOn w:val="Navaden"/>
    <w:link w:val="BesedilooblakaZnak"/>
    <w:rsid w:val="00384531"/>
    <w:rPr>
      <w:rFonts w:ascii="Tahoma" w:hAnsi="Tahoma" w:cs="Tahoma"/>
      <w:sz w:val="16"/>
      <w:szCs w:val="16"/>
    </w:rPr>
  </w:style>
  <w:style w:type="character" w:customStyle="1" w:styleId="BesedilooblakaZnak">
    <w:name w:val="Besedilo oblačka Znak"/>
    <w:basedOn w:val="Privzetapisavaodstavka"/>
    <w:link w:val="Besedilooblaka"/>
    <w:rsid w:val="00384531"/>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sl-SI" w:eastAsia="sl-SI"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avaden">
    <w:name w:val="Normal"/>
    <w:qFormat/>
    <w:rsid w:val="001D76AD"/>
    <w:rPr>
      <w:sz w:val="24"/>
    </w:rPr>
  </w:style>
  <w:style w:type="paragraph" w:styleId="Naslov1">
    <w:name w:val="heading 1"/>
    <w:basedOn w:val="Navaden"/>
    <w:next w:val="Navaden"/>
    <w:qFormat/>
    <w:rsid w:val="009F535D"/>
    <w:pPr>
      <w:keepNext/>
      <w:spacing w:before="240" w:after="60"/>
      <w:outlineLvl w:val="0"/>
    </w:pPr>
    <w:rPr>
      <w:rFonts w:ascii="Arial" w:hAnsi="Arial" w:cs="Arial"/>
      <w:b/>
      <w:bCs/>
      <w:kern w:val="32"/>
      <w:sz w:val="32"/>
      <w:szCs w:val="32"/>
    </w:rPr>
  </w:style>
  <w:style w:type="paragraph" w:styleId="Naslov2">
    <w:name w:val="heading 2"/>
    <w:basedOn w:val="Navaden"/>
    <w:next w:val="Navaden"/>
    <w:qFormat/>
    <w:rsid w:val="009F535D"/>
    <w:pPr>
      <w:keepNext/>
      <w:numPr>
        <w:ilvl w:val="1"/>
        <w:numId w:val="1"/>
      </w:numPr>
      <w:spacing w:before="240" w:after="60" w:line="360" w:lineRule="auto"/>
      <w:jc w:val="both"/>
      <w:outlineLvl w:val="1"/>
    </w:pPr>
    <w:rPr>
      <w:rFonts w:ascii="Zurich Cn BT" w:hAnsi="Zurich Cn BT"/>
      <w:b/>
      <w:i/>
      <w:sz w:val="22"/>
    </w:rPr>
  </w:style>
  <w:style w:type="paragraph" w:styleId="Naslov3">
    <w:name w:val="heading 3"/>
    <w:basedOn w:val="Navaden"/>
    <w:next w:val="Navaden"/>
    <w:link w:val="Naslov3Znak"/>
    <w:qFormat/>
    <w:rsid w:val="009F535D"/>
    <w:pPr>
      <w:keepNext/>
      <w:numPr>
        <w:ilvl w:val="2"/>
        <w:numId w:val="1"/>
      </w:numPr>
      <w:spacing w:before="240" w:after="60"/>
      <w:jc w:val="both"/>
      <w:outlineLvl w:val="2"/>
    </w:pPr>
    <w:rPr>
      <w:rFonts w:ascii="Zurich Cn BT" w:hAnsi="Zurich Cn BT"/>
      <w:b/>
      <w:sz w:val="22"/>
      <w:lang w:val="x-none" w:eastAsia="x-none"/>
    </w:rPr>
  </w:style>
  <w:style w:type="paragraph" w:styleId="Naslov4">
    <w:name w:val="heading 4"/>
    <w:basedOn w:val="Navaden"/>
    <w:next w:val="Navaden"/>
    <w:qFormat/>
    <w:rsid w:val="009F535D"/>
    <w:pPr>
      <w:keepNext/>
      <w:numPr>
        <w:ilvl w:val="3"/>
        <w:numId w:val="1"/>
      </w:numPr>
      <w:jc w:val="center"/>
      <w:outlineLvl w:val="3"/>
    </w:pPr>
    <w:rPr>
      <w:rFonts w:ascii="Arial" w:hAnsi="Arial"/>
      <w:b/>
    </w:rPr>
  </w:style>
  <w:style w:type="paragraph" w:styleId="Naslov5">
    <w:name w:val="heading 5"/>
    <w:basedOn w:val="Navaden"/>
    <w:next w:val="Navaden"/>
    <w:qFormat/>
    <w:rsid w:val="009F535D"/>
    <w:pPr>
      <w:keepNext/>
      <w:numPr>
        <w:ilvl w:val="4"/>
        <w:numId w:val="1"/>
      </w:numPr>
      <w:jc w:val="center"/>
      <w:outlineLvl w:val="4"/>
    </w:pPr>
    <w:rPr>
      <w:rFonts w:ascii="Arial" w:hAnsi="Arial"/>
      <w:b/>
      <w:sz w:val="28"/>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character" w:styleId="tevilkastrani">
    <w:name w:val="page number"/>
    <w:basedOn w:val="Privzetapisavaodstavka"/>
    <w:rsid w:val="001D76AD"/>
  </w:style>
  <w:style w:type="paragraph" w:styleId="Noga">
    <w:name w:val="footer"/>
    <w:basedOn w:val="Navaden"/>
    <w:link w:val="NogaZnak"/>
    <w:uiPriority w:val="99"/>
    <w:rsid w:val="001D76AD"/>
    <w:pPr>
      <w:tabs>
        <w:tab w:val="center" w:pos="4536"/>
        <w:tab w:val="right" w:pos="9072"/>
      </w:tabs>
    </w:pPr>
  </w:style>
  <w:style w:type="paragraph" w:styleId="Telobesedila3">
    <w:name w:val="Body Text 3"/>
    <w:basedOn w:val="Navaden"/>
    <w:link w:val="Telobesedila3Znak"/>
    <w:rsid w:val="001D76AD"/>
    <w:pPr>
      <w:jc w:val="center"/>
    </w:pPr>
    <w:rPr>
      <w:rFonts w:ascii="Arial" w:hAnsi="Arial"/>
      <w:b/>
      <w:sz w:val="22"/>
    </w:rPr>
  </w:style>
  <w:style w:type="paragraph" w:styleId="Glava">
    <w:name w:val="header"/>
    <w:basedOn w:val="Navaden"/>
    <w:rsid w:val="00DF767D"/>
    <w:pPr>
      <w:tabs>
        <w:tab w:val="center" w:pos="4536"/>
        <w:tab w:val="right" w:pos="9072"/>
      </w:tabs>
    </w:pPr>
  </w:style>
  <w:style w:type="character" w:styleId="Krepko">
    <w:name w:val="Strong"/>
    <w:qFormat/>
    <w:rsid w:val="00F3654C"/>
    <w:rPr>
      <w:b/>
    </w:rPr>
  </w:style>
  <w:style w:type="paragraph" w:customStyle="1" w:styleId="StyleBoldCentered">
    <w:name w:val="Style Bold Centered"/>
    <w:basedOn w:val="Navaden"/>
    <w:rsid w:val="009F1BF0"/>
    <w:pPr>
      <w:jc w:val="center"/>
    </w:pPr>
    <w:rPr>
      <w:rFonts w:ascii="Zurich Cn BT" w:hAnsi="Zurich Cn BT"/>
      <w:b/>
      <w:bCs/>
      <w:sz w:val="22"/>
    </w:rPr>
  </w:style>
  <w:style w:type="paragraph" w:styleId="Telobesedila">
    <w:name w:val="Body Text"/>
    <w:basedOn w:val="Navaden"/>
    <w:rsid w:val="009F535D"/>
    <w:pPr>
      <w:spacing w:after="120"/>
    </w:pPr>
  </w:style>
  <w:style w:type="paragraph" w:customStyle="1" w:styleId="StyleHeading1After0pt">
    <w:name w:val="Style Heading 1 + After:  0 pt"/>
    <w:basedOn w:val="Naslov1"/>
    <w:rsid w:val="009F535D"/>
    <w:pPr>
      <w:numPr>
        <w:numId w:val="1"/>
      </w:numPr>
      <w:spacing w:before="360" w:after="240"/>
      <w:ind w:left="431" w:hanging="431"/>
      <w:contextualSpacing/>
      <w:jc w:val="both"/>
    </w:pPr>
    <w:rPr>
      <w:rFonts w:ascii="Zurich Cn BT" w:hAnsi="Zurich Cn BT" w:cs="Times New Roman"/>
      <w:b w:val="0"/>
      <w:bCs w:val="0"/>
      <w:kern w:val="0"/>
      <w:sz w:val="28"/>
      <w:szCs w:val="28"/>
    </w:rPr>
  </w:style>
  <w:style w:type="character" w:styleId="Hiperpovezava">
    <w:name w:val="Hyperlink"/>
    <w:rsid w:val="004E1472"/>
    <w:rPr>
      <w:color w:val="0000FF"/>
      <w:u w:val="single"/>
    </w:rPr>
  </w:style>
  <w:style w:type="character" w:customStyle="1" w:styleId="Telobesedila3Znak">
    <w:name w:val="Telo besedila 3 Znak"/>
    <w:link w:val="Telobesedila3"/>
    <w:rsid w:val="004E1472"/>
    <w:rPr>
      <w:rFonts w:ascii="Arial" w:hAnsi="Arial"/>
      <w:b/>
      <w:sz w:val="22"/>
    </w:rPr>
  </w:style>
  <w:style w:type="character" w:customStyle="1" w:styleId="NogaZnak">
    <w:name w:val="Noga Znak"/>
    <w:link w:val="Noga"/>
    <w:uiPriority w:val="99"/>
    <w:rsid w:val="004E1472"/>
    <w:rPr>
      <w:sz w:val="24"/>
      <w:lang w:val="en-US"/>
    </w:rPr>
  </w:style>
  <w:style w:type="character" w:customStyle="1" w:styleId="WW-Absatz-Standardschriftart">
    <w:name w:val="WW-Absatz-Standardschriftart"/>
    <w:rsid w:val="00F92EB6"/>
  </w:style>
  <w:style w:type="paragraph" w:customStyle="1" w:styleId="Style">
    <w:name w:val="Style"/>
    <w:rsid w:val="00B024B3"/>
    <w:pPr>
      <w:widowControl w:val="0"/>
      <w:autoSpaceDE w:val="0"/>
      <w:autoSpaceDN w:val="0"/>
      <w:adjustRightInd w:val="0"/>
    </w:pPr>
    <w:rPr>
      <w:sz w:val="24"/>
      <w:szCs w:val="24"/>
    </w:rPr>
  </w:style>
  <w:style w:type="paragraph" w:styleId="Napis">
    <w:name w:val="caption"/>
    <w:basedOn w:val="Navaden"/>
    <w:next w:val="Navaden"/>
    <w:qFormat/>
    <w:rsid w:val="00DC4850"/>
    <w:pPr>
      <w:jc w:val="both"/>
    </w:pPr>
    <w:rPr>
      <w:rFonts w:ascii="Zurich Cn BT" w:hAnsi="Zurich Cn BT"/>
      <w:b/>
      <w:bCs/>
      <w:sz w:val="20"/>
      <w:lang w:eastAsia="en-US"/>
    </w:rPr>
  </w:style>
  <w:style w:type="paragraph" w:customStyle="1" w:styleId="Navaden1">
    <w:name w:val="Navaden1"/>
    <w:rsid w:val="00F364E6"/>
    <w:pPr>
      <w:widowControl w:val="0"/>
    </w:pPr>
    <w:rPr>
      <w:kern w:val="16"/>
      <w:sz w:val="22"/>
    </w:rPr>
  </w:style>
  <w:style w:type="paragraph" w:styleId="Odstavekseznama">
    <w:name w:val="List Paragraph"/>
    <w:basedOn w:val="Navaden"/>
    <w:uiPriority w:val="34"/>
    <w:qFormat/>
    <w:rsid w:val="004A7200"/>
    <w:pPr>
      <w:spacing w:after="200" w:line="276" w:lineRule="auto"/>
      <w:ind w:left="720"/>
      <w:contextualSpacing/>
    </w:pPr>
    <w:rPr>
      <w:rFonts w:ascii="Calibri" w:eastAsia="Calibri" w:hAnsi="Calibri"/>
      <w:sz w:val="22"/>
      <w:szCs w:val="22"/>
      <w:lang w:eastAsia="en-US"/>
    </w:rPr>
  </w:style>
  <w:style w:type="paragraph" w:customStyle="1" w:styleId="naslovnaStran">
    <w:name w:val="naslovna_Stran"/>
    <w:basedOn w:val="Navaden"/>
    <w:rsid w:val="00FD360B"/>
    <w:pPr>
      <w:spacing w:before="120" w:after="120"/>
      <w:jc w:val="center"/>
    </w:pPr>
    <w:rPr>
      <w:rFonts w:ascii="Zurich Cn BT" w:hAnsi="Zurich Cn BT"/>
      <w:sz w:val="22"/>
    </w:rPr>
  </w:style>
  <w:style w:type="paragraph" w:customStyle="1" w:styleId="BodyText33">
    <w:name w:val="Body Text 33"/>
    <w:basedOn w:val="Navaden"/>
    <w:rsid w:val="00FD360B"/>
    <w:pPr>
      <w:jc w:val="center"/>
    </w:pPr>
    <w:rPr>
      <w:rFonts w:ascii="Arial" w:hAnsi="Arial"/>
      <w:b/>
      <w:sz w:val="22"/>
    </w:rPr>
  </w:style>
  <w:style w:type="character" w:styleId="tevilkavrstice">
    <w:name w:val="line number"/>
    <w:basedOn w:val="Privzetapisavaodstavka"/>
    <w:rsid w:val="00CB4428"/>
  </w:style>
  <w:style w:type="paragraph" w:styleId="Zgradbadokumenta">
    <w:name w:val="Document Map"/>
    <w:basedOn w:val="Navaden"/>
    <w:link w:val="ZgradbadokumentaZnak"/>
    <w:rsid w:val="006163FA"/>
    <w:rPr>
      <w:rFonts w:ascii="Tahoma" w:hAnsi="Tahoma" w:cs="Tahoma"/>
      <w:sz w:val="16"/>
      <w:szCs w:val="16"/>
    </w:rPr>
  </w:style>
  <w:style w:type="character" w:customStyle="1" w:styleId="ZgradbadokumentaZnak">
    <w:name w:val="Zgradba dokumenta Znak"/>
    <w:link w:val="Zgradbadokumenta"/>
    <w:rsid w:val="006163FA"/>
    <w:rPr>
      <w:rFonts w:ascii="Tahoma" w:hAnsi="Tahoma" w:cs="Tahoma"/>
      <w:sz w:val="16"/>
      <w:szCs w:val="16"/>
    </w:rPr>
  </w:style>
  <w:style w:type="table" w:styleId="Tabelastolpci1">
    <w:name w:val="Table Columns 1"/>
    <w:basedOn w:val="Navadnatabela"/>
    <w:rsid w:val="00FA07FA"/>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Svetlamrea1">
    <w:name w:val="Svetla mreža1"/>
    <w:basedOn w:val="Navadnatabela"/>
    <w:uiPriority w:val="62"/>
    <w:rsid w:val="00FA07FA"/>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blStylePr w:type="firstRow">
      <w:pPr>
        <w:spacing w:before="0" w:after="0" w:line="240" w:lineRule="auto"/>
      </w:pPr>
      <w:rPr>
        <w:rFonts w:ascii="Cambria" w:eastAsia="Times New Roman" w:hAnsi="Cambria"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Cambria" w:eastAsia="Times New Roman" w:hAnsi="Cambria"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Srednjamrea11">
    <w:name w:val="Srednja mreža 11"/>
    <w:basedOn w:val="Navadnatabela"/>
    <w:uiPriority w:val="67"/>
    <w:rsid w:val="00FA07FA"/>
    <w:tblPr>
      <w:tblStyleRowBandSize w:val="1"/>
      <w:tblStyleColBandSize w:val="1"/>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Pr>
    <w:tcPr>
      <w:shd w:val="clear" w:color="auto" w:fill="C0C0C0"/>
    </w:tcPr>
    <w:tblStylePr w:type="firstRow">
      <w:rPr>
        <w:b/>
        <w:bCs/>
      </w:rPr>
    </w:tblStylePr>
    <w:tblStylePr w:type="lastRow">
      <w:rPr>
        <w:b/>
        <w:bCs/>
      </w:rPr>
      <w:tblPr/>
      <w:tcPr>
        <w:tcBorders>
          <w:top w:val="single" w:sz="18" w:space="0" w:color="404040"/>
        </w:tcBorders>
      </w:tcPr>
    </w:tblStylePr>
    <w:tblStylePr w:type="firstCol">
      <w:rPr>
        <w:b/>
        <w:bCs/>
      </w:rPr>
    </w:tblStylePr>
    <w:tblStylePr w:type="lastCol">
      <w:rPr>
        <w:b/>
        <w:bCs/>
      </w:rPr>
    </w:tblStylePr>
    <w:tblStylePr w:type="band1Vert">
      <w:tblPr/>
      <w:tcPr>
        <w:shd w:val="clear" w:color="auto" w:fill="808080"/>
      </w:tcPr>
    </w:tblStylePr>
    <w:tblStylePr w:type="band1Horz">
      <w:tblPr/>
      <w:tcPr>
        <w:shd w:val="clear" w:color="auto" w:fill="808080"/>
      </w:tcPr>
    </w:tblStylePr>
  </w:style>
  <w:style w:type="table" w:styleId="Srednjiseznam2poudarek6">
    <w:name w:val="Medium List 2 Accent 6"/>
    <w:basedOn w:val="Navadnatabela"/>
    <w:uiPriority w:val="66"/>
    <w:rsid w:val="00FA07FA"/>
    <w:rPr>
      <w:rFonts w:ascii="Cambria" w:hAnsi="Cambria"/>
      <w:color w:val="000000"/>
    </w:rPr>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rPr>
        <w:sz w:val="24"/>
        <w:szCs w:val="24"/>
      </w:rPr>
      <w:tblPr/>
      <w:tcPr>
        <w:tcBorders>
          <w:top w:val="nil"/>
          <w:left w:val="nil"/>
          <w:bottom w:val="single" w:sz="24" w:space="0" w:color="F79646"/>
          <w:right w:val="nil"/>
          <w:insideH w:val="nil"/>
          <w:insideV w:val="nil"/>
        </w:tcBorders>
        <w:shd w:val="clear" w:color="auto" w:fill="FFFFFF"/>
      </w:tcPr>
    </w:tblStylePr>
    <w:tblStylePr w:type="lastRow">
      <w:tblPr/>
      <w:tcPr>
        <w:tcBorders>
          <w:top w:val="single" w:sz="8" w:space="0" w:color="70AD47"/>
          <w:left w:val="nil"/>
          <w:bottom w:val="nil"/>
          <w:right w:val="nil"/>
          <w:insideH w:val="nil"/>
          <w:insideV w:val="nil"/>
        </w:tcBorders>
        <w:shd w:val="clear" w:color="auto" w:fill="FFFFFF"/>
      </w:tcPr>
    </w:tblStylePr>
    <w:tblStylePr w:type="firstCol">
      <w:tblPr/>
      <w:tcPr>
        <w:tcBorders>
          <w:top w:val="nil"/>
          <w:left w:val="nil"/>
          <w:bottom w:val="nil"/>
          <w:right w:val="single" w:sz="8" w:space="0" w:color="F79646"/>
          <w:insideH w:val="nil"/>
          <w:insideV w:val="nil"/>
        </w:tcBorders>
        <w:shd w:val="clear" w:color="auto" w:fill="FFFFFF"/>
      </w:tcPr>
    </w:tblStylePr>
    <w:tblStylePr w:type="lastCol">
      <w:tblPr/>
      <w:tcPr>
        <w:tcBorders>
          <w:top w:val="nil"/>
          <w:left w:val="single" w:sz="8" w:space="0" w:color="F79646"/>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FDE4D0"/>
      </w:tcPr>
    </w:tblStylePr>
    <w:tblStylePr w:type="band1Horz">
      <w:tblPr/>
      <w:tcPr>
        <w:tcBorders>
          <w:top w:val="nil"/>
          <w:bottom w:val="nil"/>
          <w:insideH w:val="nil"/>
          <w:insideV w:val="nil"/>
        </w:tcBorders>
        <w:shd w:val="clear" w:color="auto" w:fill="FDE4D0"/>
      </w:tcPr>
    </w:tblStylePr>
    <w:tblStylePr w:type="nwCell">
      <w:tblPr/>
      <w:tcPr>
        <w:shd w:val="clear" w:color="auto" w:fill="FFFFFF"/>
      </w:tcPr>
    </w:tblStylePr>
    <w:tblStylePr w:type="swCell">
      <w:tblPr/>
      <w:tcPr>
        <w:tcBorders>
          <w:top w:val="nil"/>
        </w:tcBorders>
      </w:tcPr>
    </w:tblStylePr>
  </w:style>
  <w:style w:type="table" w:styleId="Svetlosenenjepoudarek6">
    <w:name w:val="Light Shading Accent 6"/>
    <w:basedOn w:val="Navadnatabela"/>
    <w:uiPriority w:val="60"/>
    <w:rsid w:val="003773BF"/>
    <w:rPr>
      <w:color w:val="E36C0A"/>
    </w:rPr>
    <w:tblPr>
      <w:tblStyleRowBandSize w:val="1"/>
      <w:tblStyleColBandSize w:val="1"/>
      <w:tblBorders>
        <w:top w:val="single" w:sz="8" w:space="0" w:color="F79646"/>
        <w:bottom w:val="single" w:sz="8" w:space="0" w:color="F79646"/>
      </w:tblBorders>
    </w:tblPr>
    <w:tblStylePr w:type="fir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styleId="Tabelamrea6">
    <w:name w:val="Table Grid 6"/>
    <w:basedOn w:val="Navadnatabela"/>
    <w:rsid w:val="00A608FC"/>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amrea5">
    <w:name w:val="Table Grid 5"/>
    <w:basedOn w:val="Navadnatabela"/>
    <w:rsid w:val="00A608FC"/>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aelegantna">
    <w:name w:val="Table Elegant"/>
    <w:basedOn w:val="Navadnatabela"/>
    <w:rsid w:val="00A608FC"/>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ela3-Duinki1">
    <w:name w:val="Table 3D effects 1"/>
    <w:basedOn w:val="Navadnatabela"/>
    <w:rsid w:val="006152F7"/>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Srednjamrea3poudarek6">
    <w:name w:val="Medium Grid 3 Accent 6"/>
    <w:basedOn w:val="Navadnatabela"/>
    <w:uiPriority w:val="69"/>
    <w:rsid w:val="00516DC6"/>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FDE4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7964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7964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7964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7964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BCAA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BCAA2"/>
      </w:tcPr>
    </w:tblStylePr>
  </w:style>
  <w:style w:type="table" w:styleId="Srednjamrea2poudarek6">
    <w:name w:val="Medium Grid 2 Accent 6"/>
    <w:basedOn w:val="Navadnatabela"/>
    <w:uiPriority w:val="68"/>
    <w:rsid w:val="0094321D"/>
    <w:rPr>
      <w:rFonts w:ascii="Cambria" w:hAnsi="Cambria"/>
      <w:color w:val="000000"/>
    </w:rPr>
    <w:tblPr>
      <w:tblStyleRowBandSize w:val="1"/>
      <w:tblStyleColBandSize w:val="1"/>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Pr>
    <w:tcPr>
      <w:shd w:val="clear" w:color="auto" w:fill="FDE4D0"/>
    </w:tcPr>
    <w:tblStylePr w:type="firstRow">
      <w:rPr>
        <w:b/>
        <w:bCs/>
        <w:color w:val="000000"/>
      </w:rPr>
      <w:tblPr/>
      <w:tcPr>
        <w:shd w:val="clear" w:color="auto" w:fill="FEF4EC"/>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DE9D9"/>
      </w:tcPr>
    </w:tblStylePr>
    <w:tblStylePr w:type="band1Vert">
      <w:tblPr/>
      <w:tcPr>
        <w:shd w:val="clear" w:color="auto" w:fill="FBCAA2"/>
      </w:tcPr>
    </w:tblStylePr>
    <w:tblStylePr w:type="band1Horz">
      <w:tblPr/>
      <w:tcPr>
        <w:tcBorders>
          <w:insideH w:val="single" w:sz="6" w:space="0" w:color="F79646"/>
          <w:insideV w:val="single" w:sz="6" w:space="0" w:color="F79646"/>
        </w:tcBorders>
        <w:shd w:val="clear" w:color="auto" w:fill="FBCAA2"/>
      </w:tcPr>
    </w:tblStylePr>
    <w:tblStylePr w:type="nwCell">
      <w:tblPr/>
      <w:tcPr>
        <w:shd w:val="clear" w:color="auto" w:fill="FFFFFF"/>
      </w:tcPr>
    </w:tblStylePr>
  </w:style>
  <w:style w:type="table" w:styleId="Srednjamrea1poudarek6">
    <w:name w:val="Medium Grid 1 Accent 6"/>
    <w:basedOn w:val="Navadnatabela"/>
    <w:uiPriority w:val="67"/>
    <w:rsid w:val="0094321D"/>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customStyle="1" w:styleId="Default">
    <w:name w:val="Default"/>
    <w:rsid w:val="0088085A"/>
    <w:pPr>
      <w:widowControl w:val="0"/>
      <w:autoSpaceDE w:val="0"/>
      <w:autoSpaceDN w:val="0"/>
      <w:adjustRightInd w:val="0"/>
    </w:pPr>
    <w:rPr>
      <w:rFonts w:ascii="Arial" w:hAnsi="Arial" w:cs="Arial"/>
      <w:color w:val="000000"/>
      <w:sz w:val="24"/>
      <w:szCs w:val="24"/>
      <w:lang w:val="en-US" w:eastAsia="en-US"/>
    </w:rPr>
  </w:style>
  <w:style w:type="paragraph" w:customStyle="1" w:styleId="Odstavekseznama1">
    <w:name w:val="Odstavek seznama1"/>
    <w:basedOn w:val="Navaden"/>
    <w:uiPriority w:val="34"/>
    <w:qFormat/>
    <w:rsid w:val="00D3196E"/>
    <w:pPr>
      <w:spacing w:after="200" w:line="276" w:lineRule="auto"/>
      <w:ind w:left="720"/>
      <w:contextualSpacing/>
    </w:pPr>
    <w:rPr>
      <w:rFonts w:ascii="Lucida Sans" w:hAnsi="Lucida Sans"/>
      <w:sz w:val="22"/>
      <w:szCs w:val="22"/>
      <w:lang w:val="en-US" w:eastAsia="en-US" w:bidi="en-US"/>
    </w:rPr>
  </w:style>
  <w:style w:type="character" w:customStyle="1" w:styleId="Naslov3Znak">
    <w:name w:val="Naslov 3 Znak"/>
    <w:link w:val="Naslov3"/>
    <w:rsid w:val="00EA583C"/>
    <w:rPr>
      <w:rFonts w:ascii="Zurich Cn BT" w:hAnsi="Zurich Cn BT"/>
      <w:b/>
      <w:sz w:val="22"/>
      <w:lang w:val="x-none" w:eastAsia="x-none"/>
    </w:rPr>
  </w:style>
  <w:style w:type="paragraph" w:styleId="Brezrazmikov">
    <w:name w:val="No Spacing"/>
    <w:uiPriority w:val="1"/>
    <w:qFormat/>
    <w:rsid w:val="00312539"/>
    <w:rPr>
      <w:rFonts w:ascii="Calibri" w:eastAsia="Calibri" w:hAnsi="Calibri"/>
      <w:sz w:val="22"/>
      <w:szCs w:val="22"/>
      <w:lang w:eastAsia="en-US"/>
    </w:rPr>
  </w:style>
  <w:style w:type="paragraph" w:styleId="Besedilooblaka">
    <w:name w:val="Balloon Text"/>
    <w:basedOn w:val="Navaden"/>
    <w:link w:val="BesedilooblakaZnak"/>
    <w:rsid w:val="00384531"/>
    <w:rPr>
      <w:rFonts w:ascii="Tahoma" w:hAnsi="Tahoma" w:cs="Tahoma"/>
      <w:sz w:val="16"/>
      <w:szCs w:val="16"/>
    </w:rPr>
  </w:style>
  <w:style w:type="character" w:customStyle="1" w:styleId="BesedilooblakaZnak">
    <w:name w:val="Besedilo oblačka Znak"/>
    <w:basedOn w:val="Privzetapisavaodstavka"/>
    <w:link w:val="Besedilooblaka"/>
    <w:rsid w:val="00384531"/>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2676403">
      <w:bodyDiv w:val="1"/>
      <w:marLeft w:val="0"/>
      <w:marRight w:val="0"/>
      <w:marTop w:val="0"/>
      <w:marBottom w:val="0"/>
      <w:divBdr>
        <w:top w:val="none" w:sz="0" w:space="0" w:color="auto"/>
        <w:left w:val="none" w:sz="0" w:space="0" w:color="auto"/>
        <w:bottom w:val="none" w:sz="0" w:space="0" w:color="auto"/>
        <w:right w:val="none" w:sz="0" w:space="0" w:color="auto"/>
      </w:divBdr>
    </w:div>
    <w:div w:id="69623024">
      <w:bodyDiv w:val="1"/>
      <w:marLeft w:val="0"/>
      <w:marRight w:val="0"/>
      <w:marTop w:val="0"/>
      <w:marBottom w:val="0"/>
      <w:divBdr>
        <w:top w:val="none" w:sz="0" w:space="0" w:color="auto"/>
        <w:left w:val="none" w:sz="0" w:space="0" w:color="auto"/>
        <w:bottom w:val="none" w:sz="0" w:space="0" w:color="auto"/>
        <w:right w:val="none" w:sz="0" w:space="0" w:color="auto"/>
      </w:divBdr>
    </w:div>
    <w:div w:id="204879113">
      <w:bodyDiv w:val="1"/>
      <w:marLeft w:val="0"/>
      <w:marRight w:val="0"/>
      <w:marTop w:val="0"/>
      <w:marBottom w:val="0"/>
      <w:divBdr>
        <w:top w:val="none" w:sz="0" w:space="0" w:color="auto"/>
        <w:left w:val="none" w:sz="0" w:space="0" w:color="auto"/>
        <w:bottom w:val="none" w:sz="0" w:space="0" w:color="auto"/>
        <w:right w:val="none" w:sz="0" w:space="0" w:color="auto"/>
      </w:divBdr>
    </w:div>
    <w:div w:id="292711025">
      <w:bodyDiv w:val="1"/>
      <w:marLeft w:val="0"/>
      <w:marRight w:val="0"/>
      <w:marTop w:val="0"/>
      <w:marBottom w:val="0"/>
      <w:divBdr>
        <w:top w:val="none" w:sz="0" w:space="0" w:color="auto"/>
        <w:left w:val="none" w:sz="0" w:space="0" w:color="auto"/>
        <w:bottom w:val="none" w:sz="0" w:space="0" w:color="auto"/>
        <w:right w:val="none" w:sz="0" w:space="0" w:color="auto"/>
      </w:divBdr>
    </w:div>
    <w:div w:id="347097954">
      <w:bodyDiv w:val="1"/>
      <w:marLeft w:val="0"/>
      <w:marRight w:val="0"/>
      <w:marTop w:val="0"/>
      <w:marBottom w:val="0"/>
      <w:divBdr>
        <w:top w:val="none" w:sz="0" w:space="0" w:color="auto"/>
        <w:left w:val="none" w:sz="0" w:space="0" w:color="auto"/>
        <w:bottom w:val="none" w:sz="0" w:space="0" w:color="auto"/>
        <w:right w:val="none" w:sz="0" w:space="0" w:color="auto"/>
      </w:divBdr>
    </w:div>
    <w:div w:id="361249159">
      <w:bodyDiv w:val="1"/>
      <w:marLeft w:val="0"/>
      <w:marRight w:val="0"/>
      <w:marTop w:val="0"/>
      <w:marBottom w:val="0"/>
      <w:divBdr>
        <w:top w:val="none" w:sz="0" w:space="0" w:color="auto"/>
        <w:left w:val="none" w:sz="0" w:space="0" w:color="auto"/>
        <w:bottom w:val="none" w:sz="0" w:space="0" w:color="auto"/>
        <w:right w:val="none" w:sz="0" w:space="0" w:color="auto"/>
      </w:divBdr>
    </w:div>
    <w:div w:id="365763309">
      <w:bodyDiv w:val="1"/>
      <w:marLeft w:val="0"/>
      <w:marRight w:val="0"/>
      <w:marTop w:val="0"/>
      <w:marBottom w:val="0"/>
      <w:divBdr>
        <w:top w:val="none" w:sz="0" w:space="0" w:color="auto"/>
        <w:left w:val="none" w:sz="0" w:space="0" w:color="auto"/>
        <w:bottom w:val="none" w:sz="0" w:space="0" w:color="auto"/>
        <w:right w:val="none" w:sz="0" w:space="0" w:color="auto"/>
      </w:divBdr>
    </w:div>
    <w:div w:id="399139225">
      <w:bodyDiv w:val="1"/>
      <w:marLeft w:val="0"/>
      <w:marRight w:val="0"/>
      <w:marTop w:val="0"/>
      <w:marBottom w:val="0"/>
      <w:divBdr>
        <w:top w:val="none" w:sz="0" w:space="0" w:color="auto"/>
        <w:left w:val="none" w:sz="0" w:space="0" w:color="auto"/>
        <w:bottom w:val="none" w:sz="0" w:space="0" w:color="auto"/>
        <w:right w:val="none" w:sz="0" w:space="0" w:color="auto"/>
      </w:divBdr>
    </w:div>
    <w:div w:id="566842930">
      <w:bodyDiv w:val="1"/>
      <w:marLeft w:val="0"/>
      <w:marRight w:val="0"/>
      <w:marTop w:val="0"/>
      <w:marBottom w:val="0"/>
      <w:divBdr>
        <w:top w:val="none" w:sz="0" w:space="0" w:color="auto"/>
        <w:left w:val="none" w:sz="0" w:space="0" w:color="auto"/>
        <w:bottom w:val="none" w:sz="0" w:space="0" w:color="auto"/>
        <w:right w:val="none" w:sz="0" w:space="0" w:color="auto"/>
      </w:divBdr>
    </w:div>
    <w:div w:id="703791401">
      <w:bodyDiv w:val="1"/>
      <w:marLeft w:val="0"/>
      <w:marRight w:val="0"/>
      <w:marTop w:val="0"/>
      <w:marBottom w:val="0"/>
      <w:divBdr>
        <w:top w:val="none" w:sz="0" w:space="0" w:color="auto"/>
        <w:left w:val="none" w:sz="0" w:space="0" w:color="auto"/>
        <w:bottom w:val="none" w:sz="0" w:space="0" w:color="auto"/>
        <w:right w:val="none" w:sz="0" w:space="0" w:color="auto"/>
      </w:divBdr>
      <w:divsChild>
        <w:div w:id="2000965605">
          <w:marLeft w:val="0"/>
          <w:marRight w:val="0"/>
          <w:marTop w:val="0"/>
          <w:marBottom w:val="0"/>
          <w:divBdr>
            <w:top w:val="none" w:sz="0" w:space="0" w:color="auto"/>
            <w:left w:val="none" w:sz="0" w:space="0" w:color="auto"/>
            <w:bottom w:val="none" w:sz="0" w:space="0" w:color="auto"/>
            <w:right w:val="none" w:sz="0" w:space="0" w:color="auto"/>
          </w:divBdr>
        </w:div>
      </w:divsChild>
    </w:div>
    <w:div w:id="721101582">
      <w:bodyDiv w:val="1"/>
      <w:marLeft w:val="0"/>
      <w:marRight w:val="0"/>
      <w:marTop w:val="0"/>
      <w:marBottom w:val="0"/>
      <w:divBdr>
        <w:top w:val="none" w:sz="0" w:space="0" w:color="auto"/>
        <w:left w:val="none" w:sz="0" w:space="0" w:color="auto"/>
        <w:bottom w:val="none" w:sz="0" w:space="0" w:color="auto"/>
        <w:right w:val="none" w:sz="0" w:space="0" w:color="auto"/>
      </w:divBdr>
    </w:div>
    <w:div w:id="745686606">
      <w:bodyDiv w:val="1"/>
      <w:marLeft w:val="0"/>
      <w:marRight w:val="0"/>
      <w:marTop w:val="0"/>
      <w:marBottom w:val="0"/>
      <w:divBdr>
        <w:top w:val="none" w:sz="0" w:space="0" w:color="auto"/>
        <w:left w:val="none" w:sz="0" w:space="0" w:color="auto"/>
        <w:bottom w:val="none" w:sz="0" w:space="0" w:color="auto"/>
        <w:right w:val="none" w:sz="0" w:space="0" w:color="auto"/>
      </w:divBdr>
    </w:div>
    <w:div w:id="769013064">
      <w:bodyDiv w:val="1"/>
      <w:marLeft w:val="0"/>
      <w:marRight w:val="0"/>
      <w:marTop w:val="0"/>
      <w:marBottom w:val="0"/>
      <w:divBdr>
        <w:top w:val="none" w:sz="0" w:space="0" w:color="auto"/>
        <w:left w:val="none" w:sz="0" w:space="0" w:color="auto"/>
        <w:bottom w:val="none" w:sz="0" w:space="0" w:color="auto"/>
        <w:right w:val="none" w:sz="0" w:space="0" w:color="auto"/>
      </w:divBdr>
    </w:div>
    <w:div w:id="817307126">
      <w:bodyDiv w:val="1"/>
      <w:marLeft w:val="0"/>
      <w:marRight w:val="0"/>
      <w:marTop w:val="0"/>
      <w:marBottom w:val="0"/>
      <w:divBdr>
        <w:top w:val="none" w:sz="0" w:space="0" w:color="auto"/>
        <w:left w:val="none" w:sz="0" w:space="0" w:color="auto"/>
        <w:bottom w:val="none" w:sz="0" w:space="0" w:color="auto"/>
        <w:right w:val="none" w:sz="0" w:space="0" w:color="auto"/>
      </w:divBdr>
    </w:div>
    <w:div w:id="884100014">
      <w:bodyDiv w:val="1"/>
      <w:marLeft w:val="0"/>
      <w:marRight w:val="0"/>
      <w:marTop w:val="0"/>
      <w:marBottom w:val="0"/>
      <w:divBdr>
        <w:top w:val="none" w:sz="0" w:space="0" w:color="auto"/>
        <w:left w:val="none" w:sz="0" w:space="0" w:color="auto"/>
        <w:bottom w:val="none" w:sz="0" w:space="0" w:color="auto"/>
        <w:right w:val="none" w:sz="0" w:space="0" w:color="auto"/>
      </w:divBdr>
    </w:div>
    <w:div w:id="974914725">
      <w:bodyDiv w:val="1"/>
      <w:marLeft w:val="0"/>
      <w:marRight w:val="0"/>
      <w:marTop w:val="0"/>
      <w:marBottom w:val="0"/>
      <w:divBdr>
        <w:top w:val="none" w:sz="0" w:space="0" w:color="auto"/>
        <w:left w:val="none" w:sz="0" w:space="0" w:color="auto"/>
        <w:bottom w:val="none" w:sz="0" w:space="0" w:color="auto"/>
        <w:right w:val="none" w:sz="0" w:space="0" w:color="auto"/>
      </w:divBdr>
    </w:div>
    <w:div w:id="1034422164">
      <w:bodyDiv w:val="1"/>
      <w:marLeft w:val="0"/>
      <w:marRight w:val="0"/>
      <w:marTop w:val="0"/>
      <w:marBottom w:val="0"/>
      <w:divBdr>
        <w:top w:val="none" w:sz="0" w:space="0" w:color="auto"/>
        <w:left w:val="none" w:sz="0" w:space="0" w:color="auto"/>
        <w:bottom w:val="none" w:sz="0" w:space="0" w:color="auto"/>
        <w:right w:val="none" w:sz="0" w:space="0" w:color="auto"/>
      </w:divBdr>
    </w:div>
    <w:div w:id="1057902167">
      <w:bodyDiv w:val="1"/>
      <w:marLeft w:val="0"/>
      <w:marRight w:val="0"/>
      <w:marTop w:val="0"/>
      <w:marBottom w:val="0"/>
      <w:divBdr>
        <w:top w:val="none" w:sz="0" w:space="0" w:color="auto"/>
        <w:left w:val="none" w:sz="0" w:space="0" w:color="auto"/>
        <w:bottom w:val="none" w:sz="0" w:space="0" w:color="auto"/>
        <w:right w:val="none" w:sz="0" w:space="0" w:color="auto"/>
      </w:divBdr>
    </w:div>
    <w:div w:id="1077478277">
      <w:bodyDiv w:val="1"/>
      <w:marLeft w:val="0"/>
      <w:marRight w:val="0"/>
      <w:marTop w:val="0"/>
      <w:marBottom w:val="0"/>
      <w:divBdr>
        <w:top w:val="none" w:sz="0" w:space="0" w:color="auto"/>
        <w:left w:val="none" w:sz="0" w:space="0" w:color="auto"/>
        <w:bottom w:val="none" w:sz="0" w:space="0" w:color="auto"/>
        <w:right w:val="none" w:sz="0" w:space="0" w:color="auto"/>
      </w:divBdr>
    </w:div>
    <w:div w:id="1132282459">
      <w:bodyDiv w:val="1"/>
      <w:marLeft w:val="0"/>
      <w:marRight w:val="0"/>
      <w:marTop w:val="0"/>
      <w:marBottom w:val="0"/>
      <w:divBdr>
        <w:top w:val="none" w:sz="0" w:space="0" w:color="auto"/>
        <w:left w:val="none" w:sz="0" w:space="0" w:color="auto"/>
        <w:bottom w:val="none" w:sz="0" w:space="0" w:color="auto"/>
        <w:right w:val="none" w:sz="0" w:space="0" w:color="auto"/>
      </w:divBdr>
    </w:div>
    <w:div w:id="1142965220">
      <w:bodyDiv w:val="1"/>
      <w:marLeft w:val="0"/>
      <w:marRight w:val="0"/>
      <w:marTop w:val="0"/>
      <w:marBottom w:val="0"/>
      <w:divBdr>
        <w:top w:val="none" w:sz="0" w:space="0" w:color="auto"/>
        <w:left w:val="none" w:sz="0" w:space="0" w:color="auto"/>
        <w:bottom w:val="none" w:sz="0" w:space="0" w:color="auto"/>
        <w:right w:val="none" w:sz="0" w:space="0" w:color="auto"/>
      </w:divBdr>
    </w:div>
    <w:div w:id="1153180926">
      <w:bodyDiv w:val="1"/>
      <w:marLeft w:val="0"/>
      <w:marRight w:val="0"/>
      <w:marTop w:val="0"/>
      <w:marBottom w:val="0"/>
      <w:divBdr>
        <w:top w:val="none" w:sz="0" w:space="0" w:color="auto"/>
        <w:left w:val="none" w:sz="0" w:space="0" w:color="auto"/>
        <w:bottom w:val="none" w:sz="0" w:space="0" w:color="auto"/>
        <w:right w:val="none" w:sz="0" w:space="0" w:color="auto"/>
      </w:divBdr>
      <w:divsChild>
        <w:div w:id="1755778598">
          <w:marLeft w:val="0"/>
          <w:marRight w:val="0"/>
          <w:marTop w:val="0"/>
          <w:marBottom w:val="0"/>
          <w:divBdr>
            <w:top w:val="none" w:sz="0" w:space="0" w:color="auto"/>
            <w:left w:val="none" w:sz="0" w:space="0" w:color="auto"/>
            <w:bottom w:val="none" w:sz="0" w:space="0" w:color="auto"/>
            <w:right w:val="none" w:sz="0" w:space="0" w:color="auto"/>
          </w:divBdr>
        </w:div>
      </w:divsChild>
    </w:div>
    <w:div w:id="1216429438">
      <w:bodyDiv w:val="1"/>
      <w:marLeft w:val="0"/>
      <w:marRight w:val="0"/>
      <w:marTop w:val="0"/>
      <w:marBottom w:val="0"/>
      <w:divBdr>
        <w:top w:val="none" w:sz="0" w:space="0" w:color="auto"/>
        <w:left w:val="none" w:sz="0" w:space="0" w:color="auto"/>
        <w:bottom w:val="none" w:sz="0" w:space="0" w:color="auto"/>
        <w:right w:val="none" w:sz="0" w:space="0" w:color="auto"/>
      </w:divBdr>
    </w:div>
    <w:div w:id="1217670261">
      <w:bodyDiv w:val="1"/>
      <w:marLeft w:val="0"/>
      <w:marRight w:val="0"/>
      <w:marTop w:val="0"/>
      <w:marBottom w:val="0"/>
      <w:divBdr>
        <w:top w:val="none" w:sz="0" w:space="0" w:color="auto"/>
        <w:left w:val="none" w:sz="0" w:space="0" w:color="auto"/>
        <w:bottom w:val="none" w:sz="0" w:space="0" w:color="auto"/>
        <w:right w:val="none" w:sz="0" w:space="0" w:color="auto"/>
      </w:divBdr>
    </w:div>
    <w:div w:id="1241208587">
      <w:bodyDiv w:val="1"/>
      <w:marLeft w:val="0"/>
      <w:marRight w:val="0"/>
      <w:marTop w:val="0"/>
      <w:marBottom w:val="0"/>
      <w:divBdr>
        <w:top w:val="none" w:sz="0" w:space="0" w:color="auto"/>
        <w:left w:val="none" w:sz="0" w:space="0" w:color="auto"/>
        <w:bottom w:val="none" w:sz="0" w:space="0" w:color="auto"/>
        <w:right w:val="none" w:sz="0" w:space="0" w:color="auto"/>
      </w:divBdr>
    </w:div>
    <w:div w:id="1283685161">
      <w:bodyDiv w:val="1"/>
      <w:marLeft w:val="0"/>
      <w:marRight w:val="0"/>
      <w:marTop w:val="0"/>
      <w:marBottom w:val="0"/>
      <w:divBdr>
        <w:top w:val="none" w:sz="0" w:space="0" w:color="auto"/>
        <w:left w:val="none" w:sz="0" w:space="0" w:color="auto"/>
        <w:bottom w:val="none" w:sz="0" w:space="0" w:color="auto"/>
        <w:right w:val="none" w:sz="0" w:space="0" w:color="auto"/>
      </w:divBdr>
    </w:div>
    <w:div w:id="1288121642">
      <w:bodyDiv w:val="1"/>
      <w:marLeft w:val="0"/>
      <w:marRight w:val="0"/>
      <w:marTop w:val="0"/>
      <w:marBottom w:val="0"/>
      <w:divBdr>
        <w:top w:val="none" w:sz="0" w:space="0" w:color="auto"/>
        <w:left w:val="none" w:sz="0" w:space="0" w:color="auto"/>
        <w:bottom w:val="none" w:sz="0" w:space="0" w:color="auto"/>
        <w:right w:val="none" w:sz="0" w:space="0" w:color="auto"/>
      </w:divBdr>
      <w:divsChild>
        <w:div w:id="1849444666">
          <w:marLeft w:val="0"/>
          <w:marRight w:val="0"/>
          <w:marTop w:val="0"/>
          <w:marBottom w:val="0"/>
          <w:divBdr>
            <w:top w:val="none" w:sz="0" w:space="0" w:color="auto"/>
            <w:left w:val="none" w:sz="0" w:space="0" w:color="auto"/>
            <w:bottom w:val="none" w:sz="0" w:space="0" w:color="auto"/>
            <w:right w:val="none" w:sz="0" w:space="0" w:color="auto"/>
          </w:divBdr>
        </w:div>
      </w:divsChild>
    </w:div>
    <w:div w:id="1420562583">
      <w:bodyDiv w:val="1"/>
      <w:marLeft w:val="0"/>
      <w:marRight w:val="0"/>
      <w:marTop w:val="0"/>
      <w:marBottom w:val="0"/>
      <w:divBdr>
        <w:top w:val="none" w:sz="0" w:space="0" w:color="auto"/>
        <w:left w:val="none" w:sz="0" w:space="0" w:color="auto"/>
        <w:bottom w:val="none" w:sz="0" w:space="0" w:color="auto"/>
        <w:right w:val="none" w:sz="0" w:space="0" w:color="auto"/>
      </w:divBdr>
    </w:div>
    <w:div w:id="1423336244">
      <w:bodyDiv w:val="1"/>
      <w:marLeft w:val="0"/>
      <w:marRight w:val="0"/>
      <w:marTop w:val="0"/>
      <w:marBottom w:val="0"/>
      <w:divBdr>
        <w:top w:val="none" w:sz="0" w:space="0" w:color="auto"/>
        <w:left w:val="none" w:sz="0" w:space="0" w:color="auto"/>
        <w:bottom w:val="none" w:sz="0" w:space="0" w:color="auto"/>
        <w:right w:val="none" w:sz="0" w:space="0" w:color="auto"/>
      </w:divBdr>
    </w:div>
    <w:div w:id="1456606014">
      <w:bodyDiv w:val="1"/>
      <w:marLeft w:val="0"/>
      <w:marRight w:val="0"/>
      <w:marTop w:val="0"/>
      <w:marBottom w:val="0"/>
      <w:divBdr>
        <w:top w:val="none" w:sz="0" w:space="0" w:color="auto"/>
        <w:left w:val="none" w:sz="0" w:space="0" w:color="auto"/>
        <w:bottom w:val="none" w:sz="0" w:space="0" w:color="auto"/>
        <w:right w:val="none" w:sz="0" w:space="0" w:color="auto"/>
      </w:divBdr>
    </w:div>
    <w:div w:id="1490898492">
      <w:bodyDiv w:val="1"/>
      <w:marLeft w:val="0"/>
      <w:marRight w:val="0"/>
      <w:marTop w:val="0"/>
      <w:marBottom w:val="0"/>
      <w:divBdr>
        <w:top w:val="none" w:sz="0" w:space="0" w:color="auto"/>
        <w:left w:val="none" w:sz="0" w:space="0" w:color="auto"/>
        <w:bottom w:val="none" w:sz="0" w:space="0" w:color="auto"/>
        <w:right w:val="none" w:sz="0" w:space="0" w:color="auto"/>
      </w:divBdr>
    </w:div>
    <w:div w:id="1660232443">
      <w:bodyDiv w:val="1"/>
      <w:marLeft w:val="0"/>
      <w:marRight w:val="0"/>
      <w:marTop w:val="0"/>
      <w:marBottom w:val="0"/>
      <w:divBdr>
        <w:top w:val="none" w:sz="0" w:space="0" w:color="auto"/>
        <w:left w:val="none" w:sz="0" w:space="0" w:color="auto"/>
        <w:bottom w:val="none" w:sz="0" w:space="0" w:color="auto"/>
        <w:right w:val="none" w:sz="0" w:space="0" w:color="auto"/>
      </w:divBdr>
    </w:div>
    <w:div w:id="1712224521">
      <w:bodyDiv w:val="1"/>
      <w:marLeft w:val="0"/>
      <w:marRight w:val="0"/>
      <w:marTop w:val="0"/>
      <w:marBottom w:val="0"/>
      <w:divBdr>
        <w:top w:val="none" w:sz="0" w:space="0" w:color="auto"/>
        <w:left w:val="none" w:sz="0" w:space="0" w:color="auto"/>
        <w:bottom w:val="none" w:sz="0" w:space="0" w:color="auto"/>
        <w:right w:val="none" w:sz="0" w:space="0" w:color="auto"/>
      </w:divBdr>
    </w:div>
    <w:div w:id="1776755282">
      <w:bodyDiv w:val="1"/>
      <w:marLeft w:val="0"/>
      <w:marRight w:val="0"/>
      <w:marTop w:val="0"/>
      <w:marBottom w:val="0"/>
      <w:divBdr>
        <w:top w:val="none" w:sz="0" w:space="0" w:color="auto"/>
        <w:left w:val="none" w:sz="0" w:space="0" w:color="auto"/>
        <w:bottom w:val="none" w:sz="0" w:space="0" w:color="auto"/>
        <w:right w:val="none" w:sz="0" w:space="0" w:color="auto"/>
      </w:divBdr>
    </w:div>
    <w:div w:id="1813984053">
      <w:bodyDiv w:val="1"/>
      <w:marLeft w:val="0"/>
      <w:marRight w:val="0"/>
      <w:marTop w:val="0"/>
      <w:marBottom w:val="0"/>
      <w:divBdr>
        <w:top w:val="none" w:sz="0" w:space="0" w:color="auto"/>
        <w:left w:val="none" w:sz="0" w:space="0" w:color="auto"/>
        <w:bottom w:val="none" w:sz="0" w:space="0" w:color="auto"/>
        <w:right w:val="none" w:sz="0" w:space="0" w:color="auto"/>
      </w:divBdr>
    </w:div>
    <w:div w:id="1821536137">
      <w:bodyDiv w:val="1"/>
      <w:marLeft w:val="0"/>
      <w:marRight w:val="0"/>
      <w:marTop w:val="0"/>
      <w:marBottom w:val="0"/>
      <w:divBdr>
        <w:top w:val="none" w:sz="0" w:space="0" w:color="auto"/>
        <w:left w:val="none" w:sz="0" w:space="0" w:color="auto"/>
        <w:bottom w:val="none" w:sz="0" w:space="0" w:color="auto"/>
        <w:right w:val="none" w:sz="0" w:space="0" w:color="auto"/>
      </w:divBdr>
    </w:div>
    <w:div w:id="1914851007">
      <w:bodyDiv w:val="1"/>
      <w:marLeft w:val="0"/>
      <w:marRight w:val="0"/>
      <w:marTop w:val="0"/>
      <w:marBottom w:val="0"/>
      <w:divBdr>
        <w:top w:val="none" w:sz="0" w:space="0" w:color="auto"/>
        <w:left w:val="none" w:sz="0" w:space="0" w:color="auto"/>
        <w:bottom w:val="none" w:sz="0" w:space="0" w:color="auto"/>
        <w:right w:val="none" w:sz="0" w:space="0" w:color="auto"/>
      </w:divBdr>
    </w:div>
    <w:div w:id="1948266034">
      <w:bodyDiv w:val="1"/>
      <w:marLeft w:val="0"/>
      <w:marRight w:val="0"/>
      <w:marTop w:val="0"/>
      <w:marBottom w:val="0"/>
      <w:divBdr>
        <w:top w:val="none" w:sz="0" w:space="0" w:color="auto"/>
        <w:left w:val="none" w:sz="0" w:space="0" w:color="auto"/>
        <w:bottom w:val="none" w:sz="0" w:space="0" w:color="auto"/>
        <w:right w:val="none" w:sz="0" w:space="0" w:color="auto"/>
      </w:divBdr>
    </w:div>
    <w:div w:id="2036425688">
      <w:bodyDiv w:val="1"/>
      <w:marLeft w:val="0"/>
      <w:marRight w:val="0"/>
      <w:marTop w:val="0"/>
      <w:marBottom w:val="0"/>
      <w:divBdr>
        <w:top w:val="none" w:sz="0" w:space="0" w:color="auto"/>
        <w:left w:val="none" w:sz="0" w:space="0" w:color="auto"/>
        <w:bottom w:val="none" w:sz="0" w:space="0" w:color="auto"/>
        <w:right w:val="none" w:sz="0" w:space="0" w:color="auto"/>
      </w:divBdr>
    </w:div>
    <w:div w:id="21108061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ljubljana.si/Static/upload/file/2010-78-4264-NPB16.pdf" TargetMode="External"/><Relationship Id="rId18" Type="http://schemas.openxmlformats.org/officeDocument/2006/relationships/image" Target="media/image4.png"/><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footnotes" Target="footnotes.xml"/><Relationship Id="rId12" Type="http://schemas.openxmlformats.org/officeDocument/2006/relationships/hyperlink" Target="https://urbanizem.ljubljana.si/Odloki/Cistopisi/teksti/PPA/2014-12-332.pdf" TargetMode="External"/><Relationship Id="rId17" Type="http://schemas.openxmlformats.org/officeDocument/2006/relationships/image" Target="media/image3.png"/><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ljubljana.si/Static/upload/file/2010-78-4263-NPB7.pdf" TargetMode="External"/><Relationship Id="rId5" Type="http://schemas.openxmlformats.org/officeDocument/2006/relationships/settings" Target="settings.xml"/><Relationship Id="rId15" Type="http://schemas.openxmlformats.org/officeDocument/2006/relationships/hyperlink" Target="https://urbanizem.ljubljana.si/Odloki/Cistopisi/teksti/PPA/2014-12-332.pdf" TargetMode="External"/><Relationship Id="rId23" Type="http://schemas.openxmlformats.org/officeDocument/2006/relationships/theme" Target="theme/theme1.xml"/><Relationship Id="rId10" Type="http://schemas.openxmlformats.org/officeDocument/2006/relationships/hyperlink" Target="http://www.ljubljana.si/Static/upload/file/2010-78-4264-NPB16.pdf" TargetMode="External"/><Relationship Id="rId19"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yperlink" Target="http://www.ljubljana.si/Static/upload/file/2010-78-4263-NPB7.pdf" TargetMode="External"/><Relationship Id="rId22" Type="http://schemas.openxmlformats.org/officeDocument/2006/relationships/fontTable" Target="fontTable.xml"/></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isarn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isarn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A461A1A-5B6C-466F-A0BC-71D290C26D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47</Pages>
  <Words>16575</Words>
  <Characters>94478</Characters>
  <Application>Microsoft Office Word</Application>
  <DocSecurity>0</DocSecurity>
  <Lines>787</Lines>
  <Paragraphs>221</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0</vt:lpstr>
      <vt:lpstr>0</vt:lpstr>
    </vt:vector>
  </TitlesOfParts>
  <Company>arh</Company>
  <LinksUpToDate>false</LinksUpToDate>
  <CharactersWithSpaces>110832</CharactersWithSpaces>
  <SharedDoc>false</SharedDoc>
  <HLinks>
    <vt:vector size="36" baseType="variant">
      <vt:variant>
        <vt:i4>7864416</vt:i4>
      </vt:variant>
      <vt:variant>
        <vt:i4>15</vt:i4>
      </vt:variant>
      <vt:variant>
        <vt:i4>0</vt:i4>
      </vt:variant>
      <vt:variant>
        <vt:i4>5</vt:i4>
      </vt:variant>
      <vt:variant>
        <vt:lpwstr>https://urbanizem.ljubljana.si/Odloki/Cistopisi/teksti/PPA/2014-12-332.pdf</vt:lpwstr>
      </vt:variant>
      <vt:variant>
        <vt:lpwstr/>
      </vt:variant>
      <vt:variant>
        <vt:i4>5374028</vt:i4>
      </vt:variant>
      <vt:variant>
        <vt:i4>12</vt:i4>
      </vt:variant>
      <vt:variant>
        <vt:i4>0</vt:i4>
      </vt:variant>
      <vt:variant>
        <vt:i4>5</vt:i4>
      </vt:variant>
      <vt:variant>
        <vt:lpwstr>http://www.ljubljana.si/Static/upload/file/2010-78-4263-NPB7.pdf</vt:lpwstr>
      </vt:variant>
      <vt:variant>
        <vt:lpwstr/>
      </vt:variant>
      <vt:variant>
        <vt:i4>524359</vt:i4>
      </vt:variant>
      <vt:variant>
        <vt:i4>9</vt:i4>
      </vt:variant>
      <vt:variant>
        <vt:i4>0</vt:i4>
      </vt:variant>
      <vt:variant>
        <vt:i4>5</vt:i4>
      </vt:variant>
      <vt:variant>
        <vt:lpwstr>http://www.ljubljana.si/Static/upload/file/2010-78-4264-NPB16.pdf</vt:lpwstr>
      </vt:variant>
      <vt:variant>
        <vt:lpwstr/>
      </vt:variant>
      <vt:variant>
        <vt:i4>7864416</vt:i4>
      </vt:variant>
      <vt:variant>
        <vt:i4>6</vt:i4>
      </vt:variant>
      <vt:variant>
        <vt:i4>0</vt:i4>
      </vt:variant>
      <vt:variant>
        <vt:i4>5</vt:i4>
      </vt:variant>
      <vt:variant>
        <vt:lpwstr>https://urbanizem.ljubljana.si/Odloki/Cistopisi/teksti/PPA/2014-12-332.pdf</vt:lpwstr>
      </vt:variant>
      <vt:variant>
        <vt:lpwstr/>
      </vt:variant>
      <vt:variant>
        <vt:i4>5374028</vt:i4>
      </vt:variant>
      <vt:variant>
        <vt:i4>3</vt:i4>
      </vt:variant>
      <vt:variant>
        <vt:i4>0</vt:i4>
      </vt:variant>
      <vt:variant>
        <vt:i4>5</vt:i4>
      </vt:variant>
      <vt:variant>
        <vt:lpwstr>http://www.ljubljana.si/Static/upload/file/2010-78-4263-NPB7.pdf</vt:lpwstr>
      </vt:variant>
      <vt:variant>
        <vt:lpwstr/>
      </vt:variant>
      <vt:variant>
        <vt:i4>524359</vt:i4>
      </vt:variant>
      <vt:variant>
        <vt:i4>0</vt:i4>
      </vt:variant>
      <vt:variant>
        <vt:i4>0</vt:i4>
      </vt:variant>
      <vt:variant>
        <vt:i4>5</vt:i4>
      </vt:variant>
      <vt:variant>
        <vt:lpwstr>http://www.ljubljana.si/Static/upload/file/2010-78-4264-NPB16.pdf</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0</dc:title>
  <dc:creator>Damjan Kmetic</dc:creator>
  <cp:lastModifiedBy>Dejan Mezek</cp:lastModifiedBy>
  <cp:revision>3</cp:revision>
  <cp:lastPrinted>2017-08-21T09:22:00Z</cp:lastPrinted>
  <dcterms:created xsi:type="dcterms:W3CDTF">2017-08-09T06:24:00Z</dcterms:created>
  <dcterms:modified xsi:type="dcterms:W3CDTF">2017-08-21T09:26:00Z</dcterms:modified>
</cp:coreProperties>
</file>