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3B7A6B" w:rsidRDefault="00322219" w:rsidP="00295B65">
      <w:pPr>
        <w:ind w:left="426"/>
        <w:rPr>
          <w:rFonts w:cs="Arial"/>
          <w:sz w:val="22"/>
          <w:szCs w:val="22"/>
        </w:rPr>
      </w:pPr>
      <w:r w:rsidRPr="003B7A6B">
        <w:rPr>
          <w:rFonts w:cs="Arial"/>
          <w:sz w:val="22"/>
          <w:szCs w:val="22"/>
        </w:rPr>
        <w:t>Š</w:t>
      </w:r>
      <w:r w:rsidR="00266D2B" w:rsidRPr="003B7A6B">
        <w:rPr>
          <w:rFonts w:cs="Arial"/>
          <w:sz w:val="22"/>
          <w:szCs w:val="22"/>
        </w:rPr>
        <w:t xml:space="preserve">tevilka: </w:t>
      </w:r>
      <w:r w:rsidR="00C95F97">
        <w:rPr>
          <w:snapToGrid w:val="0"/>
          <w:sz w:val="22"/>
          <w:szCs w:val="22"/>
        </w:rPr>
        <w:t>351-123/2017</w:t>
      </w:r>
      <w:r w:rsidR="00616D77">
        <w:rPr>
          <w:snapToGrid w:val="0"/>
          <w:sz w:val="22"/>
          <w:szCs w:val="22"/>
        </w:rPr>
        <w:t>-3</w:t>
      </w:r>
    </w:p>
    <w:p w:rsidR="008A44D6" w:rsidRPr="003B7A6B" w:rsidRDefault="00616D77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9</w:t>
      </w:r>
      <w:r w:rsidR="003B7A6B">
        <w:rPr>
          <w:rFonts w:cs="Arial"/>
          <w:sz w:val="22"/>
          <w:szCs w:val="22"/>
        </w:rPr>
        <w:t xml:space="preserve">. 11. </w:t>
      </w:r>
      <w:r w:rsidR="007A2BB5" w:rsidRPr="003B7A6B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616D77" w:rsidRDefault="00996B2C" w:rsidP="00885105">
      <w:pPr>
        <w:ind w:left="426"/>
        <w:rPr>
          <w:sz w:val="22"/>
          <w:szCs w:val="22"/>
        </w:rPr>
      </w:pPr>
      <w:r w:rsidRPr="00616D77">
        <w:rPr>
          <w:sz w:val="22"/>
          <w:szCs w:val="22"/>
        </w:rPr>
        <w:t xml:space="preserve">Mestna občina Ljubljana objavlja namero </w:t>
      </w:r>
      <w:r w:rsidR="003D24DA" w:rsidRPr="00616D77">
        <w:rPr>
          <w:sz w:val="22"/>
          <w:szCs w:val="22"/>
        </w:rPr>
        <w:t xml:space="preserve">o sklenitvi neposredne pogodbe o ustanovitvi </w:t>
      </w:r>
      <w:r w:rsidR="00A143A0" w:rsidRPr="00616D77">
        <w:rPr>
          <w:sz w:val="22"/>
          <w:szCs w:val="22"/>
        </w:rPr>
        <w:t xml:space="preserve">služnosti </w:t>
      </w:r>
      <w:r w:rsidR="00FE400A" w:rsidRPr="00616D77">
        <w:rPr>
          <w:sz w:val="22"/>
          <w:szCs w:val="22"/>
        </w:rPr>
        <w:t xml:space="preserve">na </w:t>
      </w:r>
      <w:r w:rsidR="00C95F97">
        <w:rPr>
          <w:sz w:val="22"/>
          <w:szCs w:val="22"/>
        </w:rPr>
        <w:t>nepremičninah</w:t>
      </w:r>
      <w:r w:rsidR="005B3892" w:rsidRPr="00616D77">
        <w:rPr>
          <w:sz w:val="22"/>
          <w:szCs w:val="22"/>
        </w:rPr>
        <w:t xml:space="preserve"> </w:t>
      </w:r>
      <w:r w:rsidR="00A44500" w:rsidRPr="00616D77">
        <w:rPr>
          <w:sz w:val="22"/>
          <w:szCs w:val="22"/>
        </w:rPr>
        <w:t xml:space="preserve">ID znak: parcela </w:t>
      </w:r>
      <w:r w:rsidR="00C95F97" w:rsidRPr="00D10363">
        <w:rPr>
          <w:sz w:val="22"/>
          <w:szCs w:val="22"/>
        </w:rPr>
        <w:t xml:space="preserve">1771 1497/12, </w:t>
      </w:r>
      <w:r w:rsidR="00C95F97">
        <w:rPr>
          <w:sz w:val="22"/>
          <w:szCs w:val="22"/>
        </w:rPr>
        <w:t xml:space="preserve">parcela </w:t>
      </w:r>
      <w:r w:rsidR="00C95F97" w:rsidRPr="00D10363">
        <w:rPr>
          <w:sz w:val="22"/>
          <w:szCs w:val="22"/>
        </w:rPr>
        <w:t>1771 946/8</w:t>
      </w:r>
      <w:r w:rsidR="00C95F97">
        <w:rPr>
          <w:sz w:val="22"/>
          <w:szCs w:val="22"/>
        </w:rPr>
        <w:t>, parcela</w:t>
      </w:r>
      <w:r w:rsidR="00C95F97" w:rsidRPr="00D10363">
        <w:rPr>
          <w:sz w:val="22"/>
          <w:szCs w:val="22"/>
        </w:rPr>
        <w:t xml:space="preserve"> 1771 946/23 in </w:t>
      </w:r>
      <w:r w:rsidR="00C95F97">
        <w:rPr>
          <w:sz w:val="22"/>
          <w:szCs w:val="22"/>
        </w:rPr>
        <w:t xml:space="preserve">parcela </w:t>
      </w:r>
      <w:r w:rsidR="00C95F97" w:rsidRPr="00D10363">
        <w:rPr>
          <w:sz w:val="22"/>
          <w:szCs w:val="22"/>
        </w:rPr>
        <w:t>1771 946/24</w:t>
      </w:r>
      <w:r w:rsidR="00C95F97">
        <w:rPr>
          <w:sz w:val="22"/>
          <w:szCs w:val="22"/>
        </w:rPr>
        <w:t>.</w:t>
      </w:r>
    </w:p>
    <w:p w:rsidR="00C95F97" w:rsidRPr="00616D77" w:rsidRDefault="00C95F97" w:rsidP="00885105">
      <w:pPr>
        <w:ind w:left="426"/>
        <w:rPr>
          <w:sz w:val="22"/>
          <w:szCs w:val="22"/>
        </w:rPr>
      </w:pPr>
    </w:p>
    <w:p w:rsidR="00616D77" w:rsidRPr="00616D77" w:rsidRDefault="003D24DA" w:rsidP="00885105">
      <w:pPr>
        <w:ind w:left="426"/>
        <w:rPr>
          <w:snapToGrid w:val="0"/>
          <w:sz w:val="22"/>
          <w:szCs w:val="22"/>
        </w:rPr>
      </w:pPr>
      <w:r w:rsidRPr="00616D77">
        <w:rPr>
          <w:sz w:val="22"/>
          <w:szCs w:val="22"/>
        </w:rPr>
        <w:t>Predmet pogodbe bo ustanovitev služnostne pravice</w:t>
      </w:r>
      <w:r w:rsidR="008C553B" w:rsidRPr="00616D77">
        <w:rPr>
          <w:snapToGrid w:val="0"/>
          <w:sz w:val="22"/>
          <w:szCs w:val="22"/>
        </w:rPr>
        <w:t xml:space="preserve"> </w:t>
      </w:r>
      <w:r w:rsidR="00C95F97" w:rsidRPr="00D10363">
        <w:rPr>
          <w:sz w:val="22"/>
          <w:szCs w:val="22"/>
        </w:rPr>
        <w:t xml:space="preserve">obratovanja in vzdrževanja </w:t>
      </w:r>
      <w:r w:rsidR="00C95F97">
        <w:rPr>
          <w:sz w:val="22"/>
          <w:szCs w:val="22"/>
        </w:rPr>
        <w:t xml:space="preserve">zgrajenega </w:t>
      </w:r>
      <w:r w:rsidR="00C95F97" w:rsidRPr="00D10363">
        <w:rPr>
          <w:sz w:val="22"/>
          <w:szCs w:val="22"/>
        </w:rPr>
        <w:t xml:space="preserve">elektronskega komunikacijskega omrežja in pripadajoče infrastrukture, dostopa do elektronskega komunikacijskega omrežja in pripadajoče infrastrukture za potrebe njihovega obratovanja in vzdrževanja, odstranjevanja naravnih ovir pri obratovanju in vzdrževanju elektronskega komunikacijskega omrežja, </w:t>
      </w:r>
      <w:r w:rsidR="00C95F97" w:rsidRPr="00D10363">
        <w:rPr>
          <w:snapToGrid w:val="0"/>
          <w:sz w:val="22"/>
          <w:szCs w:val="22"/>
        </w:rPr>
        <w:t xml:space="preserve">za čas obratovanja elektronskega komunikacijskega omrežja na nepremičnini </w:t>
      </w:r>
      <w:r w:rsidR="00C95F97" w:rsidRPr="00D10363">
        <w:rPr>
          <w:sz w:val="22"/>
          <w:szCs w:val="22"/>
        </w:rPr>
        <w:t xml:space="preserve">ID znak: parcela </w:t>
      </w:r>
      <w:r w:rsidR="00C95F97" w:rsidRPr="00D10363">
        <w:rPr>
          <w:snapToGrid w:val="0"/>
          <w:sz w:val="22"/>
          <w:szCs w:val="22"/>
        </w:rPr>
        <w:t xml:space="preserve">1771 </w:t>
      </w:r>
      <w:r w:rsidR="00C95F97" w:rsidRPr="00D10363">
        <w:rPr>
          <w:sz w:val="22"/>
          <w:szCs w:val="22"/>
        </w:rPr>
        <w:t xml:space="preserve">1497/12 </w:t>
      </w:r>
      <w:r w:rsidR="00C95F97" w:rsidRPr="00D10363">
        <w:rPr>
          <w:snapToGrid w:val="0"/>
          <w:sz w:val="22"/>
          <w:szCs w:val="22"/>
        </w:rPr>
        <w:t>v dolžini 9,50 m in širini 0,25 m levo in desno od osi elektronskega komunikacijskega omrežja</w:t>
      </w:r>
      <w:r w:rsidR="00C95F97" w:rsidRPr="00D10363">
        <w:rPr>
          <w:sz w:val="22"/>
          <w:szCs w:val="22"/>
        </w:rPr>
        <w:t xml:space="preserve">, na nepremičnini ID znak: parcela 1771 946/8 </w:t>
      </w:r>
      <w:r w:rsidR="00C95F97" w:rsidRPr="00D10363">
        <w:rPr>
          <w:snapToGrid w:val="0"/>
          <w:sz w:val="22"/>
          <w:szCs w:val="22"/>
        </w:rPr>
        <w:t xml:space="preserve">v dolžini 100,00 m in širini 0,25 m levo in desno od osi elektronskega komunikacijskega omrežja, </w:t>
      </w:r>
      <w:r w:rsidR="00C95F97" w:rsidRPr="00D10363">
        <w:rPr>
          <w:sz w:val="22"/>
          <w:szCs w:val="22"/>
        </w:rPr>
        <w:t xml:space="preserve">na nepremičnini ID znak: parcela 1771 946/23 </w:t>
      </w:r>
      <w:r w:rsidR="00C95F97" w:rsidRPr="00D10363">
        <w:rPr>
          <w:snapToGrid w:val="0"/>
          <w:sz w:val="22"/>
          <w:szCs w:val="22"/>
        </w:rPr>
        <w:t xml:space="preserve">v dolžini 5,80 m in širini 0,25 m levo in desno od osi elektronskega komunikacijskega omrežja, </w:t>
      </w:r>
      <w:r w:rsidR="00C95F97" w:rsidRPr="00D10363">
        <w:rPr>
          <w:sz w:val="22"/>
          <w:szCs w:val="22"/>
        </w:rPr>
        <w:t xml:space="preserve">na nepremičnini ID znak: parcela </w:t>
      </w:r>
      <w:r w:rsidR="00C95F97" w:rsidRPr="00D10363">
        <w:rPr>
          <w:snapToGrid w:val="0"/>
          <w:sz w:val="22"/>
          <w:szCs w:val="22"/>
        </w:rPr>
        <w:t>1771 946/24 v dolžini</w:t>
      </w:r>
      <w:r w:rsidR="00C95F97">
        <w:rPr>
          <w:snapToGrid w:val="0"/>
          <w:sz w:val="22"/>
          <w:szCs w:val="22"/>
        </w:rPr>
        <w:t xml:space="preserve"> </w:t>
      </w:r>
      <w:r w:rsidR="00C95F97" w:rsidRPr="00D10363">
        <w:rPr>
          <w:snapToGrid w:val="0"/>
          <w:sz w:val="22"/>
          <w:szCs w:val="22"/>
        </w:rPr>
        <w:t>12,00 m in širini 0,25 m levo in desno od osi elektronskega komunikacijskega omrežja, kot to izhaja iz PGD št. 319100/15 iz aprila 2015, ki ga je izdelal P.U.Z., d.o.o., Slovenčeva 97, Ljubljana</w:t>
      </w:r>
      <w:r w:rsidR="00C95F97">
        <w:rPr>
          <w:snapToGrid w:val="0"/>
          <w:sz w:val="22"/>
          <w:szCs w:val="22"/>
        </w:rPr>
        <w:t>.</w:t>
      </w:r>
    </w:p>
    <w:p w:rsidR="00266D2B" w:rsidRPr="00616D77" w:rsidRDefault="00266D2B" w:rsidP="00885105">
      <w:pPr>
        <w:rPr>
          <w:snapToGrid w:val="0"/>
          <w:sz w:val="22"/>
          <w:szCs w:val="22"/>
        </w:rPr>
      </w:pPr>
    </w:p>
    <w:p w:rsidR="003D24DA" w:rsidRPr="00616D77" w:rsidRDefault="003D24DA" w:rsidP="004E7341">
      <w:pPr>
        <w:ind w:left="426"/>
        <w:rPr>
          <w:sz w:val="22"/>
          <w:szCs w:val="22"/>
        </w:rPr>
      </w:pPr>
      <w:r w:rsidRPr="00616D77">
        <w:rPr>
          <w:sz w:val="22"/>
          <w:szCs w:val="22"/>
        </w:rPr>
        <w:t>Pogodba bo sklenjena po preteku 15 dni od dn</w:t>
      </w:r>
      <w:r w:rsidR="00996B2C" w:rsidRPr="00616D77">
        <w:rPr>
          <w:sz w:val="22"/>
          <w:szCs w:val="22"/>
        </w:rPr>
        <w:t>eva objave te namere na spletni strani</w:t>
      </w:r>
      <w:r w:rsidRPr="00616D77">
        <w:rPr>
          <w:sz w:val="22"/>
          <w:szCs w:val="22"/>
        </w:rPr>
        <w:t xml:space="preserve"> </w:t>
      </w:r>
      <w:r w:rsidR="00996B2C" w:rsidRPr="00616D77">
        <w:rPr>
          <w:sz w:val="22"/>
          <w:szCs w:val="22"/>
        </w:rPr>
        <w:t xml:space="preserve">Mestne </w:t>
      </w:r>
      <w:r w:rsidRPr="00616D77">
        <w:rPr>
          <w:sz w:val="22"/>
          <w:szCs w:val="22"/>
        </w:rPr>
        <w:t>občine</w:t>
      </w:r>
      <w:r w:rsidR="00996B2C" w:rsidRPr="00616D77">
        <w:rPr>
          <w:sz w:val="22"/>
          <w:szCs w:val="22"/>
        </w:rPr>
        <w:t xml:space="preserve"> Ljubljana</w:t>
      </w:r>
      <w:r w:rsidRPr="00616D77">
        <w:rPr>
          <w:sz w:val="22"/>
          <w:szCs w:val="22"/>
        </w:rPr>
        <w:t>.</w:t>
      </w:r>
    </w:p>
    <w:p w:rsidR="008A44D6" w:rsidRPr="00616D77" w:rsidRDefault="008A44D6" w:rsidP="00292C9C">
      <w:pPr>
        <w:tabs>
          <w:tab w:val="left" w:pos="2145"/>
        </w:tabs>
        <w:ind w:left="426"/>
        <w:rPr>
          <w:sz w:val="22"/>
          <w:szCs w:val="22"/>
        </w:rPr>
      </w:pPr>
    </w:p>
    <w:p w:rsidR="001126AD" w:rsidRPr="00616D77" w:rsidRDefault="001126AD" w:rsidP="00292C9C">
      <w:pPr>
        <w:tabs>
          <w:tab w:val="left" w:pos="2145"/>
        </w:tabs>
        <w:ind w:left="426"/>
        <w:rPr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12" w:rsidRDefault="00760312">
      <w:r>
        <w:separator/>
      </w:r>
    </w:p>
  </w:endnote>
  <w:endnote w:type="continuationSeparator" w:id="0">
    <w:p w:rsidR="00760312" w:rsidRDefault="0076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76031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76031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12" w:rsidRDefault="00760312">
      <w:r>
        <w:separator/>
      </w:r>
    </w:p>
  </w:footnote>
  <w:footnote w:type="continuationSeparator" w:id="0">
    <w:p w:rsidR="00760312" w:rsidRDefault="0076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B7A6B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2D36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6D77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0312"/>
    <w:rsid w:val="0076551E"/>
    <w:rsid w:val="00794AC3"/>
    <w:rsid w:val="007A2BB5"/>
    <w:rsid w:val="007E5EB9"/>
    <w:rsid w:val="007F557E"/>
    <w:rsid w:val="00800922"/>
    <w:rsid w:val="008047A6"/>
    <w:rsid w:val="00804F2D"/>
    <w:rsid w:val="008124EA"/>
    <w:rsid w:val="00813E45"/>
    <w:rsid w:val="00826851"/>
    <w:rsid w:val="00853E21"/>
    <w:rsid w:val="008543DF"/>
    <w:rsid w:val="00874C2B"/>
    <w:rsid w:val="008766FE"/>
    <w:rsid w:val="00885105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4811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0CBC"/>
    <w:rsid w:val="00BC4AB9"/>
    <w:rsid w:val="00BF3E02"/>
    <w:rsid w:val="00C03A0C"/>
    <w:rsid w:val="00C042D1"/>
    <w:rsid w:val="00C05356"/>
    <w:rsid w:val="00C06D36"/>
    <w:rsid w:val="00C1212C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5F97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57FD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A7FDF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DEB3-053C-48DD-89AF-678EDEF0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2017-11-09T12:09:00Z</cp:lastPrinted>
  <dcterms:created xsi:type="dcterms:W3CDTF">2017-11-09T11:57:00Z</dcterms:created>
  <dcterms:modified xsi:type="dcterms:W3CDTF">2017-11-09T11:57:00Z</dcterms:modified>
</cp:coreProperties>
</file>