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4F1A2A">
        <w:rPr>
          <w:rFonts w:cs="Arial"/>
          <w:sz w:val="22"/>
          <w:szCs w:val="22"/>
        </w:rPr>
        <w:t>351-7</w:t>
      </w:r>
      <w:r w:rsidR="000D0AD4">
        <w:rPr>
          <w:rFonts w:cs="Arial"/>
          <w:sz w:val="22"/>
          <w:szCs w:val="22"/>
        </w:rPr>
        <w:t>/2018</w:t>
      </w:r>
      <w:r w:rsidR="00F2565A">
        <w:rPr>
          <w:rFonts w:cs="Arial"/>
          <w:sz w:val="22"/>
          <w:szCs w:val="22"/>
        </w:rPr>
        <w:t xml:space="preserve"> – 2</w:t>
      </w:r>
    </w:p>
    <w:p w:rsidR="008A44D6" w:rsidRPr="00F72203" w:rsidRDefault="004F1A2A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1. 2.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4F1A2A" w:rsidRDefault="00996B2C" w:rsidP="004F1A2A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F2565A" w:rsidRPr="001D3BAE">
        <w:rPr>
          <w:sz w:val="22"/>
          <w:szCs w:val="22"/>
        </w:rPr>
        <w:t>nepremičnin</w:t>
      </w:r>
      <w:r w:rsidR="00F2565A">
        <w:rPr>
          <w:sz w:val="22"/>
          <w:szCs w:val="22"/>
        </w:rPr>
        <w:t>ah</w:t>
      </w:r>
      <w:r w:rsidR="00F2565A" w:rsidRPr="001D3BAE">
        <w:rPr>
          <w:sz w:val="22"/>
          <w:szCs w:val="22"/>
        </w:rPr>
        <w:t xml:space="preserve"> </w:t>
      </w:r>
      <w:r w:rsidR="00F2565A">
        <w:rPr>
          <w:sz w:val="22"/>
          <w:szCs w:val="22"/>
        </w:rPr>
        <w:t>ID znak: parcela</w:t>
      </w:r>
      <w:r w:rsidR="00F2565A" w:rsidRPr="001D3BAE">
        <w:rPr>
          <w:sz w:val="22"/>
          <w:szCs w:val="22"/>
        </w:rPr>
        <w:t xml:space="preserve"> </w:t>
      </w:r>
      <w:r w:rsidR="004F1A2A">
        <w:rPr>
          <w:sz w:val="22"/>
          <w:szCs w:val="22"/>
        </w:rPr>
        <w:t>1755 1444/3</w:t>
      </w:r>
      <w:r w:rsidR="004F1A2A">
        <w:rPr>
          <w:rFonts w:cs="Arial"/>
          <w:sz w:val="22"/>
          <w:szCs w:val="22"/>
        </w:rPr>
        <w:t xml:space="preserve"> in </w:t>
      </w:r>
      <w:r w:rsidR="004F1A2A">
        <w:rPr>
          <w:rFonts w:cs="Arial"/>
          <w:sz w:val="22"/>
          <w:szCs w:val="22"/>
        </w:rPr>
        <w:t>parcela 1755 809/21</w:t>
      </w:r>
      <w:r w:rsidR="004F1A2A">
        <w:rPr>
          <w:rFonts w:cs="Arial"/>
          <w:sz w:val="22"/>
          <w:szCs w:val="22"/>
        </w:rPr>
        <w:t>.</w:t>
      </w:r>
    </w:p>
    <w:p w:rsidR="004F1A2A" w:rsidRDefault="004F1A2A" w:rsidP="004F1A2A">
      <w:pPr>
        <w:ind w:left="282"/>
        <w:rPr>
          <w:sz w:val="22"/>
          <w:szCs w:val="22"/>
        </w:rPr>
      </w:pPr>
    </w:p>
    <w:p w:rsidR="004F1A2A" w:rsidRPr="00E64DD5" w:rsidRDefault="003D24DA" w:rsidP="004F1A2A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F2565A" w:rsidRPr="001D3BAE">
        <w:rPr>
          <w:snapToGrid w:val="0"/>
          <w:sz w:val="22"/>
          <w:szCs w:val="22"/>
        </w:rPr>
        <w:t xml:space="preserve">v javno korist </w:t>
      </w:r>
      <w:r w:rsidR="004F1A2A" w:rsidRPr="0069796B">
        <w:rPr>
          <w:snapToGrid w:val="0"/>
          <w:sz w:val="22"/>
          <w:szCs w:val="22"/>
        </w:rPr>
        <w:t xml:space="preserve">gradnje, obratovanja, rekonstrukcije, vzdrževanja in nadzora </w:t>
      </w:r>
      <w:r w:rsidR="004F1A2A">
        <w:rPr>
          <w:sz w:val="22"/>
          <w:szCs w:val="22"/>
        </w:rPr>
        <w:t xml:space="preserve">1kV kablovoda </w:t>
      </w:r>
      <w:r w:rsidR="004F1A2A" w:rsidRPr="0069796B">
        <w:rPr>
          <w:snapToGrid w:val="0"/>
          <w:sz w:val="22"/>
          <w:szCs w:val="22"/>
        </w:rPr>
        <w:t xml:space="preserve">na nepremičnini ID znak:  parcela </w:t>
      </w:r>
      <w:r w:rsidR="004F1A2A">
        <w:rPr>
          <w:snapToGrid w:val="0"/>
          <w:sz w:val="22"/>
          <w:szCs w:val="22"/>
        </w:rPr>
        <w:t>1755</w:t>
      </w:r>
      <w:r w:rsidR="004F1A2A" w:rsidRPr="0069796B">
        <w:rPr>
          <w:rFonts w:cs="Arial"/>
          <w:sz w:val="22"/>
          <w:szCs w:val="22"/>
        </w:rPr>
        <w:t xml:space="preserve"> </w:t>
      </w:r>
      <w:r w:rsidR="004F1A2A">
        <w:rPr>
          <w:rFonts w:cs="Arial"/>
          <w:sz w:val="22"/>
          <w:szCs w:val="22"/>
        </w:rPr>
        <w:t>1444/3</w:t>
      </w:r>
      <w:r w:rsidR="004F1A2A" w:rsidRPr="0069796B">
        <w:rPr>
          <w:rFonts w:cs="Arial"/>
          <w:sz w:val="22"/>
          <w:szCs w:val="22"/>
        </w:rPr>
        <w:t xml:space="preserve"> </w:t>
      </w:r>
      <w:r w:rsidR="004F1A2A" w:rsidRPr="0069796B">
        <w:rPr>
          <w:snapToGrid w:val="0"/>
          <w:sz w:val="22"/>
          <w:szCs w:val="22"/>
        </w:rPr>
        <w:t xml:space="preserve">v dolžini </w:t>
      </w:r>
      <w:r w:rsidR="004F1A2A" w:rsidRPr="00793EE6">
        <w:rPr>
          <w:snapToGrid w:val="0"/>
          <w:sz w:val="22"/>
          <w:szCs w:val="22"/>
        </w:rPr>
        <w:t xml:space="preserve">7,00 m in širini 1,00 m levo in desno od osi </w:t>
      </w:r>
      <w:r w:rsidR="004F1A2A">
        <w:rPr>
          <w:sz w:val="22"/>
          <w:szCs w:val="22"/>
        </w:rPr>
        <w:t xml:space="preserve">kablovoda s </w:t>
      </w:r>
      <w:r w:rsidR="004F1A2A" w:rsidRPr="00793EE6">
        <w:rPr>
          <w:sz w:val="22"/>
          <w:szCs w:val="22"/>
        </w:rPr>
        <w:t>kabelski</w:t>
      </w:r>
      <w:r w:rsidR="004F1A2A">
        <w:rPr>
          <w:sz w:val="22"/>
          <w:szCs w:val="22"/>
        </w:rPr>
        <w:t>m jaš</w:t>
      </w:r>
      <w:r w:rsidR="004F1A2A" w:rsidRPr="00793EE6">
        <w:rPr>
          <w:sz w:val="22"/>
          <w:szCs w:val="22"/>
        </w:rPr>
        <w:t>k</w:t>
      </w:r>
      <w:r w:rsidR="004F1A2A">
        <w:rPr>
          <w:sz w:val="22"/>
          <w:szCs w:val="22"/>
        </w:rPr>
        <w:t>om</w:t>
      </w:r>
      <w:r w:rsidR="004F1A2A" w:rsidRPr="00793EE6">
        <w:rPr>
          <w:sz w:val="22"/>
          <w:szCs w:val="22"/>
        </w:rPr>
        <w:t xml:space="preserve"> dimenzij 1,4 m ×1,0 m</w:t>
      </w:r>
      <w:r w:rsidR="004F1A2A">
        <w:rPr>
          <w:sz w:val="22"/>
          <w:szCs w:val="22"/>
        </w:rPr>
        <w:t xml:space="preserve"> </w:t>
      </w:r>
      <w:r w:rsidR="004F1A2A" w:rsidRPr="00793EE6">
        <w:rPr>
          <w:sz w:val="22"/>
          <w:szCs w:val="22"/>
        </w:rPr>
        <w:t xml:space="preserve">×1,2 m, </w:t>
      </w:r>
      <w:r w:rsidR="004F1A2A">
        <w:rPr>
          <w:snapToGrid w:val="0"/>
          <w:sz w:val="22"/>
          <w:szCs w:val="22"/>
        </w:rPr>
        <w:t>na nepremičnini</w:t>
      </w:r>
      <w:r w:rsidR="004F1A2A" w:rsidRPr="00793EE6">
        <w:rPr>
          <w:snapToGrid w:val="0"/>
          <w:sz w:val="22"/>
          <w:szCs w:val="22"/>
        </w:rPr>
        <w:t xml:space="preserve"> ID znak: parcela 1755  </w:t>
      </w:r>
      <w:r w:rsidR="004F1A2A" w:rsidRPr="00793EE6">
        <w:rPr>
          <w:rFonts w:cs="Arial"/>
          <w:sz w:val="22"/>
          <w:szCs w:val="22"/>
        </w:rPr>
        <w:t xml:space="preserve">809/21 </w:t>
      </w:r>
      <w:r w:rsidR="004F1A2A" w:rsidRPr="00793EE6">
        <w:rPr>
          <w:snapToGrid w:val="0"/>
          <w:sz w:val="22"/>
          <w:szCs w:val="22"/>
        </w:rPr>
        <w:t>v dolžini 71,00 m in širini 1,00 m levo</w:t>
      </w:r>
      <w:r w:rsidR="004F1A2A" w:rsidRPr="00E64DD5">
        <w:rPr>
          <w:snapToGrid w:val="0"/>
          <w:sz w:val="22"/>
          <w:szCs w:val="22"/>
        </w:rPr>
        <w:t xml:space="preserve"> in desno od osi</w:t>
      </w:r>
      <w:r w:rsidR="004F1A2A">
        <w:rPr>
          <w:sz w:val="22"/>
          <w:szCs w:val="22"/>
        </w:rPr>
        <w:t xml:space="preserve"> kablovoda</w:t>
      </w:r>
      <w:r w:rsidR="004F1A2A" w:rsidRPr="00E64DD5">
        <w:rPr>
          <w:snapToGrid w:val="0"/>
          <w:sz w:val="22"/>
          <w:szCs w:val="22"/>
        </w:rPr>
        <w:t xml:space="preserve">, </w:t>
      </w:r>
      <w:r w:rsidR="004F1A2A" w:rsidRPr="0069796B">
        <w:rPr>
          <w:snapToGrid w:val="0"/>
          <w:sz w:val="22"/>
          <w:szCs w:val="22"/>
        </w:rPr>
        <w:t xml:space="preserve">z ustreznimi dostopi in dovozi, za čas obratovanja </w:t>
      </w:r>
      <w:r w:rsidR="004F1A2A">
        <w:rPr>
          <w:sz w:val="22"/>
          <w:szCs w:val="22"/>
        </w:rPr>
        <w:t>kablovoda,</w:t>
      </w:r>
      <w:r w:rsidR="004F1A2A" w:rsidRPr="00E64DD5">
        <w:rPr>
          <w:snapToGrid w:val="0"/>
          <w:sz w:val="22"/>
          <w:szCs w:val="22"/>
        </w:rPr>
        <w:t xml:space="preserve"> kot to izhaja iz </w:t>
      </w:r>
      <w:r w:rsidR="004F1A2A">
        <w:rPr>
          <w:snapToGrid w:val="0"/>
          <w:sz w:val="22"/>
          <w:szCs w:val="22"/>
        </w:rPr>
        <w:t>PZI</w:t>
      </w:r>
      <w:r w:rsidR="004F1A2A" w:rsidRPr="00E64DD5">
        <w:rPr>
          <w:snapToGrid w:val="0"/>
          <w:sz w:val="22"/>
          <w:szCs w:val="22"/>
        </w:rPr>
        <w:t xml:space="preserve"> št. </w:t>
      </w:r>
      <w:r w:rsidR="004F1A2A">
        <w:rPr>
          <w:snapToGrid w:val="0"/>
          <w:sz w:val="22"/>
          <w:szCs w:val="22"/>
        </w:rPr>
        <w:t>ELR2 1519-17 iz avgusta 2017</w:t>
      </w:r>
      <w:r w:rsidR="004F1A2A" w:rsidRPr="00E64DD5">
        <w:rPr>
          <w:snapToGrid w:val="0"/>
          <w:sz w:val="22"/>
          <w:szCs w:val="22"/>
        </w:rPr>
        <w:t>, ki ga je izdelala družba Elektro Ljubljana d.d.</w:t>
      </w:r>
      <w:r w:rsidR="004F1A2A">
        <w:rPr>
          <w:snapToGrid w:val="0"/>
          <w:sz w:val="22"/>
          <w:szCs w:val="22"/>
        </w:rPr>
        <w:t>, Slovenska cesta 58, Ljubljana.</w:t>
      </w:r>
    </w:p>
    <w:p w:rsidR="000D0AD4" w:rsidRDefault="000D0AD4" w:rsidP="000D0AD4">
      <w:pPr>
        <w:ind w:left="282"/>
        <w:rPr>
          <w:snapToGrid w:val="0"/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86" w:rsidRDefault="00CB4586">
      <w:r>
        <w:separator/>
      </w:r>
    </w:p>
  </w:endnote>
  <w:endnote w:type="continuationSeparator" w:id="0">
    <w:p w:rsidR="00CB4586" w:rsidRDefault="00CB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CB458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CB458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86" w:rsidRDefault="00CB4586">
      <w:r>
        <w:separator/>
      </w:r>
    </w:p>
  </w:footnote>
  <w:footnote w:type="continuationSeparator" w:id="0">
    <w:p w:rsidR="00CB4586" w:rsidRDefault="00CB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4586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29C6-BD88-4957-BA8F-A52EAD61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2018-02-01T08:06:00Z</cp:lastPrinted>
  <dcterms:created xsi:type="dcterms:W3CDTF">2018-02-01T08:04:00Z</dcterms:created>
  <dcterms:modified xsi:type="dcterms:W3CDTF">2018-02-01T08:04:00Z</dcterms:modified>
</cp:coreProperties>
</file>