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934C5C">
        <w:rPr>
          <w:rFonts w:cs="Arial"/>
          <w:sz w:val="22"/>
          <w:szCs w:val="22"/>
        </w:rPr>
        <w:t>351-</w:t>
      </w:r>
      <w:r w:rsidR="00CC6E48">
        <w:rPr>
          <w:rFonts w:cs="Arial"/>
          <w:sz w:val="22"/>
          <w:szCs w:val="22"/>
        </w:rPr>
        <w:t>32/2020-8</w:t>
      </w:r>
    </w:p>
    <w:p w:rsidR="008A44D6" w:rsidRPr="00F72203" w:rsidRDefault="00934C5C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</w:t>
      </w:r>
      <w:r w:rsidR="00CC6E48">
        <w:rPr>
          <w:rFonts w:cs="Arial"/>
          <w:sz w:val="22"/>
          <w:szCs w:val="22"/>
        </w:rPr>
        <w:t>6. 4. 2020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Pr="00F72203" w:rsidRDefault="00AF7635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5502AF" w:rsidRDefault="00996B2C" w:rsidP="00322DE9">
      <w:pPr>
        <w:ind w:left="426" w:right="-2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F2565A" w:rsidRPr="00A52FE5">
        <w:rPr>
          <w:sz w:val="22"/>
          <w:szCs w:val="22"/>
        </w:rPr>
        <w:t>nepremičnin</w:t>
      </w:r>
      <w:r w:rsidR="00CC6E48">
        <w:rPr>
          <w:sz w:val="22"/>
          <w:szCs w:val="22"/>
        </w:rPr>
        <w:t>ah</w:t>
      </w:r>
      <w:r w:rsidR="00F2565A" w:rsidRPr="00A52FE5">
        <w:rPr>
          <w:sz w:val="22"/>
          <w:szCs w:val="22"/>
        </w:rPr>
        <w:t xml:space="preserve"> </w:t>
      </w:r>
      <w:r w:rsidR="00112FE4" w:rsidRPr="00A52FE5">
        <w:rPr>
          <w:sz w:val="22"/>
          <w:szCs w:val="22"/>
        </w:rPr>
        <w:t xml:space="preserve">ID znak: </w:t>
      </w:r>
      <w:r w:rsidR="00E3772F" w:rsidRPr="00A52FE5">
        <w:rPr>
          <w:sz w:val="22"/>
          <w:szCs w:val="22"/>
        </w:rPr>
        <w:t>parcela</w:t>
      </w:r>
      <w:r w:rsidR="00AF7635">
        <w:rPr>
          <w:sz w:val="22"/>
          <w:szCs w:val="22"/>
        </w:rPr>
        <w:t xml:space="preserve"> </w:t>
      </w:r>
      <w:r w:rsidR="00CC6E48">
        <w:rPr>
          <w:sz w:val="22"/>
          <w:szCs w:val="22"/>
        </w:rPr>
        <w:t>1723 1558/6, parcela 1723 1558/5, parcela 1723 1559/3, parcela 1723 1559/1, parcela 1723 1558/3 in parcela 1723 1560/3</w:t>
      </w:r>
      <w:r w:rsidR="00CC6E48">
        <w:rPr>
          <w:sz w:val="22"/>
          <w:szCs w:val="22"/>
        </w:rPr>
        <w:t>.</w:t>
      </w:r>
    </w:p>
    <w:p w:rsidR="00CC6E48" w:rsidRDefault="00CC6E48" w:rsidP="00322DE9">
      <w:pPr>
        <w:ind w:left="426" w:right="-2"/>
        <w:rPr>
          <w:sz w:val="22"/>
          <w:szCs w:val="22"/>
        </w:rPr>
      </w:pPr>
    </w:p>
    <w:p w:rsidR="00DE3EDE" w:rsidRDefault="003D24DA" w:rsidP="00322DE9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E3EDE">
        <w:rPr>
          <w:sz w:val="22"/>
          <w:szCs w:val="22"/>
        </w:rPr>
        <w:t>stavbne pravice</w:t>
      </w:r>
      <w:r w:rsidR="00DE3EDE" w:rsidRPr="004F7700">
        <w:rPr>
          <w:sz w:val="22"/>
          <w:szCs w:val="22"/>
        </w:rPr>
        <w:t xml:space="preserve"> v korist imetnika stavbne pravice</w:t>
      </w:r>
      <w:r w:rsidR="00CC6E48">
        <w:rPr>
          <w:sz w:val="22"/>
          <w:szCs w:val="22"/>
        </w:rPr>
        <w:t xml:space="preserve"> in sicer tako, da se:</w:t>
      </w:r>
    </w:p>
    <w:p w:rsidR="00CC6E48" w:rsidRPr="004F7700" w:rsidRDefault="00CC6E48" w:rsidP="00322DE9">
      <w:pPr>
        <w:ind w:left="426"/>
        <w:rPr>
          <w:sz w:val="22"/>
          <w:szCs w:val="22"/>
        </w:rPr>
      </w:pPr>
    </w:p>
    <w:p w:rsidR="00CC6E48" w:rsidRPr="008B4E99" w:rsidRDefault="00CC6E48" w:rsidP="00CC6E48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8B4E99">
        <w:rPr>
          <w:sz w:val="22"/>
          <w:szCs w:val="22"/>
        </w:rPr>
        <w:t>nad nepremičnino ID znak: parcela 1723 1558/6 ustanovi stavbna pravica v korist pridobitelja stavbne pravice z naslednjo vsebino:</w:t>
      </w:r>
    </w:p>
    <w:p w:rsidR="00CC6E48" w:rsidRDefault="00CC6E48" w:rsidP="00CC6E48">
      <w:pPr>
        <w:ind w:left="348"/>
        <w:rPr>
          <w:sz w:val="22"/>
          <w:szCs w:val="22"/>
        </w:rPr>
      </w:pPr>
      <w:r w:rsidRPr="008B4E99">
        <w:rPr>
          <w:sz w:val="22"/>
          <w:szCs w:val="22"/>
        </w:rPr>
        <w:t>»Gradnja nadstreška nad manipulativno površino polniln</w:t>
      </w:r>
      <w:r>
        <w:rPr>
          <w:sz w:val="22"/>
          <w:szCs w:val="22"/>
        </w:rPr>
        <w:t xml:space="preserve">e postaje </w:t>
      </w:r>
      <w:r w:rsidRPr="008B4E99">
        <w:rPr>
          <w:sz w:val="22"/>
          <w:szCs w:val="22"/>
        </w:rPr>
        <w:t>na stisnjen zemeljski plin (CNG) v izmeri 39,77 m</w:t>
      </w:r>
      <w:r w:rsidRPr="008B4E99">
        <w:rPr>
          <w:sz w:val="22"/>
          <w:szCs w:val="22"/>
          <w:vertAlign w:val="superscript"/>
        </w:rPr>
        <w:t>2</w:t>
      </w:r>
      <w:r w:rsidRPr="008B4E99">
        <w:rPr>
          <w:sz w:val="22"/>
          <w:szCs w:val="22"/>
        </w:rPr>
        <w:t xml:space="preserve">, v skladu s projektno dokumentacijo DGD št. 18244-30 iz decembra 2019 z dopolnitvijo v januarju 2020, izdelovalca </w:t>
      </w:r>
      <w:proofErr w:type="spellStart"/>
      <w:r w:rsidRPr="008B4E99">
        <w:rPr>
          <w:sz w:val="22"/>
          <w:szCs w:val="22"/>
        </w:rPr>
        <w:t>Savaprojekt</w:t>
      </w:r>
      <w:proofErr w:type="spellEnd"/>
      <w:r w:rsidRPr="008B4E99">
        <w:rPr>
          <w:sz w:val="22"/>
          <w:szCs w:val="22"/>
        </w:rPr>
        <w:t xml:space="preserve"> </w:t>
      </w:r>
      <w:proofErr w:type="spellStart"/>
      <w:r w:rsidRPr="008B4E99">
        <w:rPr>
          <w:sz w:val="22"/>
          <w:szCs w:val="22"/>
        </w:rPr>
        <w:t>d.d</w:t>
      </w:r>
      <w:proofErr w:type="spellEnd"/>
      <w:r w:rsidRPr="008B4E99">
        <w:rPr>
          <w:sz w:val="22"/>
          <w:szCs w:val="22"/>
        </w:rPr>
        <w:t xml:space="preserve">., Cesta  krških žrtev 59, Krško. Stavbna pravica se ustanavlja za dobo 30 let.«.       </w:t>
      </w:r>
    </w:p>
    <w:p w:rsidR="00CC6E48" w:rsidRPr="008B4E99" w:rsidRDefault="00CC6E48" w:rsidP="00CC6E48">
      <w:pPr>
        <w:ind w:left="348"/>
        <w:rPr>
          <w:sz w:val="22"/>
          <w:szCs w:val="22"/>
        </w:rPr>
      </w:pPr>
    </w:p>
    <w:p w:rsidR="00CC6E48" w:rsidRPr="008B4E99" w:rsidRDefault="00CC6E48" w:rsidP="00CC6E48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8B4E99">
        <w:rPr>
          <w:sz w:val="22"/>
          <w:szCs w:val="22"/>
        </w:rPr>
        <w:t>nad nepremičnino ID znak: parcela 1723 1558/5 ustanovi stavbna pravica v korist pridobitelja stavbne pravice z naslednjo vsebino:</w:t>
      </w:r>
    </w:p>
    <w:p w:rsidR="00CC6E48" w:rsidRDefault="00CC6E48" w:rsidP="00CC6E48">
      <w:pPr>
        <w:ind w:left="348"/>
        <w:rPr>
          <w:sz w:val="22"/>
          <w:szCs w:val="22"/>
        </w:rPr>
      </w:pPr>
      <w:r w:rsidRPr="008B4E99">
        <w:rPr>
          <w:sz w:val="22"/>
          <w:szCs w:val="22"/>
        </w:rPr>
        <w:t>»Gradnja nadstreška nad manipulativno površino polniln</w:t>
      </w:r>
      <w:r>
        <w:rPr>
          <w:sz w:val="22"/>
          <w:szCs w:val="22"/>
        </w:rPr>
        <w:t>e postaje</w:t>
      </w:r>
      <w:r w:rsidRPr="008B4E99">
        <w:rPr>
          <w:sz w:val="22"/>
          <w:szCs w:val="22"/>
        </w:rPr>
        <w:t xml:space="preserve"> na stisnjen zemeljski plin (CNG) v izmeri 0,91 m</w:t>
      </w:r>
      <w:r w:rsidRPr="008B4E99">
        <w:rPr>
          <w:sz w:val="22"/>
          <w:szCs w:val="22"/>
          <w:vertAlign w:val="superscript"/>
        </w:rPr>
        <w:t>2</w:t>
      </w:r>
      <w:r w:rsidRPr="008B4E99">
        <w:rPr>
          <w:sz w:val="22"/>
          <w:szCs w:val="22"/>
        </w:rPr>
        <w:t xml:space="preserve">, v skladu s projektno dokumentacijo DGD št. 18244-30 iz decembra 2019 z dopolnitvijo v januarju 2020, izdelovalca </w:t>
      </w:r>
      <w:proofErr w:type="spellStart"/>
      <w:r w:rsidRPr="008B4E99">
        <w:rPr>
          <w:sz w:val="22"/>
          <w:szCs w:val="22"/>
        </w:rPr>
        <w:t>Savaprojekt</w:t>
      </w:r>
      <w:proofErr w:type="spellEnd"/>
      <w:r w:rsidRPr="008B4E99">
        <w:rPr>
          <w:sz w:val="22"/>
          <w:szCs w:val="22"/>
        </w:rPr>
        <w:t xml:space="preserve"> </w:t>
      </w:r>
      <w:proofErr w:type="spellStart"/>
      <w:r w:rsidRPr="008B4E99">
        <w:rPr>
          <w:sz w:val="22"/>
          <w:szCs w:val="22"/>
        </w:rPr>
        <w:t>d.d</w:t>
      </w:r>
      <w:proofErr w:type="spellEnd"/>
      <w:r w:rsidRPr="008B4E99">
        <w:rPr>
          <w:sz w:val="22"/>
          <w:szCs w:val="22"/>
        </w:rPr>
        <w:t xml:space="preserve">., Cesta  krških žrtev 59, Krško. Stavbna pravica se ustanavlja za dobo 30 let.«.       </w:t>
      </w:r>
    </w:p>
    <w:p w:rsidR="00CC6E48" w:rsidRPr="008B4E99" w:rsidRDefault="00CC6E48" w:rsidP="00CC6E48">
      <w:pPr>
        <w:ind w:left="348"/>
        <w:rPr>
          <w:sz w:val="22"/>
          <w:szCs w:val="22"/>
        </w:rPr>
      </w:pPr>
    </w:p>
    <w:p w:rsidR="00CC6E48" w:rsidRPr="008B4E99" w:rsidRDefault="00CC6E48" w:rsidP="00CC6E48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8B4E99">
        <w:rPr>
          <w:sz w:val="22"/>
          <w:szCs w:val="22"/>
        </w:rPr>
        <w:t>nad nepremičnino ID znak: parcela 1723 1559/3 ustanovi stavbna pravica v korist pridobitelja stavbne pravice z naslednjo vsebino:</w:t>
      </w:r>
    </w:p>
    <w:p w:rsidR="00CC6E48" w:rsidRDefault="00CC6E48" w:rsidP="00CC6E48">
      <w:pPr>
        <w:ind w:left="348"/>
        <w:rPr>
          <w:sz w:val="22"/>
          <w:szCs w:val="22"/>
        </w:rPr>
      </w:pPr>
      <w:r w:rsidRPr="008B4E99">
        <w:rPr>
          <w:sz w:val="22"/>
          <w:szCs w:val="22"/>
        </w:rPr>
        <w:t>»Gradnja nadstreška nad manipulativno površino polniln</w:t>
      </w:r>
      <w:r>
        <w:rPr>
          <w:sz w:val="22"/>
          <w:szCs w:val="22"/>
        </w:rPr>
        <w:t>e postaje</w:t>
      </w:r>
      <w:r w:rsidRPr="008B4E99">
        <w:rPr>
          <w:sz w:val="22"/>
          <w:szCs w:val="22"/>
        </w:rPr>
        <w:t xml:space="preserve"> na stisnjen zemeljski plin (CNG) v izmeri 5,37 m</w:t>
      </w:r>
      <w:r w:rsidRPr="008B4E99">
        <w:rPr>
          <w:sz w:val="22"/>
          <w:szCs w:val="22"/>
          <w:vertAlign w:val="superscript"/>
        </w:rPr>
        <w:t>2</w:t>
      </w:r>
      <w:r w:rsidRPr="008B4E99">
        <w:rPr>
          <w:sz w:val="22"/>
          <w:szCs w:val="22"/>
        </w:rPr>
        <w:t xml:space="preserve">, v skladu s projektno dokumentacijo DGD št. 18244-30 iz decembra 2019 z dopolnitvijo v januarju 2020, izdelovalca </w:t>
      </w:r>
      <w:proofErr w:type="spellStart"/>
      <w:r w:rsidRPr="008B4E99">
        <w:rPr>
          <w:sz w:val="22"/>
          <w:szCs w:val="22"/>
        </w:rPr>
        <w:t>Savaprojekt</w:t>
      </w:r>
      <w:proofErr w:type="spellEnd"/>
      <w:r w:rsidRPr="008B4E99">
        <w:rPr>
          <w:sz w:val="22"/>
          <w:szCs w:val="22"/>
        </w:rPr>
        <w:t xml:space="preserve"> </w:t>
      </w:r>
      <w:proofErr w:type="spellStart"/>
      <w:r w:rsidRPr="008B4E99">
        <w:rPr>
          <w:sz w:val="22"/>
          <w:szCs w:val="22"/>
        </w:rPr>
        <w:t>d.d</w:t>
      </w:r>
      <w:proofErr w:type="spellEnd"/>
      <w:r w:rsidRPr="008B4E99">
        <w:rPr>
          <w:sz w:val="22"/>
          <w:szCs w:val="22"/>
        </w:rPr>
        <w:t xml:space="preserve">., Cesta  krških žrtev 59, Krško. Stavbna pravica se ustanavlja za dobo 30 let.«.      </w:t>
      </w:r>
    </w:p>
    <w:p w:rsidR="00CC6E48" w:rsidRPr="008B4E99" w:rsidRDefault="00CC6E48" w:rsidP="00CC6E48">
      <w:pPr>
        <w:ind w:left="348"/>
        <w:rPr>
          <w:sz w:val="22"/>
          <w:szCs w:val="22"/>
        </w:rPr>
      </w:pPr>
      <w:r w:rsidRPr="008B4E99">
        <w:rPr>
          <w:sz w:val="22"/>
          <w:szCs w:val="22"/>
        </w:rPr>
        <w:t xml:space="preserve"> </w:t>
      </w:r>
    </w:p>
    <w:p w:rsidR="00CC6E48" w:rsidRPr="008B4E99" w:rsidRDefault="00CC6E48" w:rsidP="00CC6E48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8B4E99">
        <w:rPr>
          <w:sz w:val="22"/>
          <w:szCs w:val="22"/>
        </w:rPr>
        <w:t>nad nepremičnino ID znak: parcela 1723 1559/1 ustanovi stavbna pravica v korist pridobitelja stavbne pravice z naslednjo vsebino:</w:t>
      </w:r>
    </w:p>
    <w:p w:rsidR="00CC6E48" w:rsidRDefault="00CC6E48" w:rsidP="00CC6E48">
      <w:pPr>
        <w:ind w:left="348"/>
        <w:rPr>
          <w:sz w:val="22"/>
          <w:szCs w:val="22"/>
        </w:rPr>
      </w:pPr>
      <w:r w:rsidRPr="008B4E99">
        <w:rPr>
          <w:sz w:val="22"/>
          <w:szCs w:val="22"/>
        </w:rPr>
        <w:t>»Gradnja nadstreška nad manipulativno površino polniln</w:t>
      </w:r>
      <w:r>
        <w:rPr>
          <w:sz w:val="22"/>
          <w:szCs w:val="22"/>
        </w:rPr>
        <w:t xml:space="preserve">e postaje </w:t>
      </w:r>
      <w:r w:rsidRPr="008B4E99">
        <w:rPr>
          <w:sz w:val="22"/>
          <w:szCs w:val="22"/>
        </w:rPr>
        <w:t>na stisnjen zemeljski plin (CNG) v izmeri 24,95 m</w:t>
      </w:r>
      <w:r w:rsidRPr="008B4E99">
        <w:rPr>
          <w:sz w:val="22"/>
          <w:szCs w:val="22"/>
          <w:vertAlign w:val="superscript"/>
        </w:rPr>
        <w:t>2</w:t>
      </w:r>
      <w:r w:rsidRPr="008B4E99">
        <w:rPr>
          <w:sz w:val="22"/>
          <w:szCs w:val="22"/>
        </w:rPr>
        <w:t xml:space="preserve">, v skladu s projektno dokumentacijo DGD št. 18244-30 iz decembra 2019 z dopolnitvijo v januarju 2020, izdelovalca </w:t>
      </w:r>
      <w:proofErr w:type="spellStart"/>
      <w:r w:rsidRPr="008B4E99">
        <w:rPr>
          <w:sz w:val="22"/>
          <w:szCs w:val="22"/>
        </w:rPr>
        <w:t>Savaprojekt</w:t>
      </w:r>
      <w:proofErr w:type="spellEnd"/>
      <w:r w:rsidRPr="008B4E99">
        <w:rPr>
          <w:sz w:val="22"/>
          <w:szCs w:val="22"/>
        </w:rPr>
        <w:t xml:space="preserve"> </w:t>
      </w:r>
      <w:proofErr w:type="spellStart"/>
      <w:r w:rsidRPr="008B4E99">
        <w:rPr>
          <w:sz w:val="22"/>
          <w:szCs w:val="22"/>
        </w:rPr>
        <w:t>d.d</w:t>
      </w:r>
      <w:proofErr w:type="spellEnd"/>
      <w:r w:rsidRPr="008B4E99">
        <w:rPr>
          <w:sz w:val="22"/>
          <w:szCs w:val="22"/>
        </w:rPr>
        <w:t xml:space="preserve">., Cesta  krških žrtev 59, Krško. Stavbna pravica se ustanavlja za dobo 30 let.«.       </w:t>
      </w:r>
    </w:p>
    <w:p w:rsidR="00CC6E48" w:rsidRDefault="00CC6E48" w:rsidP="00CC6E48">
      <w:pPr>
        <w:ind w:left="348"/>
        <w:rPr>
          <w:sz w:val="22"/>
          <w:szCs w:val="22"/>
        </w:rPr>
      </w:pPr>
    </w:p>
    <w:p w:rsidR="00CC6E48" w:rsidRDefault="00CC6E48" w:rsidP="00CC6E48">
      <w:pPr>
        <w:ind w:left="348"/>
        <w:rPr>
          <w:sz w:val="22"/>
          <w:szCs w:val="22"/>
        </w:rPr>
      </w:pPr>
    </w:p>
    <w:p w:rsidR="00CC6E48" w:rsidRDefault="00CC6E48" w:rsidP="00CC6E48">
      <w:pPr>
        <w:ind w:left="348"/>
        <w:rPr>
          <w:sz w:val="22"/>
          <w:szCs w:val="22"/>
        </w:rPr>
      </w:pPr>
    </w:p>
    <w:p w:rsidR="00CC6E48" w:rsidRDefault="00CC6E48" w:rsidP="00CC6E48">
      <w:pPr>
        <w:ind w:left="348"/>
        <w:rPr>
          <w:sz w:val="22"/>
          <w:szCs w:val="22"/>
        </w:rPr>
      </w:pPr>
    </w:p>
    <w:p w:rsidR="00CC6E48" w:rsidRDefault="00CC6E48" w:rsidP="00CC6E48">
      <w:pPr>
        <w:ind w:left="348"/>
        <w:rPr>
          <w:sz w:val="22"/>
          <w:szCs w:val="22"/>
        </w:rPr>
      </w:pPr>
    </w:p>
    <w:p w:rsidR="00CC6E48" w:rsidRDefault="00CC6E48" w:rsidP="00CC6E48">
      <w:pPr>
        <w:ind w:left="348"/>
        <w:rPr>
          <w:sz w:val="22"/>
          <w:szCs w:val="22"/>
        </w:rPr>
      </w:pPr>
    </w:p>
    <w:p w:rsidR="00CC6E48" w:rsidRPr="008B4E99" w:rsidRDefault="00CC6E48" w:rsidP="00CC6E48">
      <w:pPr>
        <w:ind w:left="348"/>
        <w:rPr>
          <w:sz w:val="22"/>
          <w:szCs w:val="22"/>
        </w:rPr>
      </w:pPr>
    </w:p>
    <w:p w:rsidR="00CC6E48" w:rsidRPr="008B4E99" w:rsidRDefault="00CC6E48" w:rsidP="00CC6E48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8B4E99">
        <w:rPr>
          <w:sz w:val="22"/>
          <w:szCs w:val="22"/>
        </w:rPr>
        <w:t>nad nepremičnino ID znak: parcela 1723 1558/3 ustanovi stavbna pravica v korist pridobitelja stavbne pravice z naslednjo vsebino:</w:t>
      </w:r>
    </w:p>
    <w:p w:rsidR="00CC6E48" w:rsidRDefault="00CC6E48" w:rsidP="00CC6E48">
      <w:pPr>
        <w:ind w:left="348"/>
        <w:rPr>
          <w:sz w:val="22"/>
          <w:szCs w:val="22"/>
        </w:rPr>
      </w:pPr>
      <w:r w:rsidRPr="008B4E99">
        <w:rPr>
          <w:sz w:val="22"/>
          <w:szCs w:val="22"/>
        </w:rPr>
        <w:t>»Gradnja postajnega znaka za označitev polnil</w:t>
      </w:r>
      <w:r>
        <w:rPr>
          <w:sz w:val="22"/>
          <w:szCs w:val="22"/>
        </w:rPr>
        <w:t>e postaje</w:t>
      </w:r>
      <w:r w:rsidRPr="008B4E99">
        <w:rPr>
          <w:sz w:val="22"/>
          <w:szCs w:val="22"/>
        </w:rPr>
        <w:t xml:space="preserve"> na stisnjen zemeljski plin (CNG) v izmeri 3,39 m</w:t>
      </w:r>
      <w:r w:rsidRPr="008B4E99">
        <w:rPr>
          <w:sz w:val="22"/>
          <w:szCs w:val="22"/>
          <w:vertAlign w:val="superscript"/>
        </w:rPr>
        <w:t>2</w:t>
      </w:r>
      <w:r w:rsidRPr="008B4E99">
        <w:rPr>
          <w:sz w:val="22"/>
          <w:szCs w:val="22"/>
        </w:rPr>
        <w:t xml:space="preserve">, v skladu s projektno dokumentacijo DGD št. 18244-30 iz decembra 2019 z dopolnitvijo v januarju 2020, izdelovalca </w:t>
      </w:r>
      <w:proofErr w:type="spellStart"/>
      <w:r w:rsidRPr="008B4E99">
        <w:rPr>
          <w:sz w:val="22"/>
          <w:szCs w:val="22"/>
        </w:rPr>
        <w:t>Savaprojekt</w:t>
      </w:r>
      <w:proofErr w:type="spellEnd"/>
      <w:r w:rsidRPr="008B4E99">
        <w:rPr>
          <w:sz w:val="22"/>
          <w:szCs w:val="22"/>
        </w:rPr>
        <w:t xml:space="preserve"> </w:t>
      </w:r>
      <w:proofErr w:type="spellStart"/>
      <w:r w:rsidRPr="008B4E99">
        <w:rPr>
          <w:sz w:val="22"/>
          <w:szCs w:val="22"/>
        </w:rPr>
        <w:t>d.d</w:t>
      </w:r>
      <w:proofErr w:type="spellEnd"/>
      <w:r w:rsidRPr="008B4E99">
        <w:rPr>
          <w:sz w:val="22"/>
          <w:szCs w:val="22"/>
        </w:rPr>
        <w:t xml:space="preserve">., Cesta  krških žrtev 59, Krško. Stavbna pravica se ustanavlja za dobo 30 let.«. </w:t>
      </w:r>
    </w:p>
    <w:p w:rsidR="00CC6E48" w:rsidRPr="008B4E99" w:rsidRDefault="00CC6E48" w:rsidP="00CC6E48">
      <w:pPr>
        <w:ind w:left="348"/>
        <w:rPr>
          <w:sz w:val="22"/>
          <w:szCs w:val="22"/>
        </w:rPr>
      </w:pPr>
      <w:r w:rsidRPr="008B4E99">
        <w:rPr>
          <w:sz w:val="22"/>
          <w:szCs w:val="22"/>
        </w:rPr>
        <w:t xml:space="preserve">      </w:t>
      </w:r>
    </w:p>
    <w:p w:rsidR="00CC6E48" w:rsidRPr="008B4E99" w:rsidRDefault="00CC6E48" w:rsidP="00CC6E48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8B4E99">
        <w:rPr>
          <w:sz w:val="22"/>
          <w:szCs w:val="22"/>
        </w:rPr>
        <w:t>nad nepremičnino ID znak: parcela 1723 1560/3 ustanovi stavbna pravica v korist pridobitelja stavbne pravice z naslednjo vsebino:</w:t>
      </w:r>
    </w:p>
    <w:p w:rsidR="00CC6E48" w:rsidRPr="008B4E99" w:rsidRDefault="00CC6E48" w:rsidP="00CC6E48">
      <w:pPr>
        <w:ind w:left="348"/>
        <w:rPr>
          <w:sz w:val="22"/>
          <w:szCs w:val="22"/>
        </w:rPr>
      </w:pPr>
      <w:r w:rsidRPr="008B4E99">
        <w:rPr>
          <w:sz w:val="22"/>
          <w:szCs w:val="22"/>
        </w:rPr>
        <w:t>»Gradnja postajnega znaka za označitev polniln</w:t>
      </w:r>
      <w:r>
        <w:rPr>
          <w:sz w:val="22"/>
          <w:szCs w:val="22"/>
        </w:rPr>
        <w:t>e postaje</w:t>
      </w:r>
      <w:r w:rsidRPr="008B4E99">
        <w:rPr>
          <w:sz w:val="22"/>
          <w:szCs w:val="22"/>
        </w:rPr>
        <w:t xml:space="preserve"> na stisnjen zemeljski plin (CNG) v izmeri 0,61 m</w:t>
      </w:r>
      <w:r w:rsidRPr="008B4E99">
        <w:rPr>
          <w:sz w:val="22"/>
          <w:szCs w:val="22"/>
          <w:vertAlign w:val="superscript"/>
        </w:rPr>
        <w:t>2</w:t>
      </w:r>
      <w:r w:rsidRPr="008B4E99">
        <w:rPr>
          <w:sz w:val="22"/>
          <w:szCs w:val="22"/>
        </w:rPr>
        <w:t xml:space="preserve">, v skladu s projektno dokumentacijo DGD št. 18244-30 iz decembra 2019 z dopolnitvijo v januarju 2020, izdelovalca </w:t>
      </w:r>
      <w:proofErr w:type="spellStart"/>
      <w:r w:rsidRPr="008B4E99">
        <w:rPr>
          <w:sz w:val="22"/>
          <w:szCs w:val="22"/>
        </w:rPr>
        <w:t>Savaprojekt</w:t>
      </w:r>
      <w:proofErr w:type="spellEnd"/>
      <w:r w:rsidRPr="008B4E99">
        <w:rPr>
          <w:sz w:val="22"/>
          <w:szCs w:val="22"/>
        </w:rPr>
        <w:t xml:space="preserve"> </w:t>
      </w:r>
      <w:proofErr w:type="spellStart"/>
      <w:r w:rsidRPr="008B4E99">
        <w:rPr>
          <w:sz w:val="22"/>
          <w:szCs w:val="22"/>
        </w:rPr>
        <w:t>d.d</w:t>
      </w:r>
      <w:proofErr w:type="spellEnd"/>
      <w:r w:rsidRPr="008B4E99">
        <w:rPr>
          <w:sz w:val="22"/>
          <w:szCs w:val="22"/>
        </w:rPr>
        <w:t xml:space="preserve">., Cesta  krških žrtev 59, Krško. Stavbna pravica se ustanavlja za dobo 30 let.«.       </w:t>
      </w:r>
    </w:p>
    <w:p w:rsidR="00CC6E48" w:rsidRPr="00676C81" w:rsidRDefault="00CC6E48" w:rsidP="00934C5C">
      <w:pPr>
        <w:rPr>
          <w:bCs/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A52FE5">
      <w:pPr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2A1" w:rsidRDefault="006A22A1">
      <w:r>
        <w:separator/>
      </w:r>
    </w:p>
  </w:endnote>
  <w:endnote w:type="continuationSeparator" w:id="0">
    <w:p w:rsidR="006A22A1" w:rsidRDefault="006A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6A22A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712182"/>
      <w:docPartObj>
        <w:docPartGallery w:val="Page Numbers (Bottom of Page)"/>
        <w:docPartUnique/>
      </w:docPartObj>
    </w:sdtPr>
    <w:sdtEndPr/>
    <w:sdtContent>
      <w:p w:rsidR="00CC6E48" w:rsidRPr="00A52FE5" w:rsidRDefault="00CC6E48" w:rsidP="00CC6E48">
        <w:pPr>
          <w:pStyle w:val="Noga"/>
        </w:pPr>
        <w:r>
          <w:rPr>
            <w:noProof/>
          </w:rPr>
          <w:drawing>
            <wp:inline distT="0" distB="0" distL="0" distR="0" wp14:anchorId="2570489E" wp14:editId="5F9EA712">
              <wp:extent cx="966470" cy="554990"/>
              <wp:effectExtent l="0" t="0" r="5080" b="0"/>
              <wp:docPr id="8" name="Slika 8" descr="C:\Users\horvat.MOL\Pictures\ZPE_mali_barv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horvat.MOL\Pictures\ZPE_mali_barv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647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647C36ED" wp14:editId="0C5416B1">
              <wp:extent cx="1203960" cy="639013"/>
              <wp:effectExtent l="0" t="0" r="0" b="8890"/>
              <wp:docPr id="9" name="Slika 9" descr="http://intra.ljubljana.si/InterniAktiMOL/CelostnaPodobaMOL/UNESCO/Unesco%20Creative%20City_si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intra.ljubljana.si/InterniAktiMOL/CelostnaPodobaMOL/UNESCO/Unesco%20Creative%20City_si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4362" cy="6392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A52FE5" w:rsidRDefault="00A52F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C5C">
          <w:rPr>
            <w:noProof/>
          </w:rPr>
          <w:t>1</w:t>
        </w:r>
        <w:r>
          <w:fldChar w:fldCharType="end"/>
        </w:r>
      </w:p>
    </w:sdtContent>
  </w:sdt>
  <w:p w:rsidR="0094137D" w:rsidRDefault="006A22A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2A1" w:rsidRDefault="006A22A1">
      <w:r>
        <w:separator/>
      </w:r>
    </w:p>
  </w:footnote>
  <w:footnote w:type="continuationSeparator" w:id="0">
    <w:p w:rsidR="006A22A1" w:rsidRDefault="006A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22A1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4247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9B63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ED55-F7BD-4242-8FD8-212EB761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Damjan Tušar</cp:lastModifiedBy>
  <cp:revision>3</cp:revision>
  <cp:lastPrinted>2019-09-12T08:46:00Z</cp:lastPrinted>
  <dcterms:created xsi:type="dcterms:W3CDTF">2020-04-16T09:35:00Z</dcterms:created>
  <dcterms:modified xsi:type="dcterms:W3CDTF">2020-04-16T09:41:00Z</dcterms:modified>
</cp:coreProperties>
</file>