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FC755E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64259095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953F62" w:rsidRDefault="00953F62" w:rsidP="008B3257">
      <w:pPr>
        <w:rPr>
          <w:sz w:val="22"/>
          <w:szCs w:val="22"/>
          <w:u w:val="single"/>
        </w:rPr>
      </w:pPr>
    </w:p>
    <w:p w:rsidR="00D824EF" w:rsidRDefault="004D0758" w:rsidP="008B32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A80684">
        <w:rPr>
          <w:sz w:val="22"/>
          <w:szCs w:val="22"/>
          <w:u w:val="single"/>
        </w:rPr>
        <w:t>1</w:t>
      </w:r>
      <w:r w:rsidR="00D824EF">
        <w:rPr>
          <w:sz w:val="22"/>
          <w:szCs w:val="22"/>
          <w:u w:val="single"/>
        </w:rPr>
        <w:t>. Predmet javne dražbe s</w:t>
      </w:r>
      <w:r w:rsidR="005309B7">
        <w:rPr>
          <w:sz w:val="22"/>
          <w:szCs w:val="22"/>
          <w:u w:val="single"/>
        </w:rPr>
        <w:t>ta</w:t>
      </w:r>
      <w:r w:rsidR="000A2E15">
        <w:rPr>
          <w:sz w:val="22"/>
          <w:szCs w:val="22"/>
          <w:u w:val="single"/>
        </w:rPr>
        <w:t xml:space="preserve"> nepozidan</w:t>
      </w:r>
      <w:r w:rsidR="005309B7">
        <w:rPr>
          <w:sz w:val="22"/>
          <w:szCs w:val="22"/>
          <w:u w:val="single"/>
        </w:rPr>
        <w:t>i stavbni</w:t>
      </w:r>
      <w:r w:rsidR="00D824EF">
        <w:rPr>
          <w:sz w:val="22"/>
          <w:szCs w:val="22"/>
          <w:u w:val="single"/>
        </w:rPr>
        <w:t xml:space="preserve"> zemljišč</w:t>
      </w:r>
      <w:r w:rsidR="005309B7">
        <w:rPr>
          <w:sz w:val="22"/>
          <w:szCs w:val="22"/>
          <w:u w:val="single"/>
        </w:rPr>
        <w:t>i</w:t>
      </w:r>
      <w:r w:rsidR="00D824EF">
        <w:rPr>
          <w:sz w:val="22"/>
          <w:szCs w:val="22"/>
          <w:u w:val="single"/>
        </w:rPr>
        <w:t xml:space="preserve"> s:</w:t>
      </w:r>
    </w:p>
    <w:p w:rsidR="00D824EF" w:rsidRPr="00D824EF" w:rsidRDefault="000A2E15" w:rsidP="008B325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340AD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="00340AD8">
        <w:rPr>
          <w:b/>
          <w:sz w:val="22"/>
          <w:szCs w:val="22"/>
        </w:rPr>
        <w:t>07</w:t>
      </w:r>
      <w:r w:rsidR="00D824EF" w:rsidRPr="00953F62">
        <w:rPr>
          <w:b/>
          <w:sz w:val="22"/>
          <w:szCs w:val="22"/>
        </w:rPr>
        <w:t>/</w:t>
      </w:r>
      <w:r w:rsidR="00340AD8">
        <w:rPr>
          <w:b/>
          <w:sz w:val="22"/>
          <w:szCs w:val="22"/>
        </w:rPr>
        <w:t>337</w:t>
      </w:r>
      <w:r w:rsidR="00D824EF" w:rsidRPr="00953F62">
        <w:rPr>
          <w:b/>
          <w:sz w:val="22"/>
          <w:szCs w:val="22"/>
        </w:rPr>
        <w:t xml:space="preserve"> </w:t>
      </w:r>
      <w:r w:rsidR="00D824EF"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17</w:t>
      </w:r>
      <w:r w:rsidR="00340AD8">
        <w:rPr>
          <w:sz w:val="22"/>
          <w:szCs w:val="22"/>
        </w:rPr>
        <w:t>22</w:t>
      </w:r>
      <w:r w:rsidR="00D824EF" w:rsidRPr="00D824EF">
        <w:rPr>
          <w:sz w:val="22"/>
          <w:szCs w:val="22"/>
        </w:rPr>
        <w:t xml:space="preserve"> </w:t>
      </w:r>
      <w:r w:rsidR="00340AD8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="00340AD8">
        <w:rPr>
          <w:sz w:val="22"/>
          <w:szCs w:val="22"/>
        </w:rPr>
        <w:t>07</w:t>
      </w:r>
      <w:r w:rsidR="00D824EF" w:rsidRPr="00D824EF">
        <w:rPr>
          <w:sz w:val="22"/>
          <w:szCs w:val="22"/>
        </w:rPr>
        <w:t>/</w:t>
      </w:r>
      <w:r w:rsidR="00340AD8">
        <w:rPr>
          <w:sz w:val="22"/>
          <w:szCs w:val="22"/>
        </w:rPr>
        <w:t>337</w:t>
      </w:r>
      <w:r>
        <w:rPr>
          <w:sz w:val="22"/>
          <w:szCs w:val="22"/>
        </w:rPr>
        <w:t>)</w:t>
      </w:r>
      <w:r w:rsidR="00214476">
        <w:rPr>
          <w:sz w:val="22"/>
          <w:szCs w:val="22"/>
        </w:rPr>
        <w:t xml:space="preserve">, v izmeri </w:t>
      </w:r>
      <w:r w:rsidR="00340AD8">
        <w:rPr>
          <w:sz w:val="22"/>
          <w:szCs w:val="22"/>
        </w:rPr>
        <w:t>123</w:t>
      </w:r>
      <w:r w:rsidR="00D824EF">
        <w:rPr>
          <w:sz w:val="22"/>
          <w:szCs w:val="22"/>
        </w:rPr>
        <w:t xml:space="preserve"> m2,</w:t>
      </w:r>
      <w:r w:rsidR="00D824EF" w:rsidRPr="00D824EF">
        <w:rPr>
          <w:sz w:val="22"/>
          <w:szCs w:val="22"/>
        </w:rPr>
        <w:t xml:space="preserve">  k. o. 17</w:t>
      </w:r>
      <w:r w:rsidR="00340AD8">
        <w:rPr>
          <w:sz w:val="22"/>
          <w:szCs w:val="22"/>
        </w:rPr>
        <w:t>22</w:t>
      </w:r>
      <w:r w:rsidR="00D824EF" w:rsidRPr="00D824EF">
        <w:rPr>
          <w:sz w:val="22"/>
          <w:szCs w:val="22"/>
        </w:rPr>
        <w:t xml:space="preserve"> </w:t>
      </w:r>
      <w:r w:rsidR="00340AD8">
        <w:rPr>
          <w:sz w:val="22"/>
          <w:szCs w:val="22"/>
        </w:rPr>
        <w:t>Trnovsko predmestje</w:t>
      </w:r>
    </w:p>
    <w:p w:rsidR="00D824EF" w:rsidRDefault="00D824EF" w:rsidP="008B3257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r w:rsidR="000A2E15">
        <w:rPr>
          <w:b/>
          <w:sz w:val="22"/>
          <w:szCs w:val="22"/>
        </w:rPr>
        <w:t xml:space="preserve">parc. št. </w:t>
      </w:r>
      <w:r w:rsidR="00340AD8">
        <w:rPr>
          <w:b/>
          <w:sz w:val="22"/>
          <w:szCs w:val="22"/>
        </w:rPr>
        <w:t>1707</w:t>
      </w:r>
      <w:r w:rsidRPr="00953F62">
        <w:rPr>
          <w:b/>
          <w:sz w:val="22"/>
          <w:szCs w:val="22"/>
        </w:rPr>
        <w:t>/</w:t>
      </w:r>
      <w:r w:rsidR="00340AD8">
        <w:rPr>
          <w:b/>
          <w:sz w:val="22"/>
          <w:szCs w:val="22"/>
        </w:rPr>
        <w:t>212</w:t>
      </w:r>
      <w:r w:rsidRPr="00D824EF">
        <w:rPr>
          <w:sz w:val="22"/>
          <w:szCs w:val="22"/>
        </w:rPr>
        <w:t xml:space="preserve"> (ID znak: parcela 17</w:t>
      </w:r>
      <w:r w:rsidR="00340AD8">
        <w:rPr>
          <w:sz w:val="22"/>
          <w:szCs w:val="22"/>
        </w:rPr>
        <w:t>22</w:t>
      </w:r>
      <w:r w:rsidRPr="00D824EF">
        <w:rPr>
          <w:sz w:val="22"/>
          <w:szCs w:val="22"/>
        </w:rPr>
        <w:t xml:space="preserve"> </w:t>
      </w:r>
      <w:r w:rsidR="00340AD8">
        <w:rPr>
          <w:sz w:val="22"/>
          <w:szCs w:val="22"/>
        </w:rPr>
        <w:t>1</w:t>
      </w:r>
      <w:r w:rsidR="000A2E15">
        <w:rPr>
          <w:sz w:val="22"/>
          <w:szCs w:val="22"/>
        </w:rPr>
        <w:t>7</w:t>
      </w:r>
      <w:r w:rsidR="00340AD8">
        <w:rPr>
          <w:sz w:val="22"/>
          <w:szCs w:val="22"/>
        </w:rPr>
        <w:t>07</w:t>
      </w:r>
      <w:r w:rsidRPr="00D824EF">
        <w:rPr>
          <w:sz w:val="22"/>
          <w:szCs w:val="22"/>
        </w:rPr>
        <w:t>/</w:t>
      </w:r>
      <w:r w:rsidR="00340AD8">
        <w:rPr>
          <w:sz w:val="22"/>
          <w:szCs w:val="22"/>
        </w:rPr>
        <w:t>212</w:t>
      </w:r>
      <w:r w:rsidR="00214476">
        <w:rPr>
          <w:sz w:val="22"/>
          <w:szCs w:val="22"/>
        </w:rPr>
        <w:t>)</w:t>
      </w:r>
      <w:r w:rsidR="000A2E15">
        <w:rPr>
          <w:sz w:val="22"/>
          <w:szCs w:val="22"/>
        </w:rPr>
        <w:t>,</w:t>
      </w:r>
      <w:r w:rsidR="00214476">
        <w:rPr>
          <w:sz w:val="22"/>
          <w:szCs w:val="22"/>
        </w:rPr>
        <w:t xml:space="preserve"> v izmeri </w:t>
      </w:r>
      <w:r w:rsidR="00340AD8">
        <w:rPr>
          <w:sz w:val="22"/>
          <w:szCs w:val="22"/>
        </w:rPr>
        <w:t>20</w:t>
      </w:r>
      <w:r w:rsidR="000A2E15">
        <w:rPr>
          <w:sz w:val="22"/>
          <w:szCs w:val="22"/>
        </w:rPr>
        <w:t xml:space="preserve"> m2,  k. o. 17</w:t>
      </w:r>
      <w:r w:rsidR="00340AD8">
        <w:rPr>
          <w:sz w:val="22"/>
          <w:szCs w:val="22"/>
        </w:rPr>
        <w:t>22</w:t>
      </w:r>
      <w:r w:rsidRPr="00D824EF">
        <w:rPr>
          <w:sz w:val="22"/>
          <w:szCs w:val="22"/>
        </w:rPr>
        <w:t xml:space="preserve"> </w:t>
      </w:r>
      <w:r w:rsidR="00340AD8">
        <w:rPr>
          <w:sz w:val="22"/>
          <w:szCs w:val="22"/>
        </w:rPr>
        <w:t>Trnovsko predmestje</w:t>
      </w:r>
    </w:p>
    <w:p w:rsidR="00D824EF" w:rsidRDefault="00D824EF" w:rsidP="008B3257">
      <w:pPr>
        <w:rPr>
          <w:sz w:val="22"/>
          <w:szCs w:val="22"/>
          <w:u w:val="single"/>
        </w:rPr>
      </w:pPr>
    </w:p>
    <w:p w:rsidR="00EA2A1C" w:rsidRDefault="00EA2A1C" w:rsidP="00EA2A1C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</w:t>
      </w:r>
      <w:r w:rsidR="00BB61AD">
        <w:rPr>
          <w:sz w:val="22"/>
          <w:szCs w:val="22"/>
        </w:rPr>
        <w:t xml:space="preserve"> – popr., 12/18-DPN,</w:t>
      </w:r>
      <w:r w:rsidR="00340AD8">
        <w:rPr>
          <w:sz w:val="22"/>
          <w:szCs w:val="22"/>
        </w:rPr>
        <w:t xml:space="preserve"> 42/18</w:t>
      </w:r>
      <w:r w:rsidR="00BB61AD">
        <w:rPr>
          <w:sz w:val="22"/>
          <w:szCs w:val="22"/>
        </w:rPr>
        <w:t xml:space="preserve"> in 78/19 - DPN</w:t>
      </w:r>
      <w:r w:rsidR="00340AD8">
        <w:rPr>
          <w:sz w:val="22"/>
          <w:szCs w:val="22"/>
        </w:rPr>
        <w:t>) sta</w:t>
      </w:r>
      <w:r w:rsidR="007935EF">
        <w:rPr>
          <w:sz w:val="22"/>
          <w:szCs w:val="22"/>
        </w:rPr>
        <w:t xml:space="preserve"> predmetn</w:t>
      </w:r>
      <w:r w:rsidR="00BB61AD">
        <w:rPr>
          <w:sz w:val="22"/>
          <w:szCs w:val="22"/>
        </w:rPr>
        <w:t>i</w:t>
      </w:r>
      <w:r>
        <w:rPr>
          <w:sz w:val="22"/>
          <w:szCs w:val="22"/>
        </w:rPr>
        <w:t xml:space="preserve"> ze</w:t>
      </w:r>
      <w:r w:rsidR="007935EF">
        <w:rPr>
          <w:sz w:val="22"/>
          <w:szCs w:val="22"/>
        </w:rPr>
        <w:t>mljišč</w:t>
      </w:r>
      <w:r w:rsidR="00BB61AD">
        <w:rPr>
          <w:sz w:val="22"/>
          <w:szCs w:val="22"/>
        </w:rPr>
        <w:t>i opredeljeni</w:t>
      </w:r>
      <w:r>
        <w:rPr>
          <w:sz w:val="22"/>
          <w:szCs w:val="22"/>
        </w:rPr>
        <w:t xml:space="preserve"> v</w:t>
      </w:r>
      <w:r w:rsidR="007935EF">
        <w:rPr>
          <w:sz w:val="22"/>
          <w:szCs w:val="22"/>
        </w:rPr>
        <w:t xml:space="preserve"> enoti urejanja prostora (EUP) </w:t>
      </w:r>
      <w:r w:rsidR="00340AD8">
        <w:rPr>
          <w:sz w:val="22"/>
          <w:szCs w:val="22"/>
        </w:rPr>
        <w:t>TR</w:t>
      </w:r>
      <w:r>
        <w:rPr>
          <w:sz w:val="22"/>
          <w:szCs w:val="22"/>
        </w:rPr>
        <w:t>-</w:t>
      </w:r>
      <w:r w:rsidR="00340AD8">
        <w:rPr>
          <w:sz w:val="22"/>
          <w:szCs w:val="22"/>
        </w:rPr>
        <w:t>310</w:t>
      </w:r>
      <w:r w:rsidR="007935EF">
        <w:rPr>
          <w:sz w:val="22"/>
          <w:szCs w:val="22"/>
        </w:rPr>
        <w:t>, z namembnostjo S</w:t>
      </w:r>
      <w:r w:rsidR="00340AD8">
        <w:rPr>
          <w:sz w:val="22"/>
          <w:szCs w:val="22"/>
        </w:rPr>
        <w:t>Sse – splošne eno in dvostanovanjske površine</w:t>
      </w:r>
      <w:r w:rsidR="007935EF">
        <w:rPr>
          <w:sz w:val="22"/>
          <w:szCs w:val="22"/>
        </w:rPr>
        <w:t>.</w:t>
      </w:r>
      <w:r w:rsidR="003869E4">
        <w:rPr>
          <w:sz w:val="22"/>
          <w:szCs w:val="22"/>
        </w:rPr>
        <w:t xml:space="preserve"> </w:t>
      </w:r>
    </w:p>
    <w:p w:rsidR="00EA2A1C" w:rsidRDefault="00EA2A1C" w:rsidP="00EA2A1C">
      <w:pPr>
        <w:pStyle w:val="Telobesedila"/>
        <w:ind w:right="264"/>
        <w:jc w:val="both"/>
        <w:rPr>
          <w:lang w:val="sl-SI"/>
        </w:rPr>
      </w:pPr>
    </w:p>
    <w:p w:rsidR="0063733E" w:rsidRDefault="0063733E" w:rsidP="0063733E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>predmetnih zemljiščih</w:t>
      </w:r>
      <w:r w:rsidR="00340AD8">
        <w:rPr>
          <w:sz w:val="22"/>
          <w:szCs w:val="22"/>
        </w:rPr>
        <w:t xml:space="preserve"> </w:t>
      </w:r>
      <w:r w:rsidR="00C32762">
        <w:rPr>
          <w:sz w:val="22"/>
          <w:szCs w:val="22"/>
        </w:rPr>
        <w:t>je vknjižena</w:t>
      </w:r>
      <w:r w:rsidRPr="00A43AB4">
        <w:rPr>
          <w:sz w:val="22"/>
          <w:szCs w:val="22"/>
        </w:rPr>
        <w:t xml:space="preserve"> </w:t>
      </w:r>
      <w:r w:rsidR="00340AD8">
        <w:rPr>
          <w:sz w:val="22"/>
          <w:szCs w:val="22"/>
        </w:rPr>
        <w:t xml:space="preserve">neprava </w:t>
      </w:r>
      <w:r w:rsidRPr="00A43AB4">
        <w:rPr>
          <w:sz w:val="22"/>
          <w:szCs w:val="22"/>
        </w:rPr>
        <w:t>stvarna služnost</w:t>
      </w:r>
      <w:r w:rsidR="00340AD8">
        <w:rPr>
          <w:sz w:val="22"/>
          <w:szCs w:val="22"/>
        </w:rPr>
        <w:t xml:space="preserve"> v korist Telekoma Slovenije d.</w:t>
      </w:r>
      <w:r w:rsidR="00BB61AD">
        <w:rPr>
          <w:sz w:val="22"/>
          <w:szCs w:val="22"/>
        </w:rPr>
        <w:t xml:space="preserve"> </w:t>
      </w:r>
      <w:r w:rsidR="00340AD8">
        <w:rPr>
          <w:sz w:val="22"/>
          <w:szCs w:val="22"/>
        </w:rPr>
        <w:t>d.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C135AE" w:rsidRDefault="00C135AE" w:rsidP="00C135AE">
      <w:pPr>
        <w:rPr>
          <w:sz w:val="22"/>
          <w:szCs w:val="22"/>
        </w:rPr>
      </w:pP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C80737">
        <w:rPr>
          <w:b/>
          <w:sz w:val="22"/>
          <w:szCs w:val="22"/>
        </w:rPr>
        <w:t xml:space="preserve"> 25</w:t>
      </w:r>
      <w:r>
        <w:rPr>
          <w:b/>
          <w:sz w:val="22"/>
          <w:szCs w:val="22"/>
        </w:rPr>
        <w:t>.</w:t>
      </w:r>
      <w:r w:rsidR="00C80737">
        <w:rPr>
          <w:b/>
          <w:sz w:val="22"/>
          <w:szCs w:val="22"/>
        </w:rPr>
        <w:t>168</w:t>
      </w:r>
      <w:r w:rsidR="00214476">
        <w:rPr>
          <w:b/>
          <w:sz w:val="22"/>
          <w:szCs w:val="22"/>
        </w:rPr>
        <w:t>,</w:t>
      </w:r>
      <w:r w:rsidRPr="00040CF1">
        <w:rPr>
          <w:b/>
          <w:sz w:val="22"/>
          <w:szCs w:val="22"/>
        </w:rPr>
        <w:t>00 EUR.</w:t>
      </w: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C80737">
        <w:rPr>
          <w:sz w:val="22"/>
          <w:szCs w:val="22"/>
        </w:rPr>
        <w:t>petindvajset</w:t>
      </w:r>
      <w:r>
        <w:rPr>
          <w:sz w:val="22"/>
          <w:szCs w:val="22"/>
        </w:rPr>
        <w:t xml:space="preserve"> tisoč </w:t>
      </w:r>
      <w:r w:rsidR="00C80737">
        <w:rPr>
          <w:sz w:val="22"/>
          <w:szCs w:val="22"/>
        </w:rPr>
        <w:t>sto</w:t>
      </w:r>
      <w:r w:rsidR="00BB61AD">
        <w:rPr>
          <w:sz w:val="22"/>
          <w:szCs w:val="22"/>
        </w:rPr>
        <w:t xml:space="preserve"> </w:t>
      </w:r>
      <w:r w:rsidR="00C80737">
        <w:rPr>
          <w:sz w:val="22"/>
          <w:szCs w:val="22"/>
        </w:rPr>
        <w:t>oseminšestdeset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 w:rsidR="00BB61AD">
        <w:rPr>
          <w:sz w:val="22"/>
          <w:szCs w:val="22"/>
        </w:rPr>
        <w:t>v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135AE" w:rsidRDefault="00C135AE" w:rsidP="00C135AE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C135AE" w:rsidRDefault="00C135AE" w:rsidP="008B3257">
      <w:pPr>
        <w:rPr>
          <w:sz w:val="22"/>
          <w:szCs w:val="22"/>
          <w:u w:val="single"/>
        </w:rPr>
      </w:pPr>
    </w:p>
    <w:p w:rsidR="001C50EB" w:rsidRDefault="001C50EB" w:rsidP="008B3257">
      <w:pPr>
        <w:rPr>
          <w:sz w:val="22"/>
          <w:szCs w:val="22"/>
          <w:u w:val="single"/>
        </w:rPr>
      </w:pPr>
    </w:p>
    <w:p w:rsidR="0003591C" w:rsidRDefault="0003591C" w:rsidP="0003591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pozidano stavbno zemljišče, v solastniškem deležu prodajalca do 4/10 od celote s:</w:t>
      </w:r>
    </w:p>
    <w:p w:rsidR="0003591C" w:rsidRDefault="0003591C" w:rsidP="0003591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3643/1 </w:t>
      </w:r>
      <w:r>
        <w:rPr>
          <w:sz w:val="22"/>
          <w:szCs w:val="22"/>
        </w:rPr>
        <w:t>(ID znak: parcela 1737 3643/1) v celotni izmeri 239 m², k.</w:t>
      </w:r>
      <w:r w:rsidR="00BA6129">
        <w:rPr>
          <w:sz w:val="22"/>
          <w:szCs w:val="22"/>
        </w:rPr>
        <w:t xml:space="preserve"> </w:t>
      </w:r>
      <w:r>
        <w:rPr>
          <w:sz w:val="22"/>
          <w:szCs w:val="22"/>
        </w:rPr>
        <w:t>o. 1737 Tabor.</w:t>
      </w:r>
    </w:p>
    <w:p w:rsidR="0003591C" w:rsidRDefault="0003591C" w:rsidP="0003591C">
      <w:pPr>
        <w:jc w:val="both"/>
        <w:rPr>
          <w:b/>
          <w:sz w:val="22"/>
          <w:szCs w:val="22"/>
        </w:rPr>
      </w:pPr>
    </w:p>
    <w:p w:rsidR="0003591C" w:rsidRDefault="0003591C" w:rsidP="000359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</w:t>
      </w:r>
      <w:r>
        <w:rPr>
          <w:sz w:val="22"/>
          <w:szCs w:val="22"/>
        </w:rPr>
        <w:lastRenderedPageBreak/>
        <w:t>DPN, 71/14 – popr., 92/14 – DPN, 17/15 – DPN, 50/15 – DPN, 88/15 – DPN, 95/15, 38/16 – avtentična razlaga, 63/</w:t>
      </w:r>
      <w:r w:rsidR="001E16FF">
        <w:rPr>
          <w:sz w:val="22"/>
          <w:szCs w:val="22"/>
        </w:rPr>
        <w:t xml:space="preserve">16 in 12/17 – popr., 12/18-DPN, </w:t>
      </w:r>
      <w:r>
        <w:rPr>
          <w:sz w:val="22"/>
          <w:szCs w:val="22"/>
        </w:rPr>
        <w:t>42/18</w:t>
      </w:r>
      <w:r w:rsidR="001E16FF" w:rsidRPr="001E16FF">
        <w:rPr>
          <w:sz w:val="22"/>
          <w:szCs w:val="22"/>
        </w:rPr>
        <w:t xml:space="preserve"> </w:t>
      </w:r>
      <w:r w:rsidR="001E16FF">
        <w:rPr>
          <w:sz w:val="22"/>
          <w:szCs w:val="22"/>
        </w:rPr>
        <w:t>in 78/19 - DPN</w:t>
      </w:r>
      <w:r>
        <w:rPr>
          <w:sz w:val="22"/>
          <w:szCs w:val="22"/>
        </w:rPr>
        <w:t>) je predmetno zemljišče opredeljeno v enoti urejanja prostora (EUP) SL-259, z namembnostjo CU- območje centralnih dejavnosti.</w:t>
      </w:r>
    </w:p>
    <w:p w:rsidR="0003591C" w:rsidRDefault="0003591C" w:rsidP="0003591C">
      <w:pPr>
        <w:pStyle w:val="Telobesedila"/>
        <w:ind w:right="264"/>
        <w:jc w:val="both"/>
        <w:rPr>
          <w:lang w:val="sl-SI"/>
        </w:rPr>
      </w:pPr>
    </w:p>
    <w:p w:rsidR="0003591C" w:rsidRDefault="0003591C" w:rsidP="0003591C">
      <w:pPr>
        <w:jc w:val="both"/>
        <w:rPr>
          <w:sz w:val="22"/>
          <w:szCs w:val="22"/>
        </w:rPr>
      </w:pPr>
      <w:r>
        <w:rPr>
          <w:sz w:val="22"/>
          <w:szCs w:val="22"/>
        </w:rPr>
        <w:t>Predmet prodaje je solastniški delež MOL do 4/10 od celote. Pri zemljišču obstoji zakonita predkupna pravica v korist drugega solastnika. Zemljišče leži znotraj ograjenega območja več zemljišč z objektom, s  katerimi se zaokrožuje v funkcionalno celoto ter v delu služi kot dostop.</w:t>
      </w:r>
    </w:p>
    <w:p w:rsidR="0003591C" w:rsidRDefault="0003591C" w:rsidP="0003591C">
      <w:pPr>
        <w:jc w:val="both"/>
        <w:rPr>
          <w:sz w:val="22"/>
          <w:szCs w:val="22"/>
        </w:rPr>
      </w:pPr>
    </w:p>
    <w:p w:rsidR="0003591C" w:rsidRDefault="0003591C" w:rsidP="0003591C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33.460,00 EUR.</w:t>
      </w:r>
    </w:p>
    <w:p w:rsidR="0003591C" w:rsidRDefault="0003591C" w:rsidP="0003591C">
      <w:pPr>
        <w:rPr>
          <w:sz w:val="22"/>
          <w:szCs w:val="22"/>
        </w:rPr>
      </w:pPr>
      <w:r>
        <w:rPr>
          <w:sz w:val="22"/>
          <w:szCs w:val="22"/>
        </w:rPr>
        <w:t>(z besedo: triintri</w:t>
      </w:r>
      <w:r w:rsidR="001E16FF">
        <w:rPr>
          <w:sz w:val="22"/>
          <w:szCs w:val="22"/>
        </w:rPr>
        <w:t xml:space="preserve">deset tisoč štiristo šestdeset </w:t>
      </w:r>
      <w:r>
        <w:rPr>
          <w:sz w:val="22"/>
          <w:szCs w:val="22"/>
        </w:rPr>
        <w:t>e</w:t>
      </w:r>
      <w:r w:rsidR="001E16FF">
        <w:rPr>
          <w:sz w:val="22"/>
          <w:szCs w:val="22"/>
        </w:rPr>
        <w:t>v</w:t>
      </w:r>
      <w:r>
        <w:rPr>
          <w:sz w:val="22"/>
          <w:szCs w:val="22"/>
        </w:rPr>
        <w:t>rov 00/100).</w:t>
      </w:r>
    </w:p>
    <w:p w:rsidR="0003591C" w:rsidRDefault="0003591C" w:rsidP="0003591C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03591C" w:rsidRDefault="0003591C" w:rsidP="0003591C">
      <w:pPr>
        <w:rPr>
          <w:sz w:val="22"/>
          <w:szCs w:val="22"/>
        </w:rPr>
      </w:pPr>
    </w:p>
    <w:p w:rsidR="0003591C" w:rsidRDefault="0003591C" w:rsidP="0003591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 pozidano stavbno zemljišče s:</w:t>
      </w:r>
    </w:p>
    <w:p w:rsidR="0003591C" w:rsidRDefault="0003591C" w:rsidP="0003591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168/116 </w:t>
      </w:r>
      <w:r>
        <w:rPr>
          <w:sz w:val="22"/>
          <w:szCs w:val="22"/>
        </w:rPr>
        <w:t>(ID znak: parcela 1695 168/116) v izmeri 144 m2,  k. o. 1695 Karlovško predmestje.</w:t>
      </w:r>
    </w:p>
    <w:p w:rsidR="00FF7008" w:rsidRDefault="00FF7008" w:rsidP="0003591C">
      <w:pPr>
        <w:jc w:val="both"/>
        <w:rPr>
          <w:sz w:val="22"/>
          <w:szCs w:val="22"/>
        </w:rPr>
      </w:pPr>
    </w:p>
    <w:p w:rsidR="0003591C" w:rsidRDefault="0003591C" w:rsidP="0003591C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</w:t>
      </w:r>
      <w:r w:rsidR="00432DF5">
        <w:rPr>
          <w:sz w:val="22"/>
          <w:szCs w:val="22"/>
        </w:rPr>
        <w:t xml:space="preserve"> in 12/17 – popr., 12/18-DPN, </w:t>
      </w:r>
      <w:r>
        <w:rPr>
          <w:sz w:val="22"/>
          <w:szCs w:val="22"/>
        </w:rPr>
        <w:t>42/18</w:t>
      </w:r>
      <w:r w:rsidR="00432DF5">
        <w:rPr>
          <w:sz w:val="22"/>
          <w:szCs w:val="22"/>
        </w:rPr>
        <w:t xml:space="preserve"> in 78/19 - DPN</w:t>
      </w:r>
      <w:r>
        <w:rPr>
          <w:sz w:val="22"/>
          <w:szCs w:val="22"/>
        </w:rPr>
        <w:t>) je predmetno zemljišče opredeljeno v enoti urejanja prostora (EUP) RN-490, z namembnostjo SSse-splošno eno in dvostanovanjske površine.</w:t>
      </w:r>
    </w:p>
    <w:p w:rsidR="0003591C" w:rsidRDefault="0003591C" w:rsidP="0003591C">
      <w:pPr>
        <w:pStyle w:val="Telobesedila"/>
        <w:ind w:right="264"/>
        <w:jc w:val="both"/>
        <w:rPr>
          <w:lang w:val="sl-SI"/>
        </w:rPr>
      </w:pPr>
    </w:p>
    <w:p w:rsidR="0003591C" w:rsidRDefault="0003591C" w:rsidP="0003591C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21.600,00 EUR.</w:t>
      </w:r>
    </w:p>
    <w:p w:rsidR="0003591C" w:rsidRDefault="0003591C" w:rsidP="0003591C">
      <w:pPr>
        <w:rPr>
          <w:b/>
          <w:sz w:val="22"/>
          <w:szCs w:val="22"/>
        </w:rPr>
      </w:pPr>
      <w:r>
        <w:rPr>
          <w:sz w:val="22"/>
          <w:szCs w:val="22"/>
        </w:rPr>
        <w:t>(z besedo: enaindvajset tisoč šeststo e</w:t>
      </w:r>
      <w:r w:rsidR="00C67F91">
        <w:rPr>
          <w:sz w:val="22"/>
          <w:szCs w:val="22"/>
        </w:rPr>
        <w:t>v</w:t>
      </w:r>
      <w:r>
        <w:rPr>
          <w:sz w:val="22"/>
          <w:szCs w:val="22"/>
        </w:rPr>
        <w:t>rov in 00/100)</w:t>
      </w:r>
    </w:p>
    <w:p w:rsidR="0003591C" w:rsidRDefault="0003591C" w:rsidP="0003591C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03591C" w:rsidRDefault="0003591C" w:rsidP="0003591C">
      <w:pPr>
        <w:rPr>
          <w:sz w:val="22"/>
          <w:szCs w:val="22"/>
          <w:u w:val="single"/>
        </w:rPr>
      </w:pPr>
    </w:p>
    <w:p w:rsidR="00207E71" w:rsidRDefault="00207E71" w:rsidP="00207E7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2.4. Predmet javne dražbe je pozidano stavbno zemljišče s:</w:t>
      </w:r>
    </w:p>
    <w:p w:rsidR="00207E71" w:rsidRDefault="00207E71" w:rsidP="00207E7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48/21 </w:t>
      </w:r>
      <w:r>
        <w:rPr>
          <w:sz w:val="22"/>
          <w:szCs w:val="22"/>
        </w:rPr>
        <w:t>(ID znak: parcela 2679 48/21) v izmeri 179 m², k.</w:t>
      </w:r>
      <w:r w:rsidR="00BA6129">
        <w:rPr>
          <w:sz w:val="22"/>
          <w:szCs w:val="22"/>
        </w:rPr>
        <w:t xml:space="preserve"> </w:t>
      </w:r>
      <w:r>
        <w:rPr>
          <w:sz w:val="22"/>
          <w:szCs w:val="22"/>
        </w:rPr>
        <w:t>o. 2679 Gradišče II.</w:t>
      </w:r>
    </w:p>
    <w:p w:rsidR="00207E71" w:rsidRDefault="00207E71" w:rsidP="00207E71">
      <w:pPr>
        <w:jc w:val="both"/>
        <w:rPr>
          <w:b/>
          <w:sz w:val="22"/>
          <w:szCs w:val="22"/>
        </w:rPr>
      </w:pPr>
    </w:p>
    <w:p w:rsidR="00207E71" w:rsidRDefault="00207E71" w:rsidP="00C67F91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</w:t>
      </w:r>
      <w:r w:rsidR="00C67F91">
        <w:rPr>
          <w:sz w:val="22"/>
          <w:szCs w:val="22"/>
        </w:rPr>
        <w:t>6 in 12/17 – popr., 12/18-DPN,</w:t>
      </w:r>
      <w:r>
        <w:rPr>
          <w:sz w:val="22"/>
          <w:szCs w:val="22"/>
        </w:rPr>
        <w:t xml:space="preserve"> 42/18</w:t>
      </w:r>
      <w:r w:rsidR="00C67F91" w:rsidRPr="00C67F91">
        <w:rPr>
          <w:sz w:val="22"/>
          <w:szCs w:val="22"/>
        </w:rPr>
        <w:t xml:space="preserve"> </w:t>
      </w:r>
      <w:r w:rsidR="00C67F91">
        <w:rPr>
          <w:sz w:val="22"/>
          <w:szCs w:val="22"/>
        </w:rPr>
        <w:t>in 78/19 - DPN</w:t>
      </w:r>
      <w:r>
        <w:rPr>
          <w:sz w:val="22"/>
          <w:szCs w:val="22"/>
        </w:rPr>
        <w:t>) je predmetno zemljišče opredeljeno v enoti urejanja prostora (EUP) RD-418, z namembnostjo SSce – splošne večstanovanjske površine.</w:t>
      </w:r>
    </w:p>
    <w:p w:rsidR="00207E71" w:rsidRDefault="00207E71" w:rsidP="00207E71">
      <w:pPr>
        <w:rPr>
          <w:sz w:val="22"/>
          <w:szCs w:val="22"/>
        </w:rPr>
      </w:pPr>
    </w:p>
    <w:p w:rsidR="00207E71" w:rsidRPr="00040CF1" w:rsidRDefault="00207E71" w:rsidP="00207E71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21.480</w:t>
      </w:r>
      <w:r w:rsidRPr="00040CF1">
        <w:rPr>
          <w:b/>
          <w:sz w:val="22"/>
          <w:szCs w:val="22"/>
        </w:rPr>
        <w:t>,00 EUR.</w:t>
      </w:r>
    </w:p>
    <w:p w:rsidR="00207E71" w:rsidRPr="000028FA" w:rsidRDefault="00207E71" w:rsidP="00207E71">
      <w:pPr>
        <w:rPr>
          <w:sz w:val="22"/>
          <w:szCs w:val="22"/>
        </w:rPr>
      </w:pPr>
      <w:r>
        <w:rPr>
          <w:sz w:val="22"/>
          <w:szCs w:val="22"/>
        </w:rPr>
        <w:t>(z besedo: enaindvajset tisoč štiristo osemdeset ev</w:t>
      </w:r>
      <w:r w:rsidRPr="00040CF1">
        <w:rPr>
          <w:sz w:val="22"/>
          <w:szCs w:val="22"/>
        </w:rPr>
        <w:t>rov 00/100)</w:t>
      </w:r>
    </w:p>
    <w:p w:rsidR="00207E71" w:rsidRDefault="00207E71" w:rsidP="00207E71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207E71" w:rsidRDefault="00207E71" w:rsidP="0003591C">
      <w:pPr>
        <w:rPr>
          <w:sz w:val="22"/>
          <w:szCs w:val="22"/>
          <w:u w:val="single"/>
        </w:rPr>
      </w:pPr>
    </w:p>
    <w:p w:rsidR="00B166E0" w:rsidRDefault="00B166E0" w:rsidP="00B166E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so nepozidana stavbna zemljišča s:</w:t>
      </w:r>
    </w:p>
    <w:p w:rsidR="00B166E0" w:rsidRDefault="00B166E0" w:rsidP="00B166E0">
      <w:pPr>
        <w:rPr>
          <w:sz w:val="22"/>
          <w:szCs w:val="22"/>
        </w:rPr>
      </w:pPr>
      <w:r>
        <w:rPr>
          <w:b/>
          <w:sz w:val="22"/>
          <w:szCs w:val="22"/>
        </w:rPr>
        <w:t>- parc. št. 381/44</w:t>
      </w:r>
      <w:r w:rsidRPr="00953F62">
        <w:rPr>
          <w:b/>
          <w:sz w:val="22"/>
          <w:szCs w:val="22"/>
        </w:rPr>
        <w:t xml:space="preserve"> </w:t>
      </w:r>
      <w:r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1695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381/44) v izmeri 343 m2,</w:t>
      </w:r>
      <w:r w:rsidRPr="00D824EF">
        <w:rPr>
          <w:sz w:val="22"/>
          <w:szCs w:val="22"/>
        </w:rPr>
        <w:t xml:space="preserve">  k. o. 1</w:t>
      </w:r>
      <w:r>
        <w:rPr>
          <w:sz w:val="22"/>
          <w:szCs w:val="22"/>
        </w:rPr>
        <w:t>695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Karlovško predmestje</w:t>
      </w:r>
    </w:p>
    <w:p w:rsidR="00B166E0" w:rsidRPr="00D824EF" w:rsidRDefault="00B166E0" w:rsidP="00B166E0">
      <w:pPr>
        <w:rPr>
          <w:sz w:val="22"/>
          <w:szCs w:val="22"/>
        </w:rPr>
      </w:pPr>
      <w:r>
        <w:rPr>
          <w:b/>
          <w:sz w:val="22"/>
          <w:szCs w:val="22"/>
        </w:rPr>
        <w:t>- parc. št. 381/45</w:t>
      </w:r>
      <w:r w:rsidRPr="00953F62">
        <w:rPr>
          <w:b/>
          <w:sz w:val="22"/>
          <w:szCs w:val="22"/>
        </w:rPr>
        <w:t xml:space="preserve"> </w:t>
      </w:r>
      <w:r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1695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381/45) v izmeri 565 m2,</w:t>
      </w:r>
      <w:r w:rsidRPr="00D824EF">
        <w:rPr>
          <w:sz w:val="22"/>
          <w:szCs w:val="22"/>
        </w:rPr>
        <w:t xml:space="preserve">  k. o. 1</w:t>
      </w:r>
      <w:r>
        <w:rPr>
          <w:sz w:val="22"/>
          <w:szCs w:val="22"/>
        </w:rPr>
        <w:t>695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Karlovško predmestje</w:t>
      </w:r>
    </w:p>
    <w:p w:rsidR="00B166E0" w:rsidRPr="00D824EF" w:rsidRDefault="00B166E0" w:rsidP="00B166E0">
      <w:pPr>
        <w:rPr>
          <w:sz w:val="22"/>
          <w:szCs w:val="22"/>
        </w:rPr>
      </w:pPr>
      <w:r>
        <w:rPr>
          <w:b/>
          <w:sz w:val="22"/>
          <w:szCs w:val="22"/>
        </w:rPr>
        <w:t>- parc. št. 381/46</w:t>
      </w:r>
      <w:r w:rsidRPr="00953F62">
        <w:rPr>
          <w:b/>
          <w:sz w:val="22"/>
          <w:szCs w:val="22"/>
        </w:rPr>
        <w:t xml:space="preserve"> </w:t>
      </w:r>
      <w:r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1695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381/46) v izmeri 725 m2,</w:t>
      </w:r>
      <w:r w:rsidRPr="00D824EF">
        <w:rPr>
          <w:sz w:val="22"/>
          <w:szCs w:val="22"/>
        </w:rPr>
        <w:t xml:space="preserve">  k. o. 1</w:t>
      </w:r>
      <w:r>
        <w:rPr>
          <w:sz w:val="22"/>
          <w:szCs w:val="22"/>
        </w:rPr>
        <w:t>695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Karlovško predmestje</w:t>
      </w:r>
    </w:p>
    <w:p w:rsidR="00B166E0" w:rsidRDefault="00B166E0" w:rsidP="00B166E0">
      <w:pPr>
        <w:rPr>
          <w:sz w:val="22"/>
          <w:szCs w:val="22"/>
          <w:u w:val="single"/>
        </w:rPr>
      </w:pPr>
    </w:p>
    <w:p w:rsidR="00B166E0" w:rsidRDefault="00B166E0" w:rsidP="00B166E0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</w:t>
      </w:r>
      <w:r w:rsidR="004A1BF3">
        <w:rPr>
          <w:sz w:val="22"/>
          <w:szCs w:val="22"/>
        </w:rPr>
        <w:t xml:space="preserve"> – DPN,</w:t>
      </w:r>
      <w:r>
        <w:rPr>
          <w:sz w:val="22"/>
          <w:szCs w:val="22"/>
        </w:rPr>
        <w:t xml:space="preserve"> 42/18</w:t>
      </w:r>
      <w:r w:rsidR="004A1BF3" w:rsidRPr="004A1BF3">
        <w:rPr>
          <w:sz w:val="22"/>
          <w:szCs w:val="22"/>
        </w:rPr>
        <w:t xml:space="preserve"> </w:t>
      </w:r>
      <w:r w:rsidR="004A1BF3">
        <w:rPr>
          <w:sz w:val="22"/>
          <w:szCs w:val="22"/>
        </w:rPr>
        <w:t>in 78/19 - DPN</w:t>
      </w:r>
      <w:r>
        <w:rPr>
          <w:sz w:val="22"/>
          <w:szCs w:val="22"/>
        </w:rPr>
        <w:t xml:space="preserve">) so predmetna zemljišča opredeljena v enoti urejanja prostora (EUP) RN-460, z namembnostjo SSse – splošno eno in dvostanovanjske površine. </w:t>
      </w:r>
    </w:p>
    <w:p w:rsidR="00B166E0" w:rsidRDefault="00B166E0" w:rsidP="00B166E0">
      <w:pPr>
        <w:pStyle w:val="Telobesedila"/>
        <w:ind w:right="264"/>
        <w:jc w:val="both"/>
        <w:rPr>
          <w:lang w:val="sl-SI"/>
        </w:rPr>
      </w:pPr>
    </w:p>
    <w:p w:rsidR="00B166E0" w:rsidRDefault="00B166E0" w:rsidP="00B166E0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predmetnih zemljiščih </w:t>
      </w:r>
      <w:r w:rsidRPr="00A43AB4">
        <w:rPr>
          <w:sz w:val="22"/>
          <w:szCs w:val="22"/>
        </w:rPr>
        <w:t>je vpisana neprava stvarna služnost v korist Telekoma Slovenije d.</w:t>
      </w:r>
      <w:r w:rsidR="000F27A9"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 </w:t>
      </w:r>
    </w:p>
    <w:p w:rsidR="00B166E0" w:rsidRDefault="00B166E0" w:rsidP="00B166E0">
      <w:pPr>
        <w:rPr>
          <w:sz w:val="22"/>
          <w:szCs w:val="22"/>
        </w:rPr>
      </w:pPr>
    </w:p>
    <w:p w:rsidR="00B166E0" w:rsidRPr="00040CF1" w:rsidRDefault="00B166E0" w:rsidP="00B166E0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287.4</w:t>
      </w:r>
      <w:r w:rsidR="00376CBF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>,</w:t>
      </w:r>
      <w:r w:rsidRPr="00040CF1">
        <w:rPr>
          <w:b/>
          <w:sz w:val="22"/>
          <w:szCs w:val="22"/>
        </w:rPr>
        <w:t>00 EUR.</w:t>
      </w:r>
    </w:p>
    <w:p w:rsidR="00B166E0" w:rsidRPr="00040CF1" w:rsidRDefault="00B166E0" w:rsidP="00B166E0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dvesto sedeminosemdeset tisoč štiristo </w:t>
      </w:r>
      <w:r w:rsidR="00376CBF">
        <w:rPr>
          <w:sz w:val="22"/>
          <w:szCs w:val="22"/>
        </w:rPr>
        <w:t>petdeset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 w:rsidR="000F27A9">
        <w:rPr>
          <w:sz w:val="22"/>
          <w:szCs w:val="22"/>
        </w:rPr>
        <w:t>v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B166E0" w:rsidRDefault="00B166E0" w:rsidP="00B166E0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03591C" w:rsidRDefault="0003591C" w:rsidP="0003591C">
      <w:pPr>
        <w:rPr>
          <w:sz w:val="22"/>
          <w:szCs w:val="22"/>
          <w:u w:val="single"/>
        </w:rPr>
      </w:pPr>
    </w:p>
    <w:p w:rsidR="00B166E0" w:rsidRDefault="00B166E0" w:rsidP="00B166E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2.6. Predmet javne dražbe s</w:t>
      </w:r>
      <w:r w:rsidR="00376CBF">
        <w:rPr>
          <w:sz w:val="22"/>
          <w:szCs w:val="22"/>
          <w:u w:val="single"/>
        </w:rPr>
        <w:t>ta</w:t>
      </w:r>
      <w:r>
        <w:rPr>
          <w:sz w:val="22"/>
          <w:szCs w:val="22"/>
          <w:u w:val="single"/>
        </w:rPr>
        <w:t xml:space="preserve"> nepozidan</w:t>
      </w:r>
      <w:r w:rsidR="00376CBF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stavbn</w:t>
      </w:r>
      <w:r w:rsidR="00376CBF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zemljišč</w:t>
      </w:r>
      <w:r w:rsidR="00376CBF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s:</w:t>
      </w:r>
    </w:p>
    <w:p w:rsidR="00B166E0" w:rsidRDefault="00B166E0" w:rsidP="00B166E0">
      <w:pPr>
        <w:rPr>
          <w:sz w:val="22"/>
          <w:szCs w:val="22"/>
        </w:rPr>
      </w:pPr>
      <w:r>
        <w:rPr>
          <w:b/>
          <w:sz w:val="22"/>
          <w:szCs w:val="22"/>
        </w:rPr>
        <w:t>- parc. št. 657/9</w:t>
      </w:r>
      <w:r w:rsidRPr="00953F62">
        <w:rPr>
          <w:b/>
          <w:sz w:val="22"/>
          <w:szCs w:val="22"/>
        </w:rPr>
        <w:t xml:space="preserve"> </w:t>
      </w:r>
      <w:r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1722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657/9) v izmeri 327 m2,</w:t>
      </w:r>
      <w:r w:rsidRPr="00D824EF">
        <w:rPr>
          <w:sz w:val="22"/>
          <w:szCs w:val="22"/>
        </w:rPr>
        <w:t xml:space="preserve">  k. o. 1</w:t>
      </w:r>
      <w:r>
        <w:rPr>
          <w:sz w:val="22"/>
          <w:szCs w:val="22"/>
        </w:rPr>
        <w:t>722 Trnovsko predmestje</w:t>
      </w:r>
    </w:p>
    <w:p w:rsidR="00B166E0" w:rsidRPr="00D824EF" w:rsidRDefault="00B166E0" w:rsidP="00B166E0">
      <w:pPr>
        <w:rPr>
          <w:sz w:val="22"/>
          <w:szCs w:val="22"/>
        </w:rPr>
      </w:pPr>
      <w:r>
        <w:rPr>
          <w:b/>
          <w:sz w:val="22"/>
          <w:szCs w:val="22"/>
        </w:rPr>
        <w:t>- parc. št. 658/2</w:t>
      </w:r>
      <w:r w:rsidRPr="00953F62">
        <w:rPr>
          <w:b/>
          <w:sz w:val="22"/>
          <w:szCs w:val="22"/>
        </w:rPr>
        <w:t xml:space="preserve"> </w:t>
      </w:r>
      <w:r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1722</w:t>
      </w:r>
      <w:r w:rsidRPr="00D824EF">
        <w:rPr>
          <w:sz w:val="22"/>
          <w:szCs w:val="22"/>
        </w:rPr>
        <w:t xml:space="preserve"> </w:t>
      </w:r>
      <w:r>
        <w:rPr>
          <w:sz w:val="22"/>
          <w:szCs w:val="22"/>
        </w:rPr>
        <w:t>658/2) v izmeri 376 m2,</w:t>
      </w:r>
      <w:r w:rsidRPr="00D824EF">
        <w:rPr>
          <w:sz w:val="22"/>
          <w:szCs w:val="22"/>
        </w:rPr>
        <w:t xml:space="preserve">  k. o. 1</w:t>
      </w:r>
      <w:r>
        <w:rPr>
          <w:sz w:val="22"/>
          <w:szCs w:val="22"/>
        </w:rPr>
        <w:t>722 Trnovsko predmestje</w:t>
      </w:r>
    </w:p>
    <w:p w:rsidR="00B166E0" w:rsidRDefault="00B166E0" w:rsidP="00B166E0">
      <w:pPr>
        <w:rPr>
          <w:sz w:val="22"/>
          <w:szCs w:val="22"/>
          <w:u w:val="single"/>
        </w:rPr>
      </w:pPr>
    </w:p>
    <w:p w:rsidR="00B166E0" w:rsidRDefault="00B166E0" w:rsidP="00B166E0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</w:t>
      </w:r>
      <w:r w:rsidR="00E92D4C">
        <w:rPr>
          <w:sz w:val="22"/>
          <w:szCs w:val="22"/>
        </w:rPr>
        <w:t>6 in 12/17 – popr., 12/18-DPN ,</w:t>
      </w:r>
      <w:r>
        <w:rPr>
          <w:sz w:val="22"/>
          <w:szCs w:val="22"/>
        </w:rPr>
        <w:t xml:space="preserve"> 42/18</w:t>
      </w:r>
      <w:r w:rsidR="00E92D4C" w:rsidRPr="00E92D4C">
        <w:rPr>
          <w:sz w:val="22"/>
          <w:szCs w:val="22"/>
        </w:rPr>
        <w:t xml:space="preserve"> </w:t>
      </w:r>
      <w:r w:rsidR="00E92D4C">
        <w:rPr>
          <w:sz w:val="22"/>
          <w:szCs w:val="22"/>
        </w:rPr>
        <w:t>in 78/19 - DPN) sta predmetni zemljišči opredeljeni</w:t>
      </w:r>
      <w:r>
        <w:rPr>
          <w:sz w:val="22"/>
          <w:szCs w:val="22"/>
        </w:rPr>
        <w:t xml:space="preserve"> v enoti urejanja prostora (EUP) TR-504, z namembnostjo CU – osrednja območja centralnih dejavnosti. </w:t>
      </w:r>
    </w:p>
    <w:p w:rsidR="00B166E0" w:rsidRDefault="00B166E0" w:rsidP="00B166E0">
      <w:pPr>
        <w:pStyle w:val="Telobesedila"/>
        <w:ind w:right="264"/>
        <w:jc w:val="both"/>
        <w:rPr>
          <w:lang w:val="sl-SI"/>
        </w:rPr>
      </w:pPr>
    </w:p>
    <w:p w:rsidR="00B166E0" w:rsidRPr="00040CF1" w:rsidRDefault="00B166E0" w:rsidP="00B166E0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</w:t>
      </w:r>
      <w:r w:rsidR="00376CBF">
        <w:rPr>
          <w:b/>
          <w:sz w:val="22"/>
          <w:szCs w:val="22"/>
        </w:rPr>
        <w:t>123</w:t>
      </w:r>
      <w:r>
        <w:rPr>
          <w:b/>
          <w:sz w:val="22"/>
          <w:szCs w:val="22"/>
        </w:rPr>
        <w:t>.8</w:t>
      </w:r>
      <w:r w:rsidR="00376CBF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,</w:t>
      </w:r>
      <w:r w:rsidRPr="00040CF1">
        <w:rPr>
          <w:b/>
          <w:sz w:val="22"/>
          <w:szCs w:val="22"/>
        </w:rPr>
        <w:t>00 EUR.</w:t>
      </w:r>
    </w:p>
    <w:p w:rsidR="00B166E0" w:rsidRPr="00040CF1" w:rsidRDefault="00B166E0" w:rsidP="00B166E0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376CBF">
        <w:rPr>
          <w:sz w:val="22"/>
          <w:szCs w:val="22"/>
        </w:rPr>
        <w:t>st</w:t>
      </w:r>
      <w:r>
        <w:rPr>
          <w:sz w:val="22"/>
          <w:szCs w:val="22"/>
        </w:rPr>
        <w:t>o</w:t>
      </w:r>
      <w:r w:rsidR="00376CBF">
        <w:rPr>
          <w:sz w:val="22"/>
          <w:szCs w:val="22"/>
        </w:rPr>
        <w:t xml:space="preserve"> triindvajset tisoč osemsto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 w:rsidR="001A3914">
        <w:rPr>
          <w:sz w:val="22"/>
          <w:szCs w:val="22"/>
        </w:rPr>
        <w:t>v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B166E0" w:rsidRDefault="00B166E0" w:rsidP="00B166E0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B75C1C" w:rsidRDefault="00B75C1C" w:rsidP="00BE62F7">
      <w:pPr>
        <w:rPr>
          <w:sz w:val="22"/>
          <w:szCs w:val="22"/>
          <w:u w:val="single"/>
        </w:rPr>
      </w:pPr>
    </w:p>
    <w:p w:rsidR="00003219" w:rsidRPr="001A3914" w:rsidRDefault="00003219" w:rsidP="00003219">
      <w:pPr>
        <w:rPr>
          <w:sz w:val="22"/>
          <w:szCs w:val="22"/>
          <w:u w:val="single"/>
        </w:rPr>
      </w:pPr>
      <w:r w:rsidRPr="001A3914">
        <w:rPr>
          <w:sz w:val="22"/>
          <w:szCs w:val="22"/>
          <w:u w:val="single"/>
        </w:rPr>
        <w:t>2.</w:t>
      </w:r>
      <w:r w:rsidR="00560D2F" w:rsidRPr="001A3914">
        <w:rPr>
          <w:sz w:val="22"/>
          <w:szCs w:val="22"/>
          <w:u w:val="single"/>
        </w:rPr>
        <w:t>7</w:t>
      </w:r>
      <w:r w:rsidRPr="001A3914">
        <w:rPr>
          <w:sz w:val="22"/>
          <w:szCs w:val="22"/>
          <w:u w:val="single"/>
        </w:rPr>
        <w:t>. Predmet javne dražbe je nepozidano stavbno zemljišče s:</w:t>
      </w:r>
    </w:p>
    <w:p w:rsidR="00003219" w:rsidRPr="001A3914" w:rsidRDefault="00003219" w:rsidP="00003219">
      <w:pPr>
        <w:rPr>
          <w:b/>
          <w:sz w:val="22"/>
          <w:szCs w:val="22"/>
        </w:rPr>
      </w:pPr>
      <w:r w:rsidRPr="001A3914">
        <w:rPr>
          <w:sz w:val="22"/>
          <w:szCs w:val="22"/>
        </w:rPr>
        <w:t xml:space="preserve"> </w:t>
      </w:r>
      <w:r w:rsidRPr="001A3914">
        <w:rPr>
          <w:b/>
          <w:sz w:val="22"/>
          <w:szCs w:val="22"/>
        </w:rPr>
        <w:t xml:space="preserve">- parc. št. 608/3 </w:t>
      </w:r>
      <w:r w:rsidRPr="001A3914">
        <w:rPr>
          <w:sz w:val="22"/>
          <w:szCs w:val="22"/>
        </w:rPr>
        <w:t>(ID znak: parcela 1772 608/3) v izmeri 429 m²</w:t>
      </w:r>
      <w:r w:rsidR="00E92D4C" w:rsidRPr="001A3914">
        <w:rPr>
          <w:sz w:val="22"/>
          <w:szCs w:val="22"/>
        </w:rPr>
        <w:t>,</w:t>
      </w:r>
      <w:r w:rsidRPr="001A3914">
        <w:rPr>
          <w:sz w:val="22"/>
          <w:szCs w:val="22"/>
        </w:rPr>
        <w:t xml:space="preserve"> k. o. 1772 Slape</w:t>
      </w:r>
    </w:p>
    <w:p w:rsidR="00003219" w:rsidRPr="001A3914" w:rsidRDefault="00003219" w:rsidP="00003219">
      <w:pPr>
        <w:rPr>
          <w:sz w:val="22"/>
          <w:szCs w:val="22"/>
        </w:rPr>
      </w:pPr>
    </w:p>
    <w:p w:rsidR="00003219" w:rsidRPr="001A3914" w:rsidRDefault="00003219" w:rsidP="00003219">
      <w:pPr>
        <w:jc w:val="both"/>
        <w:rPr>
          <w:sz w:val="22"/>
          <w:szCs w:val="22"/>
        </w:rPr>
      </w:pPr>
      <w:r w:rsidRPr="001A3914">
        <w:rPr>
          <w:sz w:val="22"/>
          <w:szCs w:val="22"/>
        </w:rPr>
        <w:t>V Odloku o občinskem prostorskem načrtu Mestne občine Ljubljana – izvedbeni del (Uradni list RS, (Uradni list RS, št. 78/10, 10/11 – DPN, 22/11 – popr., 43/11 – ZKZ-C, 53/12 – obv. razl., 9/13, 23/13 – popr., 72/13 – DPN, 71/14 – popr., 92/14 – DPN, 17/15 – DPN, 50/15 – DPN, 88/15 – DPN, 95/15, 38/16 – avtentična razlaga, 63/16, 12/17 – popr., 12/18 – DPN, 42/18 in 78/19 – DPN) je predmetno zemljišče opredeljeno v enoti urejanja prostora (EUP) PO-247, z namembnostjo SSce - pretežno eno in dvostanovanjske površine.</w:t>
      </w:r>
    </w:p>
    <w:p w:rsidR="00003219" w:rsidRPr="001A3914" w:rsidRDefault="00003219" w:rsidP="00003219">
      <w:pPr>
        <w:rPr>
          <w:sz w:val="22"/>
          <w:szCs w:val="22"/>
        </w:rPr>
      </w:pPr>
    </w:p>
    <w:p w:rsidR="00003219" w:rsidRPr="001A3914" w:rsidRDefault="00003219" w:rsidP="00003219">
      <w:pPr>
        <w:rPr>
          <w:sz w:val="22"/>
          <w:szCs w:val="22"/>
        </w:rPr>
      </w:pPr>
      <w:r w:rsidRPr="001A3914">
        <w:rPr>
          <w:sz w:val="22"/>
          <w:szCs w:val="22"/>
        </w:rPr>
        <w:t>Pri predmetnem zemljišču je vpisana neprava stvarna služnost za že zgrajeno javno komunikacijsko omrežje in pripadajočo infrastrukturo v korist Telekoma Slovenije d.d.</w:t>
      </w:r>
    </w:p>
    <w:p w:rsidR="00003219" w:rsidRPr="001A3914" w:rsidRDefault="00003219" w:rsidP="00003219">
      <w:pPr>
        <w:rPr>
          <w:sz w:val="22"/>
          <w:szCs w:val="22"/>
        </w:rPr>
      </w:pPr>
    </w:p>
    <w:p w:rsidR="003C4247" w:rsidRPr="003C4247" w:rsidRDefault="003C4247" w:rsidP="00003219">
      <w:pPr>
        <w:rPr>
          <w:rStyle w:val="Krepko"/>
          <w:color w:val="FF0000"/>
          <w:sz w:val="22"/>
          <w:szCs w:val="22"/>
        </w:rPr>
      </w:pPr>
      <w:r w:rsidRPr="003C4247">
        <w:rPr>
          <w:rStyle w:val="Krepko"/>
          <w:color w:val="FF0000"/>
          <w:sz w:val="22"/>
          <w:szCs w:val="22"/>
        </w:rPr>
        <w:t xml:space="preserve">Izklicna cena: 75.504,00 EUR </w:t>
      </w:r>
    </w:p>
    <w:p w:rsidR="003C4247" w:rsidRPr="003C4247" w:rsidRDefault="003C4247" w:rsidP="00003219">
      <w:pPr>
        <w:rPr>
          <w:color w:val="FF0000"/>
          <w:sz w:val="22"/>
          <w:szCs w:val="22"/>
        </w:rPr>
      </w:pPr>
      <w:r w:rsidRPr="003C4247">
        <w:rPr>
          <w:rStyle w:val="Krepko"/>
          <w:color w:val="FF0000"/>
          <w:sz w:val="22"/>
          <w:szCs w:val="22"/>
        </w:rPr>
        <w:t xml:space="preserve">( </w:t>
      </w:r>
      <w:r w:rsidRPr="003C4247">
        <w:rPr>
          <w:color w:val="FF0000"/>
          <w:sz w:val="22"/>
          <w:szCs w:val="22"/>
        </w:rPr>
        <w:t xml:space="preserve">z besedo: petinsedemdeset tisoč petsto štiri evre in 00/100). </w:t>
      </w:r>
    </w:p>
    <w:p w:rsidR="00003219" w:rsidRPr="001A3914" w:rsidRDefault="00003219" w:rsidP="00003219">
      <w:pPr>
        <w:rPr>
          <w:sz w:val="22"/>
          <w:szCs w:val="22"/>
        </w:rPr>
      </w:pPr>
      <w:r w:rsidRPr="003C4247">
        <w:rPr>
          <w:sz w:val="22"/>
          <w:szCs w:val="22"/>
        </w:rPr>
        <w:t>Navedena izklicna cena ne vključuje 22 % davka na dodano vrednost,</w:t>
      </w:r>
      <w:r w:rsidRPr="001A3914">
        <w:rPr>
          <w:sz w:val="22"/>
          <w:szCs w:val="22"/>
        </w:rPr>
        <w:t xml:space="preserve"> ki ga plača kupec.</w:t>
      </w:r>
    </w:p>
    <w:p w:rsidR="00003219" w:rsidRPr="001A3914" w:rsidRDefault="00003219" w:rsidP="00003219">
      <w:pPr>
        <w:rPr>
          <w:sz w:val="22"/>
          <w:szCs w:val="22"/>
        </w:rPr>
      </w:pPr>
    </w:p>
    <w:p w:rsidR="00003219" w:rsidRPr="001A3914" w:rsidRDefault="00003219" w:rsidP="00003219">
      <w:pPr>
        <w:rPr>
          <w:sz w:val="22"/>
          <w:szCs w:val="22"/>
          <w:u w:val="single"/>
        </w:rPr>
      </w:pPr>
      <w:r w:rsidRPr="001A3914">
        <w:rPr>
          <w:sz w:val="22"/>
          <w:szCs w:val="22"/>
          <w:u w:val="single"/>
        </w:rPr>
        <w:t>2.</w:t>
      </w:r>
      <w:r w:rsidR="00560D2F" w:rsidRPr="001A3914">
        <w:rPr>
          <w:sz w:val="22"/>
          <w:szCs w:val="22"/>
          <w:u w:val="single"/>
        </w:rPr>
        <w:t>8</w:t>
      </w:r>
      <w:r w:rsidRPr="001A3914">
        <w:rPr>
          <w:sz w:val="22"/>
          <w:szCs w:val="22"/>
          <w:u w:val="single"/>
        </w:rPr>
        <w:t>. Predmet javne dražbe je pozidano* stavbno zemljišče s:</w:t>
      </w:r>
    </w:p>
    <w:p w:rsidR="00003219" w:rsidRPr="001A3914" w:rsidRDefault="00003219" w:rsidP="00003219">
      <w:pPr>
        <w:jc w:val="both"/>
        <w:rPr>
          <w:sz w:val="22"/>
          <w:szCs w:val="22"/>
        </w:rPr>
      </w:pPr>
      <w:r w:rsidRPr="001A3914">
        <w:rPr>
          <w:b/>
          <w:sz w:val="22"/>
          <w:szCs w:val="22"/>
        </w:rPr>
        <w:t xml:space="preserve">- parc. št. 1707/299 </w:t>
      </w:r>
      <w:r w:rsidRPr="001A3914">
        <w:rPr>
          <w:sz w:val="22"/>
          <w:szCs w:val="22"/>
        </w:rPr>
        <w:t>(ID znak: parcela 1722 1707/299) v izmeri 198 m2, k. o. 1722 Trnovsko predmestje.</w:t>
      </w:r>
    </w:p>
    <w:p w:rsidR="00003219" w:rsidRPr="001A3914" w:rsidRDefault="00003219" w:rsidP="00003219">
      <w:pPr>
        <w:jc w:val="both"/>
        <w:rPr>
          <w:b/>
          <w:sz w:val="22"/>
          <w:szCs w:val="22"/>
        </w:rPr>
      </w:pPr>
    </w:p>
    <w:p w:rsidR="00003219" w:rsidRPr="001A3914" w:rsidRDefault="00003219" w:rsidP="00003219">
      <w:pPr>
        <w:jc w:val="both"/>
        <w:rPr>
          <w:sz w:val="22"/>
          <w:szCs w:val="22"/>
        </w:rPr>
      </w:pPr>
      <w:r w:rsidRPr="001A3914"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</w:t>
      </w:r>
      <w:bookmarkStart w:id="0" w:name="_GoBack"/>
      <w:bookmarkEnd w:id="0"/>
      <w:r w:rsidRPr="001A3914">
        <w:rPr>
          <w:sz w:val="22"/>
          <w:szCs w:val="22"/>
        </w:rPr>
        <w:t>DPN, 88/15 – DPN, 95/15, 38/16 – avtentična razlaga, 63/16 in 12/17 – popr., 12/18-DPN, 42/18 in 78/19-DPN) je predmetno zemljišče opredeljeno v enoti urejanja prostora (EUP) TR-310, z namembnostjo SSse - splošne eno in dvostanovanjske površine.</w:t>
      </w:r>
    </w:p>
    <w:p w:rsidR="00003219" w:rsidRPr="001A3914" w:rsidRDefault="00003219" w:rsidP="00003219">
      <w:pPr>
        <w:jc w:val="both"/>
        <w:rPr>
          <w:sz w:val="22"/>
          <w:szCs w:val="22"/>
        </w:rPr>
      </w:pPr>
    </w:p>
    <w:p w:rsidR="00003219" w:rsidRPr="001A3914" w:rsidRDefault="00003219" w:rsidP="00003219">
      <w:pPr>
        <w:rPr>
          <w:sz w:val="22"/>
          <w:szCs w:val="22"/>
        </w:rPr>
      </w:pPr>
      <w:r w:rsidRPr="001A3914">
        <w:rPr>
          <w:sz w:val="22"/>
          <w:szCs w:val="22"/>
        </w:rPr>
        <w:t>Pri predmetnem zemljišču je vpisana neprava stvarna služnost za že zgrajeno javno komunikacijsko omrežje in pripadajočo infrastrukturo v korist Telekoma Slovenije d.d.</w:t>
      </w:r>
    </w:p>
    <w:p w:rsidR="00003219" w:rsidRPr="001A3914" w:rsidRDefault="00003219" w:rsidP="00003219">
      <w:pPr>
        <w:jc w:val="both"/>
        <w:rPr>
          <w:sz w:val="22"/>
          <w:szCs w:val="22"/>
        </w:rPr>
      </w:pPr>
      <w:r w:rsidRPr="001A3914">
        <w:rPr>
          <w:sz w:val="22"/>
          <w:szCs w:val="22"/>
        </w:rPr>
        <w:t>*</w:t>
      </w:r>
      <w:r w:rsidR="00560D2F" w:rsidRPr="001A3914">
        <w:rPr>
          <w:sz w:val="22"/>
          <w:szCs w:val="22"/>
        </w:rPr>
        <w:t xml:space="preserve"> na</w:t>
      </w:r>
      <w:r w:rsidR="00AA3188" w:rsidRPr="001A3914">
        <w:rPr>
          <w:sz w:val="22"/>
          <w:szCs w:val="22"/>
        </w:rPr>
        <w:t xml:space="preserve"> predmetnem </w:t>
      </w:r>
      <w:r w:rsidR="00560D2F" w:rsidRPr="001A3914">
        <w:rPr>
          <w:sz w:val="22"/>
          <w:szCs w:val="22"/>
        </w:rPr>
        <w:t xml:space="preserve"> zemljišču stoji </w:t>
      </w:r>
      <w:r w:rsidR="001A3914">
        <w:rPr>
          <w:sz w:val="22"/>
          <w:szCs w:val="22"/>
        </w:rPr>
        <w:t xml:space="preserve">pomožni </w:t>
      </w:r>
      <w:r w:rsidR="00560D2F" w:rsidRPr="001A3914">
        <w:rPr>
          <w:sz w:val="22"/>
          <w:szCs w:val="22"/>
        </w:rPr>
        <w:t>objekt</w:t>
      </w:r>
      <w:r w:rsidRPr="001A3914">
        <w:rPr>
          <w:sz w:val="22"/>
          <w:szCs w:val="22"/>
        </w:rPr>
        <w:t>, ki ga ni postavila Mestna občina Ljubljana.</w:t>
      </w:r>
    </w:p>
    <w:p w:rsidR="00003219" w:rsidRPr="001A3914" w:rsidRDefault="00003219" w:rsidP="00003219">
      <w:pPr>
        <w:jc w:val="both"/>
        <w:rPr>
          <w:sz w:val="22"/>
          <w:szCs w:val="22"/>
        </w:rPr>
      </w:pPr>
    </w:p>
    <w:p w:rsidR="00003219" w:rsidRPr="001A3914" w:rsidRDefault="00003219" w:rsidP="00003219">
      <w:pPr>
        <w:rPr>
          <w:b/>
          <w:sz w:val="22"/>
          <w:szCs w:val="22"/>
        </w:rPr>
      </w:pPr>
      <w:r w:rsidRPr="001A3914">
        <w:rPr>
          <w:b/>
          <w:sz w:val="22"/>
          <w:szCs w:val="22"/>
        </w:rPr>
        <w:t>Izklicna cena: 35.000,00 EUR.</w:t>
      </w:r>
    </w:p>
    <w:p w:rsidR="00003219" w:rsidRPr="001A3914" w:rsidRDefault="00003219" w:rsidP="00003219">
      <w:pPr>
        <w:rPr>
          <w:b/>
          <w:sz w:val="22"/>
          <w:szCs w:val="22"/>
        </w:rPr>
      </w:pPr>
      <w:r w:rsidRPr="001A3914">
        <w:rPr>
          <w:sz w:val="22"/>
          <w:szCs w:val="22"/>
        </w:rPr>
        <w:t>(z besedo: petintrideset tisoč evrov in 00/100)</w:t>
      </w:r>
    </w:p>
    <w:p w:rsidR="00003219" w:rsidRPr="0055035A" w:rsidRDefault="00003219" w:rsidP="00003219">
      <w:pPr>
        <w:rPr>
          <w:sz w:val="22"/>
          <w:szCs w:val="22"/>
        </w:rPr>
      </w:pPr>
      <w:r w:rsidRPr="001A3914">
        <w:rPr>
          <w:sz w:val="22"/>
          <w:szCs w:val="22"/>
        </w:rPr>
        <w:t>Navedena izklicna cena ne vključuje 2 % davka na promet nepremičnin, ki ga plača kupec.</w:t>
      </w:r>
    </w:p>
    <w:p w:rsidR="00AA3188" w:rsidRDefault="00AA3188" w:rsidP="00AA318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2.9. Predmet javne dražbe sta nepozidani stavbni zemljišči s:</w:t>
      </w:r>
    </w:p>
    <w:p w:rsidR="00AA3188" w:rsidRDefault="00AA3188" w:rsidP="00AA318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553/2 </w:t>
      </w:r>
      <w:r>
        <w:rPr>
          <w:sz w:val="22"/>
          <w:szCs w:val="22"/>
        </w:rPr>
        <w:t>(ID znak: parcela 1771 553/2) v izmeri 421m², k. o. 1771 Zadobrova in</w:t>
      </w:r>
    </w:p>
    <w:p w:rsidR="00AA3188" w:rsidRDefault="00AA3188" w:rsidP="00AA3188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solastniški delež do ½ </w:t>
      </w:r>
      <w:r w:rsidRPr="006B4F09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553/6</w:t>
      </w:r>
      <w:r>
        <w:rPr>
          <w:sz w:val="22"/>
          <w:szCs w:val="22"/>
        </w:rPr>
        <w:t xml:space="preserve"> (ID znak: parcela 1771 553/6) v celotni izmeri 131m²,</w:t>
      </w:r>
      <w:r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>k. o. 1771 Zadobrova.</w:t>
      </w:r>
    </w:p>
    <w:p w:rsidR="00AA3188" w:rsidRDefault="00AA3188" w:rsidP="00AA3188">
      <w:pPr>
        <w:jc w:val="both"/>
        <w:rPr>
          <w:b/>
          <w:sz w:val="22"/>
          <w:szCs w:val="22"/>
        </w:rPr>
      </w:pPr>
    </w:p>
    <w:p w:rsidR="00AA3188" w:rsidRDefault="00AA3188" w:rsidP="00AA3188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12/18-DPN, 42/18 in 78/19 - DPN) sta predmetni zemljišči opredeljeni v enoti urejanja prostora (EUP) PO-649, z namembnostjo SSse – splošne eno in dvostanovanjske površine.</w:t>
      </w:r>
    </w:p>
    <w:p w:rsidR="00FF7008" w:rsidRDefault="00FF7008" w:rsidP="00FF7008">
      <w:pPr>
        <w:jc w:val="both"/>
        <w:rPr>
          <w:sz w:val="22"/>
          <w:szCs w:val="22"/>
        </w:rPr>
      </w:pPr>
    </w:p>
    <w:p w:rsidR="00AA3188" w:rsidRPr="00FF7008" w:rsidRDefault="00FF7008" w:rsidP="00FF7008">
      <w:pPr>
        <w:jc w:val="both"/>
        <w:rPr>
          <w:sz w:val="22"/>
          <w:szCs w:val="22"/>
        </w:rPr>
      </w:pPr>
      <w:r w:rsidRPr="00FF7008">
        <w:rPr>
          <w:sz w:val="22"/>
          <w:szCs w:val="22"/>
        </w:rPr>
        <w:t>Solastnik parc.</w:t>
      </w:r>
      <w:r>
        <w:rPr>
          <w:sz w:val="22"/>
          <w:szCs w:val="22"/>
        </w:rPr>
        <w:t xml:space="preserve"> </w:t>
      </w:r>
      <w:r w:rsidRPr="00FF7008">
        <w:rPr>
          <w:sz w:val="22"/>
          <w:szCs w:val="22"/>
        </w:rPr>
        <w:t>št. 553/6 k.</w:t>
      </w:r>
      <w:r>
        <w:rPr>
          <w:sz w:val="22"/>
          <w:szCs w:val="22"/>
        </w:rPr>
        <w:t xml:space="preserve"> </w:t>
      </w:r>
      <w:r w:rsidRPr="00FF7008">
        <w:rPr>
          <w:sz w:val="22"/>
          <w:szCs w:val="22"/>
        </w:rPr>
        <w:t xml:space="preserve">o. 1771 Zadobrova ima </w:t>
      </w:r>
      <w:r>
        <w:rPr>
          <w:sz w:val="22"/>
          <w:szCs w:val="22"/>
        </w:rPr>
        <w:t xml:space="preserve">zakonito </w:t>
      </w:r>
      <w:r w:rsidRPr="00FF7008">
        <w:rPr>
          <w:sz w:val="22"/>
          <w:szCs w:val="22"/>
        </w:rPr>
        <w:t>predkupno pravico.</w:t>
      </w:r>
    </w:p>
    <w:p w:rsidR="00AA3188" w:rsidRDefault="00AA3188" w:rsidP="00AA3188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 xml:space="preserve">Pri zemljišču parc. št. 553/2, k. o. 1771 Zadobrova je vknjižena služnostna pravica hoje, vožnje in živinogonje z ID omejitve 12840001 ter neprava stvarna služnost v korist Telekoma Slovenije d.d. z ID omejitve 11256613. </w:t>
      </w:r>
    </w:p>
    <w:p w:rsidR="00AA3188" w:rsidRDefault="00AA3188" w:rsidP="00AA3188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Pri zemljišču parc. št. 553/6, k. o. 1771 Zadobrova je vknjižena služnostna pravica hoje, vožnje in živinogonje z ID omejitve 12839718.</w:t>
      </w:r>
    </w:p>
    <w:p w:rsidR="00AA3188" w:rsidRDefault="00AA3188" w:rsidP="00AA3188">
      <w:pPr>
        <w:pStyle w:val="Telobesedila"/>
        <w:ind w:right="264"/>
        <w:jc w:val="both"/>
        <w:rPr>
          <w:lang w:val="sl-SI"/>
        </w:rPr>
      </w:pPr>
    </w:p>
    <w:p w:rsidR="00AA3188" w:rsidRPr="00040CF1" w:rsidRDefault="00AA3188" w:rsidP="00AA3188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86.000</w:t>
      </w:r>
      <w:r w:rsidRPr="00040CF1">
        <w:rPr>
          <w:b/>
          <w:sz w:val="22"/>
          <w:szCs w:val="22"/>
        </w:rPr>
        <w:t>,00 EUR.</w:t>
      </w:r>
    </w:p>
    <w:p w:rsidR="00AA3188" w:rsidRPr="00040CF1" w:rsidRDefault="00AA3188" w:rsidP="00AA3188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šestinosemdeset tisoč evr</w:t>
      </w:r>
      <w:r w:rsidR="00CF54AB">
        <w:rPr>
          <w:sz w:val="22"/>
          <w:szCs w:val="22"/>
        </w:rPr>
        <w:t>o</w:t>
      </w:r>
      <w:r>
        <w:rPr>
          <w:sz w:val="22"/>
          <w:szCs w:val="22"/>
        </w:rPr>
        <w:t>v</w:t>
      </w:r>
      <w:r w:rsidRPr="00040C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003219" w:rsidRDefault="00AA3188" w:rsidP="00AA3188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</w:t>
      </w:r>
      <w:r w:rsidR="00365C82">
        <w:rPr>
          <w:sz w:val="22"/>
          <w:szCs w:val="22"/>
        </w:rPr>
        <w:t>.</w:t>
      </w:r>
    </w:p>
    <w:p w:rsidR="00365C82" w:rsidRDefault="00365C82" w:rsidP="00AA3188">
      <w:pPr>
        <w:rPr>
          <w:sz w:val="22"/>
          <w:szCs w:val="22"/>
        </w:rPr>
      </w:pPr>
    </w:p>
    <w:p w:rsidR="00365C82" w:rsidRPr="00FF7008" w:rsidRDefault="00365C82" w:rsidP="00365C82">
      <w:pPr>
        <w:rPr>
          <w:sz w:val="22"/>
          <w:szCs w:val="22"/>
          <w:u w:val="single"/>
        </w:rPr>
      </w:pPr>
      <w:r w:rsidRPr="00197E18">
        <w:rPr>
          <w:sz w:val="22"/>
          <w:szCs w:val="22"/>
          <w:u w:val="single"/>
        </w:rPr>
        <w:t>2.10. Predmet</w:t>
      </w:r>
      <w:r w:rsidRPr="00FF7008">
        <w:rPr>
          <w:sz w:val="22"/>
          <w:szCs w:val="22"/>
          <w:u w:val="single"/>
        </w:rPr>
        <w:t xml:space="preserve"> javne dražbe je pozidano stavbno zemljišče s:</w:t>
      </w:r>
    </w:p>
    <w:p w:rsidR="00365C82" w:rsidRPr="00FF7008" w:rsidRDefault="00365C82" w:rsidP="00365C82">
      <w:pPr>
        <w:rPr>
          <w:b/>
          <w:sz w:val="22"/>
          <w:szCs w:val="22"/>
        </w:rPr>
      </w:pPr>
      <w:r w:rsidRPr="00FF7008">
        <w:rPr>
          <w:sz w:val="22"/>
          <w:szCs w:val="22"/>
        </w:rPr>
        <w:t xml:space="preserve"> </w:t>
      </w:r>
      <w:r w:rsidRPr="00FF7008">
        <w:rPr>
          <w:b/>
          <w:sz w:val="22"/>
          <w:szCs w:val="22"/>
        </w:rPr>
        <w:t xml:space="preserve">- parc. št. 43/2 </w:t>
      </w:r>
      <w:r w:rsidRPr="00FF7008">
        <w:rPr>
          <w:sz w:val="22"/>
          <w:szCs w:val="22"/>
        </w:rPr>
        <w:t>(ID znak: parcela 1728 43/2) v izmeri 89 m² k. o. 1728 Ljubljana mesto</w:t>
      </w:r>
    </w:p>
    <w:p w:rsidR="00365C82" w:rsidRPr="00FF7008" w:rsidRDefault="00365C82" w:rsidP="00365C82">
      <w:pPr>
        <w:rPr>
          <w:sz w:val="22"/>
          <w:szCs w:val="22"/>
        </w:rPr>
      </w:pPr>
    </w:p>
    <w:p w:rsidR="00365C82" w:rsidRPr="00FF7008" w:rsidRDefault="00365C82" w:rsidP="00365C82">
      <w:pPr>
        <w:jc w:val="both"/>
        <w:rPr>
          <w:sz w:val="22"/>
          <w:szCs w:val="22"/>
        </w:rPr>
      </w:pPr>
      <w:r w:rsidRPr="00FF7008">
        <w:rPr>
          <w:sz w:val="22"/>
          <w:szCs w:val="22"/>
        </w:rPr>
        <w:t>V Odloku o občinskem prostorskem načrtu Mestne občine Ljubljana – izvedbeni del (Uradni list RS, (Uradni list RS, št. 78/10, 10/11 – DPN, 22/11 – popr., 43/11 – ZKZ-C, 53/12 – obv. razl., 9/13, 23/13 – popr., 72/13 – DPN, 71/14 – popr., 92/14 – DPN, 17/15 – DPN, 50/15 – DPN, 88/15 – DPN, 95/15, 38/16 – avtentična razlaga, 63/16, 12/17 – popr., 12/18 – DPN, 42/18 in 78/19 – DPN) je predmetno zemljišče opredeljeno v enoti urejanja prostora (EUP) SL-221, z namembnostjo CU – osrednja območja centralnih dejavnosti.</w:t>
      </w:r>
    </w:p>
    <w:p w:rsidR="00365C82" w:rsidRPr="00FF7008" w:rsidRDefault="00365C82" w:rsidP="00365C82">
      <w:pPr>
        <w:rPr>
          <w:sz w:val="22"/>
          <w:szCs w:val="22"/>
        </w:rPr>
      </w:pPr>
    </w:p>
    <w:p w:rsidR="00365C82" w:rsidRPr="00FF7008" w:rsidRDefault="00365C82" w:rsidP="00365C82">
      <w:pPr>
        <w:rPr>
          <w:sz w:val="22"/>
          <w:szCs w:val="22"/>
        </w:rPr>
      </w:pPr>
      <w:r w:rsidRPr="00FF7008">
        <w:rPr>
          <w:sz w:val="22"/>
          <w:szCs w:val="22"/>
        </w:rPr>
        <w:t>Pri predmetnem zemljišču je vpisana neprava stvarna služnost za že zgrajeno javno komunikacijsko omrežje in pripadajočo infrastrukturo v korist Telekoma Slovenije d.d.</w:t>
      </w:r>
    </w:p>
    <w:p w:rsidR="00365C82" w:rsidRPr="00FF7008" w:rsidRDefault="00365C82" w:rsidP="00365C82">
      <w:pPr>
        <w:rPr>
          <w:sz w:val="22"/>
          <w:szCs w:val="22"/>
        </w:rPr>
      </w:pPr>
    </w:p>
    <w:p w:rsidR="00365C82" w:rsidRPr="00FF7008" w:rsidRDefault="00365C82" w:rsidP="00365C82">
      <w:pPr>
        <w:rPr>
          <w:b/>
          <w:sz w:val="22"/>
          <w:szCs w:val="22"/>
        </w:rPr>
      </w:pPr>
      <w:r w:rsidRPr="00FF7008">
        <w:rPr>
          <w:b/>
          <w:sz w:val="22"/>
          <w:szCs w:val="22"/>
        </w:rPr>
        <w:t xml:space="preserve">Izklicna cena: 26.700,00 EUR </w:t>
      </w:r>
    </w:p>
    <w:p w:rsidR="00365C82" w:rsidRPr="00FF7008" w:rsidRDefault="00365C82" w:rsidP="00365C82">
      <w:pPr>
        <w:rPr>
          <w:sz w:val="22"/>
          <w:szCs w:val="22"/>
        </w:rPr>
      </w:pPr>
      <w:r w:rsidRPr="00FF7008">
        <w:rPr>
          <w:sz w:val="22"/>
          <w:szCs w:val="22"/>
        </w:rPr>
        <w:t>(z besedo: šestindvajset tisoč sedemsto evrov in 00/100).</w:t>
      </w:r>
    </w:p>
    <w:p w:rsidR="00365C82" w:rsidRPr="00FF7008" w:rsidRDefault="00365C82" w:rsidP="00365C82">
      <w:pPr>
        <w:rPr>
          <w:sz w:val="22"/>
          <w:szCs w:val="22"/>
        </w:rPr>
      </w:pPr>
      <w:r w:rsidRPr="00FF7008">
        <w:rPr>
          <w:sz w:val="22"/>
          <w:szCs w:val="22"/>
        </w:rPr>
        <w:t>Navedena izklicna cena ne vključuje 2 % davka na promet nepremičnin, ki ga plača kupec.</w:t>
      </w:r>
    </w:p>
    <w:p w:rsidR="0003591C" w:rsidRPr="00FF7008" w:rsidRDefault="0003591C" w:rsidP="00BE62F7">
      <w:pPr>
        <w:rPr>
          <w:sz w:val="22"/>
          <w:szCs w:val="22"/>
          <w:u w:val="single"/>
        </w:rPr>
      </w:pPr>
    </w:p>
    <w:p w:rsidR="0008432D" w:rsidRPr="00FF7008" w:rsidRDefault="0008432D" w:rsidP="0008432D">
      <w:pPr>
        <w:rPr>
          <w:sz w:val="22"/>
          <w:szCs w:val="22"/>
          <w:u w:val="single"/>
        </w:rPr>
      </w:pPr>
      <w:r w:rsidRPr="00197E18">
        <w:rPr>
          <w:sz w:val="22"/>
          <w:szCs w:val="22"/>
          <w:u w:val="single"/>
        </w:rPr>
        <w:t>2.11. Predmet</w:t>
      </w:r>
      <w:r w:rsidRPr="00FF7008">
        <w:rPr>
          <w:sz w:val="22"/>
          <w:szCs w:val="22"/>
          <w:u w:val="single"/>
        </w:rPr>
        <w:t xml:space="preserve"> javne dražbe je pozidano stavbno zemljišče s:</w:t>
      </w:r>
    </w:p>
    <w:p w:rsidR="0008432D" w:rsidRPr="00FF7008" w:rsidRDefault="0008432D" w:rsidP="0008432D">
      <w:pPr>
        <w:rPr>
          <w:b/>
          <w:sz w:val="22"/>
          <w:szCs w:val="22"/>
        </w:rPr>
      </w:pPr>
      <w:r w:rsidRPr="00FF7008">
        <w:rPr>
          <w:sz w:val="22"/>
          <w:szCs w:val="22"/>
        </w:rPr>
        <w:t xml:space="preserve"> </w:t>
      </w:r>
      <w:r w:rsidRPr="00FF7008">
        <w:rPr>
          <w:b/>
          <w:sz w:val="22"/>
          <w:szCs w:val="22"/>
        </w:rPr>
        <w:t xml:space="preserve">- parc. št. 953/22 </w:t>
      </w:r>
      <w:r w:rsidRPr="00FF7008">
        <w:rPr>
          <w:sz w:val="22"/>
          <w:szCs w:val="22"/>
        </w:rPr>
        <w:t>(ID znak: parcela 1738 953/22) v izmeri 341 m² k. o. 1738 Dravlje</w:t>
      </w:r>
    </w:p>
    <w:p w:rsidR="0008432D" w:rsidRPr="00FF7008" w:rsidRDefault="0008432D" w:rsidP="0008432D">
      <w:pPr>
        <w:rPr>
          <w:sz w:val="22"/>
          <w:szCs w:val="22"/>
        </w:rPr>
      </w:pPr>
    </w:p>
    <w:p w:rsidR="0008432D" w:rsidRPr="00FF7008" w:rsidRDefault="0008432D" w:rsidP="0008432D">
      <w:pPr>
        <w:jc w:val="both"/>
        <w:rPr>
          <w:sz w:val="22"/>
          <w:szCs w:val="22"/>
        </w:rPr>
      </w:pPr>
      <w:r w:rsidRPr="00FF7008">
        <w:rPr>
          <w:sz w:val="22"/>
          <w:szCs w:val="22"/>
        </w:rPr>
        <w:t>V Odloku o občinskem prostorskem načrtu Mestne občine Ljubljana – izvedbeni del (Uradni list RS, (Uradni list RS, št. 78/10, 10/11 – DPN, 22/11 – popr., 43/11 – ZKZ-C, 53/12 – obv. razl., 9/13, 23/13 – popr., 72/13 – DPN, 71/14 – popr., 92/14 – DPN, 17/15 – DPN, 50/15 – DPN, 88/15 – DPN, 95/15, 38/16 – avtentična razlaga, 63/16, 12/17 – popr., 12/18 – DPN, 42/18 in 78/19 – DPN) je predmetno zemljišče opredeljeno v enoti urejanja prostora (EUP) D-382, z namembnostjo SSse- splošne eno in dvostanovanjske površine.</w:t>
      </w:r>
    </w:p>
    <w:p w:rsidR="0008432D" w:rsidRPr="00FF7008" w:rsidRDefault="0008432D" w:rsidP="0008432D">
      <w:pPr>
        <w:rPr>
          <w:sz w:val="22"/>
          <w:szCs w:val="22"/>
        </w:rPr>
      </w:pPr>
    </w:p>
    <w:p w:rsidR="0008432D" w:rsidRPr="00FF7008" w:rsidRDefault="0008432D" w:rsidP="0008432D">
      <w:pPr>
        <w:rPr>
          <w:b/>
          <w:sz w:val="22"/>
          <w:szCs w:val="22"/>
        </w:rPr>
      </w:pPr>
      <w:r w:rsidRPr="00FF7008">
        <w:rPr>
          <w:b/>
          <w:sz w:val="22"/>
          <w:szCs w:val="22"/>
        </w:rPr>
        <w:t xml:space="preserve">Izklicna cena: 68.200,00 EUR </w:t>
      </w:r>
    </w:p>
    <w:p w:rsidR="0008432D" w:rsidRPr="00FF7008" w:rsidRDefault="0008432D" w:rsidP="0008432D">
      <w:pPr>
        <w:rPr>
          <w:sz w:val="22"/>
          <w:szCs w:val="22"/>
        </w:rPr>
      </w:pPr>
      <w:r w:rsidRPr="00FF7008">
        <w:rPr>
          <w:sz w:val="22"/>
          <w:szCs w:val="22"/>
        </w:rPr>
        <w:t>(z besedo: oseminšestdeset tisoč dvesto evrov in 00/100).</w:t>
      </w:r>
    </w:p>
    <w:p w:rsidR="0008432D" w:rsidRPr="00FF7008" w:rsidRDefault="0008432D" w:rsidP="0008432D">
      <w:pPr>
        <w:rPr>
          <w:sz w:val="22"/>
          <w:szCs w:val="22"/>
        </w:rPr>
      </w:pPr>
      <w:r w:rsidRPr="00FF7008">
        <w:rPr>
          <w:sz w:val="22"/>
          <w:szCs w:val="22"/>
        </w:rPr>
        <w:t>Navedena izklicna cena ne vključuje 2 % davka na promet nepremičnin, ki ga plača kupec.</w:t>
      </w:r>
    </w:p>
    <w:p w:rsidR="0008432D" w:rsidRDefault="0008432D" w:rsidP="00BE62F7">
      <w:pPr>
        <w:rPr>
          <w:sz w:val="22"/>
          <w:szCs w:val="22"/>
          <w:u w:val="single"/>
        </w:rPr>
      </w:pPr>
    </w:p>
    <w:p w:rsidR="004B4D4E" w:rsidRDefault="004B4D4E" w:rsidP="00BE62F7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9E6B2B">
        <w:rPr>
          <w:sz w:val="22"/>
          <w:szCs w:val="22"/>
        </w:rPr>
        <w:t xml:space="preserve">e za predmet javne </w:t>
      </w:r>
      <w:r w:rsidR="009E6B2B" w:rsidRPr="00FA731F">
        <w:rPr>
          <w:sz w:val="22"/>
          <w:szCs w:val="22"/>
        </w:rPr>
        <w:t>dražbe od</w:t>
      </w:r>
      <w:r w:rsidR="00CF2449" w:rsidRPr="00FA731F">
        <w:rPr>
          <w:sz w:val="22"/>
          <w:szCs w:val="22"/>
        </w:rPr>
        <w:t xml:space="preserve"> št. </w:t>
      </w:r>
      <w:r w:rsidR="00B47BCF" w:rsidRPr="00FA731F">
        <w:rPr>
          <w:sz w:val="22"/>
          <w:szCs w:val="22"/>
        </w:rPr>
        <w:t xml:space="preserve">2.1. </w:t>
      </w:r>
      <w:r w:rsidR="00CF2449" w:rsidRPr="00FA731F">
        <w:rPr>
          <w:sz w:val="22"/>
          <w:szCs w:val="22"/>
        </w:rPr>
        <w:t xml:space="preserve">do </w:t>
      </w:r>
      <w:r w:rsidR="00CF2449" w:rsidRPr="000142AB">
        <w:rPr>
          <w:sz w:val="22"/>
          <w:szCs w:val="22"/>
        </w:rPr>
        <w:t xml:space="preserve">vključno </w:t>
      </w:r>
      <w:r w:rsidR="00CF2449" w:rsidRPr="00347856">
        <w:rPr>
          <w:sz w:val="22"/>
          <w:szCs w:val="22"/>
        </w:rPr>
        <w:t>2.</w:t>
      </w:r>
      <w:r w:rsidR="00197E18">
        <w:rPr>
          <w:sz w:val="22"/>
          <w:szCs w:val="22"/>
        </w:rPr>
        <w:t>11</w:t>
      </w:r>
      <w:r w:rsidR="00953F62" w:rsidRPr="000142AB">
        <w:rPr>
          <w:sz w:val="22"/>
          <w:szCs w:val="22"/>
        </w:rPr>
        <w:t xml:space="preserve">. </w:t>
      </w:r>
      <w:r w:rsidR="009E6B2B" w:rsidRPr="000142AB">
        <w:rPr>
          <w:sz w:val="22"/>
          <w:szCs w:val="22"/>
        </w:rPr>
        <w:t>je</w:t>
      </w:r>
      <w:r w:rsidR="00CF2449" w:rsidRPr="00FA731F">
        <w:rPr>
          <w:sz w:val="22"/>
          <w:szCs w:val="22"/>
        </w:rPr>
        <w:t xml:space="preserve"> </w:t>
      </w:r>
      <w:r w:rsidR="00953F62" w:rsidRPr="00FA731F">
        <w:rPr>
          <w:sz w:val="22"/>
          <w:szCs w:val="22"/>
        </w:rPr>
        <w:t>1</w:t>
      </w:r>
      <w:r w:rsidR="00CF2449" w:rsidRPr="00FA731F">
        <w:rPr>
          <w:sz w:val="22"/>
          <w:szCs w:val="22"/>
        </w:rPr>
        <w:t>.000 EUR.</w:t>
      </w:r>
    </w:p>
    <w:p w:rsidR="001C50EB" w:rsidRDefault="001C50EB" w:rsidP="00287915">
      <w:pPr>
        <w:jc w:val="both"/>
        <w:rPr>
          <w:sz w:val="22"/>
          <w:szCs w:val="22"/>
        </w:rPr>
      </w:pPr>
    </w:p>
    <w:p w:rsidR="00CF795E" w:rsidRDefault="00CF795E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FA7FD3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>) na javni dražbi kot dražitelji ne morejo sodelovati cenilec in člani komisije ter z njimi povezane osebe. Najugodnejši dražitelj bo moral pred sklenitvijo prodajne pogodbe podati pisno izjavo, da ni povezana oseba v skladu s 7.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E265DE" w:rsidRPr="00CA5F7D">
        <w:rPr>
          <w:b/>
          <w:sz w:val="22"/>
          <w:szCs w:val="22"/>
        </w:rPr>
        <w:t>1</w:t>
      </w:r>
      <w:r w:rsidR="00CA5F7D" w:rsidRPr="00CA5F7D">
        <w:rPr>
          <w:b/>
          <w:sz w:val="22"/>
          <w:szCs w:val="22"/>
        </w:rPr>
        <w:t>2</w:t>
      </w:r>
      <w:r w:rsidR="00AE37E6">
        <w:rPr>
          <w:b/>
          <w:sz w:val="22"/>
          <w:szCs w:val="22"/>
        </w:rPr>
        <w:t>.</w:t>
      </w:r>
      <w:r w:rsidR="00197E18">
        <w:rPr>
          <w:b/>
          <w:sz w:val="22"/>
          <w:szCs w:val="22"/>
        </w:rPr>
        <w:t xml:space="preserve"> </w:t>
      </w:r>
      <w:r w:rsidR="00CA5F7D">
        <w:rPr>
          <w:b/>
          <w:sz w:val="22"/>
          <w:szCs w:val="22"/>
        </w:rPr>
        <w:t>11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1D5839" w:rsidRPr="00493B40" w:rsidRDefault="001D5839" w:rsidP="00287915">
      <w:pPr>
        <w:ind w:left="227"/>
        <w:jc w:val="both"/>
        <w:rPr>
          <w:sz w:val="22"/>
          <w:szCs w:val="22"/>
        </w:rPr>
      </w:pPr>
    </w:p>
    <w:p w:rsidR="0033298B" w:rsidRPr="00187152" w:rsidRDefault="00866D1D" w:rsidP="00CB2C17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 xml:space="preserve">- </w:t>
      </w:r>
      <w:r w:rsidR="00E5275F" w:rsidRPr="00187152">
        <w:rPr>
          <w:sz w:val="22"/>
          <w:szCs w:val="22"/>
        </w:rPr>
        <w:t>1</w:t>
      </w:r>
      <w:r w:rsidR="00E265DE">
        <w:rPr>
          <w:sz w:val="22"/>
          <w:szCs w:val="22"/>
        </w:rPr>
        <w:t>1</w:t>
      </w:r>
      <w:r w:rsidR="00E5275F" w:rsidRPr="00187152">
        <w:rPr>
          <w:sz w:val="22"/>
          <w:szCs w:val="22"/>
        </w:rPr>
        <w:t>:</w:t>
      </w:r>
      <w:r w:rsidR="00595D75" w:rsidRPr="00187152">
        <w:rPr>
          <w:sz w:val="22"/>
          <w:szCs w:val="22"/>
        </w:rPr>
        <w:t>0</w:t>
      </w:r>
      <w:r w:rsidR="00275A47" w:rsidRPr="00187152">
        <w:rPr>
          <w:sz w:val="22"/>
          <w:szCs w:val="22"/>
        </w:rPr>
        <w:t>0 za zemljišč</w:t>
      </w:r>
      <w:r w:rsidR="00197E18">
        <w:rPr>
          <w:sz w:val="22"/>
          <w:szCs w:val="22"/>
        </w:rPr>
        <w:t>i</w:t>
      </w:r>
      <w:r w:rsidR="00275A47" w:rsidRPr="00187152">
        <w:rPr>
          <w:sz w:val="22"/>
          <w:szCs w:val="22"/>
        </w:rPr>
        <w:t xml:space="preserve"> pod točko </w:t>
      </w:r>
      <w:r w:rsidR="009B1820" w:rsidRPr="00187152">
        <w:rPr>
          <w:sz w:val="22"/>
          <w:szCs w:val="22"/>
        </w:rPr>
        <w:t>2.1</w:t>
      </w:r>
      <w:r w:rsidR="003F232B" w:rsidRPr="00187152">
        <w:rPr>
          <w:sz w:val="22"/>
          <w:szCs w:val="22"/>
        </w:rPr>
        <w:t>.</w:t>
      </w:r>
      <w:r w:rsidR="003A08EF" w:rsidRPr="00187152">
        <w:rPr>
          <w:sz w:val="22"/>
          <w:szCs w:val="22"/>
        </w:rPr>
        <w:t xml:space="preserve"> v k. o. </w:t>
      </w:r>
      <w:r w:rsidR="00CA5F7D">
        <w:rPr>
          <w:sz w:val="22"/>
          <w:szCs w:val="22"/>
        </w:rPr>
        <w:t>Trnovsko predmestje</w:t>
      </w:r>
      <w:r w:rsidR="003A08EF" w:rsidRPr="00187152">
        <w:rPr>
          <w:sz w:val="22"/>
          <w:szCs w:val="22"/>
        </w:rPr>
        <w:t>,</w:t>
      </w:r>
    </w:p>
    <w:p w:rsidR="007718CB" w:rsidRDefault="00AB4B9C" w:rsidP="00187152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 xml:space="preserve">- </w:t>
      </w:r>
      <w:r w:rsidR="00E265DE">
        <w:rPr>
          <w:sz w:val="22"/>
          <w:szCs w:val="22"/>
        </w:rPr>
        <w:t>11:20 za zemljišče pod točko 2.2. v k.</w:t>
      </w:r>
      <w:r w:rsidR="00197E18">
        <w:rPr>
          <w:sz w:val="22"/>
          <w:szCs w:val="22"/>
        </w:rPr>
        <w:t xml:space="preserve"> </w:t>
      </w:r>
      <w:r w:rsidR="00E265DE">
        <w:rPr>
          <w:sz w:val="22"/>
          <w:szCs w:val="22"/>
        </w:rPr>
        <w:t xml:space="preserve">o. </w:t>
      </w:r>
      <w:r w:rsidR="00207E71">
        <w:rPr>
          <w:sz w:val="22"/>
          <w:szCs w:val="22"/>
        </w:rPr>
        <w:t>Tabor</w:t>
      </w:r>
      <w:r w:rsidR="00197E18">
        <w:rPr>
          <w:sz w:val="22"/>
          <w:szCs w:val="22"/>
        </w:rPr>
        <w:t>,</w:t>
      </w:r>
    </w:p>
    <w:p w:rsidR="000D6343" w:rsidRDefault="000D6343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- 11:40 za </w:t>
      </w:r>
      <w:r w:rsidR="00FF5442">
        <w:rPr>
          <w:sz w:val="22"/>
          <w:szCs w:val="22"/>
        </w:rPr>
        <w:t>zemljišča pod točko 2.3. v k.</w:t>
      </w:r>
      <w:r w:rsidR="00197E18">
        <w:rPr>
          <w:sz w:val="22"/>
          <w:szCs w:val="22"/>
        </w:rPr>
        <w:t xml:space="preserve"> </w:t>
      </w:r>
      <w:r w:rsidR="00FF5442">
        <w:rPr>
          <w:sz w:val="22"/>
          <w:szCs w:val="22"/>
        </w:rPr>
        <w:t>o.</w:t>
      </w:r>
      <w:r w:rsidR="00207E71">
        <w:rPr>
          <w:sz w:val="22"/>
          <w:szCs w:val="22"/>
        </w:rPr>
        <w:t xml:space="preserve"> Karlovško predmestje</w:t>
      </w:r>
      <w:r w:rsidR="00197E18">
        <w:rPr>
          <w:sz w:val="22"/>
          <w:szCs w:val="22"/>
        </w:rPr>
        <w:t>,</w:t>
      </w:r>
    </w:p>
    <w:p w:rsidR="00207E71" w:rsidRDefault="00197E18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- 12:00 za zemljišče</w:t>
      </w:r>
      <w:r w:rsidR="00207E71">
        <w:rPr>
          <w:sz w:val="22"/>
          <w:szCs w:val="22"/>
        </w:rPr>
        <w:t xml:space="preserve"> pod točko 2.</w:t>
      </w:r>
      <w:r w:rsidR="00347856">
        <w:rPr>
          <w:sz w:val="22"/>
          <w:szCs w:val="22"/>
        </w:rPr>
        <w:t>4</w:t>
      </w:r>
      <w:r w:rsidR="00207E71">
        <w:rPr>
          <w:sz w:val="22"/>
          <w:szCs w:val="22"/>
        </w:rPr>
        <w:t>. v k.</w:t>
      </w:r>
      <w:r>
        <w:rPr>
          <w:sz w:val="22"/>
          <w:szCs w:val="22"/>
        </w:rPr>
        <w:t xml:space="preserve"> </w:t>
      </w:r>
      <w:r w:rsidR="00207E71">
        <w:rPr>
          <w:sz w:val="22"/>
          <w:szCs w:val="22"/>
        </w:rPr>
        <w:t>o. Gradišče II</w:t>
      </w:r>
      <w:r>
        <w:rPr>
          <w:sz w:val="22"/>
          <w:szCs w:val="22"/>
        </w:rPr>
        <w:t>,</w:t>
      </w:r>
    </w:p>
    <w:p w:rsidR="00347856" w:rsidRDefault="00197E18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zemljišča</w:t>
      </w:r>
      <w:r w:rsidR="00347856">
        <w:rPr>
          <w:sz w:val="22"/>
          <w:szCs w:val="22"/>
        </w:rPr>
        <w:t xml:space="preserve"> pod točko 2.5. v k.</w:t>
      </w:r>
      <w:r>
        <w:rPr>
          <w:sz w:val="22"/>
          <w:szCs w:val="22"/>
        </w:rPr>
        <w:t xml:space="preserve"> </w:t>
      </w:r>
      <w:r w:rsidR="00347856">
        <w:rPr>
          <w:sz w:val="22"/>
          <w:szCs w:val="22"/>
        </w:rPr>
        <w:t>o. Karlovško predmestje</w:t>
      </w:r>
      <w:r>
        <w:rPr>
          <w:sz w:val="22"/>
          <w:szCs w:val="22"/>
        </w:rPr>
        <w:t>,</w:t>
      </w:r>
    </w:p>
    <w:p w:rsidR="00347856" w:rsidRDefault="00197E18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- 12:40 za zemljišči</w:t>
      </w:r>
      <w:r w:rsidR="00347856">
        <w:rPr>
          <w:sz w:val="22"/>
          <w:szCs w:val="22"/>
        </w:rPr>
        <w:t xml:space="preserve"> pod točko 2.6. v k.</w:t>
      </w:r>
      <w:r>
        <w:rPr>
          <w:sz w:val="22"/>
          <w:szCs w:val="22"/>
        </w:rPr>
        <w:t xml:space="preserve"> </w:t>
      </w:r>
      <w:r w:rsidR="00347856">
        <w:rPr>
          <w:sz w:val="22"/>
          <w:szCs w:val="22"/>
        </w:rPr>
        <w:t>o. Trnovsko predmestje</w:t>
      </w:r>
      <w:r>
        <w:rPr>
          <w:sz w:val="22"/>
          <w:szCs w:val="22"/>
        </w:rPr>
        <w:t>,</w:t>
      </w:r>
    </w:p>
    <w:p w:rsidR="00365C82" w:rsidRDefault="00365C82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- 13:00</w:t>
      </w:r>
      <w:r w:rsidR="00197E18" w:rsidRPr="00197E18">
        <w:rPr>
          <w:sz w:val="22"/>
          <w:szCs w:val="22"/>
        </w:rPr>
        <w:t xml:space="preserve"> </w:t>
      </w:r>
      <w:r w:rsidR="00197E18">
        <w:rPr>
          <w:sz w:val="22"/>
          <w:szCs w:val="22"/>
        </w:rPr>
        <w:t>za zemljišče pod točko 2.7. v k. o. Slape,</w:t>
      </w:r>
    </w:p>
    <w:p w:rsidR="00365C82" w:rsidRDefault="00365C82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- 13:20</w:t>
      </w:r>
      <w:r w:rsidR="00197E18" w:rsidRPr="00197E18">
        <w:rPr>
          <w:sz w:val="22"/>
          <w:szCs w:val="22"/>
        </w:rPr>
        <w:t xml:space="preserve"> </w:t>
      </w:r>
      <w:r w:rsidR="00197E18">
        <w:rPr>
          <w:sz w:val="22"/>
          <w:szCs w:val="22"/>
        </w:rPr>
        <w:t>za zemljišče pod točko 2.8. v k. o. Trnovsko predmestje,</w:t>
      </w:r>
    </w:p>
    <w:p w:rsidR="00197E18" w:rsidRDefault="00365C82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- 13:40</w:t>
      </w:r>
      <w:r w:rsidR="00197E18" w:rsidRPr="00197E18">
        <w:rPr>
          <w:sz w:val="22"/>
          <w:szCs w:val="22"/>
        </w:rPr>
        <w:t xml:space="preserve"> </w:t>
      </w:r>
      <w:r w:rsidR="00197E18">
        <w:rPr>
          <w:sz w:val="22"/>
          <w:szCs w:val="22"/>
        </w:rPr>
        <w:t>za zemljišči pod točko 2.9. v k. o. Zadobrova,</w:t>
      </w:r>
    </w:p>
    <w:p w:rsidR="00365C82" w:rsidRDefault="00197E18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65C82">
        <w:rPr>
          <w:sz w:val="22"/>
          <w:szCs w:val="22"/>
        </w:rPr>
        <w:t>14:00</w:t>
      </w:r>
      <w:r w:rsidRPr="00197E18">
        <w:rPr>
          <w:sz w:val="22"/>
          <w:szCs w:val="22"/>
        </w:rPr>
        <w:t xml:space="preserve"> </w:t>
      </w:r>
      <w:r>
        <w:rPr>
          <w:sz w:val="22"/>
          <w:szCs w:val="22"/>
        </w:rPr>
        <w:t>za zemljišče pod točko 2.10. v k. o. Ljubljana mesto,</w:t>
      </w:r>
    </w:p>
    <w:p w:rsidR="00365C82" w:rsidRDefault="00365C82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- 14:20</w:t>
      </w:r>
      <w:r w:rsidR="00197E18" w:rsidRPr="00197E18">
        <w:rPr>
          <w:sz w:val="22"/>
          <w:szCs w:val="22"/>
        </w:rPr>
        <w:t xml:space="preserve"> </w:t>
      </w:r>
      <w:r w:rsidR="00197E18">
        <w:rPr>
          <w:sz w:val="22"/>
          <w:szCs w:val="22"/>
        </w:rPr>
        <w:t>za zemljišče pod točko 2.11. v k. o. Dravlje.</w:t>
      </w:r>
    </w:p>
    <w:p w:rsidR="00D7282A" w:rsidRDefault="00D7282A" w:rsidP="00CB2C17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307DE2" w:rsidRDefault="00307DE2" w:rsidP="00287915">
      <w:pPr>
        <w:jc w:val="both"/>
        <w:rPr>
          <w:b/>
          <w:sz w:val="22"/>
          <w:szCs w:val="22"/>
        </w:rPr>
      </w:pPr>
    </w:p>
    <w:p w:rsidR="00CA3C20" w:rsidRDefault="00CA3C20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F2056F">
        <w:rPr>
          <w:sz w:val="22"/>
          <w:szCs w:val="22"/>
        </w:rPr>
        <w:t xml:space="preserve">najpozneje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 xml:space="preserve">vključno </w:t>
      </w:r>
      <w:r w:rsidR="00586607" w:rsidRPr="00586607">
        <w:rPr>
          <w:b/>
          <w:sz w:val="22"/>
          <w:szCs w:val="22"/>
        </w:rPr>
        <w:t>9</w:t>
      </w:r>
      <w:r w:rsidR="00BC105F" w:rsidRPr="00BC105F">
        <w:rPr>
          <w:b/>
          <w:sz w:val="22"/>
          <w:szCs w:val="22"/>
        </w:rPr>
        <w:t>.</w:t>
      </w:r>
      <w:r w:rsidR="003B2828">
        <w:rPr>
          <w:b/>
          <w:sz w:val="22"/>
          <w:szCs w:val="22"/>
        </w:rPr>
        <w:t xml:space="preserve"> </w:t>
      </w:r>
      <w:r w:rsidR="00586607">
        <w:rPr>
          <w:b/>
          <w:sz w:val="22"/>
          <w:szCs w:val="22"/>
        </w:rPr>
        <w:t>11</w:t>
      </w:r>
      <w:r w:rsidR="00085291" w:rsidRPr="00BC105F">
        <w:rPr>
          <w:b/>
          <w:sz w:val="22"/>
          <w:szCs w:val="22"/>
        </w:rPr>
        <w:t>.</w:t>
      </w:r>
      <w:r w:rsidR="003B2828">
        <w:rPr>
          <w:b/>
          <w:sz w:val="22"/>
          <w:szCs w:val="22"/>
        </w:rPr>
        <w:t xml:space="preserve"> </w:t>
      </w:r>
      <w:r w:rsidR="00F03737" w:rsidRPr="00BC105F">
        <w:rPr>
          <w:b/>
          <w:sz w:val="22"/>
          <w:szCs w:val="22"/>
        </w:rPr>
        <w:t>20</w:t>
      </w:r>
      <w:r w:rsidR="00BC105F" w:rsidRPr="00BC105F">
        <w:rPr>
          <w:b/>
          <w:sz w:val="22"/>
          <w:szCs w:val="22"/>
        </w:rPr>
        <w:t>20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4A68E5">
        <w:rPr>
          <w:sz w:val="22"/>
          <w:szCs w:val="22"/>
          <w:highlight w:val="green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4A68E5">
        <w:rPr>
          <w:sz w:val="22"/>
          <w:szCs w:val="22"/>
          <w:highlight w:val="green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595D75" w:rsidRPr="00306195" w:rsidRDefault="00595D75" w:rsidP="00287915">
      <w:pPr>
        <w:jc w:val="both"/>
        <w:rPr>
          <w:b/>
          <w:sz w:val="22"/>
          <w:szCs w:val="22"/>
        </w:rPr>
      </w:pPr>
    </w:p>
    <w:p w:rsidR="004B4D4E" w:rsidRDefault="004B4D4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AC6740">
        <w:rPr>
          <w:sz w:val="22"/>
          <w:szCs w:val="22"/>
        </w:rPr>
        <w:t>:</w:t>
      </w:r>
    </w:p>
    <w:p w:rsidR="00207E71" w:rsidRPr="00306195" w:rsidRDefault="00207E71" w:rsidP="00E26D3E">
      <w:pPr>
        <w:jc w:val="both"/>
        <w:rPr>
          <w:sz w:val="22"/>
          <w:szCs w:val="22"/>
        </w:rPr>
      </w:pPr>
    </w:p>
    <w:p w:rsidR="00CF795E" w:rsidRPr="003B2828" w:rsidRDefault="002C3C6A" w:rsidP="003B2828">
      <w:pPr>
        <w:pStyle w:val="Odstavekseznama"/>
        <w:numPr>
          <w:ilvl w:val="0"/>
          <w:numId w:val="30"/>
        </w:numPr>
        <w:jc w:val="both"/>
        <w:rPr>
          <w:rStyle w:val="Hiperpovezava"/>
          <w:color w:val="auto"/>
          <w:sz w:val="22"/>
          <w:szCs w:val="22"/>
          <w:u w:val="none"/>
        </w:rPr>
      </w:pPr>
      <w:r w:rsidRPr="003B2828">
        <w:rPr>
          <w:rStyle w:val="Hiperpovezava"/>
          <w:color w:val="auto"/>
          <w:sz w:val="22"/>
          <w:szCs w:val="22"/>
          <w:u w:val="none"/>
        </w:rPr>
        <w:t xml:space="preserve">pod točko 2.1. </w:t>
      </w:r>
      <w:r w:rsidR="00307DE2" w:rsidRPr="003B2828">
        <w:rPr>
          <w:rStyle w:val="Hiperpovezava"/>
          <w:color w:val="auto"/>
          <w:sz w:val="22"/>
          <w:szCs w:val="22"/>
          <w:u w:val="none"/>
        </w:rPr>
        <w:t xml:space="preserve"> </w:t>
      </w:r>
      <w:r w:rsidR="00CF795E" w:rsidRPr="003B2828">
        <w:rPr>
          <w:rStyle w:val="Hiperpovezava"/>
          <w:color w:val="auto"/>
          <w:sz w:val="22"/>
          <w:szCs w:val="22"/>
          <w:u w:val="none"/>
        </w:rPr>
        <w:t>na tel. 01 306 41 76, kontaktna oseba je Tanja Starman,</w:t>
      </w:r>
    </w:p>
    <w:p w:rsidR="00CF795E" w:rsidRPr="003B2828" w:rsidRDefault="00CF795E" w:rsidP="003B2828">
      <w:pPr>
        <w:pStyle w:val="Odstavekseznama"/>
        <w:numPr>
          <w:ilvl w:val="0"/>
          <w:numId w:val="30"/>
        </w:numPr>
        <w:jc w:val="both"/>
        <w:rPr>
          <w:rStyle w:val="Hiperpovezava"/>
          <w:sz w:val="22"/>
          <w:szCs w:val="22"/>
        </w:rPr>
      </w:pPr>
      <w:r w:rsidRPr="003B2828">
        <w:rPr>
          <w:rStyle w:val="Hiperpovezava"/>
          <w:color w:val="auto"/>
          <w:sz w:val="22"/>
          <w:szCs w:val="22"/>
          <w:u w:val="none"/>
        </w:rPr>
        <w:t xml:space="preserve">e-mail: </w:t>
      </w:r>
      <w:hyperlink r:id="rId11" w:history="1">
        <w:r w:rsidRPr="003B2828">
          <w:rPr>
            <w:rStyle w:val="Hiperpovezava"/>
            <w:sz w:val="22"/>
            <w:szCs w:val="22"/>
          </w:rPr>
          <w:t>tanja.starman@ljubljana.si</w:t>
        </w:r>
      </w:hyperlink>
    </w:p>
    <w:p w:rsidR="00207E71" w:rsidRPr="003B2828" w:rsidRDefault="00207E71" w:rsidP="003B2828">
      <w:pPr>
        <w:pStyle w:val="Odstavekseznama"/>
        <w:numPr>
          <w:ilvl w:val="0"/>
          <w:numId w:val="30"/>
        </w:numPr>
        <w:jc w:val="both"/>
        <w:rPr>
          <w:rStyle w:val="Hiperpovezava"/>
          <w:color w:val="auto"/>
          <w:sz w:val="22"/>
          <w:szCs w:val="22"/>
          <w:u w:val="none"/>
        </w:rPr>
      </w:pPr>
      <w:r w:rsidRPr="003B2828">
        <w:rPr>
          <w:rStyle w:val="Hiperpovezava"/>
          <w:color w:val="auto"/>
          <w:sz w:val="22"/>
          <w:szCs w:val="22"/>
          <w:u w:val="none"/>
        </w:rPr>
        <w:t xml:space="preserve">pod točko 2.2 do 2.4.  na tel. 01 306 46 72, kontaktna oseba je Milena Ratajc, e-mail: </w:t>
      </w:r>
      <w:hyperlink r:id="rId12" w:history="1">
        <w:r w:rsidR="00347856" w:rsidRPr="003B2828">
          <w:rPr>
            <w:rStyle w:val="Hiperpovezava"/>
            <w:sz w:val="22"/>
            <w:szCs w:val="22"/>
          </w:rPr>
          <w:t>milena.ratajc@ljubljana.si</w:t>
        </w:r>
      </w:hyperlink>
    </w:p>
    <w:p w:rsidR="00347856" w:rsidRPr="003B2828" w:rsidRDefault="00347856" w:rsidP="003B2828">
      <w:pPr>
        <w:pStyle w:val="Odstavekseznama"/>
        <w:numPr>
          <w:ilvl w:val="0"/>
          <w:numId w:val="30"/>
        </w:numPr>
        <w:jc w:val="both"/>
        <w:rPr>
          <w:rStyle w:val="Hiperpovezava"/>
          <w:sz w:val="22"/>
          <w:szCs w:val="22"/>
        </w:rPr>
      </w:pPr>
      <w:r w:rsidRPr="003B2828">
        <w:rPr>
          <w:rStyle w:val="Hiperpovezava"/>
          <w:color w:val="auto"/>
          <w:sz w:val="22"/>
          <w:szCs w:val="22"/>
          <w:u w:val="none"/>
        </w:rPr>
        <w:t xml:space="preserve">pod točko 2.5 do 2.6.  na tel. 01 306 10 68, kontaktna oseba je Irena Plausteiner, e-mail: </w:t>
      </w:r>
      <w:hyperlink r:id="rId13" w:history="1">
        <w:r w:rsidRPr="003B2828">
          <w:rPr>
            <w:rStyle w:val="Hiperpovezava"/>
            <w:sz w:val="22"/>
            <w:szCs w:val="22"/>
          </w:rPr>
          <w:t>irena.plausteiner@ljubljana.si</w:t>
        </w:r>
      </w:hyperlink>
    </w:p>
    <w:p w:rsidR="004B4D4E" w:rsidRPr="003B2828" w:rsidRDefault="004B4D4E" w:rsidP="003B2828">
      <w:pPr>
        <w:pStyle w:val="Odstavekseznama"/>
        <w:numPr>
          <w:ilvl w:val="0"/>
          <w:numId w:val="30"/>
        </w:numPr>
        <w:jc w:val="both"/>
        <w:rPr>
          <w:rStyle w:val="Hiperpovezava"/>
          <w:color w:val="auto"/>
          <w:sz w:val="22"/>
          <w:szCs w:val="22"/>
          <w:u w:val="none"/>
        </w:rPr>
      </w:pPr>
      <w:r w:rsidRPr="003B2828">
        <w:rPr>
          <w:rStyle w:val="Hiperpovezava"/>
          <w:color w:val="auto"/>
          <w:sz w:val="22"/>
          <w:szCs w:val="22"/>
          <w:u w:val="none"/>
        </w:rPr>
        <w:lastRenderedPageBreak/>
        <w:t>pod točko 2.</w:t>
      </w:r>
      <w:r w:rsidR="003B2828">
        <w:rPr>
          <w:rStyle w:val="Hiperpovezava"/>
          <w:color w:val="auto"/>
          <w:sz w:val="22"/>
          <w:szCs w:val="22"/>
          <w:u w:val="none"/>
        </w:rPr>
        <w:t>7</w:t>
      </w:r>
      <w:r w:rsidRPr="003B2828">
        <w:rPr>
          <w:rStyle w:val="Hiperpovezava"/>
          <w:color w:val="auto"/>
          <w:sz w:val="22"/>
          <w:szCs w:val="22"/>
          <w:u w:val="none"/>
        </w:rPr>
        <w:t xml:space="preserve">. do 2.11.  na tel. 01 306 11 27, kontaktna oseba je Helena Židanek, e-mail: </w:t>
      </w:r>
      <w:hyperlink r:id="rId14" w:history="1">
        <w:r w:rsidRPr="003B2828">
          <w:rPr>
            <w:rStyle w:val="Hiperpovezava"/>
            <w:sz w:val="22"/>
            <w:szCs w:val="22"/>
          </w:rPr>
          <w:t>helena.zidanek@ljubljana.si</w:t>
        </w:r>
      </w:hyperlink>
    </w:p>
    <w:p w:rsidR="004B4D4E" w:rsidRDefault="004B4D4E" w:rsidP="00207E71">
      <w:pPr>
        <w:jc w:val="both"/>
        <w:rPr>
          <w:rStyle w:val="Hiperpovezava"/>
          <w:color w:val="auto"/>
          <w:sz w:val="22"/>
          <w:szCs w:val="22"/>
          <w:u w:val="none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3B2828" w:rsidRDefault="003B2828" w:rsidP="00980209">
      <w:pPr>
        <w:jc w:val="both"/>
        <w:rPr>
          <w:sz w:val="22"/>
          <w:szCs w:val="22"/>
        </w:rPr>
      </w:pPr>
    </w:p>
    <w:p w:rsidR="00187152" w:rsidRDefault="00187152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B73018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B73018">
      <w:pPr>
        <w:rPr>
          <w:sz w:val="22"/>
          <w:szCs w:val="22"/>
        </w:rPr>
      </w:pPr>
    </w:p>
    <w:sectPr w:rsidR="00E82C1F" w:rsidRPr="006E554A" w:rsidSect="006771D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22" w:rsidRDefault="00201C22" w:rsidP="00FE57F3">
      <w:r>
        <w:separator/>
      </w:r>
    </w:p>
  </w:endnote>
  <w:endnote w:type="continuationSeparator" w:id="0">
    <w:p w:rsidR="00201C22" w:rsidRDefault="00201C22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Pr="00BF31A3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FC755E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3B2828">
          <w:rPr>
            <w:sz w:val="20"/>
            <w:szCs w:val="20"/>
          </w:rPr>
          <w:t>/7</w:t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22" w:rsidRDefault="00201C22" w:rsidP="00FE57F3">
      <w:r>
        <w:separator/>
      </w:r>
    </w:p>
  </w:footnote>
  <w:footnote w:type="continuationSeparator" w:id="0">
    <w:p w:rsidR="00201C22" w:rsidRDefault="00201C22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13EC1"/>
    <w:multiLevelType w:val="hybridMultilevel"/>
    <w:tmpl w:val="87289D84"/>
    <w:lvl w:ilvl="0" w:tplc="FF0E60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4C6786"/>
    <w:multiLevelType w:val="hybridMultilevel"/>
    <w:tmpl w:val="14B0F3DA"/>
    <w:lvl w:ilvl="0" w:tplc="32A2C6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63A49"/>
    <w:multiLevelType w:val="hybridMultilevel"/>
    <w:tmpl w:val="670EDF3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9"/>
  </w:num>
  <w:num w:numId="5">
    <w:abstractNumId w:val="21"/>
  </w:num>
  <w:num w:numId="6">
    <w:abstractNumId w:val="22"/>
  </w:num>
  <w:num w:numId="7">
    <w:abstractNumId w:val="11"/>
  </w:num>
  <w:num w:numId="8">
    <w:abstractNumId w:val="14"/>
  </w:num>
  <w:num w:numId="9">
    <w:abstractNumId w:val="7"/>
  </w:num>
  <w:num w:numId="10">
    <w:abstractNumId w:val="27"/>
  </w:num>
  <w:num w:numId="11">
    <w:abstractNumId w:val="13"/>
  </w:num>
  <w:num w:numId="12">
    <w:abstractNumId w:val="17"/>
  </w:num>
  <w:num w:numId="13">
    <w:abstractNumId w:val="0"/>
  </w:num>
  <w:num w:numId="14">
    <w:abstractNumId w:val="2"/>
  </w:num>
  <w:num w:numId="15">
    <w:abstractNumId w:val="16"/>
  </w:num>
  <w:num w:numId="16">
    <w:abstractNumId w:val="12"/>
  </w:num>
  <w:num w:numId="17">
    <w:abstractNumId w:val="8"/>
  </w:num>
  <w:num w:numId="18">
    <w:abstractNumId w:val="29"/>
  </w:num>
  <w:num w:numId="19">
    <w:abstractNumId w:val="15"/>
  </w:num>
  <w:num w:numId="20">
    <w:abstractNumId w:val="20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8"/>
  </w:num>
  <w:num w:numId="26">
    <w:abstractNumId w:val="26"/>
  </w:num>
  <w:num w:numId="27">
    <w:abstractNumId w:val="19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03219"/>
    <w:rsid w:val="00005317"/>
    <w:rsid w:val="00006507"/>
    <w:rsid w:val="000123C8"/>
    <w:rsid w:val="000142AB"/>
    <w:rsid w:val="000156D5"/>
    <w:rsid w:val="00016134"/>
    <w:rsid w:val="000214C8"/>
    <w:rsid w:val="0002247F"/>
    <w:rsid w:val="0002333F"/>
    <w:rsid w:val="00027FC8"/>
    <w:rsid w:val="00031D21"/>
    <w:rsid w:val="00033ABC"/>
    <w:rsid w:val="0003591C"/>
    <w:rsid w:val="000375EE"/>
    <w:rsid w:val="00037EF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72D4A"/>
    <w:rsid w:val="000746E5"/>
    <w:rsid w:val="000751B4"/>
    <w:rsid w:val="00077A35"/>
    <w:rsid w:val="0008432D"/>
    <w:rsid w:val="00085291"/>
    <w:rsid w:val="000961CE"/>
    <w:rsid w:val="00096F61"/>
    <w:rsid w:val="00097A58"/>
    <w:rsid w:val="000A2E15"/>
    <w:rsid w:val="000B1435"/>
    <w:rsid w:val="000B512D"/>
    <w:rsid w:val="000C2731"/>
    <w:rsid w:val="000D4ABA"/>
    <w:rsid w:val="000D61F7"/>
    <w:rsid w:val="000D6343"/>
    <w:rsid w:val="000E098B"/>
    <w:rsid w:val="000E10AC"/>
    <w:rsid w:val="000E138E"/>
    <w:rsid w:val="000E18A1"/>
    <w:rsid w:val="000E66B2"/>
    <w:rsid w:val="000E695E"/>
    <w:rsid w:val="000F27A9"/>
    <w:rsid w:val="000F38F3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23E4"/>
    <w:rsid w:val="00176885"/>
    <w:rsid w:val="00176C1F"/>
    <w:rsid w:val="00181D1F"/>
    <w:rsid w:val="00182C7D"/>
    <w:rsid w:val="0018409F"/>
    <w:rsid w:val="00187152"/>
    <w:rsid w:val="00191952"/>
    <w:rsid w:val="00197E18"/>
    <w:rsid w:val="001A0877"/>
    <w:rsid w:val="001A247F"/>
    <w:rsid w:val="001A3914"/>
    <w:rsid w:val="001A5D84"/>
    <w:rsid w:val="001C3B60"/>
    <w:rsid w:val="001C50EB"/>
    <w:rsid w:val="001D07D4"/>
    <w:rsid w:val="001D26F3"/>
    <w:rsid w:val="001D2737"/>
    <w:rsid w:val="001D3976"/>
    <w:rsid w:val="001D4063"/>
    <w:rsid w:val="001D5839"/>
    <w:rsid w:val="001D69B7"/>
    <w:rsid w:val="001D7EFA"/>
    <w:rsid w:val="001E16FF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1C22"/>
    <w:rsid w:val="0020459C"/>
    <w:rsid w:val="00205DDB"/>
    <w:rsid w:val="00206F47"/>
    <w:rsid w:val="00207E71"/>
    <w:rsid w:val="002132B9"/>
    <w:rsid w:val="00214476"/>
    <w:rsid w:val="002155A5"/>
    <w:rsid w:val="00217B09"/>
    <w:rsid w:val="00220B9C"/>
    <w:rsid w:val="00226466"/>
    <w:rsid w:val="00226A79"/>
    <w:rsid w:val="00232211"/>
    <w:rsid w:val="00240B88"/>
    <w:rsid w:val="002475F5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A2542"/>
    <w:rsid w:val="002A2F1F"/>
    <w:rsid w:val="002B4569"/>
    <w:rsid w:val="002B52F2"/>
    <w:rsid w:val="002B5761"/>
    <w:rsid w:val="002C14AF"/>
    <w:rsid w:val="002C1736"/>
    <w:rsid w:val="002C197D"/>
    <w:rsid w:val="002C235D"/>
    <w:rsid w:val="002C3C6A"/>
    <w:rsid w:val="002C5B99"/>
    <w:rsid w:val="002C6DD8"/>
    <w:rsid w:val="002D182A"/>
    <w:rsid w:val="002D3495"/>
    <w:rsid w:val="002D7451"/>
    <w:rsid w:val="002E66B8"/>
    <w:rsid w:val="002F2261"/>
    <w:rsid w:val="002F64C9"/>
    <w:rsid w:val="00306195"/>
    <w:rsid w:val="00306BBE"/>
    <w:rsid w:val="00307DE2"/>
    <w:rsid w:val="00314A6D"/>
    <w:rsid w:val="0031636B"/>
    <w:rsid w:val="00320571"/>
    <w:rsid w:val="00323242"/>
    <w:rsid w:val="003259D1"/>
    <w:rsid w:val="00326B3D"/>
    <w:rsid w:val="003275BE"/>
    <w:rsid w:val="00330263"/>
    <w:rsid w:val="0033298B"/>
    <w:rsid w:val="00340AD8"/>
    <w:rsid w:val="00343EA8"/>
    <w:rsid w:val="00345140"/>
    <w:rsid w:val="00346157"/>
    <w:rsid w:val="00347856"/>
    <w:rsid w:val="00353301"/>
    <w:rsid w:val="00355AEF"/>
    <w:rsid w:val="00363B32"/>
    <w:rsid w:val="00365C82"/>
    <w:rsid w:val="0037092B"/>
    <w:rsid w:val="00373AAE"/>
    <w:rsid w:val="003758F9"/>
    <w:rsid w:val="00376ABC"/>
    <w:rsid w:val="00376CBF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B0184"/>
    <w:rsid w:val="003B2828"/>
    <w:rsid w:val="003B3F74"/>
    <w:rsid w:val="003B51E2"/>
    <w:rsid w:val="003B57C8"/>
    <w:rsid w:val="003B5BF7"/>
    <w:rsid w:val="003B7632"/>
    <w:rsid w:val="003C0E48"/>
    <w:rsid w:val="003C15EC"/>
    <w:rsid w:val="003C3F3F"/>
    <w:rsid w:val="003C4247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6FBD"/>
    <w:rsid w:val="00415AC6"/>
    <w:rsid w:val="00417CB7"/>
    <w:rsid w:val="004209E1"/>
    <w:rsid w:val="0042410E"/>
    <w:rsid w:val="004251D1"/>
    <w:rsid w:val="0042744C"/>
    <w:rsid w:val="00431AD3"/>
    <w:rsid w:val="00432DF5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1BF3"/>
    <w:rsid w:val="004A614A"/>
    <w:rsid w:val="004A68E5"/>
    <w:rsid w:val="004A70B6"/>
    <w:rsid w:val="004A73BC"/>
    <w:rsid w:val="004B135F"/>
    <w:rsid w:val="004B208E"/>
    <w:rsid w:val="004B4556"/>
    <w:rsid w:val="004B4D4E"/>
    <w:rsid w:val="004B56C5"/>
    <w:rsid w:val="004B752D"/>
    <w:rsid w:val="004C0320"/>
    <w:rsid w:val="004C6D21"/>
    <w:rsid w:val="004C7C58"/>
    <w:rsid w:val="004D0758"/>
    <w:rsid w:val="004D2C02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09B7"/>
    <w:rsid w:val="005315B5"/>
    <w:rsid w:val="00531E00"/>
    <w:rsid w:val="0054401B"/>
    <w:rsid w:val="005443C4"/>
    <w:rsid w:val="00545FA2"/>
    <w:rsid w:val="0054609E"/>
    <w:rsid w:val="0054675B"/>
    <w:rsid w:val="00546777"/>
    <w:rsid w:val="00552249"/>
    <w:rsid w:val="005600D3"/>
    <w:rsid w:val="00560D2F"/>
    <w:rsid w:val="00567A50"/>
    <w:rsid w:val="00573A07"/>
    <w:rsid w:val="00582D90"/>
    <w:rsid w:val="00586607"/>
    <w:rsid w:val="005959EA"/>
    <w:rsid w:val="00595D75"/>
    <w:rsid w:val="005A0148"/>
    <w:rsid w:val="005A11CD"/>
    <w:rsid w:val="005A7103"/>
    <w:rsid w:val="005B1EE4"/>
    <w:rsid w:val="005B36E4"/>
    <w:rsid w:val="005B7A02"/>
    <w:rsid w:val="005B7AA0"/>
    <w:rsid w:val="005E6E62"/>
    <w:rsid w:val="005E715F"/>
    <w:rsid w:val="005F7BDD"/>
    <w:rsid w:val="006034F7"/>
    <w:rsid w:val="00605FF1"/>
    <w:rsid w:val="00612404"/>
    <w:rsid w:val="00614978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16A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41DE"/>
    <w:rsid w:val="0068762C"/>
    <w:rsid w:val="00687F9A"/>
    <w:rsid w:val="00695945"/>
    <w:rsid w:val="00696163"/>
    <w:rsid w:val="00697D87"/>
    <w:rsid w:val="006A64BF"/>
    <w:rsid w:val="006B0A66"/>
    <w:rsid w:val="006B416E"/>
    <w:rsid w:val="006B7A72"/>
    <w:rsid w:val="006C1E48"/>
    <w:rsid w:val="006C2617"/>
    <w:rsid w:val="006C3140"/>
    <w:rsid w:val="006C4877"/>
    <w:rsid w:val="006D57FC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454ED"/>
    <w:rsid w:val="007504BB"/>
    <w:rsid w:val="007545EB"/>
    <w:rsid w:val="007608DB"/>
    <w:rsid w:val="00760A96"/>
    <w:rsid w:val="007718CB"/>
    <w:rsid w:val="007720C0"/>
    <w:rsid w:val="00792063"/>
    <w:rsid w:val="007935EF"/>
    <w:rsid w:val="007A113C"/>
    <w:rsid w:val="007A290C"/>
    <w:rsid w:val="007B0FBE"/>
    <w:rsid w:val="007B1C7C"/>
    <w:rsid w:val="007B2C2B"/>
    <w:rsid w:val="007B339B"/>
    <w:rsid w:val="007B60B9"/>
    <w:rsid w:val="007B79F7"/>
    <w:rsid w:val="007C7D63"/>
    <w:rsid w:val="007D03DE"/>
    <w:rsid w:val="007D1698"/>
    <w:rsid w:val="007D661F"/>
    <w:rsid w:val="007E1678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120C4"/>
    <w:rsid w:val="008136D4"/>
    <w:rsid w:val="00817F40"/>
    <w:rsid w:val="00824877"/>
    <w:rsid w:val="0082589C"/>
    <w:rsid w:val="00827070"/>
    <w:rsid w:val="00834186"/>
    <w:rsid w:val="00835909"/>
    <w:rsid w:val="0084157A"/>
    <w:rsid w:val="00841FAA"/>
    <w:rsid w:val="00842B2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37324"/>
    <w:rsid w:val="0094253B"/>
    <w:rsid w:val="00944344"/>
    <w:rsid w:val="00944935"/>
    <w:rsid w:val="009518EF"/>
    <w:rsid w:val="00951B13"/>
    <w:rsid w:val="00952F28"/>
    <w:rsid w:val="00953F62"/>
    <w:rsid w:val="0095471E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96B2E"/>
    <w:rsid w:val="009A0097"/>
    <w:rsid w:val="009A3B84"/>
    <w:rsid w:val="009A46AF"/>
    <w:rsid w:val="009A5605"/>
    <w:rsid w:val="009A608E"/>
    <w:rsid w:val="009B0569"/>
    <w:rsid w:val="009B1820"/>
    <w:rsid w:val="009C327F"/>
    <w:rsid w:val="009C69FB"/>
    <w:rsid w:val="009D751D"/>
    <w:rsid w:val="009E02BF"/>
    <w:rsid w:val="009E53DD"/>
    <w:rsid w:val="009E6B2B"/>
    <w:rsid w:val="009F130E"/>
    <w:rsid w:val="00A02DB0"/>
    <w:rsid w:val="00A0712E"/>
    <w:rsid w:val="00A111B8"/>
    <w:rsid w:val="00A12D9D"/>
    <w:rsid w:val="00A13541"/>
    <w:rsid w:val="00A14616"/>
    <w:rsid w:val="00A16F27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684"/>
    <w:rsid w:val="00A807BC"/>
    <w:rsid w:val="00A86338"/>
    <w:rsid w:val="00A90EF9"/>
    <w:rsid w:val="00A91DF7"/>
    <w:rsid w:val="00AA3188"/>
    <w:rsid w:val="00AA52B2"/>
    <w:rsid w:val="00AA6A87"/>
    <w:rsid w:val="00AB1999"/>
    <w:rsid w:val="00AB1E3F"/>
    <w:rsid w:val="00AB2777"/>
    <w:rsid w:val="00AB4B9C"/>
    <w:rsid w:val="00AB5CD7"/>
    <w:rsid w:val="00AC667E"/>
    <w:rsid w:val="00AC6740"/>
    <w:rsid w:val="00AD235C"/>
    <w:rsid w:val="00AD41EA"/>
    <w:rsid w:val="00AD5B43"/>
    <w:rsid w:val="00AD6C84"/>
    <w:rsid w:val="00AD7777"/>
    <w:rsid w:val="00AE2E16"/>
    <w:rsid w:val="00AE37E6"/>
    <w:rsid w:val="00AE6850"/>
    <w:rsid w:val="00AF009E"/>
    <w:rsid w:val="00AF6BB8"/>
    <w:rsid w:val="00B057A6"/>
    <w:rsid w:val="00B07C85"/>
    <w:rsid w:val="00B10C40"/>
    <w:rsid w:val="00B1193F"/>
    <w:rsid w:val="00B14BFD"/>
    <w:rsid w:val="00B1586E"/>
    <w:rsid w:val="00B1667F"/>
    <w:rsid w:val="00B166E0"/>
    <w:rsid w:val="00B26AD2"/>
    <w:rsid w:val="00B3351F"/>
    <w:rsid w:val="00B34D27"/>
    <w:rsid w:val="00B4264F"/>
    <w:rsid w:val="00B44816"/>
    <w:rsid w:val="00B45624"/>
    <w:rsid w:val="00B4576F"/>
    <w:rsid w:val="00B45A42"/>
    <w:rsid w:val="00B45D51"/>
    <w:rsid w:val="00B4692B"/>
    <w:rsid w:val="00B47BCF"/>
    <w:rsid w:val="00B7081C"/>
    <w:rsid w:val="00B73018"/>
    <w:rsid w:val="00B75C1C"/>
    <w:rsid w:val="00B810BF"/>
    <w:rsid w:val="00B83268"/>
    <w:rsid w:val="00B83604"/>
    <w:rsid w:val="00B84607"/>
    <w:rsid w:val="00B8616F"/>
    <w:rsid w:val="00B9444B"/>
    <w:rsid w:val="00B95658"/>
    <w:rsid w:val="00B9681A"/>
    <w:rsid w:val="00B973FA"/>
    <w:rsid w:val="00BA128E"/>
    <w:rsid w:val="00BA596D"/>
    <w:rsid w:val="00BA6129"/>
    <w:rsid w:val="00BA636E"/>
    <w:rsid w:val="00BB0B74"/>
    <w:rsid w:val="00BB135F"/>
    <w:rsid w:val="00BB3C48"/>
    <w:rsid w:val="00BB61AD"/>
    <w:rsid w:val="00BB6C17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30A5"/>
    <w:rsid w:val="00BE3A31"/>
    <w:rsid w:val="00BE62F7"/>
    <w:rsid w:val="00BE6C08"/>
    <w:rsid w:val="00BE7CA9"/>
    <w:rsid w:val="00BF1CBD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652A"/>
    <w:rsid w:val="00C269C3"/>
    <w:rsid w:val="00C277AB"/>
    <w:rsid w:val="00C32762"/>
    <w:rsid w:val="00C35463"/>
    <w:rsid w:val="00C35739"/>
    <w:rsid w:val="00C3783E"/>
    <w:rsid w:val="00C40632"/>
    <w:rsid w:val="00C41F7C"/>
    <w:rsid w:val="00C4594F"/>
    <w:rsid w:val="00C4694F"/>
    <w:rsid w:val="00C46AB6"/>
    <w:rsid w:val="00C50AC3"/>
    <w:rsid w:val="00C50B0A"/>
    <w:rsid w:val="00C5508B"/>
    <w:rsid w:val="00C63007"/>
    <w:rsid w:val="00C65697"/>
    <w:rsid w:val="00C67F91"/>
    <w:rsid w:val="00C7019C"/>
    <w:rsid w:val="00C70B7F"/>
    <w:rsid w:val="00C75F00"/>
    <w:rsid w:val="00C77F8E"/>
    <w:rsid w:val="00C80737"/>
    <w:rsid w:val="00C86EE0"/>
    <w:rsid w:val="00C87BE7"/>
    <w:rsid w:val="00C93DCA"/>
    <w:rsid w:val="00C9611F"/>
    <w:rsid w:val="00C97206"/>
    <w:rsid w:val="00CA1EA2"/>
    <w:rsid w:val="00CA3C20"/>
    <w:rsid w:val="00CA4606"/>
    <w:rsid w:val="00CA4613"/>
    <w:rsid w:val="00CA5F7D"/>
    <w:rsid w:val="00CA7212"/>
    <w:rsid w:val="00CB2C17"/>
    <w:rsid w:val="00CB3D79"/>
    <w:rsid w:val="00CB4C2F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5162"/>
    <w:rsid w:val="00CE7AE9"/>
    <w:rsid w:val="00CF06AC"/>
    <w:rsid w:val="00CF2449"/>
    <w:rsid w:val="00CF54AB"/>
    <w:rsid w:val="00CF5B02"/>
    <w:rsid w:val="00CF6E94"/>
    <w:rsid w:val="00CF795E"/>
    <w:rsid w:val="00D073BE"/>
    <w:rsid w:val="00D20E6C"/>
    <w:rsid w:val="00D212C7"/>
    <w:rsid w:val="00D23F35"/>
    <w:rsid w:val="00D25821"/>
    <w:rsid w:val="00D325FE"/>
    <w:rsid w:val="00D37370"/>
    <w:rsid w:val="00D41289"/>
    <w:rsid w:val="00D42151"/>
    <w:rsid w:val="00D46B1E"/>
    <w:rsid w:val="00D5306E"/>
    <w:rsid w:val="00D53DED"/>
    <w:rsid w:val="00D56B8F"/>
    <w:rsid w:val="00D665C5"/>
    <w:rsid w:val="00D7282A"/>
    <w:rsid w:val="00D77CC8"/>
    <w:rsid w:val="00D824EF"/>
    <w:rsid w:val="00D83D0D"/>
    <w:rsid w:val="00D90078"/>
    <w:rsid w:val="00D9064F"/>
    <w:rsid w:val="00D93944"/>
    <w:rsid w:val="00D96747"/>
    <w:rsid w:val="00DA0211"/>
    <w:rsid w:val="00DA0793"/>
    <w:rsid w:val="00DA1139"/>
    <w:rsid w:val="00DA2CB7"/>
    <w:rsid w:val="00DA3DF7"/>
    <w:rsid w:val="00DA6FE8"/>
    <w:rsid w:val="00DB20CE"/>
    <w:rsid w:val="00DC0604"/>
    <w:rsid w:val="00DC0935"/>
    <w:rsid w:val="00DC22FA"/>
    <w:rsid w:val="00DC6881"/>
    <w:rsid w:val="00DD2828"/>
    <w:rsid w:val="00DD4600"/>
    <w:rsid w:val="00DE0327"/>
    <w:rsid w:val="00DE410A"/>
    <w:rsid w:val="00DE4DF0"/>
    <w:rsid w:val="00DE53D8"/>
    <w:rsid w:val="00DF0980"/>
    <w:rsid w:val="00DF495A"/>
    <w:rsid w:val="00DF676F"/>
    <w:rsid w:val="00E029EA"/>
    <w:rsid w:val="00E03F90"/>
    <w:rsid w:val="00E12579"/>
    <w:rsid w:val="00E1456F"/>
    <w:rsid w:val="00E14837"/>
    <w:rsid w:val="00E265DE"/>
    <w:rsid w:val="00E26D3E"/>
    <w:rsid w:val="00E31D11"/>
    <w:rsid w:val="00E33759"/>
    <w:rsid w:val="00E34552"/>
    <w:rsid w:val="00E350DC"/>
    <w:rsid w:val="00E36882"/>
    <w:rsid w:val="00E376AC"/>
    <w:rsid w:val="00E467B6"/>
    <w:rsid w:val="00E51DDA"/>
    <w:rsid w:val="00E5275F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2D4C"/>
    <w:rsid w:val="00E93013"/>
    <w:rsid w:val="00E943F2"/>
    <w:rsid w:val="00E959BA"/>
    <w:rsid w:val="00E972CC"/>
    <w:rsid w:val="00EA2A1C"/>
    <w:rsid w:val="00EA3B51"/>
    <w:rsid w:val="00EA685E"/>
    <w:rsid w:val="00EA7F54"/>
    <w:rsid w:val="00EB032E"/>
    <w:rsid w:val="00EB4BF5"/>
    <w:rsid w:val="00EC16DB"/>
    <w:rsid w:val="00EC59A9"/>
    <w:rsid w:val="00EC79D6"/>
    <w:rsid w:val="00ED58A4"/>
    <w:rsid w:val="00ED5CB4"/>
    <w:rsid w:val="00ED676D"/>
    <w:rsid w:val="00EE07D6"/>
    <w:rsid w:val="00EE1D3B"/>
    <w:rsid w:val="00EE7BAF"/>
    <w:rsid w:val="00EF1A4F"/>
    <w:rsid w:val="00EF36CA"/>
    <w:rsid w:val="00EF38EF"/>
    <w:rsid w:val="00EF4B55"/>
    <w:rsid w:val="00F03737"/>
    <w:rsid w:val="00F04478"/>
    <w:rsid w:val="00F11AF7"/>
    <w:rsid w:val="00F2056F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71891"/>
    <w:rsid w:val="00F77C74"/>
    <w:rsid w:val="00F80F70"/>
    <w:rsid w:val="00F8233A"/>
    <w:rsid w:val="00F87DE8"/>
    <w:rsid w:val="00F927D5"/>
    <w:rsid w:val="00F92936"/>
    <w:rsid w:val="00F953B3"/>
    <w:rsid w:val="00FA01B9"/>
    <w:rsid w:val="00FA29FB"/>
    <w:rsid w:val="00FA4CA8"/>
    <w:rsid w:val="00FA5F4F"/>
    <w:rsid w:val="00FA731F"/>
    <w:rsid w:val="00FA7FD3"/>
    <w:rsid w:val="00FB1056"/>
    <w:rsid w:val="00FB603B"/>
    <w:rsid w:val="00FB7B77"/>
    <w:rsid w:val="00FC029B"/>
    <w:rsid w:val="00FC0DFA"/>
    <w:rsid w:val="00FC4BAC"/>
    <w:rsid w:val="00FC755E"/>
    <w:rsid w:val="00FD4E44"/>
    <w:rsid w:val="00FD50D1"/>
    <w:rsid w:val="00FD7F99"/>
    <w:rsid w:val="00FE0521"/>
    <w:rsid w:val="00FE3EAB"/>
    <w:rsid w:val="00FE3ED6"/>
    <w:rsid w:val="00FE57F3"/>
    <w:rsid w:val="00FF242E"/>
    <w:rsid w:val="00FF5442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4BE3E5"/>
  <w15:docId w15:val="{09638558-5132-46EA-A44F-1830EA64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styleId="Krepko">
    <w:name w:val="Strong"/>
    <w:basedOn w:val="Privzetapisavaodstavka"/>
    <w:uiPriority w:val="22"/>
    <w:qFormat/>
    <w:rsid w:val="003C4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rena.plausteiner@ljubljana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ena.ratajc@ljubljana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helena.zidanek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2AE114-FFC7-4EAD-AC42-B993B9F1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2967</Words>
  <Characters>16917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23</cp:revision>
  <cp:lastPrinted>2020-10-14T08:14:00Z</cp:lastPrinted>
  <dcterms:created xsi:type="dcterms:W3CDTF">2020-10-14T07:11:00Z</dcterms:created>
  <dcterms:modified xsi:type="dcterms:W3CDTF">2020-10-15T07:25:00Z</dcterms:modified>
</cp:coreProperties>
</file>