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186C6D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58228716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953F62" w:rsidRDefault="00953F62" w:rsidP="008B3257">
      <w:pPr>
        <w:rPr>
          <w:sz w:val="22"/>
          <w:szCs w:val="22"/>
          <w:u w:val="single"/>
        </w:rPr>
      </w:pPr>
    </w:p>
    <w:p w:rsidR="00BD09C0" w:rsidRDefault="00BD09C0" w:rsidP="00BD09C0">
      <w:pPr>
        <w:jc w:val="both"/>
        <w:rPr>
          <w:sz w:val="22"/>
          <w:szCs w:val="22"/>
        </w:rPr>
      </w:pPr>
    </w:p>
    <w:p w:rsidR="00527000" w:rsidRDefault="00C2561F" w:rsidP="0052700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D85CF2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 xml:space="preserve">. Predmet javne dražbe je </w:t>
      </w:r>
      <w:r w:rsidR="00527000">
        <w:rPr>
          <w:sz w:val="22"/>
          <w:szCs w:val="22"/>
          <w:u w:val="single"/>
        </w:rPr>
        <w:t>pozidan</w:t>
      </w:r>
      <w:r>
        <w:rPr>
          <w:sz w:val="22"/>
          <w:szCs w:val="22"/>
          <w:u w:val="single"/>
        </w:rPr>
        <w:t>o</w:t>
      </w:r>
      <w:r w:rsidR="00527000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o zemljišče</w:t>
      </w:r>
      <w:r w:rsidR="00527000">
        <w:rPr>
          <w:sz w:val="22"/>
          <w:szCs w:val="22"/>
          <w:u w:val="single"/>
        </w:rPr>
        <w:t xml:space="preserve"> s:</w:t>
      </w:r>
    </w:p>
    <w:p w:rsidR="00527000" w:rsidRDefault="00527000" w:rsidP="005270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C2561F">
        <w:rPr>
          <w:b/>
          <w:sz w:val="22"/>
          <w:szCs w:val="22"/>
        </w:rPr>
        <w:t>448/3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</w:t>
      </w:r>
      <w:r w:rsidR="00C2561F">
        <w:rPr>
          <w:sz w:val="22"/>
          <w:szCs w:val="22"/>
        </w:rPr>
        <w:t>1770 448/3</w:t>
      </w:r>
      <w:r w:rsidR="00B247BE">
        <w:rPr>
          <w:sz w:val="22"/>
          <w:szCs w:val="22"/>
        </w:rPr>
        <w:t>)</w:t>
      </w:r>
      <w:r>
        <w:rPr>
          <w:sz w:val="22"/>
          <w:szCs w:val="22"/>
        </w:rPr>
        <w:t xml:space="preserve"> v izmeri</w:t>
      </w:r>
      <w:r w:rsidR="00C2561F">
        <w:rPr>
          <w:sz w:val="22"/>
          <w:szCs w:val="22"/>
        </w:rPr>
        <w:t xml:space="preserve"> 135</w:t>
      </w:r>
      <w:r>
        <w:rPr>
          <w:sz w:val="22"/>
          <w:szCs w:val="22"/>
        </w:rPr>
        <w:t xml:space="preserve"> m2,</w:t>
      </w:r>
      <w:r w:rsidRPr="00D824EF">
        <w:rPr>
          <w:sz w:val="22"/>
          <w:szCs w:val="22"/>
        </w:rPr>
        <w:t xml:space="preserve">  k. o. 1</w:t>
      </w:r>
      <w:r w:rsidR="00C2561F">
        <w:rPr>
          <w:sz w:val="22"/>
          <w:szCs w:val="22"/>
        </w:rPr>
        <w:t>770 Kašelj</w:t>
      </w:r>
    </w:p>
    <w:p w:rsidR="00527000" w:rsidRDefault="00527000" w:rsidP="00527000">
      <w:pPr>
        <w:rPr>
          <w:sz w:val="22"/>
          <w:szCs w:val="22"/>
          <w:u w:val="single"/>
        </w:rPr>
      </w:pPr>
    </w:p>
    <w:p w:rsidR="00527000" w:rsidRDefault="00527000" w:rsidP="00527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so predmetna zemljišča opredeljena v enoti urejanja prostora (EUP) </w:t>
      </w:r>
      <w:r w:rsidR="00C2561F">
        <w:rPr>
          <w:sz w:val="22"/>
          <w:szCs w:val="22"/>
        </w:rPr>
        <w:t>PO-593</w:t>
      </w:r>
      <w:r>
        <w:rPr>
          <w:sz w:val="22"/>
          <w:szCs w:val="22"/>
        </w:rPr>
        <w:t xml:space="preserve">, z namembnostjo </w:t>
      </w:r>
      <w:r w:rsidR="00C2561F">
        <w:rPr>
          <w:sz w:val="22"/>
          <w:szCs w:val="22"/>
        </w:rPr>
        <w:t>IG-gospodarske cone.</w:t>
      </w:r>
    </w:p>
    <w:p w:rsidR="00527000" w:rsidRDefault="00527000" w:rsidP="00527000">
      <w:pPr>
        <w:pStyle w:val="Telobesedila"/>
        <w:ind w:right="264"/>
        <w:jc w:val="both"/>
        <w:rPr>
          <w:lang w:val="sl-SI"/>
        </w:rPr>
      </w:pPr>
    </w:p>
    <w:p w:rsidR="00660152" w:rsidRDefault="00660152" w:rsidP="00660152">
      <w:pPr>
        <w:rPr>
          <w:sz w:val="22"/>
          <w:szCs w:val="22"/>
        </w:rPr>
      </w:pPr>
      <w:r>
        <w:rPr>
          <w:sz w:val="22"/>
          <w:szCs w:val="22"/>
        </w:rPr>
        <w:t>Na zemljišču stoji del objekta, ki ga ni postavila MOL in ni predmet prodaje.</w:t>
      </w:r>
    </w:p>
    <w:p w:rsidR="00660152" w:rsidRDefault="00660152" w:rsidP="00527000">
      <w:pPr>
        <w:pStyle w:val="Telobesedila"/>
        <w:ind w:right="264"/>
        <w:jc w:val="both"/>
        <w:rPr>
          <w:lang w:val="sl-SI"/>
        </w:rPr>
      </w:pPr>
    </w:p>
    <w:p w:rsidR="00527000" w:rsidRPr="00040CF1" w:rsidRDefault="00527000" w:rsidP="00527000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660152">
        <w:rPr>
          <w:b/>
          <w:sz w:val="22"/>
          <w:szCs w:val="22"/>
        </w:rPr>
        <w:t xml:space="preserve"> 23.760</w:t>
      </w:r>
      <w:r>
        <w:rPr>
          <w:b/>
          <w:sz w:val="22"/>
          <w:szCs w:val="22"/>
        </w:rPr>
        <w:t>,</w:t>
      </w:r>
      <w:r w:rsidRPr="00040CF1">
        <w:rPr>
          <w:b/>
          <w:sz w:val="22"/>
          <w:szCs w:val="22"/>
        </w:rPr>
        <w:t>00 EUR.</w:t>
      </w:r>
    </w:p>
    <w:p w:rsidR="00527000" w:rsidRPr="00040CF1" w:rsidRDefault="00527000" w:rsidP="00527000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660152">
        <w:rPr>
          <w:sz w:val="22"/>
          <w:szCs w:val="22"/>
        </w:rPr>
        <w:t xml:space="preserve">triindvajset tisoč sedemsto šestdeset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527000" w:rsidRDefault="00527000" w:rsidP="00527000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2 % davka na </w:t>
      </w:r>
      <w:r w:rsidR="00660152"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527000" w:rsidRDefault="00527000" w:rsidP="00527000">
      <w:pPr>
        <w:rPr>
          <w:sz w:val="22"/>
          <w:szCs w:val="22"/>
          <w:u w:val="single"/>
        </w:rPr>
      </w:pPr>
    </w:p>
    <w:p w:rsidR="00D85CF2" w:rsidRDefault="00D85CF2" w:rsidP="00D85CF2">
      <w:pPr>
        <w:rPr>
          <w:sz w:val="22"/>
          <w:szCs w:val="22"/>
          <w:u w:val="single"/>
        </w:rPr>
      </w:pPr>
    </w:p>
    <w:p w:rsidR="00D85CF2" w:rsidRPr="00006507" w:rsidRDefault="00D85CF2" w:rsidP="00D85CF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 Predmet javne dražbe je nepozidano stavbno zemljišče</w:t>
      </w:r>
      <w:r w:rsidRPr="00006507">
        <w:rPr>
          <w:sz w:val="22"/>
          <w:szCs w:val="22"/>
          <w:u w:val="single"/>
        </w:rPr>
        <w:t>:</w:t>
      </w:r>
    </w:p>
    <w:p w:rsidR="00D85CF2" w:rsidRDefault="00D85CF2" w:rsidP="00D85CF2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1676/6</w:t>
      </w:r>
      <w:r>
        <w:rPr>
          <w:sz w:val="22"/>
          <w:szCs w:val="22"/>
        </w:rPr>
        <w:t xml:space="preserve"> (ID znak: parcela 1773 1676/6) v izmeri 457 m2, k. o. 1773 Dobrunje</w:t>
      </w:r>
    </w:p>
    <w:p w:rsidR="00D85CF2" w:rsidRDefault="00D85CF2" w:rsidP="00D85CF2">
      <w:pPr>
        <w:rPr>
          <w:sz w:val="22"/>
          <w:szCs w:val="22"/>
        </w:rPr>
      </w:pPr>
    </w:p>
    <w:p w:rsidR="00D85CF2" w:rsidRPr="00A43AB4" w:rsidRDefault="00D85CF2" w:rsidP="00D85CF2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>
        <w:rPr>
          <w:sz w:val="22"/>
          <w:szCs w:val="22"/>
        </w:rPr>
        <w:t>SO-2595, z namembnostjo SSse – splošne eno in dvostanovanjske površine.</w:t>
      </w:r>
    </w:p>
    <w:p w:rsidR="00D85CF2" w:rsidRDefault="00D85CF2" w:rsidP="00D85CF2">
      <w:pPr>
        <w:jc w:val="both"/>
        <w:rPr>
          <w:sz w:val="22"/>
          <w:szCs w:val="22"/>
        </w:rPr>
      </w:pPr>
    </w:p>
    <w:p w:rsidR="00D85CF2" w:rsidRPr="00A43AB4" w:rsidRDefault="00D85CF2" w:rsidP="00D85CF2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d.d. </w:t>
      </w:r>
    </w:p>
    <w:p w:rsidR="00D85CF2" w:rsidRPr="00A43AB4" w:rsidRDefault="00D85CF2" w:rsidP="00D85CF2">
      <w:pPr>
        <w:jc w:val="both"/>
        <w:rPr>
          <w:sz w:val="22"/>
          <w:szCs w:val="22"/>
        </w:rPr>
      </w:pPr>
    </w:p>
    <w:p w:rsidR="00D85CF2" w:rsidRPr="00A43AB4" w:rsidRDefault="00D85CF2" w:rsidP="00D85CF2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="00EB2B80">
        <w:rPr>
          <w:b/>
          <w:sz w:val="22"/>
          <w:szCs w:val="22"/>
        </w:rPr>
        <w:t>91.400</w:t>
      </w:r>
      <w:r w:rsidRPr="008B3257">
        <w:rPr>
          <w:b/>
          <w:sz w:val="22"/>
          <w:szCs w:val="22"/>
        </w:rPr>
        <w:t>,00</w:t>
      </w:r>
      <w:r w:rsidRPr="00A43AB4">
        <w:rPr>
          <w:b/>
          <w:sz w:val="22"/>
          <w:szCs w:val="22"/>
        </w:rPr>
        <w:t xml:space="preserve"> EUR</w:t>
      </w:r>
    </w:p>
    <w:p w:rsidR="00D85CF2" w:rsidRPr="00A43AB4" w:rsidRDefault="00D85CF2" w:rsidP="00D85CF2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 w:rsidR="00EB2B80">
        <w:rPr>
          <w:sz w:val="22"/>
          <w:szCs w:val="22"/>
        </w:rPr>
        <w:t xml:space="preserve">enaindevetdeset tisoč štiristo </w:t>
      </w:r>
      <w:r>
        <w:rPr>
          <w:sz w:val="22"/>
          <w:szCs w:val="22"/>
        </w:rPr>
        <w:t>e</w:t>
      </w:r>
      <w:r w:rsidR="00EB2B80">
        <w:rPr>
          <w:sz w:val="22"/>
          <w:szCs w:val="22"/>
        </w:rPr>
        <w:t>u</w:t>
      </w:r>
      <w:r>
        <w:rPr>
          <w:sz w:val="22"/>
          <w:szCs w:val="22"/>
        </w:rPr>
        <w:t>rov</w:t>
      </w:r>
      <w:r w:rsidRPr="00A43AB4">
        <w:rPr>
          <w:sz w:val="22"/>
          <w:szCs w:val="22"/>
        </w:rPr>
        <w:t xml:space="preserve"> in 00/100).</w:t>
      </w:r>
    </w:p>
    <w:p w:rsidR="00D85CF2" w:rsidRDefault="00D85CF2" w:rsidP="00D85CF2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22% davka na dodano vrednost, </w:t>
      </w:r>
      <w:r w:rsidRPr="00A43AB4">
        <w:rPr>
          <w:sz w:val="22"/>
          <w:szCs w:val="22"/>
        </w:rPr>
        <w:t>ki ga plača kupec.</w:t>
      </w:r>
    </w:p>
    <w:p w:rsidR="00D85CF2" w:rsidRDefault="00D85CF2" w:rsidP="00D85CF2">
      <w:pPr>
        <w:rPr>
          <w:sz w:val="22"/>
          <w:szCs w:val="22"/>
          <w:u w:val="single"/>
        </w:rPr>
      </w:pPr>
    </w:p>
    <w:p w:rsidR="00D85CF2" w:rsidRDefault="00D85CF2" w:rsidP="00527000">
      <w:pPr>
        <w:rPr>
          <w:sz w:val="22"/>
          <w:szCs w:val="22"/>
          <w:u w:val="single"/>
        </w:rPr>
      </w:pPr>
    </w:p>
    <w:p w:rsidR="00D85CF2" w:rsidRDefault="00124D95" w:rsidP="00D85CF2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</w:t>
      </w:r>
      <w:r w:rsidR="00D85CF2">
        <w:rPr>
          <w:sz w:val="22"/>
          <w:szCs w:val="22"/>
          <w:u w:val="single"/>
        </w:rPr>
        <w:t>. Predmet javne dražbe sta nepozidani stavbni zemljišči</w:t>
      </w:r>
      <w:r w:rsidR="00D85CF2">
        <w:rPr>
          <w:b/>
          <w:sz w:val="22"/>
          <w:szCs w:val="22"/>
        </w:rPr>
        <w:t>:</w:t>
      </w:r>
    </w:p>
    <w:p w:rsidR="00D85CF2" w:rsidRDefault="00D85CF2" w:rsidP="00D85CF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1225/3 </w:t>
      </w:r>
      <w:r>
        <w:rPr>
          <w:sz w:val="22"/>
          <w:szCs w:val="22"/>
        </w:rPr>
        <w:t>(ID znak 1752 1225/3) v izmeri 178 m², k. o. 1752 Stanežiče</w:t>
      </w:r>
    </w:p>
    <w:p w:rsidR="00D85CF2" w:rsidRDefault="00D85CF2" w:rsidP="00D85CF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1265/2 </w:t>
      </w:r>
      <w:r>
        <w:rPr>
          <w:sz w:val="22"/>
          <w:szCs w:val="22"/>
        </w:rPr>
        <w:t>(ID znak 1752 1265/2) v izmeri 566 m², k. o. 1752 Stanežiče</w:t>
      </w:r>
    </w:p>
    <w:p w:rsidR="00D85CF2" w:rsidRDefault="00D85CF2" w:rsidP="00D85CF2">
      <w:pPr>
        <w:rPr>
          <w:sz w:val="22"/>
          <w:szCs w:val="22"/>
        </w:rPr>
      </w:pPr>
    </w:p>
    <w:p w:rsidR="00D85CF2" w:rsidRDefault="00D85CF2" w:rsidP="00D85CF2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popr.)  sta predmetni zemljišči opredeljeni v enoti urejanja prostora (EUP) ŠE-510, z namembnostjo SSse – splošno eno in dvostanovanjske površine.</w:t>
      </w:r>
    </w:p>
    <w:p w:rsidR="00D85CF2" w:rsidRDefault="00D85CF2" w:rsidP="00D85CF2">
      <w:pPr>
        <w:jc w:val="both"/>
        <w:rPr>
          <w:sz w:val="22"/>
          <w:szCs w:val="22"/>
        </w:rPr>
      </w:pPr>
    </w:p>
    <w:p w:rsidR="00D85CF2" w:rsidRDefault="00D85CF2" w:rsidP="00D85C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D85CF2" w:rsidRDefault="00D85CF2" w:rsidP="00D85CF2">
      <w:pPr>
        <w:jc w:val="both"/>
        <w:rPr>
          <w:sz w:val="22"/>
          <w:szCs w:val="22"/>
        </w:rPr>
      </w:pPr>
    </w:p>
    <w:p w:rsidR="00D85CF2" w:rsidRDefault="00D85CF2" w:rsidP="00D85CF2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130.944,00 EUR</w:t>
      </w:r>
    </w:p>
    <w:p w:rsidR="00D85CF2" w:rsidRDefault="00D85CF2" w:rsidP="00D85CF2">
      <w:pPr>
        <w:rPr>
          <w:sz w:val="22"/>
          <w:szCs w:val="22"/>
        </w:rPr>
      </w:pPr>
      <w:r>
        <w:rPr>
          <w:sz w:val="22"/>
          <w:szCs w:val="22"/>
        </w:rPr>
        <w:t>(z besedo: sto trideset tisoč devetsto štiriinštirideset eurov in 00/100).</w:t>
      </w:r>
    </w:p>
    <w:p w:rsidR="00D85CF2" w:rsidRDefault="00D85CF2" w:rsidP="00D85CF2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124D95" w:rsidRDefault="00124D95" w:rsidP="00D85CF2">
      <w:pPr>
        <w:rPr>
          <w:sz w:val="22"/>
          <w:szCs w:val="22"/>
        </w:rPr>
      </w:pPr>
    </w:p>
    <w:p w:rsidR="00D85CF2" w:rsidRDefault="00D85CF2" w:rsidP="00D85CF2">
      <w:pPr>
        <w:rPr>
          <w:sz w:val="22"/>
          <w:szCs w:val="22"/>
          <w:u w:val="single"/>
        </w:rPr>
      </w:pPr>
    </w:p>
    <w:p w:rsidR="00D85CF2" w:rsidRPr="00006507" w:rsidRDefault="00D85CF2" w:rsidP="00D85CF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124D95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 Predmet javne dražbe je nepozidano stavbno zemljišče</w:t>
      </w:r>
      <w:r w:rsidRPr="00006507">
        <w:rPr>
          <w:sz w:val="22"/>
          <w:szCs w:val="22"/>
          <w:u w:val="single"/>
        </w:rPr>
        <w:t>:</w:t>
      </w:r>
    </w:p>
    <w:p w:rsidR="00D85CF2" w:rsidRDefault="00D85CF2" w:rsidP="00D85CF2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534/18</w:t>
      </w:r>
      <w:r>
        <w:rPr>
          <w:sz w:val="22"/>
          <w:szCs w:val="22"/>
        </w:rPr>
        <w:t xml:space="preserve"> (ID znak: parcela 1772 534/18) v izmeri 619 m2, k. o. 1775 Sostro.</w:t>
      </w:r>
    </w:p>
    <w:p w:rsidR="00D85CF2" w:rsidRDefault="00D85CF2" w:rsidP="00D85CF2">
      <w:pPr>
        <w:rPr>
          <w:sz w:val="22"/>
          <w:szCs w:val="22"/>
        </w:rPr>
      </w:pPr>
    </w:p>
    <w:p w:rsidR="00D85CF2" w:rsidRDefault="00D85CF2" w:rsidP="00D85CF2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oz. enotah </w:t>
      </w:r>
      <w:r w:rsidRPr="00A43AB4">
        <w:rPr>
          <w:sz w:val="22"/>
          <w:szCs w:val="22"/>
        </w:rPr>
        <w:t xml:space="preserve">urejanja prostora (EUP) </w:t>
      </w:r>
      <w:r>
        <w:rPr>
          <w:sz w:val="22"/>
          <w:szCs w:val="22"/>
        </w:rPr>
        <w:t xml:space="preserve">SO-2008, z </w:t>
      </w:r>
      <w:r w:rsidRPr="00343EA8">
        <w:rPr>
          <w:sz w:val="22"/>
          <w:szCs w:val="22"/>
        </w:rPr>
        <w:t xml:space="preserve">namembnostjo </w:t>
      </w:r>
      <w:r>
        <w:rPr>
          <w:sz w:val="22"/>
          <w:szCs w:val="22"/>
        </w:rPr>
        <w:t>SSse - splošne eno in dvostanovanjske površine.</w:t>
      </w:r>
    </w:p>
    <w:p w:rsidR="00D85CF2" w:rsidRDefault="00D85CF2" w:rsidP="00D85CF2">
      <w:pPr>
        <w:jc w:val="both"/>
        <w:rPr>
          <w:sz w:val="22"/>
          <w:szCs w:val="22"/>
        </w:rPr>
      </w:pPr>
    </w:p>
    <w:p w:rsidR="00D85CF2" w:rsidRDefault="00D85CF2" w:rsidP="00D85CF2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>je vpisana neprava stvarna služnost v korist Telekoma Slovenije d.d</w:t>
      </w:r>
      <w:r>
        <w:rPr>
          <w:sz w:val="22"/>
          <w:szCs w:val="22"/>
        </w:rPr>
        <w:t xml:space="preserve"> z ID omejitve 11243015</w:t>
      </w:r>
      <w:r w:rsidRPr="00A43AB4">
        <w:rPr>
          <w:sz w:val="22"/>
          <w:szCs w:val="22"/>
        </w:rPr>
        <w:t xml:space="preserve">. </w:t>
      </w:r>
    </w:p>
    <w:p w:rsidR="00D85CF2" w:rsidRDefault="00D85CF2" w:rsidP="00D85CF2">
      <w:pPr>
        <w:jc w:val="both"/>
        <w:rPr>
          <w:sz w:val="22"/>
          <w:szCs w:val="22"/>
        </w:rPr>
      </w:pPr>
    </w:p>
    <w:p w:rsidR="00D85CF2" w:rsidRDefault="00D85CF2" w:rsidP="00D85CF2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 javni komunalni vod – javna razsvetljava. Kupec bo dolžan skleniti neodplačno služnost v korist prodajalke kot služnostne upravičenke.</w:t>
      </w:r>
    </w:p>
    <w:p w:rsidR="00D85CF2" w:rsidRPr="00A43AB4" w:rsidRDefault="00D85CF2" w:rsidP="00D85CF2">
      <w:pPr>
        <w:jc w:val="both"/>
        <w:rPr>
          <w:sz w:val="22"/>
          <w:szCs w:val="22"/>
        </w:rPr>
      </w:pPr>
    </w:p>
    <w:p w:rsidR="00D85CF2" w:rsidRPr="00A43AB4" w:rsidRDefault="00D85CF2" w:rsidP="00D85CF2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154.750</w:t>
      </w:r>
      <w:r w:rsidRPr="008B3257">
        <w:rPr>
          <w:b/>
          <w:sz w:val="22"/>
          <w:szCs w:val="22"/>
        </w:rPr>
        <w:t>,00</w:t>
      </w:r>
      <w:r w:rsidRPr="00A43AB4">
        <w:rPr>
          <w:b/>
          <w:sz w:val="22"/>
          <w:szCs w:val="22"/>
        </w:rPr>
        <w:t xml:space="preserve"> EUR</w:t>
      </w:r>
    </w:p>
    <w:p w:rsidR="00D85CF2" w:rsidRPr="00A43AB4" w:rsidRDefault="00D85CF2" w:rsidP="00D85CF2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sto štiriinpetdeset tisoč sedemsto petdeset eurov</w:t>
      </w:r>
      <w:r w:rsidRPr="00A43AB4">
        <w:rPr>
          <w:sz w:val="22"/>
          <w:szCs w:val="22"/>
        </w:rPr>
        <w:t xml:space="preserve"> in 00/100).</w:t>
      </w:r>
    </w:p>
    <w:p w:rsidR="00D85CF2" w:rsidRDefault="00D85CF2" w:rsidP="00D85CF2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22% davka na dodano vrednost, </w:t>
      </w:r>
      <w:r w:rsidRPr="00A43AB4">
        <w:rPr>
          <w:sz w:val="22"/>
          <w:szCs w:val="22"/>
        </w:rPr>
        <w:t>ki ga plača kupec.</w:t>
      </w:r>
    </w:p>
    <w:p w:rsidR="00D85CF2" w:rsidRDefault="00D85CF2" w:rsidP="00527000">
      <w:pPr>
        <w:rPr>
          <w:sz w:val="22"/>
          <w:szCs w:val="22"/>
          <w:u w:val="single"/>
        </w:rPr>
      </w:pPr>
    </w:p>
    <w:p w:rsidR="00B951DA" w:rsidRDefault="00B951DA" w:rsidP="00186F31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124D95" w:rsidRPr="00124D95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9E6B2B">
        <w:rPr>
          <w:sz w:val="22"/>
          <w:szCs w:val="22"/>
        </w:rPr>
        <w:t xml:space="preserve">e za predmet javne </w:t>
      </w:r>
      <w:r w:rsidR="000028FA" w:rsidRPr="00124D95">
        <w:rPr>
          <w:sz w:val="22"/>
          <w:szCs w:val="22"/>
        </w:rPr>
        <w:t xml:space="preserve">dražbe pod točko </w:t>
      </w:r>
      <w:r w:rsidR="00B47BCF" w:rsidRPr="00124D95">
        <w:rPr>
          <w:sz w:val="22"/>
          <w:szCs w:val="22"/>
        </w:rPr>
        <w:t>2.1.</w:t>
      </w:r>
      <w:r w:rsidR="00124D95" w:rsidRPr="00124D95">
        <w:rPr>
          <w:sz w:val="22"/>
          <w:szCs w:val="22"/>
        </w:rPr>
        <w:t xml:space="preserve"> je 500,00 EUR. </w:t>
      </w:r>
      <w:r w:rsidR="00527000" w:rsidRPr="00124D95">
        <w:rPr>
          <w:sz w:val="22"/>
          <w:szCs w:val="22"/>
        </w:rPr>
        <w:t xml:space="preserve"> </w:t>
      </w:r>
    </w:p>
    <w:p w:rsidR="001C50EB" w:rsidRDefault="00124D95" w:rsidP="00287915">
      <w:pPr>
        <w:jc w:val="both"/>
        <w:rPr>
          <w:sz w:val="22"/>
          <w:szCs w:val="22"/>
        </w:rPr>
      </w:pPr>
      <w:r w:rsidRPr="00124D95">
        <w:rPr>
          <w:sz w:val="22"/>
          <w:szCs w:val="22"/>
        </w:rPr>
        <w:t xml:space="preserve">Najnižji znesek višanja kupnine za predmet javne </w:t>
      </w:r>
      <w:r w:rsidRPr="00124D95">
        <w:rPr>
          <w:sz w:val="22"/>
          <w:szCs w:val="22"/>
        </w:rPr>
        <w:t xml:space="preserve">dražbe pod točko </w:t>
      </w:r>
      <w:r w:rsidR="00527000" w:rsidRPr="00124D95">
        <w:rPr>
          <w:sz w:val="22"/>
          <w:szCs w:val="22"/>
        </w:rPr>
        <w:t>2.2.</w:t>
      </w:r>
      <w:r w:rsidR="00437470" w:rsidRPr="00124D95">
        <w:rPr>
          <w:sz w:val="22"/>
          <w:szCs w:val="22"/>
        </w:rPr>
        <w:t xml:space="preserve">, </w:t>
      </w:r>
      <w:r w:rsidRPr="00124D95">
        <w:rPr>
          <w:sz w:val="22"/>
          <w:szCs w:val="22"/>
        </w:rPr>
        <w:t xml:space="preserve">2.3. in </w:t>
      </w:r>
      <w:r w:rsidR="00437470" w:rsidRPr="00124D95">
        <w:rPr>
          <w:sz w:val="22"/>
          <w:szCs w:val="22"/>
        </w:rPr>
        <w:t>2.4.</w:t>
      </w:r>
      <w:r w:rsidRPr="00124D95">
        <w:rPr>
          <w:sz w:val="22"/>
          <w:szCs w:val="22"/>
        </w:rPr>
        <w:t xml:space="preserve"> </w:t>
      </w:r>
      <w:r w:rsidR="009E6B2B" w:rsidRPr="00124D95">
        <w:rPr>
          <w:sz w:val="22"/>
          <w:szCs w:val="22"/>
        </w:rPr>
        <w:t>je</w:t>
      </w:r>
      <w:r w:rsidR="00CF2449" w:rsidRPr="00124D95">
        <w:rPr>
          <w:sz w:val="22"/>
          <w:szCs w:val="22"/>
        </w:rPr>
        <w:t xml:space="preserve"> </w:t>
      </w:r>
      <w:r w:rsidR="00953F62" w:rsidRPr="00124D95">
        <w:rPr>
          <w:sz w:val="22"/>
          <w:szCs w:val="22"/>
        </w:rPr>
        <w:t>1</w:t>
      </w:r>
      <w:r w:rsidR="000028FA" w:rsidRPr="00124D95">
        <w:rPr>
          <w:sz w:val="22"/>
          <w:szCs w:val="22"/>
        </w:rPr>
        <w:t>.000</w:t>
      </w:r>
      <w:r w:rsidR="00437470" w:rsidRPr="00124D95">
        <w:rPr>
          <w:sz w:val="22"/>
          <w:szCs w:val="22"/>
        </w:rPr>
        <w:t>,00</w:t>
      </w:r>
      <w:r w:rsidR="00C345DB" w:rsidRPr="00124D95">
        <w:rPr>
          <w:sz w:val="22"/>
          <w:szCs w:val="22"/>
        </w:rPr>
        <w:t xml:space="preserve"> EUR.</w:t>
      </w:r>
    </w:p>
    <w:p w:rsidR="00CF795E" w:rsidRDefault="00CF795E" w:rsidP="00287915">
      <w:pPr>
        <w:jc w:val="both"/>
        <w:rPr>
          <w:sz w:val="22"/>
          <w:szCs w:val="22"/>
        </w:rPr>
      </w:pPr>
    </w:p>
    <w:p w:rsidR="00124D95" w:rsidRDefault="00124D95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C345DB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>) na javni dražbi kot dražitelji ne morejo sodelovati cenilec in člani komisije ter z njimi povezane osebe. Najugodnejši dražitelj bo moral pred sklenitvijo prodajne pogodbe podati pisno izjavo, da ni povezana oseba v skladu s 7.</w:t>
      </w:r>
      <w:r w:rsidR="00C345DB">
        <w:rPr>
          <w:rFonts w:eastAsia="Times New Roman"/>
          <w:color w:val="auto"/>
          <w:sz w:val="22"/>
          <w:szCs w:val="22"/>
        </w:rPr>
        <w:t xml:space="preserve"> </w:t>
      </w:r>
      <w:r w:rsidRPr="00493B40">
        <w:rPr>
          <w:rFonts w:eastAsia="Times New Roman"/>
          <w:color w:val="auto"/>
          <w:sz w:val="22"/>
          <w:szCs w:val="22"/>
        </w:rPr>
        <w:t>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BF5728" w:rsidRPr="00306195" w:rsidRDefault="00BF5728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124D95">
        <w:rPr>
          <w:b/>
          <w:sz w:val="22"/>
          <w:szCs w:val="22"/>
        </w:rPr>
        <w:t>27</w:t>
      </w:r>
      <w:r w:rsidR="00AE37E6" w:rsidRPr="00437470">
        <w:rPr>
          <w:b/>
          <w:sz w:val="22"/>
          <w:szCs w:val="22"/>
        </w:rPr>
        <w:t>.</w:t>
      </w:r>
      <w:r w:rsidR="004B7030">
        <w:rPr>
          <w:b/>
          <w:sz w:val="22"/>
          <w:szCs w:val="22"/>
        </w:rPr>
        <w:t xml:space="preserve"> </w:t>
      </w:r>
      <w:r w:rsidR="00124D95">
        <w:rPr>
          <w:b/>
          <w:sz w:val="22"/>
          <w:szCs w:val="22"/>
        </w:rPr>
        <w:t>8</w:t>
      </w:r>
      <w:r w:rsidR="00EC79D6" w:rsidRPr="00493B40">
        <w:rPr>
          <w:b/>
          <w:sz w:val="22"/>
          <w:szCs w:val="22"/>
        </w:rPr>
        <w:t>.</w:t>
      </w:r>
      <w:r w:rsidR="004B703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1D5839" w:rsidRPr="00493B40" w:rsidRDefault="001D5839" w:rsidP="00287915">
      <w:pPr>
        <w:ind w:left="227"/>
        <w:jc w:val="both"/>
        <w:rPr>
          <w:sz w:val="22"/>
          <w:szCs w:val="22"/>
        </w:rPr>
      </w:pPr>
    </w:p>
    <w:p w:rsidR="007718CB" w:rsidRDefault="000028FA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7152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187152">
        <w:rPr>
          <w:sz w:val="22"/>
          <w:szCs w:val="22"/>
        </w:rPr>
        <w:t>:</w:t>
      </w:r>
      <w:r w:rsidR="00124D95">
        <w:rPr>
          <w:sz w:val="22"/>
          <w:szCs w:val="22"/>
        </w:rPr>
        <w:t>2</w:t>
      </w:r>
      <w:r w:rsidRPr="00187152">
        <w:rPr>
          <w:sz w:val="22"/>
          <w:szCs w:val="22"/>
        </w:rPr>
        <w:t>0 za zemljišč</w:t>
      </w:r>
      <w:r>
        <w:rPr>
          <w:sz w:val="22"/>
          <w:szCs w:val="22"/>
        </w:rPr>
        <w:t>e</w:t>
      </w:r>
      <w:r w:rsidRPr="00187152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</w:t>
      </w:r>
      <w:r w:rsidR="00BF5728">
        <w:rPr>
          <w:sz w:val="22"/>
          <w:szCs w:val="22"/>
        </w:rPr>
        <w:t>1</w:t>
      </w:r>
      <w:r w:rsidRPr="00187152">
        <w:rPr>
          <w:sz w:val="22"/>
          <w:szCs w:val="22"/>
        </w:rPr>
        <w:t xml:space="preserve">. v k. o. </w:t>
      </w:r>
      <w:r w:rsidR="00124D95">
        <w:rPr>
          <w:sz w:val="22"/>
          <w:szCs w:val="22"/>
        </w:rPr>
        <w:t>Kašelj</w:t>
      </w:r>
      <w:r w:rsidR="00BF5728">
        <w:rPr>
          <w:sz w:val="22"/>
          <w:szCs w:val="22"/>
        </w:rPr>
        <w:t>,</w:t>
      </w:r>
    </w:p>
    <w:p w:rsidR="00437470" w:rsidRDefault="00124D95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- 11:4</w:t>
      </w:r>
      <w:r w:rsidR="00437470">
        <w:rPr>
          <w:sz w:val="22"/>
          <w:szCs w:val="22"/>
        </w:rPr>
        <w:t>0 za zemljišča pod točko 2.</w:t>
      </w:r>
      <w:r w:rsidR="00BF5728">
        <w:rPr>
          <w:sz w:val="22"/>
          <w:szCs w:val="22"/>
        </w:rPr>
        <w:t>2</w:t>
      </w:r>
      <w:r w:rsidR="00437470">
        <w:rPr>
          <w:sz w:val="22"/>
          <w:szCs w:val="22"/>
        </w:rPr>
        <w:t>. v k.</w:t>
      </w:r>
      <w:r w:rsidR="00965BC6">
        <w:rPr>
          <w:sz w:val="22"/>
          <w:szCs w:val="22"/>
        </w:rPr>
        <w:t xml:space="preserve"> </w:t>
      </w:r>
      <w:r w:rsidR="00BF5728">
        <w:rPr>
          <w:sz w:val="22"/>
          <w:szCs w:val="22"/>
        </w:rPr>
        <w:t xml:space="preserve">o. </w:t>
      </w:r>
      <w:r>
        <w:rPr>
          <w:sz w:val="22"/>
          <w:szCs w:val="22"/>
        </w:rPr>
        <w:t>Dobrunje</w:t>
      </w:r>
      <w:r w:rsidR="00437470">
        <w:rPr>
          <w:sz w:val="22"/>
          <w:szCs w:val="22"/>
        </w:rPr>
        <w:t>,</w:t>
      </w:r>
    </w:p>
    <w:p w:rsidR="00965BC6" w:rsidRDefault="00124D95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</w:t>
      </w:r>
      <w:r w:rsidR="00965BC6">
        <w:rPr>
          <w:sz w:val="22"/>
          <w:szCs w:val="22"/>
        </w:rPr>
        <w:t>0</w:t>
      </w:r>
      <w:r w:rsidR="00BF5728">
        <w:rPr>
          <w:sz w:val="22"/>
          <w:szCs w:val="22"/>
        </w:rPr>
        <w:t xml:space="preserve"> za zemljišče pod točko 2.3. v k. o. St</w:t>
      </w:r>
      <w:r>
        <w:rPr>
          <w:sz w:val="22"/>
          <w:szCs w:val="22"/>
        </w:rPr>
        <w:t>anežiče</w:t>
      </w:r>
      <w:r w:rsidR="004B7030">
        <w:rPr>
          <w:sz w:val="22"/>
          <w:szCs w:val="22"/>
        </w:rPr>
        <w:t xml:space="preserve">, </w:t>
      </w:r>
    </w:p>
    <w:p w:rsidR="00965BC6" w:rsidRDefault="00124D95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</w:t>
      </w:r>
      <w:r w:rsidR="00965BC6">
        <w:rPr>
          <w:sz w:val="22"/>
          <w:szCs w:val="22"/>
        </w:rPr>
        <w:t>0</w:t>
      </w:r>
      <w:r w:rsidR="00BF5728">
        <w:rPr>
          <w:sz w:val="22"/>
          <w:szCs w:val="22"/>
        </w:rPr>
        <w:t xml:space="preserve"> za zem</w:t>
      </w:r>
      <w:r>
        <w:rPr>
          <w:sz w:val="22"/>
          <w:szCs w:val="22"/>
        </w:rPr>
        <w:t>ljišči pod točko 2.4. v k. o. Sostro.</w:t>
      </w:r>
    </w:p>
    <w:p w:rsidR="00965BC6" w:rsidRPr="00187152" w:rsidRDefault="00965BC6" w:rsidP="00187152">
      <w:pPr>
        <w:ind w:left="227"/>
        <w:jc w:val="both"/>
        <w:rPr>
          <w:sz w:val="22"/>
          <w:szCs w:val="22"/>
        </w:rPr>
      </w:pPr>
    </w:p>
    <w:p w:rsidR="0028791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E176EF" w:rsidRPr="00306195" w:rsidRDefault="00E176EF" w:rsidP="00AB5CD7">
      <w:pPr>
        <w:jc w:val="both"/>
        <w:rPr>
          <w:sz w:val="22"/>
          <w:szCs w:val="22"/>
        </w:rPr>
      </w:pP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0028FA" w:rsidRDefault="000028FA" w:rsidP="000028FA">
      <w:pPr>
        <w:tabs>
          <w:tab w:val="left" w:pos="540"/>
        </w:tabs>
        <w:ind w:left="360"/>
        <w:rPr>
          <w:sz w:val="22"/>
          <w:szCs w:val="22"/>
        </w:rPr>
      </w:pPr>
    </w:p>
    <w:p w:rsidR="000028FA" w:rsidRPr="00306195" w:rsidRDefault="000028FA" w:rsidP="000028FA">
      <w:pPr>
        <w:tabs>
          <w:tab w:val="left" w:pos="540"/>
        </w:tabs>
        <w:ind w:left="360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F2056F">
        <w:rPr>
          <w:sz w:val="22"/>
          <w:szCs w:val="22"/>
        </w:rPr>
        <w:t xml:space="preserve">najpozneje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>vključno</w:t>
      </w:r>
      <w:r w:rsidR="00710335">
        <w:rPr>
          <w:sz w:val="22"/>
          <w:szCs w:val="22"/>
        </w:rPr>
        <w:t xml:space="preserve"> </w:t>
      </w:r>
      <w:r w:rsidR="00710335" w:rsidRPr="00710335">
        <w:rPr>
          <w:b/>
          <w:sz w:val="22"/>
          <w:szCs w:val="22"/>
        </w:rPr>
        <w:t>2</w:t>
      </w:r>
      <w:r w:rsidR="00E176EF">
        <w:rPr>
          <w:b/>
          <w:sz w:val="22"/>
          <w:szCs w:val="22"/>
        </w:rPr>
        <w:t>4</w:t>
      </w:r>
      <w:r w:rsidR="00DE38A8" w:rsidRPr="00710335">
        <w:rPr>
          <w:b/>
          <w:sz w:val="22"/>
          <w:szCs w:val="22"/>
        </w:rPr>
        <w:t>.</w:t>
      </w:r>
      <w:r w:rsidR="00E176EF">
        <w:rPr>
          <w:b/>
          <w:sz w:val="22"/>
          <w:szCs w:val="22"/>
        </w:rPr>
        <w:t xml:space="preserve"> 8</w:t>
      </w:r>
      <w:r w:rsidR="00085291" w:rsidRPr="00BC105F">
        <w:rPr>
          <w:b/>
          <w:sz w:val="22"/>
          <w:szCs w:val="22"/>
        </w:rPr>
        <w:t>.</w:t>
      </w:r>
      <w:r w:rsidR="00E26D3E" w:rsidRPr="00BC105F">
        <w:rPr>
          <w:b/>
          <w:sz w:val="22"/>
          <w:szCs w:val="22"/>
        </w:rPr>
        <w:t xml:space="preserve"> </w:t>
      </w:r>
      <w:r w:rsidR="00F03737" w:rsidRPr="00BC105F">
        <w:rPr>
          <w:b/>
          <w:sz w:val="22"/>
          <w:szCs w:val="22"/>
        </w:rPr>
        <w:t>20</w:t>
      </w:r>
      <w:r w:rsidR="00BC105F" w:rsidRPr="00BC105F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4A68E5">
        <w:rPr>
          <w:sz w:val="22"/>
          <w:szCs w:val="22"/>
          <w:highlight w:val="green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4A68E5">
        <w:rPr>
          <w:sz w:val="22"/>
          <w:szCs w:val="22"/>
          <w:highlight w:val="green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595D75" w:rsidRDefault="00595D75" w:rsidP="00287915">
      <w:pPr>
        <w:jc w:val="both"/>
        <w:rPr>
          <w:b/>
          <w:sz w:val="22"/>
          <w:szCs w:val="22"/>
        </w:rPr>
      </w:pPr>
    </w:p>
    <w:p w:rsidR="00E176EF" w:rsidRPr="00306195" w:rsidRDefault="00E176E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AC6740">
        <w:rPr>
          <w:sz w:val="22"/>
          <w:szCs w:val="22"/>
        </w:rPr>
        <w:t>:</w:t>
      </w:r>
    </w:p>
    <w:p w:rsidR="000028FA" w:rsidRPr="00306195" w:rsidRDefault="000028FA" w:rsidP="00E26D3E">
      <w:pPr>
        <w:jc w:val="both"/>
        <w:rPr>
          <w:sz w:val="22"/>
          <w:szCs w:val="22"/>
        </w:rPr>
      </w:pPr>
    </w:p>
    <w:p w:rsidR="00DE38A8" w:rsidRDefault="0096126B" w:rsidP="00DE38A8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>- pod točko 2.1</w:t>
      </w:r>
      <w:r w:rsidR="009C6A31">
        <w:rPr>
          <w:rStyle w:val="Hiperpovezava"/>
          <w:color w:val="auto"/>
          <w:sz w:val="22"/>
          <w:szCs w:val="22"/>
          <w:u w:val="none"/>
        </w:rPr>
        <w:t>.</w:t>
      </w:r>
      <w:r w:rsidR="00DE38A8">
        <w:rPr>
          <w:rStyle w:val="Hiperpovezava"/>
          <w:color w:val="auto"/>
          <w:sz w:val="22"/>
          <w:szCs w:val="22"/>
          <w:u w:val="none"/>
        </w:rPr>
        <w:t xml:space="preserve"> do </w:t>
      </w:r>
      <w:r>
        <w:rPr>
          <w:rStyle w:val="Hiperpovezava"/>
          <w:color w:val="auto"/>
          <w:sz w:val="22"/>
          <w:szCs w:val="22"/>
          <w:u w:val="none"/>
        </w:rPr>
        <w:t xml:space="preserve">vključno </w:t>
      </w:r>
      <w:r w:rsidR="00DE38A8">
        <w:rPr>
          <w:rStyle w:val="Hiperpovezava"/>
          <w:color w:val="auto"/>
          <w:sz w:val="22"/>
          <w:szCs w:val="22"/>
          <w:u w:val="none"/>
        </w:rPr>
        <w:t>2.</w:t>
      </w:r>
      <w:r w:rsidR="00E176EF">
        <w:rPr>
          <w:rStyle w:val="Hiperpovezava"/>
          <w:color w:val="auto"/>
          <w:sz w:val="22"/>
          <w:szCs w:val="22"/>
          <w:u w:val="none"/>
        </w:rPr>
        <w:t>4</w:t>
      </w:r>
      <w:r w:rsidR="00DE38A8">
        <w:rPr>
          <w:rStyle w:val="Hiperpovezava"/>
          <w:color w:val="auto"/>
          <w:sz w:val="22"/>
          <w:szCs w:val="22"/>
          <w:u w:val="none"/>
        </w:rPr>
        <w:t xml:space="preserve">. na tel. 01 306 11 27, kontaktna oseba je Helena Židanek, e-mail:  </w:t>
      </w:r>
      <w:hyperlink r:id="rId11" w:history="1">
        <w:r w:rsidR="00DE38A8" w:rsidRPr="00485B7A">
          <w:rPr>
            <w:rStyle w:val="Hiperpovezava"/>
            <w:sz w:val="22"/>
            <w:szCs w:val="22"/>
          </w:rPr>
          <w:t>helena.zidanek@ljubljana.si</w:t>
        </w:r>
      </w:hyperlink>
      <w:r w:rsidR="00DE38A8">
        <w:rPr>
          <w:rStyle w:val="Hiperpovezava"/>
          <w:color w:val="auto"/>
          <w:sz w:val="22"/>
          <w:szCs w:val="22"/>
          <w:u w:val="none"/>
        </w:rPr>
        <w:t>;</w:t>
      </w:r>
    </w:p>
    <w:p w:rsidR="00BC105F" w:rsidRPr="00BC105F" w:rsidRDefault="00BC105F" w:rsidP="00BC105F">
      <w:pPr>
        <w:ind w:left="28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187152" w:rsidRDefault="00187152" w:rsidP="00980209">
      <w:pPr>
        <w:jc w:val="both"/>
        <w:rPr>
          <w:sz w:val="22"/>
          <w:szCs w:val="22"/>
        </w:rPr>
      </w:pPr>
    </w:p>
    <w:p w:rsidR="00DE38A8" w:rsidRDefault="00DE38A8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B7301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B73018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6D" w:rsidRDefault="00186C6D" w:rsidP="00FE57F3">
      <w:r>
        <w:separator/>
      </w:r>
    </w:p>
  </w:endnote>
  <w:endnote w:type="continuationSeparator" w:id="0">
    <w:p w:rsidR="00186C6D" w:rsidRDefault="00186C6D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Pr="00BF31A3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820897">
          <w:rPr>
            <w:noProof/>
            <w:sz w:val="20"/>
            <w:szCs w:val="20"/>
          </w:rPr>
          <w:t>5</w:t>
        </w:r>
        <w:r w:rsidRPr="00BF31A3">
          <w:rPr>
            <w:sz w:val="20"/>
            <w:szCs w:val="20"/>
          </w:rPr>
          <w:fldChar w:fldCharType="end"/>
        </w:r>
        <w:r w:rsidR="00E176EF">
          <w:rPr>
            <w:sz w:val="20"/>
            <w:szCs w:val="20"/>
          </w:rPr>
          <w:t>/5</w:t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6D" w:rsidRDefault="00186C6D" w:rsidP="00FE57F3">
      <w:r>
        <w:separator/>
      </w:r>
    </w:p>
  </w:footnote>
  <w:footnote w:type="continuationSeparator" w:id="0">
    <w:p w:rsidR="00186C6D" w:rsidRDefault="00186C6D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4C6786"/>
    <w:multiLevelType w:val="hybridMultilevel"/>
    <w:tmpl w:val="14B0F3DA"/>
    <w:lvl w:ilvl="0" w:tplc="32A2C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6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7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5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028FA"/>
    <w:rsid w:val="00006507"/>
    <w:rsid w:val="000123C8"/>
    <w:rsid w:val="000143B3"/>
    <w:rsid w:val="000156D5"/>
    <w:rsid w:val="00016134"/>
    <w:rsid w:val="000214C8"/>
    <w:rsid w:val="0002247F"/>
    <w:rsid w:val="0002333F"/>
    <w:rsid w:val="00027FC8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46E5"/>
    <w:rsid w:val="000751B4"/>
    <w:rsid w:val="00077A35"/>
    <w:rsid w:val="00085291"/>
    <w:rsid w:val="000961CE"/>
    <w:rsid w:val="00096F61"/>
    <w:rsid w:val="00097A58"/>
    <w:rsid w:val="000B1435"/>
    <w:rsid w:val="000B512D"/>
    <w:rsid w:val="000C11CB"/>
    <w:rsid w:val="000C2731"/>
    <w:rsid w:val="000D4ABA"/>
    <w:rsid w:val="000D61F7"/>
    <w:rsid w:val="000E098B"/>
    <w:rsid w:val="000E10AC"/>
    <w:rsid w:val="000E138E"/>
    <w:rsid w:val="000E18A1"/>
    <w:rsid w:val="000E66B2"/>
    <w:rsid w:val="000E695E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27C3"/>
    <w:rsid w:val="00123B37"/>
    <w:rsid w:val="00124D95"/>
    <w:rsid w:val="00125079"/>
    <w:rsid w:val="001265CA"/>
    <w:rsid w:val="00130DB9"/>
    <w:rsid w:val="0013280F"/>
    <w:rsid w:val="001329FC"/>
    <w:rsid w:val="00136CA7"/>
    <w:rsid w:val="00143D7A"/>
    <w:rsid w:val="001505B9"/>
    <w:rsid w:val="00155839"/>
    <w:rsid w:val="00155D8B"/>
    <w:rsid w:val="00161DF1"/>
    <w:rsid w:val="001629A9"/>
    <w:rsid w:val="00162C3C"/>
    <w:rsid w:val="00166F9D"/>
    <w:rsid w:val="001714DD"/>
    <w:rsid w:val="00176885"/>
    <w:rsid w:val="00176C1F"/>
    <w:rsid w:val="00181D1F"/>
    <w:rsid w:val="00182C7D"/>
    <w:rsid w:val="0018409F"/>
    <w:rsid w:val="00186C6D"/>
    <w:rsid w:val="00186F31"/>
    <w:rsid w:val="00187152"/>
    <w:rsid w:val="001A0877"/>
    <w:rsid w:val="001A247F"/>
    <w:rsid w:val="001A5D84"/>
    <w:rsid w:val="001B127D"/>
    <w:rsid w:val="001C3B60"/>
    <w:rsid w:val="001C50EB"/>
    <w:rsid w:val="001D07D4"/>
    <w:rsid w:val="001D26F3"/>
    <w:rsid w:val="001D2737"/>
    <w:rsid w:val="001D3976"/>
    <w:rsid w:val="001D5839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4476"/>
    <w:rsid w:val="002155A5"/>
    <w:rsid w:val="00217B09"/>
    <w:rsid w:val="00220B9C"/>
    <w:rsid w:val="00226466"/>
    <w:rsid w:val="00226A79"/>
    <w:rsid w:val="00232211"/>
    <w:rsid w:val="00240B88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97811"/>
    <w:rsid w:val="002A2542"/>
    <w:rsid w:val="002A2F1F"/>
    <w:rsid w:val="002B52F2"/>
    <w:rsid w:val="002B5761"/>
    <w:rsid w:val="002C14AF"/>
    <w:rsid w:val="002C1736"/>
    <w:rsid w:val="002C197D"/>
    <w:rsid w:val="002C235D"/>
    <w:rsid w:val="002C5B99"/>
    <w:rsid w:val="002C6DD8"/>
    <w:rsid w:val="002D182A"/>
    <w:rsid w:val="002D7451"/>
    <w:rsid w:val="002E66B8"/>
    <w:rsid w:val="002E762B"/>
    <w:rsid w:val="002F2261"/>
    <w:rsid w:val="002F64C9"/>
    <w:rsid w:val="00306195"/>
    <w:rsid w:val="00306BBE"/>
    <w:rsid w:val="00314A6D"/>
    <w:rsid w:val="0031636B"/>
    <w:rsid w:val="00320571"/>
    <w:rsid w:val="00323242"/>
    <w:rsid w:val="003259D1"/>
    <w:rsid w:val="00326B3D"/>
    <w:rsid w:val="003275BE"/>
    <w:rsid w:val="00330263"/>
    <w:rsid w:val="0033298B"/>
    <w:rsid w:val="00343EA8"/>
    <w:rsid w:val="00345140"/>
    <w:rsid w:val="00346157"/>
    <w:rsid w:val="00353301"/>
    <w:rsid w:val="00355AEF"/>
    <w:rsid w:val="00363B32"/>
    <w:rsid w:val="00365088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3F74"/>
    <w:rsid w:val="003B51E2"/>
    <w:rsid w:val="003B57C8"/>
    <w:rsid w:val="003B5BF7"/>
    <w:rsid w:val="003B7632"/>
    <w:rsid w:val="003C024B"/>
    <w:rsid w:val="003C0E48"/>
    <w:rsid w:val="003C15EC"/>
    <w:rsid w:val="003C3F3F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177F"/>
    <w:rsid w:val="00406FBD"/>
    <w:rsid w:val="00415AC6"/>
    <w:rsid w:val="00417CB7"/>
    <w:rsid w:val="004209E1"/>
    <w:rsid w:val="0042410E"/>
    <w:rsid w:val="004251D1"/>
    <w:rsid w:val="0042744C"/>
    <w:rsid w:val="00431AD3"/>
    <w:rsid w:val="004347BD"/>
    <w:rsid w:val="00437470"/>
    <w:rsid w:val="00446CE0"/>
    <w:rsid w:val="00446D62"/>
    <w:rsid w:val="004507EC"/>
    <w:rsid w:val="00451CC7"/>
    <w:rsid w:val="00451FE3"/>
    <w:rsid w:val="00455626"/>
    <w:rsid w:val="00463621"/>
    <w:rsid w:val="00465E4D"/>
    <w:rsid w:val="004715E5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68E5"/>
    <w:rsid w:val="004A70B6"/>
    <w:rsid w:val="004A73BC"/>
    <w:rsid w:val="004B135F"/>
    <w:rsid w:val="004B208E"/>
    <w:rsid w:val="004B4556"/>
    <w:rsid w:val="004B56C5"/>
    <w:rsid w:val="004B7030"/>
    <w:rsid w:val="004B752D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000"/>
    <w:rsid w:val="0052716F"/>
    <w:rsid w:val="00527794"/>
    <w:rsid w:val="005315B5"/>
    <w:rsid w:val="00531E00"/>
    <w:rsid w:val="0054401B"/>
    <w:rsid w:val="005443C4"/>
    <w:rsid w:val="00545FA2"/>
    <w:rsid w:val="0054609E"/>
    <w:rsid w:val="00546777"/>
    <w:rsid w:val="00552249"/>
    <w:rsid w:val="005600D3"/>
    <w:rsid w:val="00567A50"/>
    <w:rsid w:val="00573A07"/>
    <w:rsid w:val="00582D90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5307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152"/>
    <w:rsid w:val="006603C2"/>
    <w:rsid w:val="00660C9C"/>
    <w:rsid w:val="00663039"/>
    <w:rsid w:val="00665642"/>
    <w:rsid w:val="00666E16"/>
    <w:rsid w:val="00670705"/>
    <w:rsid w:val="0067351E"/>
    <w:rsid w:val="00676571"/>
    <w:rsid w:val="00676CA3"/>
    <w:rsid w:val="006771DA"/>
    <w:rsid w:val="00683A49"/>
    <w:rsid w:val="006841DE"/>
    <w:rsid w:val="0068762C"/>
    <w:rsid w:val="00687F9A"/>
    <w:rsid w:val="00695945"/>
    <w:rsid w:val="00696163"/>
    <w:rsid w:val="00697D87"/>
    <w:rsid w:val="006A64BF"/>
    <w:rsid w:val="006B0A66"/>
    <w:rsid w:val="006B416E"/>
    <w:rsid w:val="006B7A72"/>
    <w:rsid w:val="006C1E48"/>
    <w:rsid w:val="006C2617"/>
    <w:rsid w:val="006C3140"/>
    <w:rsid w:val="006C4877"/>
    <w:rsid w:val="006D542E"/>
    <w:rsid w:val="006D57FC"/>
    <w:rsid w:val="006E2CEF"/>
    <w:rsid w:val="006E34D5"/>
    <w:rsid w:val="006E554A"/>
    <w:rsid w:val="006E5B49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335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454ED"/>
    <w:rsid w:val="007504BB"/>
    <w:rsid w:val="007545EB"/>
    <w:rsid w:val="007608DB"/>
    <w:rsid w:val="00760A96"/>
    <w:rsid w:val="007718CB"/>
    <w:rsid w:val="007720C0"/>
    <w:rsid w:val="00792063"/>
    <w:rsid w:val="0079517D"/>
    <w:rsid w:val="007A113C"/>
    <w:rsid w:val="007A290C"/>
    <w:rsid w:val="007B0FBE"/>
    <w:rsid w:val="007B1C7C"/>
    <w:rsid w:val="007B2C2B"/>
    <w:rsid w:val="007B60B9"/>
    <w:rsid w:val="007B79F7"/>
    <w:rsid w:val="007C3458"/>
    <w:rsid w:val="007C7D63"/>
    <w:rsid w:val="007D03DE"/>
    <w:rsid w:val="007D1698"/>
    <w:rsid w:val="007D661F"/>
    <w:rsid w:val="007E1678"/>
    <w:rsid w:val="007E169C"/>
    <w:rsid w:val="007E5C45"/>
    <w:rsid w:val="007F0AAC"/>
    <w:rsid w:val="007F1AB3"/>
    <w:rsid w:val="007F58A6"/>
    <w:rsid w:val="007F5BDB"/>
    <w:rsid w:val="007F6C0E"/>
    <w:rsid w:val="008019BC"/>
    <w:rsid w:val="0080351A"/>
    <w:rsid w:val="008042EA"/>
    <w:rsid w:val="008120C4"/>
    <w:rsid w:val="008136D4"/>
    <w:rsid w:val="00817F40"/>
    <w:rsid w:val="00820897"/>
    <w:rsid w:val="0082204D"/>
    <w:rsid w:val="00824877"/>
    <w:rsid w:val="0082589C"/>
    <w:rsid w:val="00827070"/>
    <w:rsid w:val="00834186"/>
    <w:rsid w:val="00835909"/>
    <w:rsid w:val="0084157A"/>
    <w:rsid w:val="00841FAA"/>
    <w:rsid w:val="00842B2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37324"/>
    <w:rsid w:val="0094253B"/>
    <w:rsid w:val="00944344"/>
    <w:rsid w:val="00944935"/>
    <w:rsid w:val="009518EF"/>
    <w:rsid w:val="00951B13"/>
    <w:rsid w:val="00952F28"/>
    <w:rsid w:val="00953F62"/>
    <w:rsid w:val="0095471E"/>
    <w:rsid w:val="00955F0A"/>
    <w:rsid w:val="009571BB"/>
    <w:rsid w:val="0096126B"/>
    <w:rsid w:val="00965B5E"/>
    <w:rsid w:val="00965BC6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608E"/>
    <w:rsid w:val="009B0569"/>
    <w:rsid w:val="009B1820"/>
    <w:rsid w:val="009C327F"/>
    <w:rsid w:val="009C69FB"/>
    <w:rsid w:val="009C6A31"/>
    <w:rsid w:val="009D751D"/>
    <w:rsid w:val="009E02BF"/>
    <w:rsid w:val="009E53DD"/>
    <w:rsid w:val="009E6B2B"/>
    <w:rsid w:val="009F130E"/>
    <w:rsid w:val="00A02DB0"/>
    <w:rsid w:val="00A0712E"/>
    <w:rsid w:val="00A111B8"/>
    <w:rsid w:val="00A12D9D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684"/>
    <w:rsid w:val="00A807BC"/>
    <w:rsid w:val="00A86338"/>
    <w:rsid w:val="00A90EF9"/>
    <w:rsid w:val="00A9132C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C6740"/>
    <w:rsid w:val="00AD235C"/>
    <w:rsid w:val="00AD41EA"/>
    <w:rsid w:val="00AD5B43"/>
    <w:rsid w:val="00AD6C84"/>
    <w:rsid w:val="00AD7777"/>
    <w:rsid w:val="00AE2E16"/>
    <w:rsid w:val="00AE37E6"/>
    <w:rsid w:val="00AE6850"/>
    <w:rsid w:val="00AF009E"/>
    <w:rsid w:val="00AF6BB8"/>
    <w:rsid w:val="00B057A6"/>
    <w:rsid w:val="00B07C85"/>
    <w:rsid w:val="00B10C40"/>
    <w:rsid w:val="00B1193F"/>
    <w:rsid w:val="00B14BFD"/>
    <w:rsid w:val="00B1586E"/>
    <w:rsid w:val="00B1667F"/>
    <w:rsid w:val="00B247BE"/>
    <w:rsid w:val="00B26AD2"/>
    <w:rsid w:val="00B3351F"/>
    <w:rsid w:val="00B34D27"/>
    <w:rsid w:val="00B44816"/>
    <w:rsid w:val="00B45624"/>
    <w:rsid w:val="00B4576F"/>
    <w:rsid w:val="00B45A42"/>
    <w:rsid w:val="00B45D51"/>
    <w:rsid w:val="00B47BCF"/>
    <w:rsid w:val="00B7081C"/>
    <w:rsid w:val="00B73018"/>
    <w:rsid w:val="00B738CD"/>
    <w:rsid w:val="00B75C1C"/>
    <w:rsid w:val="00B810BF"/>
    <w:rsid w:val="00B82EFD"/>
    <w:rsid w:val="00B83268"/>
    <w:rsid w:val="00B83604"/>
    <w:rsid w:val="00B84607"/>
    <w:rsid w:val="00B8616F"/>
    <w:rsid w:val="00B9444B"/>
    <w:rsid w:val="00B951DA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09C0"/>
    <w:rsid w:val="00BD2B48"/>
    <w:rsid w:val="00BD37EE"/>
    <w:rsid w:val="00BD4056"/>
    <w:rsid w:val="00BD7E9E"/>
    <w:rsid w:val="00BE30A5"/>
    <w:rsid w:val="00BE3A31"/>
    <w:rsid w:val="00BE62F7"/>
    <w:rsid w:val="00BE7CA9"/>
    <w:rsid w:val="00BF1CBD"/>
    <w:rsid w:val="00BF31A3"/>
    <w:rsid w:val="00BF4093"/>
    <w:rsid w:val="00BF4FD4"/>
    <w:rsid w:val="00BF5728"/>
    <w:rsid w:val="00BF6C0D"/>
    <w:rsid w:val="00C00CF9"/>
    <w:rsid w:val="00C04E39"/>
    <w:rsid w:val="00C11E32"/>
    <w:rsid w:val="00C12FE4"/>
    <w:rsid w:val="00C135AE"/>
    <w:rsid w:val="00C1377E"/>
    <w:rsid w:val="00C156AA"/>
    <w:rsid w:val="00C2561F"/>
    <w:rsid w:val="00C2652A"/>
    <w:rsid w:val="00C269C3"/>
    <w:rsid w:val="00C277AB"/>
    <w:rsid w:val="00C345DB"/>
    <w:rsid w:val="00C35463"/>
    <w:rsid w:val="00C35739"/>
    <w:rsid w:val="00C3783E"/>
    <w:rsid w:val="00C40632"/>
    <w:rsid w:val="00C41F7C"/>
    <w:rsid w:val="00C45716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A11"/>
    <w:rsid w:val="00C77F8E"/>
    <w:rsid w:val="00C86EE0"/>
    <w:rsid w:val="00C87BE7"/>
    <w:rsid w:val="00C9150D"/>
    <w:rsid w:val="00C93DCA"/>
    <w:rsid w:val="00C9611F"/>
    <w:rsid w:val="00C97206"/>
    <w:rsid w:val="00CA1EA2"/>
    <w:rsid w:val="00CA4606"/>
    <w:rsid w:val="00CA4613"/>
    <w:rsid w:val="00CA7212"/>
    <w:rsid w:val="00CB2C17"/>
    <w:rsid w:val="00CB4C2F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5162"/>
    <w:rsid w:val="00CE7AE9"/>
    <w:rsid w:val="00CF06AC"/>
    <w:rsid w:val="00CF2449"/>
    <w:rsid w:val="00CF2735"/>
    <w:rsid w:val="00CF5B02"/>
    <w:rsid w:val="00CF6E94"/>
    <w:rsid w:val="00CF795E"/>
    <w:rsid w:val="00CF7E7A"/>
    <w:rsid w:val="00D073BE"/>
    <w:rsid w:val="00D20E6C"/>
    <w:rsid w:val="00D212C7"/>
    <w:rsid w:val="00D23F35"/>
    <w:rsid w:val="00D25821"/>
    <w:rsid w:val="00D325FE"/>
    <w:rsid w:val="00D3364F"/>
    <w:rsid w:val="00D37370"/>
    <w:rsid w:val="00D41289"/>
    <w:rsid w:val="00D42151"/>
    <w:rsid w:val="00D46B1E"/>
    <w:rsid w:val="00D5306E"/>
    <w:rsid w:val="00D53DED"/>
    <w:rsid w:val="00D5405E"/>
    <w:rsid w:val="00D56B8F"/>
    <w:rsid w:val="00D665C5"/>
    <w:rsid w:val="00D676CA"/>
    <w:rsid w:val="00D7282A"/>
    <w:rsid w:val="00D732FD"/>
    <w:rsid w:val="00D77CC8"/>
    <w:rsid w:val="00D824EF"/>
    <w:rsid w:val="00D83D0D"/>
    <w:rsid w:val="00D85CF2"/>
    <w:rsid w:val="00D90078"/>
    <w:rsid w:val="00D9064F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2828"/>
    <w:rsid w:val="00DD4600"/>
    <w:rsid w:val="00DE0327"/>
    <w:rsid w:val="00DE38A8"/>
    <w:rsid w:val="00DE410A"/>
    <w:rsid w:val="00DE4DF0"/>
    <w:rsid w:val="00DE53D8"/>
    <w:rsid w:val="00DF0980"/>
    <w:rsid w:val="00DF495A"/>
    <w:rsid w:val="00DF5D08"/>
    <w:rsid w:val="00E02833"/>
    <w:rsid w:val="00E029EA"/>
    <w:rsid w:val="00E03F90"/>
    <w:rsid w:val="00E12579"/>
    <w:rsid w:val="00E1456F"/>
    <w:rsid w:val="00E14837"/>
    <w:rsid w:val="00E176EF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32A6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59BA"/>
    <w:rsid w:val="00E972CC"/>
    <w:rsid w:val="00EA1C23"/>
    <w:rsid w:val="00EA2A1C"/>
    <w:rsid w:val="00EA3B51"/>
    <w:rsid w:val="00EA685E"/>
    <w:rsid w:val="00EA6A79"/>
    <w:rsid w:val="00EA7F54"/>
    <w:rsid w:val="00EB032E"/>
    <w:rsid w:val="00EB2B80"/>
    <w:rsid w:val="00EB4BF5"/>
    <w:rsid w:val="00EC16DB"/>
    <w:rsid w:val="00EC59A9"/>
    <w:rsid w:val="00EC79D6"/>
    <w:rsid w:val="00ED58A4"/>
    <w:rsid w:val="00ED5CB4"/>
    <w:rsid w:val="00ED676D"/>
    <w:rsid w:val="00EE07D6"/>
    <w:rsid w:val="00EE1D3B"/>
    <w:rsid w:val="00EE7BAF"/>
    <w:rsid w:val="00EF1A4F"/>
    <w:rsid w:val="00EF36CA"/>
    <w:rsid w:val="00EF38EF"/>
    <w:rsid w:val="00EF4B55"/>
    <w:rsid w:val="00EF5EDB"/>
    <w:rsid w:val="00EF7272"/>
    <w:rsid w:val="00F03737"/>
    <w:rsid w:val="00F11AF7"/>
    <w:rsid w:val="00F2056F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62BF5"/>
    <w:rsid w:val="00F71891"/>
    <w:rsid w:val="00F77C74"/>
    <w:rsid w:val="00F80F70"/>
    <w:rsid w:val="00F8233A"/>
    <w:rsid w:val="00F87DE8"/>
    <w:rsid w:val="00F927D5"/>
    <w:rsid w:val="00F92936"/>
    <w:rsid w:val="00F953B3"/>
    <w:rsid w:val="00F9726E"/>
    <w:rsid w:val="00FA01B9"/>
    <w:rsid w:val="00FA29FB"/>
    <w:rsid w:val="00FA4CA8"/>
    <w:rsid w:val="00FA5F4F"/>
    <w:rsid w:val="00FA731F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1840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00BA5"/>
  <w15:docId w15:val="{01915159-1BBE-49E9-937B-87C56707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D57EE0-56F9-47E0-8579-034C1D99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6</cp:revision>
  <cp:lastPrinted>2020-08-06T11:40:00Z</cp:lastPrinted>
  <dcterms:created xsi:type="dcterms:W3CDTF">2020-08-06T11:21:00Z</dcterms:created>
  <dcterms:modified xsi:type="dcterms:W3CDTF">2020-08-06T12:19:00Z</dcterms:modified>
</cp:coreProperties>
</file>