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1E630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8513010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 xml:space="preserve">(Uradni list RS, št. </w:t>
      </w:r>
      <w:hyperlink r:id="rId11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2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3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14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15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16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ZSPDSLS-1)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FD7F99" w:rsidRDefault="00FD7F99" w:rsidP="00FD7F99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1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je </w:t>
      </w:r>
      <w:r w:rsidRPr="004914D5">
        <w:rPr>
          <w:sz w:val="22"/>
          <w:szCs w:val="22"/>
          <w:u w:val="single"/>
        </w:rPr>
        <w:t>pozidano</w:t>
      </w:r>
      <w:r>
        <w:rPr>
          <w:sz w:val="22"/>
          <w:szCs w:val="22"/>
          <w:u w:val="single"/>
        </w:rPr>
        <w:t xml:space="preserve"> stavbno zemljišče</w:t>
      </w:r>
      <w:r>
        <w:rPr>
          <w:b/>
          <w:sz w:val="22"/>
          <w:szCs w:val="22"/>
        </w:rPr>
        <w:t>:</w:t>
      </w:r>
    </w:p>
    <w:p w:rsidR="00FD7F99" w:rsidRDefault="00FD7F99" w:rsidP="00FD7F9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1083/4 </w:t>
      </w:r>
      <w:r>
        <w:rPr>
          <w:sz w:val="22"/>
          <w:szCs w:val="22"/>
        </w:rPr>
        <w:t>(ID znak: parcela 1723 1083/4) v izmeri 87 m², k.o. 1723 Vič.</w:t>
      </w:r>
    </w:p>
    <w:p w:rsidR="00FD7F99" w:rsidRDefault="00FD7F99" w:rsidP="00FD7F99">
      <w:pPr>
        <w:jc w:val="both"/>
        <w:rPr>
          <w:b/>
          <w:sz w:val="22"/>
          <w:szCs w:val="22"/>
        </w:rPr>
      </w:pPr>
    </w:p>
    <w:p w:rsidR="00FD7F99" w:rsidRDefault="00FD7F99" w:rsidP="00FD7F99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DR-102, z namembnostjo CU – osrednja območja centralnih dejavnosti.</w:t>
      </w:r>
    </w:p>
    <w:p w:rsidR="00FD7F99" w:rsidRDefault="00FD7F99" w:rsidP="00FD7F99">
      <w:pPr>
        <w:jc w:val="both"/>
        <w:rPr>
          <w:sz w:val="22"/>
          <w:szCs w:val="22"/>
        </w:rPr>
      </w:pPr>
    </w:p>
    <w:p w:rsidR="00FD7F99" w:rsidRDefault="00FD7F99" w:rsidP="00FD7F9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FD7F99" w:rsidRDefault="00FD7F99" w:rsidP="00FD7F99">
      <w:pPr>
        <w:jc w:val="both"/>
        <w:rPr>
          <w:sz w:val="22"/>
          <w:szCs w:val="22"/>
        </w:rPr>
      </w:pPr>
    </w:p>
    <w:p w:rsidR="00FD7F99" w:rsidRDefault="00FD7F99" w:rsidP="00FD7F9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0F6040">
        <w:rPr>
          <w:b/>
          <w:sz w:val="22"/>
          <w:szCs w:val="22"/>
        </w:rPr>
        <w:t>21</w:t>
      </w:r>
      <w:r>
        <w:rPr>
          <w:b/>
          <w:sz w:val="22"/>
          <w:szCs w:val="22"/>
        </w:rPr>
        <w:t>.</w:t>
      </w:r>
      <w:r w:rsidR="000F6040">
        <w:rPr>
          <w:b/>
          <w:sz w:val="22"/>
          <w:szCs w:val="22"/>
        </w:rPr>
        <w:t>75</w:t>
      </w:r>
      <w:r>
        <w:rPr>
          <w:b/>
          <w:sz w:val="22"/>
          <w:szCs w:val="22"/>
        </w:rPr>
        <w:t>0,00 EUR</w:t>
      </w:r>
    </w:p>
    <w:p w:rsidR="00FD7F99" w:rsidRDefault="00FD7F99" w:rsidP="00FD7F99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0F6040">
        <w:rPr>
          <w:sz w:val="22"/>
          <w:szCs w:val="22"/>
        </w:rPr>
        <w:t>enaindvajset tisoč sedemsto petdeset</w:t>
      </w:r>
      <w:r>
        <w:rPr>
          <w:sz w:val="22"/>
          <w:szCs w:val="22"/>
        </w:rPr>
        <w:t xml:space="preserve"> evrov in 00/100).</w:t>
      </w:r>
    </w:p>
    <w:p w:rsidR="00FD7F99" w:rsidRDefault="00FD7F99" w:rsidP="00FD7F99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2% davka na promet nepremičnin, ki ga plača kupec.</w:t>
      </w:r>
    </w:p>
    <w:p w:rsidR="00FD7F99" w:rsidRDefault="00FD7F99" w:rsidP="00287915">
      <w:pPr>
        <w:rPr>
          <w:sz w:val="22"/>
          <w:szCs w:val="22"/>
          <w:u w:val="single"/>
        </w:rPr>
      </w:pPr>
    </w:p>
    <w:p w:rsidR="001E6306" w:rsidRDefault="001E6306" w:rsidP="00287915">
      <w:pPr>
        <w:rPr>
          <w:sz w:val="22"/>
          <w:szCs w:val="22"/>
          <w:u w:val="single"/>
        </w:rPr>
      </w:pPr>
    </w:p>
    <w:p w:rsidR="00865710" w:rsidRDefault="00865710" w:rsidP="0086571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2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 w:rsidR="00DA0211">
        <w:rPr>
          <w:sz w:val="22"/>
          <w:szCs w:val="22"/>
          <w:u w:val="single"/>
        </w:rPr>
        <w:t>Predmet javne dražbe sta</w:t>
      </w:r>
      <w:r>
        <w:rPr>
          <w:sz w:val="22"/>
          <w:szCs w:val="22"/>
          <w:u w:val="single"/>
        </w:rPr>
        <w:t xml:space="preserve"> </w:t>
      </w:r>
      <w:r w:rsidR="00DA0211">
        <w:rPr>
          <w:sz w:val="22"/>
          <w:szCs w:val="22"/>
          <w:u w:val="single"/>
        </w:rPr>
        <w:t>nepozidani stavbni zemljišči</w:t>
      </w:r>
      <w:r>
        <w:rPr>
          <w:b/>
          <w:sz w:val="22"/>
          <w:szCs w:val="22"/>
        </w:rPr>
        <w:t>:</w:t>
      </w: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DA0211">
        <w:rPr>
          <w:b/>
          <w:sz w:val="22"/>
          <w:szCs w:val="22"/>
        </w:rPr>
        <w:t>384/26</w:t>
      </w:r>
      <w:r>
        <w:rPr>
          <w:b/>
          <w:sz w:val="22"/>
          <w:szCs w:val="22"/>
        </w:rPr>
        <w:t xml:space="preserve"> </w:t>
      </w:r>
      <w:r w:rsidR="00DA0211">
        <w:rPr>
          <w:sz w:val="22"/>
          <w:szCs w:val="22"/>
        </w:rPr>
        <w:t>(ID znak: parcela 1695</w:t>
      </w:r>
      <w:r w:rsidR="007504BB">
        <w:rPr>
          <w:sz w:val="22"/>
          <w:szCs w:val="22"/>
        </w:rPr>
        <w:t xml:space="preserve"> </w:t>
      </w:r>
      <w:r w:rsidR="00DA0211">
        <w:rPr>
          <w:sz w:val="22"/>
          <w:szCs w:val="22"/>
        </w:rPr>
        <w:t>384/26</w:t>
      </w:r>
      <w:r w:rsidR="007504BB">
        <w:rPr>
          <w:sz w:val="22"/>
          <w:szCs w:val="22"/>
        </w:rPr>
        <w:t xml:space="preserve">) v izmeri </w:t>
      </w:r>
      <w:r w:rsidR="00DA0211">
        <w:rPr>
          <w:sz w:val="22"/>
          <w:szCs w:val="22"/>
        </w:rPr>
        <w:t>343 m² k.o. 1695</w:t>
      </w:r>
      <w:r w:rsidR="007504BB">
        <w:rPr>
          <w:sz w:val="22"/>
          <w:szCs w:val="22"/>
        </w:rPr>
        <w:t xml:space="preserve"> </w:t>
      </w:r>
      <w:r w:rsidR="00DA0211">
        <w:rPr>
          <w:sz w:val="22"/>
          <w:szCs w:val="22"/>
        </w:rPr>
        <w:t>Karlovško</w:t>
      </w:r>
      <w:r w:rsidR="007504BB">
        <w:rPr>
          <w:sz w:val="22"/>
          <w:szCs w:val="22"/>
        </w:rPr>
        <w:t xml:space="preserve"> predmestje</w:t>
      </w:r>
      <w:r w:rsidR="00DA0211">
        <w:rPr>
          <w:sz w:val="22"/>
          <w:szCs w:val="22"/>
        </w:rPr>
        <w:t>,</w:t>
      </w:r>
    </w:p>
    <w:p w:rsidR="00DA0211" w:rsidRDefault="00DA0211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A0211">
        <w:rPr>
          <w:b/>
          <w:sz w:val="22"/>
          <w:szCs w:val="22"/>
        </w:rPr>
        <w:t>parc. št. 384/242</w:t>
      </w:r>
      <w:r>
        <w:rPr>
          <w:sz w:val="22"/>
          <w:szCs w:val="22"/>
        </w:rPr>
        <w:t xml:space="preserve"> (ID znak: parcela 1695 384/242) v izmeri 32 m</w:t>
      </w:r>
      <w:r>
        <w:rPr>
          <w:sz w:val="22"/>
          <w:szCs w:val="22"/>
          <w:vertAlign w:val="superscript"/>
        </w:rPr>
        <w:t>2</w:t>
      </w:r>
      <w:r w:rsidR="009571BB">
        <w:rPr>
          <w:sz w:val="22"/>
          <w:szCs w:val="22"/>
        </w:rPr>
        <w:t xml:space="preserve"> k.o. 1695 Karlovško predmestje,</w:t>
      </w:r>
    </w:p>
    <w:p w:rsidR="009571BB" w:rsidRPr="009571BB" w:rsidRDefault="009571BB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>skupaj v izmeri 375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</w:t>
      </w:r>
      <w:r w:rsidR="00DA0211">
        <w:rPr>
          <w:sz w:val="22"/>
          <w:szCs w:val="22"/>
        </w:rPr>
        <w:t xml:space="preserve"> 88/15 - DPN in 95/15)  sta predmetni </w:t>
      </w:r>
      <w:r w:rsidR="00DA0211">
        <w:rPr>
          <w:sz w:val="22"/>
          <w:szCs w:val="22"/>
        </w:rPr>
        <w:lastRenderedPageBreak/>
        <w:t>zemljišči opredeljeni</w:t>
      </w:r>
      <w:r>
        <w:rPr>
          <w:sz w:val="22"/>
          <w:szCs w:val="22"/>
        </w:rPr>
        <w:t xml:space="preserve"> v enoti urejanja prostora (EUP) </w:t>
      </w:r>
      <w:r w:rsidR="00DA0211">
        <w:rPr>
          <w:sz w:val="22"/>
          <w:szCs w:val="22"/>
        </w:rPr>
        <w:t>RN-524</w:t>
      </w:r>
      <w:r w:rsidR="001C3B60">
        <w:rPr>
          <w:sz w:val="22"/>
          <w:szCs w:val="22"/>
        </w:rPr>
        <w:t xml:space="preserve">, z namembnostjo </w:t>
      </w:r>
      <w:r w:rsidR="00DA0211">
        <w:rPr>
          <w:sz w:val="22"/>
          <w:szCs w:val="22"/>
        </w:rPr>
        <w:t>SSse</w:t>
      </w:r>
      <w:r w:rsidR="001C3B60">
        <w:rPr>
          <w:sz w:val="22"/>
          <w:szCs w:val="22"/>
        </w:rPr>
        <w:t xml:space="preserve"> – </w:t>
      </w:r>
      <w:r w:rsidR="00DA0211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D90078" w:rsidRDefault="00D90078" w:rsidP="00D9007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zemljiški knjigi je pri predmetnih zemljiščih vpisana neprava stvarna služnost za že zgrajeno javno komunikacijsko omrežje in pripadajočo infrastrukturo v korist Telekoma Slovenije d.d. </w:t>
      </w:r>
    </w:p>
    <w:p w:rsidR="00DE410A" w:rsidRDefault="00DE410A" w:rsidP="00865710">
      <w:pPr>
        <w:jc w:val="both"/>
        <w:rPr>
          <w:sz w:val="22"/>
          <w:szCs w:val="22"/>
        </w:rPr>
      </w:pPr>
    </w:p>
    <w:p w:rsidR="00DE410A" w:rsidRDefault="00D90078" w:rsidP="0086571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bo </w:t>
      </w:r>
      <w:r w:rsidR="00976C07">
        <w:rPr>
          <w:sz w:val="22"/>
          <w:szCs w:val="22"/>
        </w:rPr>
        <w:t xml:space="preserve">pozvan tudi k sklenitvi pogodbe o ustanovitvi služnosti, s katero bo </w:t>
      </w:r>
      <w:r>
        <w:rPr>
          <w:sz w:val="22"/>
          <w:szCs w:val="22"/>
        </w:rPr>
        <w:t>Mestni občini Ljubljana podelil brezplačno služnost za že zgrajeno in vgrajeno gospodarsko javno infrastrukturo za čas obratovanja te infrastrukture.</w:t>
      </w:r>
    </w:p>
    <w:p w:rsidR="00865710" w:rsidRDefault="00865710" w:rsidP="00865710">
      <w:pPr>
        <w:jc w:val="both"/>
        <w:rPr>
          <w:sz w:val="22"/>
          <w:szCs w:val="22"/>
        </w:rPr>
      </w:pPr>
    </w:p>
    <w:p w:rsidR="00865710" w:rsidRDefault="00865710" w:rsidP="0086571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D90078">
        <w:rPr>
          <w:b/>
          <w:sz w:val="22"/>
          <w:szCs w:val="22"/>
        </w:rPr>
        <w:t>93.750,00</w:t>
      </w:r>
      <w:r>
        <w:rPr>
          <w:b/>
          <w:sz w:val="22"/>
          <w:szCs w:val="22"/>
        </w:rPr>
        <w:t xml:space="preserve"> EUR</w:t>
      </w:r>
    </w:p>
    <w:p w:rsidR="00865710" w:rsidRDefault="00865710" w:rsidP="0086571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D90078">
        <w:rPr>
          <w:sz w:val="22"/>
          <w:szCs w:val="22"/>
        </w:rPr>
        <w:t>triindevetdeset tisoč sedemsto petdeset</w:t>
      </w:r>
      <w:r w:rsidR="00CA4606">
        <w:rPr>
          <w:sz w:val="22"/>
          <w:szCs w:val="22"/>
        </w:rPr>
        <w:t xml:space="preserve"> evrov</w:t>
      </w:r>
      <w:r>
        <w:rPr>
          <w:sz w:val="22"/>
          <w:szCs w:val="22"/>
        </w:rPr>
        <w:t xml:space="preserve"> in 00/100).</w:t>
      </w:r>
    </w:p>
    <w:p w:rsidR="00865710" w:rsidRDefault="00865710" w:rsidP="00865710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 w:rsidR="004914D5">
        <w:rPr>
          <w:sz w:val="22"/>
          <w:szCs w:val="22"/>
        </w:rPr>
        <w:t>2</w:t>
      </w:r>
      <w:r w:rsidR="00D90078">
        <w:rPr>
          <w:sz w:val="22"/>
          <w:szCs w:val="22"/>
        </w:rPr>
        <w:t>2</w:t>
      </w:r>
      <w:r w:rsidR="004914D5">
        <w:rPr>
          <w:sz w:val="22"/>
          <w:szCs w:val="22"/>
        </w:rPr>
        <w:t>%</w:t>
      </w:r>
      <w:r w:rsidR="00CA4606" w:rsidRPr="004914D5">
        <w:rPr>
          <w:sz w:val="22"/>
          <w:szCs w:val="22"/>
        </w:rPr>
        <w:t xml:space="preserve"> davka</w:t>
      </w:r>
      <w:r w:rsidR="004914D5">
        <w:rPr>
          <w:sz w:val="22"/>
          <w:szCs w:val="22"/>
        </w:rPr>
        <w:t xml:space="preserve"> na </w:t>
      </w:r>
      <w:r w:rsidR="00D90078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4507EC" w:rsidRDefault="004507EC" w:rsidP="00865710">
      <w:pPr>
        <w:rPr>
          <w:sz w:val="22"/>
          <w:szCs w:val="22"/>
        </w:rPr>
      </w:pPr>
    </w:p>
    <w:p w:rsidR="004507EC" w:rsidRDefault="004507EC" w:rsidP="00865710">
      <w:pPr>
        <w:rPr>
          <w:sz w:val="22"/>
          <w:szCs w:val="22"/>
        </w:rPr>
      </w:pPr>
    </w:p>
    <w:p w:rsidR="00BF4FD4" w:rsidRDefault="00BF4FD4" w:rsidP="00BF4FD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3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je </w:t>
      </w:r>
      <w:r w:rsidR="00D90078">
        <w:rPr>
          <w:sz w:val="22"/>
          <w:szCs w:val="22"/>
          <w:u w:val="single"/>
        </w:rPr>
        <w:t>ne</w:t>
      </w:r>
      <w:r w:rsidRPr="004914D5">
        <w:rPr>
          <w:sz w:val="22"/>
          <w:szCs w:val="22"/>
          <w:u w:val="single"/>
        </w:rPr>
        <w:t>pozidano</w:t>
      </w:r>
      <w:r>
        <w:rPr>
          <w:sz w:val="22"/>
          <w:szCs w:val="22"/>
          <w:u w:val="single"/>
        </w:rPr>
        <w:t xml:space="preserve"> stavbno zemljišče</w:t>
      </w:r>
      <w:r>
        <w:rPr>
          <w:b/>
          <w:sz w:val="22"/>
          <w:szCs w:val="22"/>
        </w:rPr>
        <w:t>:</w:t>
      </w:r>
    </w:p>
    <w:p w:rsidR="00BF4FD4" w:rsidRDefault="00D90078" w:rsidP="00BF4FD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- parc. št. 1529/53</w:t>
      </w:r>
      <w:r w:rsidR="00BF4FD4">
        <w:rPr>
          <w:b/>
          <w:sz w:val="22"/>
          <w:szCs w:val="22"/>
        </w:rPr>
        <w:t xml:space="preserve"> </w:t>
      </w:r>
      <w:r w:rsidR="00CA4606">
        <w:rPr>
          <w:sz w:val="22"/>
          <w:szCs w:val="22"/>
        </w:rPr>
        <w:t xml:space="preserve">(ID znak: parcela 1722 </w:t>
      </w:r>
      <w:r>
        <w:rPr>
          <w:sz w:val="22"/>
          <w:szCs w:val="22"/>
        </w:rPr>
        <w:t>1529/53) v izmeri 309</w:t>
      </w:r>
      <w:r w:rsidR="001E3847">
        <w:rPr>
          <w:sz w:val="22"/>
          <w:szCs w:val="22"/>
        </w:rPr>
        <w:t xml:space="preserve"> m²</w:t>
      </w:r>
      <w:r w:rsidR="00CA4606">
        <w:rPr>
          <w:sz w:val="22"/>
          <w:szCs w:val="22"/>
        </w:rPr>
        <w:t xml:space="preserve"> k.o. 1722</w:t>
      </w:r>
      <w:r w:rsidR="00BF4FD4">
        <w:rPr>
          <w:sz w:val="22"/>
          <w:szCs w:val="22"/>
        </w:rPr>
        <w:t xml:space="preserve"> </w:t>
      </w:r>
      <w:r w:rsidR="00CA4606">
        <w:rPr>
          <w:sz w:val="22"/>
          <w:szCs w:val="22"/>
        </w:rPr>
        <w:t>Trnovsko predmestje.</w:t>
      </w:r>
    </w:p>
    <w:p w:rsidR="00BF4FD4" w:rsidRDefault="00BF4FD4" w:rsidP="00BF4FD4">
      <w:pPr>
        <w:jc w:val="both"/>
        <w:rPr>
          <w:b/>
          <w:sz w:val="22"/>
          <w:szCs w:val="22"/>
        </w:rPr>
      </w:pPr>
    </w:p>
    <w:p w:rsidR="00BF4FD4" w:rsidRDefault="00BF4FD4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</w:t>
      </w:r>
      <w:r w:rsidR="00161DF1">
        <w:rPr>
          <w:sz w:val="22"/>
          <w:szCs w:val="22"/>
        </w:rPr>
        <w:t xml:space="preserve"> 88/15 - DPN in 95/15)  je predmetno zemljišče opredeljeno</w:t>
      </w:r>
      <w:r>
        <w:rPr>
          <w:sz w:val="22"/>
          <w:szCs w:val="22"/>
        </w:rPr>
        <w:t xml:space="preserve"> v </w:t>
      </w:r>
      <w:r w:rsidR="00CA4606">
        <w:rPr>
          <w:sz w:val="22"/>
          <w:szCs w:val="22"/>
        </w:rPr>
        <w:t>enot</w:t>
      </w:r>
      <w:r w:rsidR="00D90078">
        <w:rPr>
          <w:sz w:val="22"/>
          <w:szCs w:val="22"/>
        </w:rPr>
        <w:t>i urejanja prostora (EUP) BČ-369, z namembnostjo SSse</w:t>
      </w:r>
      <w:r>
        <w:rPr>
          <w:sz w:val="22"/>
          <w:szCs w:val="22"/>
        </w:rPr>
        <w:t xml:space="preserve"> – </w:t>
      </w:r>
      <w:r w:rsidR="00D90078">
        <w:rPr>
          <w:sz w:val="22"/>
          <w:szCs w:val="22"/>
        </w:rPr>
        <w:t>splošne eno in dvostanovanjske površine</w:t>
      </w:r>
      <w:r>
        <w:rPr>
          <w:sz w:val="22"/>
          <w:szCs w:val="22"/>
        </w:rPr>
        <w:t>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D90078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>V zemljiški knjigi je p</w:t>
      </w:r>
      <w:r w:rsidR="00AD41EA">
        <w:rPr>
          <w:sz w:val="22"/>
          <w:szCs w:val="22"/>
        </w:rPr>
        <w:t>ri predmetnem zemljišču</w:t>
      </w:r>
      <w:r w:rsidR="00BF4FD4">
        <w:rPr>
          <w:sz w:val="22"/>
          <w:szCs w:val="22"/>
        </w:rPr>
        <w:t xml:space="preserve"> vpisana neprava stvarna služnost za že zgrajeno javno komunikacijsko omrežje in pripadajočo infrastrukturo v korist Telekoma Slovenije d.d. </w:t>
      </w:r>
      <w:r>
        <w:rPr>
          <w:sz w:val="22"/>
          <w:szCs w:val="22"/>
        </w:rPr>
        <w:t>in neprava stvarna služnost izgradnje, vzdrževanja in obnavljanja TP Ižanska cesta II in priključnega SN in NN voda s kabelsko kanalizacijo za distribucijo električne energije v korist Elektra Ljubljana d.d.</w:t>
      </w:r>
    </w:p>
    <w:p w:rsidR="00AD41EA" w:rsidRDefault="00AD41EA" w:rsidP="00BF4FD4">
      <w:pPr>
        <w:jc w:val="both"/>
        <w:rPr>
          <w:sz w:val="22"/>
          <w:szCs w:val="22"/>
        </w:rPr>
      </w:pPr>
    </w:p>
    <w:p w:rsidR="00AD41EA" w:rsidRDefault="00AD41EA" w:rsidP="00BF4FD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Zemljišče je uzurpirano </w:t>
      </w:r>
      <w:r w:rsidR="00E66383">
        <w:rPr>
          <w:sz w:val="22"/>
          <w:szCs w:val="22"/>
        </w:rPr>
        <w:t>s strani lastnikov</w:t>
      </w:r>
      <w:r>
        <w:rPr>
          <w:sz w:val="22"/>
          <w:szCs w:val="22"/>
        </w:rPr>
        <w:t xml:space="preserve"> zemljišča parc. št. </w:t>
      </w:r>
      <w:r w:rsidR="00E66383">
        <w:rPr>
          <w:sz w:val="22"/>
          <w:szCs w:val="22"/>
        </w:rPr>
        <w:t xml:space="preserve">1529/7 </w:t>
      </w:r>
      <w:r>
        <w:rPr>
          <w:sz w:val="22"/>
          <w:szCs w:val="22"/>
        </w:rPr>
        <w:t>k.o. Trnovsko predmestje.</w:t>
      </w:r>
    </w:p>
    <w:p w:rsidR="00BF4FD4" w:rsidRDefault="00BF4FD4" w:rsidP="00BF4FD4">
      <w:pPr>
        <w:jc w:val="both"/>
        <w:rPr>
          <w:sz w:val="22"/>
          <w:szCs w:val="22"/>
        </w:rPr>
      </w:pPr>
    </w:p>
    <w:p w:rsidR="00BF4FD4" w:rsidRDefault="00E66383" w:rsidP="00BF4FD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30.900</w:t>
      </w:r>
      <w:r w:rsidR="00BF4FD4">
        <w:rPr>
          <w:b/>
          <w:sz w:val="22"/>
          <w:szCs w:val="22"/>
        </w:rPr>
        <w:t>,00 EUR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A4606">
        <w:rPr>
          <w:sz w:val="22"/>
          <w:szCs w:val="22"/>
        </w:rPr>
        <w:t xml:space="preserve">trideset tisoč </w:t>
      </w:r>
      <w:r w:rsidR="00E66383">
        <w:rPr>
          <w:sz w:val="22"/>
          <w:szCs w:val="22"/>
        </w:rPr>
        <w:t xml:space="preserve">devetsto </w:t>
      </w:r>
      <w:r w:rsidR="00CA4606">
        <w:rPr>
          <w:sz w:val="22"/>
          <w:szCs w:val="22"/>
        </w:rPr>
        <w:t>evrov</w:t>
      </w:r>
      <w:r>
        <w:rPr>
          <w:sz w:val="22"/>
          <w:szCs w:val="22"/>
        </w:rPr>
        <w:t xml:space="preserve"> in 00/100).</w:t>
      </w:r>
    </w:p>
    <w:p w:rsidR="00BF4FD4" w:rsidRDefault="00BF4FD4" w:rsidP="00BF4FD4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 xml:space="preserve">cena ne vključuje </w:t>
      </w:r>
      <w:r w:rsidR="004914D5" w:rsidRPr="004914D5">
        <w:rPr>
          <w:sz w:val="22"/>
          <w:szCs w:val="22"/>
        </w:rPr>
        <w:t>2</w:t>
      </w:r>
      <w:r w:rsidR="00E66383">
        <w:rPr>
          <w:sz w:val="22"/>
          <w:szCs w:val="22"/>
        </w:rPr>
        <w:t>2</w:t>
      </w:r>
      <w:r w:rsidR="004914D5" w:rsidRPr="004914D5">
        <w:rPr>
          <w:sz w:val="22"/>
          <w:szCs w:val="22"/>
        </w:rPr>
        <w:t xml:space="preserve">% davka na </w:t>
      </w:r>
      <w:r w:rsidR="00E66383">
        <w:rPr>
          <w:sz w:val="22"/>
          <w:szCs w:val="22"/>
        </w:rPr>
        <w:t>dodano vrednost</w:t>
      </w:r>
      <w:r w:rsidRPr="004914D5">
        <w:rPr>
          <w:sz w:val="22"/>
          <w:szCs w:val="22"/>
        </w:rPr>
        <w:t>, ki ga plača kupec.</w:t>
      </w:r>
    </w:p>
    <w:p w:rsidR="008A459F" w:rsidRDefault="008A459F" w:rsidP="008B60C8">
      <w:pPr>
        <w:rPr>
          <w:sz w:val="22"/>
          <w:szCs w:val="22"/>
        </w:rPr>
      </w:pPr>
    </w:p>
    <w:p w:rsidR="004507EC" w:rsidRDefault="004507EC" w:rsidP="008B60C8">
      <w:pPr>
        <w:rPr>
          <w:sz w:val="22"/>
          <w:szCs w:val="22"/>
        </w:rPr>
      </w:pPr>
    </w:p>
    <w:p w:rsidR="004914D5" w:rsidRDefault="00E66383" w:rsidP="004914D5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4</w:t>
      </w:r>
      <w:r w:rsidR="004914D5">
        <w:rPr>
          <w:sz w:val="22"/>
          <w:szCs w:val="22"/>
          <w:u w:val="single"/>
        </w:rPr>
        <w:t>.</w:t>
      </w:r>
      <w:r w:rsidR="004914D5">
        <w:rPr>
          <w:sz w:val="22"/>
          <w:szCs w:val="22"/>
        </w:rPr>
        <w:t xml:space="preserve"> </w:t>
      </w:r>
      <w:r w:rsidR="004914D5">
        <w:rPr>
          <w:sz w:val="22"/>
          <w:szCs w:val="22"/>
          <w:u w:val="single"/>
        </w:rPr>
        <w:t>Predmet javne dražbe je nepozidano stavbno zemljišče</w:t>
      </w:r>
      <w:r w:rsidR="004914D5">
        <w:rPr>
          <w:b/>
          <w:sz w:val="22"/>
          <w:szCs w:val="22"/>
        </w:rPr>
        <w:t>:</w:t>
      </w:r>
    </w:p>
    <w:p w:rsidR="004914D5" w:rsidRDefault="004914D5" w:rsidP="004914D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E66383">
        <w:rPr>
          <w:b/>
          <w:sz w:val="22"/>
          <w:szCs w:val="22"/>
        </w:rPr>
        <w:t>757/46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(ID znak: parcela </w:t>
      </w:r>
      <w:r w:rsidR="00E66383">
        <w:rPr>
          <w:sz w:val="22"/>
          <w:szCs w:val="22"/>
        </w:rPr>
        <w:t>1771</w:t>
      </w:r>
      <w:r>
        <w:rPr>
          <w:sz w:val="22"/>
          <w:szCs w:val="22"/>
        </w:rPr>
        <w:t xml:space="preserve"> </w:t>
      </w:r>
      <w:r w:rsidR="00E66383">
        <w:rPr>
          <w:sz w:val="22"/>
          <w:szCs w:val="22"/>
        </w:rPr>
        <w:t>757/46</w:t>
      </w:r>
      <w:r>
        <w:rPr>
          <w:sz w:val="22"/>
          <w:szCs w:val="22"/>
        </w:rPr>
        <w:t xml:space="preserve">) v izmeri </w:t>
      </w:r>
      <w:r w:rsidR="00E66383">
        <w:rPr>
          <w:sz w:val="22"/>
          <w:szCs w:val="22"/>
        </w:rPr>
        <w:t>70 m², k.o. 1771</w:t>
      </w:r>
      <w:r>
        <w:rPr>
          <w:sz w:val="22"/>
          <w:szCs w:val="22"/>
        </w:rPr>
        <w:t xml:space="preserve"> </w:t>
      </w:r>
      <w:r w:rsidR="00E66383">
        <w:rPr>
          <w:sz w:val="22"/>
          <w:szCs w:val="22"/>
        </w:rPr>
        <w:t>Zadobrova</w:t>
      </w:r>
      <w:r w:rsidR="00DE410A">
        <w:rPr>
          <w:sz w:val="22"/>
          <w:szCs w:val="22"/>
        </w:rPr>
        <w:t>.</w:t>
      </w:r>
    </w:p>
    <w:p w:rsidR="004914D5" w:rsidRDefault="004914D5" w:rsidP="004914D5">
      <w:pPr>
        <w:jc w:val="both"/>
        <w:rPr>
          <w:b/>
          <w:sz w:val="22"/>
          <w:szCs w:val="22"/>
        </w:rPr>
      </w:pPr>
    </w:p>
    <w:p w:rsidR="004914D5" w:rsidRDefault="004914D5" w:rsidP="004914D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</w:t>
      </w:r>
      <w:r w:rsidR="00E66383">
        <w:rPr>
          <w:sz w:val="22"/>
          <w:szCs w:val="22"/>
        </w:rPr>
        <w:t>JA-312</w:t>
      </w:r>
      <w:r w:rsidR="00DE410A">
        <w:rPr>
          <w:sz w:val="22"/>
          <w:szCs w:val="22"/>
        </w:rPr>
        <w:t>, z namembnostjo SSs</w:t>
      </w:r>
      <w:r>
        <w:rPr>
          <w:sz w:val="22"/>
          <w:szCs w:val="22"/>
        </w:rPr>
        <w:t xml:space="preserve">e – </w:t>
      </w:r>
      <w:r w:rsidR="00DE410A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E66383" w:rsidRDefault="00E66383" w:rsidP="004914D5">
      <w:pPr>
        <w:jc w:val="both"/>
        <w:rPr>
          <w:sz w:val="22"/>
          <w:szCs w:val="22"/>
        </w:rPr>
      </w:pPr>
    </w:p>
    <w:p w:rsidR="00E7646D" w:rsidRDefault="00E7646D" w:rsidP="00E7646D">
      <w:pPr>
        <w:jc w:val="both"/>
        <w:rPr>
          <w:sz w:val="22"/>
          <w:szCs w:val="22"/>
        </w:rPr>
      </w:pPr>
      <w:r>
        <w:rPr>
          <w:sz w:val="22"/>
          <w:szCs w:val="22"/>
        </w:rPr>
        <w:t>Kupec bo pozvan tudi k sklenitvi pogodbe o ustanovitvi služnosti, s katero bo Mestni občini Ljubljana podelil brezplačno služnost za že zgrajeno in vgrajeno gospodarsko javno infrastrukturo za čas obratovanja te infrastrukture.</w:t>
      </w:r>
    </w:p>
    <w:p w:rsidR="004914D5" w:rsidRDefault="004914D5" w:rsidP="004914D5">
      <w:pPr>
        <w:jc w:val="both"/>
        <w:rPr>
          <w:sz w:val="22"/>
          <w:szCs w:val="22"/>
        </w:rPr>
      </w:pPr>
    </w:p>
    <w:p w:rsidR="004914D5" w:rsidRDefault="00AC667E" w:rsidP="004914D5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5.60</w:t>
      </w:r>
      <w:r w:rsidR="004914D5">
        <w:rPr>
          <w:b/>
          <w:sz w:val="22"/>
          <w:szCs w:val="22"/>
        </w:rPr>
        <w:t>0,00 EUR</w:t>
      </w:r>
    </w:p>
    <w:p w:rsidR="004914D5" w:rsidRDefault="004914D5" w:rsidP="004914D5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AC667E">
        <w:rPr>
          <w:sz w:val="22"/>
          <w:szCs w:val="22"/>
        </w:rPr>
        <w:t>pet tisoč šeststo</w:t>
      </w:r>
      <w:r w:rsidR="00DE410A">
        <w:rPr>
          <w:sz w:val="22"/>
          <w:szCs w:val="22"/>
        </w:rPr>
        <w:t xml:space="preserve"> </w:t>
      </w:r>
      <w:r>
        <w:rPr>
          <w:sz w:val="22"/>
          <w:szCs w:val="22"/>
        </w:rPr>
        <w:t>evrov in 00/100).</w:t>
      </w:r>
    </w:p>
    <w:p w:rsidR="004914D5" w:rsidRDefault="004914D5" w:rsidP="004914D5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1E3847" w:rsidRDefault="001E3847" w:rsidP="004914D5">
      <w:pPr>
        <w:rPr>
          <w:sz w:val="22"/>
          <w:szCs w:val="22"/>
        </w:rPr>
      </w:pPr>
    </w:p>
    <w:p w:rsidR="004507EC" w:rsidRDefault="004507EC" w:rsidP="004914D5">
      <w:pPr>
        <w:rPr>
          <w:sz w:val="22"/>
          <w:szCs w:val="22"/>
        </w:rPr>
      </w:pPr>
    </w:p>
    <w:p w:rsidR="001E3847" w:rsidRDefault="000F6040" w:rsidP="001E384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</w:t>
      </w:r>
      <w:r w:rsidR="001E3847">
        <w:rPr>
          <w:sz w:val="22"/>
          <w:szCs w:val="22"/>
          <w:u w:val="single"/>
        </w:rPr>
        <w:t>.</w:t>
      </w:r>
      <w:r w:rsidR="001E3847">
        <w:rPr>
          <w:sz w:val="22"/>
          <w:szCs w:val="22"/>
        </w:rPr>
        <w:t xml:space="preserve"> </w:t>
      </w:r>
      <w:r w:rsidR="001E3847">
        <w:rPr>
          <w:sz w:val="22"/>
          <w:szCs w:val="22"/>
          <w:u w:val="single"/>
        </w:rPr>
        <w:t xml:space="preserve">Predmet javne dražbe je </w:t>
      </w:r>
      <w:r w:rsidR="001E3847" w:rsidRPr="004914D5">
        <w:rPr>
          <w:sz w:val="22"/>
          <w:szCs w:val="22"/>
          <w:u w:val="single"/>
        </w:rPr>
        <w:t>pozidano</w:t>
      </w:r>
      <w:r w:rsidR="001E3847">
        <w:rPr>
          <w:sz w:val="22"/>
          <w:szCs w:val="22"/>
          <w:u w:val="single"/>
        </w:rPr>
        <w:t xml:space="preserve"> stavbno zemljišče</w:t>
      </w:r>
      <w:r w:rsidR="001E3847">
        <w:rPr>
          <w:b/>
          <w:sz w:val="22"/>
          <w:szCs w:val="22"/>
        </w:rPr>
        <w:t>:</w:t>
      </w:r>
    </w:p>
    <w:p w:rsidR="001E3847" w:rsidRDefault="001E3847" w:rsidP="001E38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parc. št. 1310/9 </w:t>
      </w:r>
      <w:r>
        <w:rPr>
          <w:sz w:val="22"/>
          <w:szCs w:val="22"/>
        </w:rPr>
        <w:t>(ID znak: parcela 1722 1310/9) v izmeri 300 m², k.o. 1722 Trnovsko predmestje.</w:t>
      </w:r>
    </w:p>
    <w:p w:rsidR="001E3847" w:rsidRDefault="001E3847" w:rsidP="001E3847">
      <w:pPr>
        <w:jc w:val="both"/>
        <w:rPr>
          <w:b/>
          <w:sz w:val="22"/>
          <w:szCs w:val="22"/>
        </w:rPr>
      </w:pPr>
    </w:p>
    <w:p w:rsidR="001E3847" w:rsidRDefault="001E3847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BČ-480, z namembnostjo SK – površine podeželskega naselja.</w:t>
      </w:r>
    </w:p>
    <w:p w:rsidR="001E3847" w:rsidRDefault="001E3847" w:rsidP="001E3847">
      <w:pPr>
        <w:jc w:val="both"/>
        <w:rPr>
          <w:sz w:val="22"/>
          <w:szCs w:val="22"/>
        </w:rPr>
      </w:pPr>
    </w:p>
    <w:p w:rsidR="001E3847" w:rsidRDefault="001E3847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E3847" w:rsidRDefault="001E3847" w:rsidP="001E3847">
      <w:pPr>
        <w:jc w:val="both"/>
        <w:rPr>
          <w:sz w:val="22"/>
          <w:szCs w:val="22"/>
        </w:rPr>
      </w:pPr>
    </w:p>
    <w:p w:rsidR="001E3847" w:rsidRDefault="001E3847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>Zemljišče je uzurpirano in delno pozidano s strani lastnika zemljišča parc. št. 1310/11 k.o. Trnovsko predmestje.</w:t>
      </w:r>
    </w:p>
    <w:p w:rsidR="001E3847" w:rsidRDefault="001E3847" w:rsidP="001E3847">
      <w:pPr>
        <w:jc w:val="both"/>
        <w:rPr>
          <w:sz w:val="22"/>
          <w:szCs w:val="22"/>
        </w:rPr>
      </w:pPr>
    </w:p>
    <w:p w:rsidR="001E3847" w:rsidRDefault="001E3847" w:rsidP="001E384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30.000,00 EUR</w:t>
      </w:r>
    </w:p>
    <w:p w:rsidR="001E3847" w:rsidRDefault="001E3847" w:rsidP="001E3847">
      <w:pPr>
        <w:rPr>
          <w:sz w:val="22"/>
          <w:szCs w:val="22"/>
        </w:rPr>
      </w:pPr>
      <w:r>
        <w:rPr>
          <w:sz w:val="22"/>
          <w:szCs w:val="22"/>
        </w:rPr>
        <w:t>(z besedo: trideset tisoč evrov in 00/100).</w:t>
      </w:r>
    </w:p>
    <w:p w:rsidR="001E3847" w:rsidRDefault="001E3847" w:rsidP="001E3847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2% davka na promet nepremičnin, ki ga plača kupec.</w:t>
      </w:r>
    </w:p>
    <w:p w:rsidR="00AC667E" w:rsidRDefault="00AC667E" w:rsidP="001E3847">
      <w:pPr>
        <w:rPr>
          <w:sz w:val="22"/>
          <w:szCs w:val="22"/>
        </w:rPr>
      </w:pPr>
    </w:p>
    <w:p w:rsidR="004507EC" w:rsidRDefault="004507EC" w:rsidP="001E3847">
      <w:pPr>
        <w:rPr>
          <w:sz w:val="22"/>
          <w:szCs w:val="22"/>
        </w:rPr>
      </w:pPr>
    </w:p>
    <w:p w:rsidR="00AC667E" w:rsidRDefault="000F6040" w:rsidP="00AC667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</w:t>
      </w:r>
      <w:r w:rsidR="00AC667E">
        <w:rPr>
          <w:sz w:val="22"/>
          <w:szCs w:val="22"/>
          <w:u w:val="single"/>
        </w:rPr>
        <w:t>.</w:t>
      </w:r>
      <w:r w:rsidR="00AC667E">
        <w:rPr>
          <w:sz w:val="22"/>
          <w:szCs w:val="22"/>
        </w:rPr>
        <w:t xml:space="preserve"> </w:t>
      </w:r>
      <w:r w:rsidR="00AC667E">
        <w:rPr>
          <w:sz w:val="22"/>
          <w:szCs w:val="22"/>
          <w:u w:val="single"/>
        </w:rPr>
        <w:t xml:space="preserve">Predmet javne dražbe je </w:t>
      </w:r>
      <w:r w:rsidR="009571BB">
        <w:rPr>
          <w:sz w:val="22"/>
          <w:szCs w:val="22"/>
          <w:u w:val="single"/>
        </w:rPr>
        <w:t>ne</w:t>
      </w:r>
      <w:r w:rsidR="00AC667E" w:rsidRPr="004914D5">
        <w:rPr>
          <w:sz w:val="22"/>
          <w:szCs w:val="22"/>
          <w:u w:val="single"/>
        </w:rPr>
        <w:t>pozidano</w:t>
      </w:r>
      <w:r w:rsidR="00AC667E">
        <w:rPr>
          <w:sz w:val="22"/>
          <w:szCs w:val="22"/>
          <w:u w:val="single"/>
        </w:rPr>
        <w:t xml:space="preserve"> stavbno zemljišče</w:t>
      </w:r>
      <w:r w:rsidR="00AC667E">
        <w:rPr>
          <w:b/>
          <w:sz w:val="22"/>
          <w:szCs w:val="22"/>
        </w:rPr>
        <w:t>:</w:t>
      </w:r>
    </w:p>
    <w:p w:rsidR="00AC667E" w:rsidRDefault="00AC667E" w:rsidP="00AC667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1051/2 </w:t>
      </w:r>
      <w:r>
        <w:rPr>
          <w:sz w:val="22"/>
          <w:szCs w:val="22"/>
        </w:rPr>
        <w:t>(ID znak: parcela 1754 1051/2) v izmeri 261 m², k.o. 1754 Šentvid nad Ljubljano.</w:t>
      </w:r>
    </w:p>
    <w:p w:rsidR="00AC667E" w:rsidRDefault="00AC667E" w:rsidP="00AC667E">
      <w:pPr>
        <w:jc w:val="both"/>
        <w:rPr>
          <w:b/>
          <w:sz w:val="22"/>
          <w:szCs w:val="22"/>
        </w:rPr>
      </w:pPr>
    </w:p>
    <w:p w:rsidR="00AC667E" w:rsidRDefault="00AC667E" w:rsidP="00AC667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ŠE-614, z namembnostjo SSce – pretežno eno in dvostanovanjske površine.</w:t>
      </w:r>
    </w:p>
    <w:p w:rsidR="00AC667E" w:rsidRDefault="00AC667E" w:rsidP="00AC667E">
      <w:pPr>
        <w:jc w:val="both"/>
        <w:rPr>
          <w:sz w:val="22"/>
          <w:szCs w:val="22"/>
        </w:rPr>
      </w:pPr>
    </w:p>
    <w:p w:rsidR="00AC667E" w:rsidRDefault="00AC667E" w:rsidP="00AC667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AC667E" w:rsidRDefault="00AC667E" w:rsidP="00AC667E">
      <w:pPr>
        <w:jc w:val="both"/>
        <w:rPr>
          <w:sz w:val="22"/>
          <w:szCs w:val="22"/>
        </w:rPr>
      </w:pPr>
    </w:p>
    <w:p w:rsidR="00AC667E" w:rsidRDefault="00EA7F54" w:rsidP="00AC667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20.88</w:t>
      </w:r>
      <w:r w:rsidR="00AC667E">
        <w:rPr>
          <w:b/>
          <w:sz w:val="22"/>
          <w:szCs w:val="22"/>
        </w:rPr>
        <w:t>0,00 EUR</w:t>
      </w:r>
    </w:p>
    <w:p w:rsidR="00AC667E" w:rsidRDefault="00AC667E" w:rsidP="00AC667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EA7F54">
        <w:rPr>
          <w:sz w:val="22"/>
          <w:szCs w:val="22"/>
        </w:rPr>
        <w:t>dvajset</w:t>
      </w:r>
      <w:r>
        <w:rPr>
          <w:sz w:val="22"/>
          <w:szCs w:val="22"/>
        </w:rPr>
        <w:t xml:space="preserve"> tisoč </w:t>
      </w:r>
      <w:r w:rsidR="00EA7F54">
        <w:rPr>
          <w:sz w:val="22"/>
          <w:szCs w:val="22"/>
        </w:rPr>
        <w:t xml:space="preserve">osemsto osemdeset </w:t>
      </w:r>
      <w:r>
        <w:rPr>
          <w:sz w:val="22"/>
          <w:szCs w:val="22"/>
        </w:rPr>
        <w:t>evrov in 00/100).</w:t>
      </w:r>
    </w:p>
    <w:p w:rsidR="00AC667E" w:rsidRDefault="00AC667E" w:rsidP="00AC667E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 xml:space="preserve">cena ne vključuje </w:t>
      </w:r>
      <w:r w:rsidR="00EA7F54">
        <w:rPr>
          <w:sz w:val="22"/>
          <w:szCs w:val="22"/>
        </w:rPr>
        <w:t>2</w:t>
      </w:r>
      <w:r w:rsidRPr="004914D5">
        <w:rPr>
          <w:sz w:val="22"/>
          <w:szCs w:val="22"/>
        </w:rPr>
        <w:t xml:space="preserve">2% davka </w:t>
      </w:r>
      <w:r w:rsidR="00EA7F54">
        <w:rPr>
          <w:sz w:val="22"/>
          <w:szCs w:val="22"/>
        </w:rPr>
        <w:t>na dodano vrednost</w:t>
      </w:r>
      <w:r w:rsidRPr="004914D5">
        <w:rPr>
          <w:sz w:val="22"/>
          <w:szCs w:val="22"/>
        </w:rPr>
        <w:t>, ki ga plača kupec.</w:t>
      </w:r>
    </w:p>
    <w:p w:rsidR="00AC667E" w:rsidRDefault="00AC667E" w:rsidP="001E3847">
      <w:pPr>
        <w:rPr>
          <w:sz w:val="22"/>
          <w:szCs w:val="22"/>
        </w:rPr>
      </w:pPr>
    </w:p>
    <w:p w:rsidR="001E3847" w:rsidRDefault="001E3847" w:rsidP="004914D5">
      <w:pPr>
        <w:rPr>
          <w:sz w:val="22"/>
          <w:szCs w:val="22"/>
        </w:rPr>
      </w:pPr>
    </w:p>
    <w:p w:rsidR="001E3847" w:rsidRDefault="000F6040" w:rsidP="001E384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</w:t>
      </w:r>
      <w:r w:rsidR="001E3847">
        <w:rPr>
          <w:sz w:val="22"/>
          <w:szCs w:val="22"/>
          <w:u w:val="single"/>
        </w:rPr>
        <w:t>.</w:t>
      </w:r>
      <w:r w:rsidR="001E3847">
        <w:rPr>
          <w:sz w:val="22"/>
          <w:szCs w:val="22"/>
        </w:rPr>
        <w:t xml:space="preserve"> </w:t>
      </w:r>
      <w:r w:rsidR="00A72F7F">
        <w:rPr>
          <w:sz w:val="22"/>
          <w:szCs w:val="22"/>
          <w:u w:val="single"/>
        </w:rPr>
        <w:t>Predmet javne dražbe sta nepozidani stavbni zemljišči</w:t>
      </w:r>
      <w:r w:rsidR="001E3847">
        <w:rPr>
          <w:b/>
          <w:sz w:val="22"/>
          <w:szCs w:val="22"/>
        </w:rPr>
        <w:t>:</w:t>
      </w:r>
    </w:p>
    <w:p w:rsidR="00A72F7F" w:rsidRDefault="001E3847" w:rsidP="001E38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A72F7F">
        <w:rPr>
          <w:b/>
          <w:sz w:val="22"/>
          <w:szCs w:val="22"/>
        </w:rPr>
        <w:t>1431/54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znak: parcela 17</w:t>
      </w:r>
      <w:r w:rsidR="00A72F7F">
        <w:rPr>
          <w:sz w:val="22"/>
          <w:szCs w:val="22"/>
        </w:rPr>
        <w:t>71</w:t>
      </w:r>
      <w:r>
        <w:rPr>
          <w:sz w:val="22"/>
          <w:szCs w:val="22"/>
        </w:rPr>
        <w:t xml:space="preserve"> </w:t>
      </w:r>
      <w:r w:rsidR="00A72F7F">
        <w:rPr>
          <w:sz w:val="22"/>
          <w:szCs w:val="22"/>
        </w:rPr>
        <w:t>1431</w:t>
      </w:r>
      <w:r w:rsidR="00CC4FC2">
        <w:rPr>
          <w:sz w:val="22"/>
          <w:szCs w:val="22"/>
        </w:rPr>
        <w:t>/54) v izmeri 121</w:t>
      </w:r>
      <w:r w:rsidR="00A72F7F">
        <w:rPr>
          <w:sz w:val="22"/>
          <w:szCs w:val="22"/>
        </w:rPr>
        <w:t xml:space="preserve"> m², k.o. 1771</w:t>
      </w:r>
      <w:r>
        <w:rPr>
          <w:sz w:val="22"/>
          <w:szCs w:val="22"/>
        </w:rPr>
        <w:t xml:space="preserve"> </w:t>
      </w:r>
      <w:r w:rsidR="00A72F7F">
        <w:rPr>
          <w:sz w:val="22"/>
          <w:szCs w:val="22"/>
        </w:rPr>
        <w:t>Zadobrova,</w:t>
      </w:r>
    </w:p>
    <w:p w:rsidR="00CC4FC2" w:rsidRDefault="00A72F7F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C4FC2">
        <w:rPr>
          <w:b/>
          <w:sz w:val="22"/>
          <w:szCs w:val="22"/>
        </w:rPr>
        <w:t>parc. št. 1431/76</w:t>
      </w:r>
      <w:r>
        <w:rPr>
          <w:sz w:val="22"/>
          <w:szCs w:val="22"/>
        </w:rPr>
        <w:t xml:space="preserve"> (ID znak: parcela 1771 1431/76) v izmeri </w:t>
      </w:r>
      <w:r w:rsidR="00CC4FC2">
        <w:rPr>
          <w:sz w:val="22"/>
          <w:szCs w:val="22"/>
        </w:rPr>
        <w:t>424 m</w:t>
      </w:r>
      <w:r w:rsidR="00CC4FC2">
        <w:rPr>
          <w:sz w:val="22"/>
          <w:szCs w:val="22"/>
          <w:vertAlign w:val="superscript"/>
        </w:rPr>
        <w:t>2</w:t>
      </w:r>
      <w:r w:rsidR="00CC4FC2">
        <w:rPr>
          <w:sz w:val="22"/>
          <w:szCs w:val="22"/>
        </w:rPr>
        <w:t>, k.o. Zadobrova,</w:t>
      </w:r>
    </w:p>
    <w:p w:rsidR="001E3847" w:rsidRDefault="00CC4FC2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>skupaj v izmeri 545 m</w:t>
      </w:r>
      <w:r>
        <w:rPr>
          <w:sz w:val="22"/>
          <w:szCs w:val="22"/>
          <w:vertAlign w:val="superscript"/>
        </w:rPr>
        <w:t>2</w:t>
      </w:r>
      <w:r w:rsidR="001E3847">
        <w:rPr>
          <w:sz w:val="22"/>
          <w:szCs w:val="22"/>
        </w:rPr>
        <w:t>.</w:t>
      </w:r>
    </w:p>
    <w:p w:rsidR="001E3847" w:rsidRDefault="001E3847" w:rsidP="001E3847">
      <w:pPr>
        <w:jc w:val="both"/>
        <w:rPr>
          <w:b/>
          <w:sz w:val="22"/>
          <w:szCs w:val="22"/>
        </w:rPr>
      </w:pPr>
    </w:p>
    <w:p w:rsidR="001E3847" w:rsidRDefault="001E3847" w:rsidP="001E38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71/14 - popr., 92/14 - DPN, 17/15 - DPN, 50/15 </w:t>
      </w:r>
      <w:r w:rsidR="00CC4FC2">
        <w:rPr>
          <w:sz w:val="22"/>
          <w:szCs w:val="22"/>
        </w:rPr>
        <w:t>- DPN, 88/15 - DPN in 95/15)  sta predmetni zemljišči opredeljeni</w:t>
      </w:r>
      <w:r>
        <w:rPr>
          <w:sz w:val="22"/>
          <w:szCs w:val="22"/>
        </w:rPr>
        <w:t xml:space="preserve"> v </w:t>
      </w:r>
      <w:r w:rsidR="00CC4FC2">
        <w:rPr>
          <w:sz w:val="22"/>
          <w:szCs w:val="22"/>
        </w:rPr>
        <w:t>enoti urejanja prostora (EUP) JA-351</w:t>
      </w:r>
      <w:r>
        <w:rPr>
          <w:sz w:val="22"/>
          <w:szCs w:val="22"/>
        </w:rPr>
        <w:t>, z namembnostjo SSse – splošne eno in dvostanovanjske površine.</w:t>
      </w:r>
    </w:p>
    <w:p w:rsidR="00CC4FC2" w:rsidRDefault="00CC4FC2" w:rsidP="001E3847">
      <w:pPr>
        <w:jc w:val="both"/>
        <w:rPr>
          <w:sz w:val="22"/>
          <w:szCs w:val="22"/>
        </w:rPr>
      </w:pPr>
    </w:p>
    <w:p w:rsidR="001E3847" w:rsidRDefault="00CC4FC2" w:rsidP="001E384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81.7</w:t>
      </w:r>
      <w:r w:rsidR="001E3847">
        <w:rPr>
          <w:b/>
          <w:sz w:val="22"/>
          <w:szCs w:val="22"/>
        </w:rPr>
        <w:t>50,00 EUR</w:t>
      </w:r>
    </w:p>
    <w:p w:rsidR="001E3847" w:rsidRDefault="001E3847" w:rsidP="001E3847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C4FC2">
        <w:rPr>
          <w:sz w:val="22"/>
          <w:szCs w:val="22"/>
        </w:rPr>
        <w:t>enainosemdeset</w:t>
      </w:r>
      <w:r>
        <w:rPr>
          <w:sz w:val="22"/>
          <w:szCs w:val="22"/>
        </w:rPr>
        <w:t xml:space="preserve"> tisoč </w:t>
      </w:r>
      <w:r w:rsidR="00CC4FC2">
        <w:rPr>
          <w:sz w:val="22"/>
          <w:szCs w:val="22"/>
        </w:rPr>
        <w:t>sedemsto</w:t>
      </w:r>
      <w:r>
        <w:rPr>
          <w:sz w:val="22"/>
          <w:szCs w:val="22"/>
        </w:rPr>
        <w:t xml:space="preserve"> petdeset evrov in 00/100).</w:t>
      </w:r>
    </w:p>
    <w:p w:rsidR="001E3847" w:rsidRDefault="001E3847" w:rsidP="001E3847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A72F7F" w:rsidRDefault="00A72F7F" w:rsidP="008B60C8">
      <w:pPr>
        <w:rPr>
          <w:sz w:val="22"/>
          <w:szCs w:val="22"/>
        </w:rPr>
      </w:pPr>
    </w:p>
    <w:p w:rsidR="001E6306" w:rsidRDefault="001E6306" w:rsidP="008B60C8">
      <w:pPr>
        <w:rPr>
          <w:sz w:val="22"/>
          <w:szCs w:val="22"/>
        </w:rPr>
      </w:pPr>
    </w:p>
    <w:p w:rsidR="001E6306" w:rsidRDefault="001E6306" w:rsidP="008B60C8">
      <w:pPr>
        <w:rPr>
          <w:sz w:val="22"/>
          <w:szCs w:val="22"/>
        </w:rPr>
      </w:pPr>
    </w:p>
    <w:p w:rsidR="001E6306" w:rsidRDefault="001E6306" w:rsidP="008B60C8">
      <w:pPr>
        <w:rPr>
          <w:sz w:val="22"/>
          <w:szCs w:val="22"/>
        </w:rPr>
      </w:pPr>
    </w:p>
    <w:p w:rsidR="00A72F7F" w:rsidRDefault="00A72F7F" w:rsidP="00A72F7F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0F6040">
        <w:rPr>
          <w:sz w:val="22"/>
          <w:szCs w:val="22"/>
          <w:u w:val="single"/>
        </w:rPr>
        <w:t>8</w:t>
      </w:r>
      <w:r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A72F7F" w:rsidRDefault="00A72F7F" w:rsidP="00A72F7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974/710 </w:t>
      </w:r>
      <w:r>
        <w:rPr>
          <w:sz w:val="22"/>
          <w:szCs w:val="22"/>
        </w:rPr>
        <w:t>(ID znak: parcela 1756 974/710) v izmeri 757 m², k.o. 1756 Črnuče.</w:t>
      </w:r>
    </w:p>
    <w:p w:rsidR="00A72F7F" w:rsidRDefault="00A72F7F" w:rsidP="00A72F7F">
      <w:pPr>
        <w:jc w:val="both"/>
        <w:rPr>
          <w:b/>
          <w:sz w:val="22"/>
          <w:szCs w:val="22"/>
        </w:rPr>
      </w:pPr>
    </w:p>
    <w:p w:rsidR="00A72F7F" w:rsidRDefault="00A72F7F" w:rsidP="00A72F7F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ČR-186, z namembnostjo SSse – splošne eno in dvostanovanjske površine.</w:t>
      </w:r>
    </w:p>
    <w:p w:rsidR="00A72F7F" w:rsidRDefault="00A72F7F" w:rsidP="00A72F7F">
      <w:pPr>
        <w:jc w:val="both"/>
        <w:rPr>
          <w:sz w:val="22"/>
          <w:szCs w:val="22"/>
        </w:rPr>
      </w:pPr>
    </w:p>
    <w:p w:rsidR="00A72F7F" w:rsidRDefault="00A72F7F" w:rsidP="00A72F7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A72F7F" w:rsidRDefault="00A72F7F" w:rsidP="00A72F7F">
      <w:pPr>
        <w:jc w:val="both"/>
        <w:rPr>
          <w:sz w:val="22"/>
          <w:szCs w:val="22"/>
        </w:rPr>
      </w:pPr>
    </w:p>
    <w:p w:rsidR="00A72F7F" w:rsidRDefault="00A72F7F" w:rsidP="00A72F7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189.250,00 EUR</w:t>
      </w:r>
    </w:p>
    <w:p w:rsidR="00A72F7F" w:rsidRDefault="00A72F7F" w:rsidP="00A72F7F">
      <w:pPr>
        <w:rPr>
          <w:sz w:val="22"/>
          <w:szCs w:val="22"/>
        </w:rPr>
      </w:pPr>
      <w:r>
        <w:rPr>
          <w:sz w:val="22"/>
          <w:szCs w:val="22"/>
        </w:rPr>
        <w:t>(z besedo: sto devetinosemdeset tisoč dvesto petdeset evrov in 00/100).</w:t>
      </w:r>
    </w:p>
    <w:p w:rsidR="00A72F7F" w:rsidRDefault="00A72F7F" w:rsidP="00A72F7F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</w:t>
      </w:r>
      <w:r w:rsidRPr="004914D5">
        <w:rPr>
          <w:sz w:val="22"/>
          <w:szCs w:val="22"/>
        </w:rPr>
        <w:t>cena ne vključuje 22 % davka na dodano vrednost,</w:t>
      </w:r>
      <w:r>
        <w:rPr>
          <w:sz w:val="22"/>
          <w:szCs w:val="22"/>
        </w:rPr>
        <w:t xml:space="preserve"> ki ga plača kupec.</w:t>
      </w:r>
    </w:p>
    <w:p w:rsidR="005F7BDD" w:rsidRDefault="005F7BDD" w:rsidP="00346157">
      <w:pPr>
        <w:rPr>
          <w:sz w:val="22"/>
          <w:szCs w:val="22"/>
        </w:rPr>
      </w:pPr>
    </w:p>
    <w:p w:rsidR="004507EC" w:rsidRDefault="004507EC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="000F6040">
        <w:rPr>
          <w:sz w:val="22"/>
          <w:szCs w:val="22"/>
        </w:rPr>
        <w:t xml:space="preserve">2.1., </w:t>
      </w:r>
      <w:r w:rsidRPr="002D182A">
        <w:rPr>
          <w:sz w:val="22"/>
          <w:szCs w:val="22"/>
        </w:rPr>
        <w:t>2.</w:t>
      </w:r>
      <w:r w:rsidR="000F6040">
        <w:rPr>
          <w:sz w:val="22"/>
          <w:szCs w:val="22"/>
        </w:rPr>
        <w:t>2</w:t>
      </w:r>
      <w:r w:rsidRPr="002D182A">
        <w:rPr>
          <w:sz w:val="22"/>
          <w:szCs w:val="22"/>
        </w:rPr>
        <w:t>.</w:t>
      </w:r>
      <w:r w:rsidR="00BA596D">
        <w:rPr>
          <w:sz w:val="22"/>
          <w:szCs w:val="22"/>
        </w:rPr>
        <w:t>, 2.</w:t>
      </w:r>
      <w:r w:rsidR="000F6040">
        <w:rPr>
          <w:sz w:val="22"/>
          <w:szCs w:val="22"/>
        </w:rPr>
        <w:t>7</w:t>
      </w:r>
      <w:r w:rsidR="00BA596D">
        <w:rPr>
          <w:sz w:val="22"/>
          <w:szCs w:val="22"/>
        </w:rPr>
        <w:t>. in</w:t>
      </w:r>
      <w:r w:rsidR="000751B4">
        <w:rPr>
          <w:sz w:val="22"/>
          <w:szCs w:val="22"/>
        </w:rPr>
        <w:t xml:space="preserve"> 2.</w:t>
      </w:r>
      <w:r w:rsidR="000F6040">
        <w:rPr>
          <w:sz w:val="22"/>
          <w:szCs w:val="22"/>
        </w:rPr>
        <w:t>8</w:t>
      </w:r>
      <w:r w:rsidR="000751B4">
        <w:rPr>
          <w:sz w:val="22"/>
          <w:szCs w:val="22"/>
        </w:rPr>
        <w:t xml:space="preserve">.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BA596D" w:rsidRPr="002D182A" w:rsidRDefault="00BA596D" w:rsidP="00BA596D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</w:t>
      </w:r>
      <w:r w:rsidR="000F6040">
        <w:rPr>
          <w:sz w:val="22"/>
          <w:szCs w:val="22"/>
        </w:rPr>
        <w:t>3</w:t>
      </w:r>
      <w:r w:rsidRPr="002D182A">
        <w:rPr>
          <w:sz w:val="22"/>
          <w:szCs w:val="22"/>
        </w:rPr>
        <w:t>.</w:t>
      </w:r>
      <w:r>
        <w:rPr>
          <w:sz w:val="22"/>
          <w:szCs w:val="22"/>
        </w:rPr>
        <w:t xml:space="preserve"> do 2.</w:t>
      </w:r>
      <w:r w:rsidR="000F6040">
        <w:rPr>
          <w:sz w:val="22"/>
          <w:szCs w:val="22"/>
        </w:rPr>
        <w:t>6</w:t>
      </w:r>
      <w:r>
        <w:rPr>
          <w:sz w:val="22"/>
          <w:szCs w:val="22"/>
        </w:rPr>
        <w:t>. 5</w:t>
      </w:r>
      <w:r w:rsidRPr="002D182A">
        <w:rPr>
          <w:sz w:val="22"/>
          <w:szCs w:val="22"/>
        </w:rPr>
        <w:t>00,00 EUR.</w:t>
      </w:r>
    </w:p>
    <w:p w:rsidR="00AD41EA" w:rsidRDefault="00AD41EA" w:rsidP="00287915">
      <w:pPr>
        <w:jc w:val="both"/>
        <w:rPr>
          <w:b/>
          <w:sz w:val="22"/>
          <w:szCs w:val="22"/>
        </w:rPr>
      </w:pP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287915" w:rsidRPr="00BA596D" w:rsidRDefault="00287915" w:rsidP="00BA596D">
      <w:p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4.1</w:t>
      </w:r>
      <w:r w:rsidR="00C87BE7" w:rsidRPr="00BA596D">
        <w:rPr>
          <w:sz w:val="22"/>
          <w:szCs w:val="22"/>
        </w:rPr>
        <w:t>.</w:t>
      </w:r>
      <w:r w:rsidR="00C86EE0" w:rsidRPr="00BA596D">
        <w:rPr>
          <w:sz w:val="22"/>
          <w:szCs w:val="22"/>
        </w:rPr>
        <w:t xml:space="preserve"> Prodajna pogodba</w:t>
      </w:r>
      <w:r w:rsidRPr="00BA596D">
        <w:rPr>
          <w:sz w:val="22"/>
          <w:szCs w:val="22"/>
        </w:rPr>
        <w:t xml:space="preserve"> </w:t>
      </w:r>
      <w:r w:rsidR="000F6040">
        <w:rPr>
          <w:sz w:val="22"/>
          <w:szCs w:val="22"/>
        </w:rPr>
        <w:t>za predmet pod točkami 2.2</w:t>
      </w:r>
      <w:r w:rsidR="003F5D5E">
        <w:rPr>
          <w:sz w:val="22"/>
          <w:szCs w:val="22"/>
        </w:rPr>
        <w:t>., 2.</w:t>
      </w:r>
      <w:r w:rsidR="000F6040">
        <w:rPr>
          <w:sz w:val="22"/>
          <w:szCs w:val="22"/>
        </w:rPr>
        <w:t>7. in 2.8</w:t>
      </w:r>
      <w:r w:rsidR="003F5D5E">
        <w:rPr>
          <w:sz w:val="22"/>
          <w:szCs w:val="22"/>
        </w:rPr>
        <w:t>.</w:t>
      </w:r>
      <w:r w:rsidR="000F6040">
        <w:rPr>
          <w:sz w:val="22"/>
          <w:szCs w:val="22"/>
        </w:rPr>
        <w:t xml:space="preserve"> </w:t>
      </w:r>
      <w:r w:rsidRPr="00BA596D">
        <w:rPr>
          <w:sz w:val="22"/>
          <w:szCs w:val="22"/>
        </w:rPr>
        <w:t>bo sklenjen</w:t>
      </w:r>
      <w:r w:rsidR="00C86EE0" w:rsidRPr="00BA596D">
        <w:rPr>
          <w:sz w:val="22"/>
          <w:szCs w:val="22"/>
        </w:rPr>
        <w:t>a</w:t>
      </w:r>
      <w:r w:rsidRPr="00BA596D">
        <w:rPr>
          <w:sz w:val="22"/>
          <w:szCs w:val="22"/>
        </w:rPr>
        <w:t xml:space="preserve"> v obliki notarskega 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463621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E26D3E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BA596D" w:rsidRDefault="00BA596D" w:rsidP="00BA596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v primeru obstoja predkupne pravice na nepremičnini, ki je predmet javne dražbe, lahko predkupni </w:t>
      </w:r>
    </w:p>
    <w:p w:rsidR="00BA596D" w:rsidRPr="00BA596D" w:rsidRDefault="00BA596D" w:rsidP="00BA596D">
      <w:pPr>
        <w:pStyle w:val="Default"/>
        <w:ind w:left="390"/>
        <w:jc w:val="both"/>
        <w:rPr>
          <w:sz w:val="22"/>
          <w:szCs w:val="22"/>
        </w:rPr>
      </w:pPr>
      <w:r>
        <w:rPr>
          <w:sz w:val="22"/>
          <w:szCs w:val="22"/>
        </w:rPr>
        <w:t>upravičenec uveljavlja predkupno pravico na javni dražbi ali v 30 dneh po prejemu 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E26D3E" w:rsidRPr="00390016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463621" w:rsidRPr="00BA596D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E26D3E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BA596D"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 w:rsidRPr="00BA596D">
        <w:rPr>
          <w:sz w:val="22"/>
          <w:szCs w:val="22"/>
        </w:rPr>
        <w:t xml:space="preserve"> </w:t>
      </w:r>
      <w:r w:rsidR="00287915" w:rsidRPr="00BA596D">
        <w:rPr>
          <w:sz w:val="22"/>
          <w:szCs w:val="22"/>
        </w:rPr>
        <w:t>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  <w:bookmarkStart w:id="0" w:name="_GoBack"/>
      <w:bookmarkEnd w:id="0"/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7B1C7C">
        <w:rPr>
          <w:b/>
          <w:sz w:val="22"/>
          <w:szCs w:val="22"/>
        </w:rPr>
        <w:t>8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7B1C7C">
        <w:rPr>
          <w:b/>
          <w:sz w:val="22"/>
          <w:szCs w:val="22"/>
        </w:rPr>
        <w:t>5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- 12.40 za zemljišče pod točko 2.1. v k.o. Vič,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7B1C7C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>:</w:t>
      </w:r>
      <w:r w:rsidR="007B1C7C">
        <w:rPr>
          <w:sz w:val="22"/>
          <w:szCs w:val="22"/>
        </w:rPr>
        <w:t>00</w:t>
      </w:r>
      <w:r w:rsidRPr="002D182A">
        <w:rPr>
          <w:b/>
          <w:sz w:val="22"/>
          <w:szCs w:val="22"/>
        </w:rPr>
        <w:t xml:space="preserve"> </w:t>
      </w:r>
      <w:r w:rsidR="00E7646D">
        <w:rPr>
          <w:sz w:val="22"/>
          <w:szCs w:val="22"/>
        </w:rPr>
        <w:t>za zemljišči</w:t>
      </w:r>
      <w:r w:rsidR="000F6040">
        <w:rPr>
          <w:sz w:val="22"/>
          <w:szCs w:val="22"/>
        </w:rPr>
        <w:t xml:space="preserve"> pod točko 2.2</w:t>
      </w:r>
      <w:r w:rsidRPr="002D182A">
        <w:rPr>
          <w:sz w:val="22"/>
          <w:szCs w:val="22"/>
        </w:rPr>
        <w:t xml:space="preserve">. v k.o. </w:t>
      </w:r>
      <w:r w:rsidR="00E7646D">
        <w:rPr>
          <w:sz w:val="22"/>
          <w:szCs w:val="22"/>
        </w:rPr>
        <w:t>Karlovško predmestje</w:t>
      </w:r>
      <w:r w:rsidRPr="002D182A"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</w:t>
      </w:r>
      <w:r w:rsidR="00155D8B" w:rsidRPr="002D182A">
        <w:rPr>
          <w:sz w:val="22"/>
          <w:szCs w:val="22"/>
        </w:rPr>
        <w:t>:</w:t>
      </w:r>
      <w:r w:rsidR="001E6306">
        <w:rPr>
          <w:sz w:val="22"/>
          <w:szCs w:val="22"/>
        </w:rPr>
        <w:t>20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zemljišče pod točko 2.</w:t>
      </w:r>
      <w:r w:rsidR="000F6040">
        <w:rPr>
          <w:sz w:val="22"/>
          <w:szCs w:val="22"/>
        </w:rPr>
        <w:t>3</w:t>
      </w:r>
      <w:r w:rsidR="00155D8B" w:rsidRPr="002D182A">
        <w:rPr>
          <w:sz w:val="22"/>
          <w:szCs w:val="22"/>
        </w:rPr>
        <w:t xml:space="preserve">. v k.o. </w:t>
      </w:r>
      <w:r w:rsidR="00E26D3E">
        <w:rPr>
          <w:sz w:val="22"/>
          <w:szCs w:val="22"/>
        </w:rPr>
        <w:t>Trnovsko predmestje</w:t>
      </w:r>
      <w:r w:rsidR="00155D8B" w:rsidRPr="002D182A">
        <w:rPr>
          <w:sz w:val="22"/>
          <w:szCs w:val="22"/>
        </w:rPr>
        <w:t>,</w:t>
      </w:r>
    </w:p>
    <w:p w:rsidR="00FE57F3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7B1C7C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>:</w:t>
      </w:r>
      <w:r w:rsidR="001E6306">
        <w:rPr>
          <w:sz w:val="22"/>
          <w:szCs w:val="22"/>
        </w:rPr>
        <w:t>4</w:t>
      </w:r>
      <w:r w:rsidR="00C35739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zemljišče</w:t>
      </w:r>
      <w:r w:rsidR="009902BD" w:rsidRPr="002D182A">
        <w:rPr>
          <w:sz w:val="22"/>
          <w:szCs w:val="22"/>
        </w:rPr>
        <w:t xml:space="preserve"> pod točko 2.</w:t>
      </w:r>
      <w:r w:rsidR="000F6040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 xml:space="preserve">. v k.o. </w:t>
      </w:r>
      <w:r w:rsidR="00E7646D">
        <w:rPr>
          <w:sz w:val="22"/>
          <w:szCs w:val="22"/>
        </w:rPr>
        <w:t>Zadobrova</w:t>
      </w:r>
      <w:r w:rsidR="00DE410A">
        <w:rPr>
          <w:sz w:val="22"/>
          <w:szCs w:val="22"/>
        </w:rPr>
        <w:t>,</w:t>
      </w:r>
    </w:p>
    <w:p w:rsidR="00E7646D" w:rsidRDefault="001E6306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- 14:00</w:t>
      </w:r>
      <w:r w:rsidR="00DE410A">
        <w:rPr>
          <w:sz w:val="22"/>
          <w:szCs w:val="22"/>
        </w:rPr>
        <w:t xml:space="preserve"> za zemljišče pod točko 2.</w:t>
      </w:r>
      <w:r w:rsidR="000F6040">
        <w:rPr>
          <w:sz w:val="22"/>
          <w:szCs w:val="22"/>
        </w:rPr>
        <w:t>5</w:t>
      </w:r>
      <w:r w:rsidR="00DE410A">
        <w:rPr>
          <w:sz w:val="22"/>
          <w:szCs w:val="22"/>
        </w:rPr>
        <w:t xml:space="preserve">. v k.o. </w:t>
      </w:r>
      <w:r w:rsidR="00E7646D">
        <w:rPr>
          <w:sz w:val="22"/>
          <w:szCs w:val="22"/>
        </w:rPr>
        <w:t>Trnovsko predmestje,</w:t>
      </w:r>
    </w:p>
    <w:p w:rsidR="00DE410A" w:rsidRDefault="001E6306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- 14:2</w:t>
      </w:r>
      <w:r w:rsidR="007B1C7C">
        <w:rPr>
          <w:sz w:val="22"/>
          <w:szCs w:val="22"/>
        </w:rPr>
        <w:t>0</w:t>
      </w:r>
      <w:r w:rsidR="00E7646D">
        <w:rPr>
          <w:sz w:val="22"/>
          <w:szCs w:val="22"/>
        </w:rPr>
        <w:t xml:space="preserve"> za zemljišče pod točko 2.</w:t>
      </w:r>
      <w:r w:rsidR="000F6040">
        <w:rPr>
          <w:sz w:val="22"/>
          <w:szCs w:val="22"/>
        </w:rPr>
        <w:t>6</w:t>
      </w:r>
      <w:r w:rsidR="00E7646D">
        <w:rPr>
          <w:sz w:val="22"/>
          <w:szCs w:val="22"/>
        </w:rPr>
        <w:t xml:space="preserve">. v k.o. </w:t>
      </w:r>
      <w:r w:rsidR="000F6040">
        <w:rPr>
          <w:sz w:val="22"/>
          <w:szCs w:val="22"/>
        </w:rPr>
        <w:t>Šentvid nad Ljubljano,</w:t>
      </w:r>
    </w:p>
    <w:p w:rsidR="00EA7F54" w:rsidRDefault="001E6306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- 14:40</w:t>
      </w:r>
      <w:r w:rsidR="00EA7F54">
        <w:rPr>
          <w:sz w:val="22"/>
          <w:szCs w:val="22"/>
        </w:rPr>
        <w:t xml:space="preserve"> za zemljiš</w:t>
      </w:r>
      <w:r w:rsidR="00C35739">
        <w:rPr>
          <w:sz w:val="22"/>
          <w:szCs w:val="22"/>
        </w:rPr>
        <w:t>če pod točko 2.</w:t>
      </w:r>
      <w:r w:rsidR="000F6040">
        <w:rPr>
          <w:sz w:val="22"/>
          <w:szCs w:val="22"/>
        </w:rPr>
        <w:t>7</w:t>
      </w:r>
      <w:r w:rsidR="00C35739">
        <w:rPr>
          <w:sz w:val="22"/>
          <w:szCs w:val="22"/>
        </w:rPr>
        <w:t>. v k.o. Zadobrova,</w:t>
      </w:r>
    </w:p>
    <w:p w:rsidR="00C35739" w:rsidRPr="002D182A" w:rsidRDefault="001E6306" w:rsidP="00AE2E16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- 15:0</w:t>
      </w:r>
      <w:r w:rsidR="00C35739">
        <w:rPr>
          <w:sz w:val="22"/>
          <w:szCs w:val="22"/>
        </w:rPr>
        <w:t>0 za zemljišči pod točko 2.</w:t>
      </w:r>
      <w:r w:rsidR="000F6040">
        <w:rPr>
          <w:sz w:val="22"/>
          <w:szCs w:val="22"/>
        </w:rPr>
        <w:t>8</w:t>
      </w:r>
      <w:r w:rsidR="00C35739">
        <w:rPr>
          <w:sz w:val="22"/>
          <w:szCs w:val="22"/>
        </w:rPr>
        <w:t>. v k.o. Črnuče.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4C6D21">
        <w:rPr>
          <w:sz w:val="22"/>
          <w:szCs w:val="22"/>
          <w:highlight w:val="yellow"/>
        </w:rPr>
        <w:t xml:space="preserve">morajo </w:t>
      </w:r>
      <w:r w:rsidR="008042EA" w:rsidRPr="004C6D21">
        <w:rPr>
          <w:sz w:val="22"/>
          <w:szCs w:val="22"/>
          <w:highlight w:val="yellow"/>
        </w:rPr>
        <w:t>tri dni pred</w:t>
      </w:r>
      <w:r w:rsidRPr="004C6D21">
        <w:rPr>
          <w:sz w:val="22"/>
          <w:szCs w:val="22"/>
          <w:highlight w:val="yellow"/>
        </w:rPr>
        <w:t xml:space="preserve"> začetk</w:t>
      </w:r>
      <w:r w:rsidR="008042EA" w:rsidRPr="004C6D21">
        <w:rPr>
          <w:sz w:val="22"/>
          <w:szCs w:val="22"/>
          <w:highlight w:val="yellow"/>
        </w:rPr>
        <w:t xml:space="preserve">om </w:t>
      </w:r>
      <w:r w:rsidR="00085291" w:rsidRPr="004C6D21">
        <w:rPr>
          <w:sz w:val="22"/>
          <w:szCs w:val="22"/>
          <w:highlight w:val="yellow"/>
        </w:rPr>
        <w:t xml:space="preserve">javne dražbe </w:t>
      </w:r>
      <w:r w:rsidRPr="004C6D21">
        <w:rPr>
          <w:sz w:val="22"/>
          <w:szCs w:val="22"/>
          <w:highlight w:val="yellow"/>
        </w:rPr>
        <w:t>prodaje</w:t>
      </w:r>
      <w:r w:rsidR="00125079" w:rsidRPr="004C6D21">
        <w:rPr>
          <w:sz w:val="22"/>
          <w:szCs w:val="22"/>
          <w:highlight w:val="yellow"/>
        </w:rPr>
        <w:t xml:space="preserve"> zemljišč</w:t>
      </w:r>
      <w:r w:rsidR="007B1C7C">
        <w:rPr>
          <w:sz w:val="22"/>
          <w:szCs w:val="22"/>
          <w:highlight w:val="yellow"/>
        </w:rPr>
        <w:t xml:space="preserve"> (oz. do 5. 5</w:t>
      </w:r>
      <w:r w:rsidR="00085291" w:rsidRPr="004C6D21">
        <w:rPr>
          <w:sz w:val="22"/>
          <w:szCs w:val="22"/>
          <w:highlight w:val="yellow"/>
        </w:rPr>
        <w:t>.</w:t>
      </w:r>
      <w:r w:rsidR="00E26D3E">
        <w:rPr>
          <w:sz w:val="22"/>
          <w:szCs w:val="22"/>
          <w:highlight w:val="yellow"/>
        </w:rPr>
        <w:t xml:space="preserve"> </w:t>
      </w:r>
      <w:r w:rsidR="00085291" w:rsidRPr="004C6D21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>
        <w:rPr>
          <w:sz w:val="22"/>
          <w:szCs w:val="22"/>
        </w:rPr>
        <w:t xml:space="preserve"> 1083/4, k. o. Vič«,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</w:t>
      </w:r>
      <w:r w:rsidR="00E7646D">
        <w:rPr>
          <w:sz w:val="22"/>
          <w:szCs w:val="22"/>
        </w:rPr>
        <w:t>384/26</w:t>
      </w:r>
      <w:r w:rsidR="008B06E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k. o. </w:t>
      </w:r>
      <w:r w:rsidR="00E7646D">
        <w:rPr>
          <w:sz w:val="22"/>
          <w:szCs w:val="22"/>
        </w:rPr>
        <w:t>Karlovško predmestje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E7646D">
        <w:rPr>
          <w:sz w:val="22"/>
          <w:szCs w:val="22"/>
        </w:rPr>
        <w:t>1529/53</w:t>
      </w:r>
      <w:r w:rsidR="008B06E3">
        <w:rPr>
          <w:sz w:val="22"/>
          <w:szCs w:val="22"/>
        </w:rPr>
        <w:t>, obe</w:t>
      </w:r>
      <w:r w:rsidR="00912CD4">
        <w:rPr>
          <w:sz w:val="22"/>
          <w:szCs w:val="22"/>
        </w:rPr>
        <w:t xml:space="preserve"> k. o. </w:t>
      </w:r>
      <w:r w:rsidR="00E26D3E">
        <w:rPr>
          <w:sz w:val="22"/>
          <w:szCs w:val="22"/>
        </w:rPr>
        <w:t>Trnovsko predmestje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EE1D3B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E26D3E">
        <w:rPr>
          <w:sz w:val="22"/>
          <w:szCs w:val="22"/>
        </w:rPr>
        <w:t xml:space="preserve"> </w:t>
      </w:r>
      <w:r w:rsidR="00E7646D">
        <w:rPr>
          <w:sz w:val="22"/>
          <w:szCs w:val="22"/>
        </w:rPr>
        <w:t>757/46</w:t>
      </w:r>
      <w:r>
        <w:rPr>
          <w:sz w:val="22"/>
          <w:szCs w:val="22"/>
        </w:rPr>
        <w:t>, k.o.</w:t>
      </w:r>
      <w:r w:rsidR="00E7646D">
        <w:rPr>
          <w:sz w:val="22"/>
          <w:szCs w:val="22"/>
        </w:rPr>
        <w:t xml:space="preserve"> Zadobrova</w:t>
      </w:r>
      <w:r w:rsidR="00DE410A">
        <w:rPr>
          <w:sz w:val="22"/>
          <w:szCs w:val="22"/>
        </w:rPr>
        <w:t>«,</w:t>
      </w:r>
    </w:p>
    <w:p w:rsidR="00DE410A" w:rsidRDefault="00DE410A" w:rsidP="00EE1D3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 št.</w:t>
      </w:r>
      <w:r w:rsidR="00E7646D">
        <w:rPr>
          <w:sz w:val="22"/>
          <w:szCs w:val="22"/>
        </w:rPr>
        <w:t xml:space="preserve"> 1310/9</w:t>
      </w:r>
      <w:r>
        <w:rPr>
          <w:sz w:val="22"/>
          <w:szCs w:val="22"/>
        </w:rPr>
        <w:t xml:space="preserve">, k.o. </w:t>
      </w:r>
      <w:r w:rsidR="00E7646D">
        <w:rPr>
          <w:sz w:val="22"/>
          <w:szCs w:val="22"/>
        </w:rPr>
        <w:t>Trnovsko predmestje</w:t>
      </w:r>
      <w:r>
        <w:rPr>
          <w:sz w:val="22"/>
          <w:szCs w:val="22"/>
        </w:rPr>
        <w:t>«,</w:t>
      </w:r>
    </w:p>
    <w:p w:rsidR="00463621" w:rsidRDefault="00463621" w:rsidP="00EE1D3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 št.</w:t>
      </w:r>
      <w:r>
        <w:rPr>
          <w:sz w:val="22"/>
          <w:szCs w:val="22"/>
        </w:rPr>
        <w:t xml:space="preserve"> 1051/2, k.o. Šentvid nad Ljubljano«,</w:t>
      </w:r>
    </w:p>
    <w:p w:rsidR="0047436C" w:rsidRPr="0047436C" w:rsidRDefault="0047436C" w:rsidP="0047436C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1E6306">
        <w:rPr>
          <w:sz w:val="22"/>
          <w:szCs w:val="22"/>
        </w:rPr>
        <w:t>1431/45</w:t>
      </w:r>
      <w:r>
        <w:rPr>
          <w:sz w:val="22"/>
          <w:szCs w:val="22"/>
        </w:rPr>
        <w:t xml:space="preserve">, k. o. </w:t>
      </w:r>
      <w:r>
        <w:rPr>
          <w:sz w:val="22"/>
          <w:szCs w:val="22"/>
        </w:rPr>
        <w:t>Zadobrova</w:t>
      </w:r>
      <w:r>
        <w:rPr>
          <w:sz w:val="22"/>
          <w:szCs w:val="22"/>
        </w:rPr>
        <w:t>«,</w:t>
      </w:r>
    </w:p>
    <w:p w:rsidR="00E7646D" w:rsidRPr="002D182A" w:rsidRDefault="00E7646D" w:rsidP="00E7646D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 št.</w:t>
      </w:r>
      <w:r w:rsidR="00390016">
        <w:rPr>
          <w:sz w:val="22"/>
          <w:szCs w:val="22"/>
        </w:rPr>
        <w:t xml:space="preserve"> 974/710, k.o. Črnuče«.</w:t>
      </w:r>
    </w:p>
    <w:p w:rsidR="006F6475" w:rsidRPr="008A459F" w:rsidRDefault="006F6475" w:rsidP="008A459F">
      <w:pPr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287915" w:rsidRPr="003F5D5E" w:rsidRDefault="00287915" w:rsidP="003F5D5E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567A50" w:rsidRPr="00567A50" w:rsidRDefault="00567A50" w:rsidP="00567A50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 xml:space="preserve">1. na </w:t>
      </w:r>
      <w:r w:rsidRPr="00F20185">
        <w:rPr>
          <w:sz w:val="22"/>
          <w:szCs w:val="22"/>
        </w:rPr>
        <w:t>tel. št. 01</w:t>
      </w:r>
      <w:r>
        <w:rPr>
          <w:sz w:val="22"/>
          <w:szCs w:val="22"/>
        </w:rPr>
        <w:t xml:space="preserve"> 306 10 68</w:t>
      </w:r>
      <w:r w:rsidRPr="00F20185">
        <w:rPr>
          <w:sz w:val="22"/>
          <w:szCs w:val="22"/>
        </w:rPr>
        <w:t xml:space="preserve">, kontaktna oseba je </w:t>
      </w:r>
      <w:r w:rsidRPr="00567A50">
        <w:rPr>
          <w:sz w:val="22"/>
          <w:szCs w:val="22"/>
        </w:rPr>
        <w:t>Irena Plausteiner,</w:t>
      </w:r>
    </w:p>
    <w:p w:rsidR="00567A50" w:rsidRDefault="00567A50" w:rsidP="00567A50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2.2. do 2.8. na tel. št. </w:t>
      </w:r>
      <w:r w:rsidRPr="00F20185">
        <w:rPr>
          <w:sz w:val="22"/>
          <w:szCs w:val="22"/>
        </w:rPr>
        <w:t>01</w:t>
      </w:r>
      <w:r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>306</w:t>
      </w:r>
      <w:r>
        <w:rPr>
          <w:sz w:val="22"/>
          <w:szCs w:val="22"/>
        </w:rPr>
        <w:t xml:space="preserve"> 41 76</w:t>
      </w:r>
      <w:r w:rsidRPr="00F2018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Ana Šavor.</w:t>
      </w:r>
    </w:p>
    <w:p w:rsidR="006F6475" w:rsidRPr="00E26D3E" w:rsidRDefault="006F6475" w:rsidP="00E26D3E">
      <w:pPr>
        <w:ind w:left="360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044D59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hyperlink r:id="rId17" w:tgtFrame="_blank" w:tooltip="Uredba o stvarnem premoženju države in samoupravnih lokalnih skupnosti" w:history="1">
        <w:r w:rsidR="00390016" w:rsidRPr="00390016">
          <w:rPr>
            <w:sz w:val="22"/>
            <w:szCs w:val="22"/>
          </w:rPr>
          <w:t>34/11</w:t>
        </w:r>
      </w:hyperlink>
      <w:r w:rsidR="00390016" w:rsidRPr="00390016">
        <w:rPr>
          <w:sz w:val="22"/>
          <w:szCs w:val="22"/>
        </w:rPr>
        <w:t xml:space="preserve">, </w:t>
      </w:r>
      <w:hyperlink r:id="rId18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42/12</w:t>
        </w:r>
      </w:hyperlink>
      <w:r w:rsidR="00390016" w:rsidRPr="00390016">
        <w:rPr>
          <w:sz w:val="22"/>
          <w:szCs w:val="22"/>
        </w:rPr>
        <w:t xml:space="preserve">, </w:t>
      </w:r>
      <w:hyperlink r:id="rId19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24/13</w:t>
        </w:r>
      </w:hyperlink>
      <w:r w:rsidR="00390016" w:rsidRPr="00390016">
        <w:rPr>
          <w:sz w:val="22"/>
          <w:szCs w:val="22"/>
        </w:rPr>
        <w:t xml:space="preserve">, </w:t>
      </w:r>
      <w:hyperlink r:id="rId20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10/14</w:t>
        </w:r>
      </w:hyperlink>
      <w:r w:rsidR="00390016" w:rsidRPr="00390016">
        <w:rPr>
          <w:sz w:val="22"/>
          <w:szCs w:val="22"/>
        </w:rPr>
        <w:t xml:space="preserve">, </w:t>
      </w:r>
      <w:hyperlink r:id="rId21" w:tgtFrame="_blank" w:tooltip="Uredba o spremembah in dopolnitvah Uredbe o stvarnem premoženju države in samoupravnih lokalnih skupnosti" w:history="1">
        <w:r w:rsidR="00390016" w:rsidRPr="00390016">
          <w:rPr>
            <w:sz w:val="22"/>
            <w:szCs w:val="22"/>
          </w:rPr>
          <w:t>58/16</w:t>
        </w:r>
      </w:hyperlink>
      <w:r w:rsidR="00390016" w:rsidRPr="00390016">
        <w:rPr>
          <w:sz w:val="22"/>
          <w:szCs w:val="22"/>
        </w:rPr>
        <w:t xml:space="preserve"> in </w:t>
      </w:r>
      <w:hyperlink r:id="rId22" w:tgtFrame="_blank" w:tooltip="Zakon o stvarnem premoženju države in samoupravnih lokalnih skupnosti" w:history="1">
        <w:r w:rsidR="00390016" w:rsidRPr="00390016">
          <w:rPr>
            <w:sz w:val="22"/>
            <w:szCs w:val="22"/>
          </w:rPr>
          <w:t>11/18</w:t>
        </w:r>
      </w:hyperlink>
      <w:r w:rsidR="00390016" w:rsidRPr="00390016">
        <w:rPr>
          <w:sz w:val="22"/>
          <w:szCs w:val="22"/>
        </w:rPr>
        <w:t xml:space="preserve"> – </w:t>
      </w:r>
    </w:p>
    <w:p w:rsidR="00390016" w:rsidRDefault="00044D59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>ZSPDSLS-1)</w:t>
      </w:r>
      <w:r w:rsidR="003B7632">
        <w:rPr>
          <w:sz w:val="22"/>
          <w:szCs w:val="22"/>
        </w:rPr>
        <w:t>.</w:t>
      </w:r>
      <w:r w:rsidR="00390016" w:rsidRPr="00390016">
        <w:rPr>
          <w:sz w:val="22"/>
          <w:szCs w:val="22"/>
        </w:rPr>
        <w:t xml:space="preserve"> 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3AC" w:rsidRDefault="00CC13AC" w:rsidP="00FE57F3">
      <w:r>
        <w:separator/>
      </w:r>
    </w:p>
  </w:endnote>
  <w:endnote w:type="continuationSeparator" w:id="0">
    <w:p w:rsidR="00CC13AC" w:rsidRDefault="00CC13AC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3AC" w:rsidRDefault="00CC13AC" w:rsidP="00FE57F3">
      <w:r>
        <w:separator/>
      </w:r>
    </w:p>
  </w:footnote>
  <w:footnote w:type="continuationSeparator" w:id="0">
    <w:p w:rsidR="00CC13AC" w:rsidRDefault="00CC13AC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31D21"/>
    <w:rsid w:val="00033ABC"/>
    <w:rsid w:val="00040408"/>
    <w:rsid w:val="00042D6A"/>
    <w:rsid w:val="00044D59"/>
    <w:rsid w:val="00064B6C"/>
    <w:rsid w:val="00065790"/>
    <w:rsid w:val="000751B4"/>
    <w:rsid w:val="00085291"/>
    <w:rsid w:val="000961CE"/>
    <w:rsid w:val="00097A58"/>
    <w:rsid w:val="000B512D"/>
    <w:rsid w:val="000D4ABA"/>
    <w:rsid w:val="000D61F7"/>
    <w:rsid w:val="000F6040"/>
    <w:rsid w:val="0010326C"/>
    <w:rsid w:val="001047C8"/>
    <w:rsid w:val="00113994"/>
    <w:rsid w:val="00125079"/>
    <w:rsid w:val="0013280F"/>
    <w:rsid w:val="00155D8B"/>
    <w:rsid w:val="00161DF1"/>
    <w:rsid w:val="00166F9D"/>
    <w:rsid w:val="001A0877"/>
    <w:rsid w:val="001A247F"/>
    <w:rsid w:val="001A5D84"/>
    <w:rsid w:val="001C3B60"/>
    <w:rsid w:val="001D07D4"/>
    <w:rsid w:val="001D26F3"/>
    <w:rsid w:val="001D69B7"/>
    <w:rsid w:val="001E3847"/>
    <w:rsid w:val="001E6306"/>
    <w:rsid w:val="001E6766"/>
    <w:rsid w:val="001F4FE4"/>
    <w:rsid w:val="00206F47"/>
    <w:rsid w:val="002155A5"/>
    <w:rsid w:val="00217B09"/>
    <w:rsid w:val="00226466"/>
    <w:rsid w:val="00226A79"/>
    <w:rsid w:val="00232211"/>
    <w:rsid w:val="00262A04"/>
    <w:rsid w:val="00272753"/>
    <w:rsid w:val="00280E05"/>
    <w:rsid w:val="002869EF"/>
    <w:rsid w:val="00287915"/>
    <w:rsid w:val="002A2F1F"/>
    <w:rsid w:val="002B52F2"/>
    <w:rsid w:val="002C14AF"/>
    <w:rsid w:val="002C197D"/>
    <w:rsid w:val="002C5B99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5D5E"/>
    <w:rsid w:val="00415AC6"/>
    <w:rsid w:val="0042410E"/>
    <w:rsid w:val="004507EC"/>
    <w:rsid w:val="00463621"/>
    <w:rsid w:val="00465E4D"/>
    <w:rsid w:val="0047436C"/>
    <w:rsid w:val="004772EF"/>
    <w:rsid w:val="00484560"/>
    <w:rsid w:val="004914D5"/>
    <w:rsid w:val="00491B61"/>
    <w:rsid w:val="004A04A1"/>
    <w:rsid w:val="004B135F"/>
    <w:rsid w:val="004C6D21"/>
    <w:rsid w:val="004F300A"/>
    <w:rsid w:val="00513419"/>
    <w:rsid w:val="005136C6"/>
    <w:rsid w:val="0052716F"/>
    <w:rsid w:val="0054401B"/>
    <w:rsid w:val="00552249"/>
    <w:rsid w:val="00567A50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504BB"/>
    <w:rsid w:val="007A113C"/>
    <w:rsid w:val="007A290C"/>
    <w:rsid w:val="007B1C7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042EA"/>
    <w:rsid w:val="00834186"/>
    <w:rsid w:val="0084157A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65710"/>
    <w:rsid w:val="00881201"/>
    <w:rsid w:val="00882C64"/>
    <w:rsid w:val="0089589C"/>
    <w:rsid w:val="008A3C61"/>
    <w:rsid w:val="008A459F"/>
    <w:rsid w:val="008A4A2A"/>
    <w:rsid w:val="008B06E3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71BB"/>
    <w:rsid w:val="00976C07"/>
    <w:rsid w:val="0098664E"/>
    <w:rsid w:val="009902BD"/>
    <w:rsid w:val="009A0097"/>
    <w:rsid w:val="009A608E"/>
    <w:rsid w:val="009C327F"/>
    <w:rsid w:val="00A0712E"/>
    <w:rsid w:val="00A16F27"/>
    <w:rsid w:val="00A32F6F"/>
    <w:rsid w:val="00A475A7"/>
    <w:rsid w:val="00A60B7F"/>
    <w:rsid w:val="00A649BC"/>
    <w:rsid w:val="00A66FC2"/>
    <w:rsid w:val="00A71268"/>
    <w:rsid w:val="00A72F7F"/>
    <w:rsid w:val="00A73DBB"/>
    <w:rsid w:val="00A755CC"/>
    <w:rsid w:val="00A86338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95658"/>
    <w:rsid w:val="00B973FA"/>
    <w:rsid w:val="00BA128E"/>
    <w:rsid w:val="00BA596D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4FD4"/>
    <w:rsid w:val="00BF6C0D"/>
    <w:rsid w:val="00C04E39"/>
    <w:rsid w:val="00C12FE4"/>
    <w:rsid w:val="00C156AA"/>
    <w:rsid w:val="00C2652A"/>
    <w:rsid w:val="00C35739"/>
    <w:rsid w:val="00C3783E"/>
    <w:rsid w:val="00C41F7C"/>
    <w:rsid w:val="00C4594F"/>
    <w:rsid w:val="00C46AB6"/>
    <w:rsid w:val="00C7019C"/>
    <w:rsid w:val="00C70B7F"/>
    <w:rsid w:val="00C86EE0"/>
    <w:rsid w:val="00C87BE7"/>
    <w:rsid w:val="00C93DCA"/>
    <w:rsid w:val="00C9611F"/>
    <w:rsid w:val="00CA1EA2"/>
    <w:rsid w:val="00CA4606"/>
    <w:rsid w:val="00CC13AC"/>
    <w:rsid w:val="00CC41B1"/>
    <w:rsid w:val="00CC4FC2"/>
    <w:rsid w:val="00CD42D3"/>
    <w:rsid w:val="00CE13A9"/>
    <w:rsid w:val="00CF06AC"/>
    <w:rsid w:val="00CF6E94"/>
    <w:rsid w:val="00D073BE"/>
    <w:rsid w:val="00D20E6C"/>
    <w:rsid w:val="00D212C7"/>
    <w:rsid w:val="00D77CC8"/>
    <w:rsid w:val="00D90078"/>
    <w:rsid w:val="00D9064F"/>
    <w:rsid w:val="00D96747"/>
    <w:rsid w:val="00DA0211"/>
    <w:rsid w:val="00DA0793"/>
    <w:rsid w:val="00DB20CE"/>
    <w:rsid w:val="00DC6881"/>
    <w:rsid w:val="00DE410A"/>
    <w:rsid w:val="00DE4DF0"/>
    <w:rsid w:val="00DE53D8"/>
    <w:rsid w:val="00E029EA"/>
    <w:rsid w:val="00E03F90"/>
    <w:rsid w:val="00E12579"/>
    <w:rsid w:val="00E26D3E"/>
    <w:rsid w:val="00E36882"/>
    <w:rsid w:val="00E51DDA"/>
    <w:rsid w:val="00E66383"/>
    <w:rsid w:val="00E67607"/>
    <w:rsid w:val="00E7646D"/>
    <w:rsid w:val="00E77E1F"/>
    <w:rsid w:val="00E81B3B"/>
    <w:rsid w:val="00E86A5E"/>
    <w:rsid w:val="00EA3B51"/>
    <w:rsid w:val="00EA7F54"/>
    <w:rsid w:val="00EB032E"/>
    <w:rsid w:val="00EB4BF5"/>
    <w:rsid w:val="00EC59A9"/>
    <w:rsid w:val="00EE07D6"/>
    <w:rsid w:val="00EE1D3B"/>
    <w:rsid w:val="00EF4B55"/>
    <w:rsid w:val="00F20850"/>
    <w:rsid w:val="00F24EDC"/>
    <w:rsid w:val="00F31259"/>
    <w:rsid w:val="00F32B7F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D7F99"/>
    <w:rsid w:val="00FE052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2221A2-1870-49F9-97EA-EE24B9D1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3-01-0871" TargetMode="External"/><Relationship Id="rId18" Type="http://schemas.openxmlformats.org/officeDocument/2006/relationships/hyperlink" Target="http://www.uradni-list.si/1/objava.jsp?sop=2012-01-17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6-01-2479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71" TargetMode="External"/><Relationship Id="rId17" Type="http://schemas.openxmlformats.org/officeDocument/2006/relationships/hyperlink" Target="http://www.uradni-list.si/1/objava.jsp?sop=2011-01-17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8-01-0457" TargetMode="External"/><Relationship Id="rId20" Type="http://schemas.openxmlformats.org/officeDocument/2006/relationships/hyperlink" Target="http://www.uradni-list.si/1/objava.jsp?sop=2014-01-02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1-01-173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6-01-247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19" Type="http://schemas.openxmlformats.org/officeDocument/2006/relationships/hyperlink" Target="http://www.uradni-list.si/1/objava.jsp?sop=2013-01-087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0246" TargetMode="External"/><Relationship Id="rId22" Type="http://schemas.openxmlformats.org/officeDocument/2006/relationships/hyperlink" Target="http://www.uradni-list.si/1/objava.jsp?sop=2018-01-0457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DB6BA7-2D83-47EB-BF8D-5B003C068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2813</Words>
  <Characters>16036</Characters>
  <Application>Microsoft Office Word</Application>
  <DocSecurity>4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18812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2</cp:revision>
  <cp:lastPrinted>2018-04-12T09:19:00Z</cp:lastPrinted>
  <dcterms:created xsi:type="dcterms:W3CDTF">2018-04-13T11:09:00Z</dcterms:created>
  <dcterms:modified xsi:type="dcterms:W3CDTF">2018-04-13T11:09:00Z</dcterms:modified>
</cp:coreProperties>
</file>