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0661DA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5199859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>Predmet javne dražbe so nepozidana stavbna zemljišča:</w:t>
      </w:r>
    </w:p>
    <w:p w:rsidR="004D0758" w:rsidRPr="005959EA" w:rsidRDefault="004D0758" w:rsidP="00C85E6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1333/2</w:t>
      </w:r>
      <w:r w:rsidRPr="005959EA">
        <w:rPr>
          <w:sz w:val="22"/>
          <w:szCs w:val="22"/>
        </w:rPr>
        <w:t xml:space="preserve"> (ID znak: parcela 2636 1333/2) v izmeri 1.212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1333/6</w:t>
      </w:r>
      <w:r w:rsidRPr="005959EA">
        <w:rPr>
          <w:sz w:val="22"/>
          <w:szCs w:val="22"/>
        </w:rPr>
        <w:t xml:space="preserve"> (ID znak: parcela 2636 1333/6) v izmeri 4.950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C85E65" w:rsidRPr="005959EA" w:rsidRDefault="00C85E65" w:rsidP="00C85E6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2240/86</w:t>
      </w:r>
      <w:r w:rsidRPr="005959EA">
        <w:rPr>
          <w:sz w:val="22"/>
          <w:szCs w:val="22"/>
        </w:rPr>
        <w:t xml:space="preserve"> (ID znak: parcela 2636 2240/86) v izmeri 121 m2, k. o. 2636 Bežigrad</w:t>
      </w:r>
    </w:p>
    <w:p w:rsidR="00C85E65" w:rsidRDefault="00C85E65" w:rsidP="004D0758">
      <w:pPr>
        <w:rPr>
          <w:sz w:val="22"/>
          <w:szCs w:val="22"/>
        </w:rPr>
      </w:pPr>
    </w:p>
    <w:p w:rsidR="004D0758" w:rsidRPr="005959EA" w:rsidRDefault="004D0758" w:rsidP="00C85E6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Prodajna cena vseh zemljišč, ki so navedena in merijo skupno </w:t>
      </w:r>
      <w:r w:rsidR="00C85E65">
        <w:rPr>
          <w:sz w:val="22"/>
          <w:szCs w:val="22"/>
        </w:rPr>
        <w:t>6.</w:t>
      </w:r>
      <w:r w:rsidR="00442525">
        <w:rPr>
          <w:sz w:val="22"/>
          <w:szCs w:val="22"/>
        </w:rPr>
        <w:t>283</w:t>
      </w:r>
      <w:r w:rsidRPr="005959EA">
        <w:rPr>
          <w:sz w:val="22"/>
          <w:szCs w:val="22"/>
        </w:rPr>
        <w:t xml:space="preserve"> m2 znaša</w:t>
      </w:r>
      <w:r w:rsidR="00C85E65">
        <w:rPr>
          <w:sz w:val="22"/>
          <w:szCs w:val="22"/>
        </w:rPr>
        <w:t xml:space="preserve"> 2.</w:t>
      </w:r>
      <w:r w:rsidR="00442525">
        <w:rPr>
          <w:sz w:val="22"/>
          <w:szCs w:val="22"/>
        </w:rPr>
        <w:t>576</w:t>
      </w:r>
      <w:r w:rsidR="00C85E65">
        <w:rPr>
          <w:sz w:val="22"/>
          <w:szCs w:val="22"/>
        </w:rPr>
        <w:t>.0</w:t>
      </w:r>
      <w:r w:rsidR="00442525">
        <w:rPr>
          <w:sz w:val="22"/>
          <w:szCs w:val="22"/>
        </w:rPr>
        <w:t>3</w:t>
      </w:r>
      <w:r w:rsidR="00C85E65">
        <w:rPr>
          <w:sz w:val="22"/>
          <w:szCs w:val="22"/>
        </w:rPr>
        <w:t>0</w:t>
      </w:r>
      <w:r>
        <w:rPr>
          <w:sz w:val="22"/>
          <w:szCs w:val="22"/>
        </w:rPr>
        <w:t>,00 EUR</w:t>
      </w:r>
      <w:r w:rsidRPr="001E42EA">
        <w:rPr>
          <w:sz w:val="22"/>
          <w:szCs w:val="22"/>
        </w:rPr>
        <w:t xml:space="preserve"> in ne vključuje</w:t>
      </w:r>
      <w:r>
        <w:rPr>
          <w:sz w:val="22"/>
          <w:szCs w:val="22"/>
        </w:rPr>
        <w:t xml:space="preserve"> davka.</w:t>
      </w:r>
    </w:p>
    <w:p w:rsidR="004D0758" w:rsidRDefault="004D0758" w:rsidP="004D0758">
      <w:pPr>
        <w:rPr>
          <w:sz w:val="22"/>
          <w:szCs w:val="22"/>
        </w:rPr>
      </w:pPr>
    </w:p>
    <w:p w:rsidR="004D0758" w:rsidRPr="005959EA" w:rsidRDefault="004D0758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 xml:space="preserve">) so predmetna zemljišča opredeljena v enoti urejanja prostora (EUP) BE-587, BE-588, z namembnostjo </w:t>
      </w:r>
      <w:proofErr w:type="spellStart"/>
      <w:r w:rsidRPr="005959EA">
        <w:rPr>
          <w:sz w:val="22"/>
          <w:szCs w:val="22"/>
        </w:rPr>
        <w:t>CDz</w:t>
      </w:r>
      <w:proofErr w:type="spellEnd"/>
      <w:r w:rsidRPr="005959EA">
        <w:rPr>
          <w:sz w:val="22"/>
          <w:szCs w:val="22"/>
        </w:rPr>
        <w:t xml:space="preserve"> – območja centralnih dejavnosti za zdravstvo.</w:t>
      </w:r>
    </w:p>
    <w:p w:rsidR="00295532" w:rsidRDefault="00295532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 2240/86, k. o. 2636 Bežigrad je vpisana tudi neprava stvarna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A70569" w:rsidRDefault="00A70569" w:rsidP="004D0758">
      <w:pPr>
        <w:jc w:val="both"/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Dostop do predmetnih zemljišč, bo zagotovljen s Kranjčeve ulice preko zemljišča s </w:t>
      </w:r>
      <w:proofErr w:type="spellStart"/>
      <w:r>
        <w:rPr>
          <w:sz w:val="22"/>
          <w:szCs w:val="22"/>
        </w:rPr>
        <w:t>parc.št</w:t>
      </w:r>
      <w:proofErr w:type="spellEnd"/>
      <w:r>
        <w:rPr>
          <w:sz w:val="22"/>
          <w:szCs w:val="22"/>
        </w:rPr>
        <w:t xml:space="preserve">. 1333/2 in 1332/2,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Bežigrad. Dovoz bo urejen po načinu desno/desno zavijanje. Projekt uvoza in poteka dostopne poti </w:t>
      </w:r>
      <w:r w:rsidR="00E215D5">
        <w:rPr>
          <w:sz w:val="22"/>
          <w:szCs w:val="22"/>
        </w:rPr>
        <w:t>bo moral kupec oziroma investitor predložiti pristojnemu Oddel</w:t>
      </w:r>
      <w:r>
        <w:rPr>
          <w:sz w:val="22"/>
          <w:szCs w:val="22"/>
        </w:rPr>
        <w:t>k</w:t>
      </w:r>
      <w:r w:rsidR="00E215D5">
        <w:rPr>
          <w:sz w:val="22"/>
          <w:szCs w:val="22"/>
        </w:rPr>
        <w:t>u</w:t>
      </w:r>
      <w:r>
        <w:rPr>
          <w:sz w:val="22"/>
          <w:szCs w:val="22"/>
        </w:rPr>
        <w:t xml:space="preserve"> za gospodarske dejavnosti in promet MU MOL</w:t>
      </w:r>
      <w:r w:rsidR="00E215D5" w:rsidRPr="00E215D5">
        <w:rPr>
          <w:sz w:val="22"/>
          <w:szCs w:val="22"/>
        </w:rPr>
        <w:t xml:space="preserve"> </w:t>
      </w:r>
      <w:r w:rsidR="00E215D5">
        <w:rPr>
          <w:sz w:val="22"/>
          <w:szCs w:val="22"/>
        </w:rPr>
        <w:t>v potrditev</w:t>
      </w:r>
      <w:r>
        <w:rPr>
          <w:sz w:val="22"/>
          <w:szCs w:val="22"/>
        </w:rPr>
        <w:t>.</w:t>
      </w:r>
      <w:bookmarkStart w:id="0" w:name="_GoBack"/>
      <w:bookmarkEnd w:id="0"/>
    </w:p>
    <w:p w:rsidR="00A70569" w:rsidRDefault="00A70569" w:rsidP="00A70569">
      <w:pPr>
        <w:rPr>
          <w:sz w:val="22"/>
          <w:szCs w:val="22"/>
        </w:rPr>
      </w:pPr>
    </w:p>
    <w:p w:rsidR="004F33EC" w:rsidRDefault="004F33EC" w:rsidP="004F33EC">
      <w:pPr>
        <w:rPr>
          <w:sz w:val="22"/>
          <w:szCs w:val="22"/>
        </w:rPr>
      </w:pPr>
      <w:r>
        <w:lastRenderedPageBreak/>
        <w:t xml:space="preserve">Kupec se bo v prodajni pogodbi pri zemljišču s </w:t>
      </w:r>
      <w:proofErr w:type="spellStart"/>
      <w:r>
        <w:t>parc.št</w:t>
      </w:r>
      <w:proofErr w:type="spellEnd"/>
      <w:r>
        <w:t xml:space="preserve">. 1333/2 </w:t>
      </w:r>
      <w:proofErr w:type="spellStart"/>
      <w:r>
        <w:t>k.o</w:t>
      </w:r>
      <w:proofErr w:type="spellEnd"/>
      <w:r>
        <w:t xml:space="preserve">. Bežigrad, zavezal ustanoviti stvarno služnost dostopa in poti v korist vsakokratnega lastnika zemljišča s </w:t>
      </w:r>
      <w:proofErr w:type="spellStart"/>
      <w:r>
        <w:t>parc.št</w:t>
      </w:r>
      <w:proofErr w:type="spellEnd"/>
      <w:r>
        <w:t xml:space="preserve">. 1332/2 </w:t>
      </w:r>
      <w:proofErr w:type="spellStart"/>
      <w:r>
        <w:t>k.o</w:t>
      </w:r>
      <w:proofErr w:type="spellEnd"/>
      <w:r>
        <w:t xml:space="preserve">. Bežigrad. </w:t>
      </w:r>
    </w:p>
    <w:p w:rsidR="004F33EC" w:rsidRDefault="004F33EC" w:rsidP="004D0758">
      <w:pPr>
        <w:jc w:val="both"/>
        <w:rPr>
          <w:sz w:val="22"/>
          <w:szCs w:val="22"/>
        </w:rPr>
      </w:pPr>
    </w:p>
    <w:p w:rsidR="004D0758" w:rsidRPr="006473BE" w:rsidRDefault="003C4925" w:rsidP="004D07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="004D0758" w:rsidRPr="006473BE">
        <w:rPr>
          <w:b/>
          <w:sz w:val="22"/>
          <w:szCs w:val="22"/>
        </w:rPr>
        <w:t xml:space="preserve">: </w:t>
      </w:r>
      <w:r w:rsidR="00911C34">
        <w:rPr>
          <w:b/>
          <w:sz w:val="22"/>
          <w:szCs w:val="22"/>
        </w:rPr>
        <w:t>2.</w:t>
      </w:r>
      <w:r w:rsidR="00442525">
        <w:rPr>
          <w:b/>
          <w:sz w:val="22"/>
          <w:szCs w:val="22"/>
        </w:rPr>
        <w:t>576.03</w:t>
      </w:r>
      <w:r w:rsidR="00911C34">
        <w:rPr>
          <w:b/>
          <w:sz w:val="22"/>
          <w:szCs w:val="22"/>
        </w:rPr>
        <w:t>0,00 EUR</w:t>
      </w:r>
    </w:p>
    <w:p w:rsidR="004D0758" w:rsidRPr="006473BE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911C34">
        <w:rPr>
          <w:sz w:val="22"/>
          <w:szCs w:val="22"/>
        </w:rPr>
        <w:t>dva</w:t>
      </w:r>
      <w:r>
        <w:rPr>
          <w:sz w:val="22"/>
          <w:szCs w:val="22"/>
        </w:rPr>
        <w:t xml:space="preserve"> milijo</w:t>
      </w:r>
      <w:r w:rsidR="00911C3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42525">
        <w:rPr>
          <w:sz w:val="22"/>
          <w:szCs w:val="22"/>
        </w:rPr>
        <w:t>petsto</w:t>
      </w:r>
      <w:r w:rsidR="00911C34">
        <w:rPr>
          <w:sz w:val="22"/>
          <w:szCs w:val="22"/>
        </w:rPr>
        <w:t xml:space="preserve"> </w:t>
      </w:r>
      <w:r w:rsidR="00442525">
        <w:rPr>
          <w:sz w:val="22"/>
          <w:szCs w:val="22"/>
        </w:rPr>
        <w:t>šestinsedemdeset</w:t>
      </w:r>
      <w:r w:rsidR="00911C34">
        <w:rPr>
          <w:sz w:val="22"/>
          <w:szCs w:val="22"/>
        </w:rPr>
        <w:t xml:space="preserve"> tisoč </w:t>
      </w:r>
      <w:r w:rsidR="00442525">
        <w:rPr>
          <w:sz w:val="22"/>
          <w:szCs w:val="22"/>
        </w:rPr>
        <w:t>trideset</w:t>
      </w:r>
      <w:r w:rsidR="00911C34"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4D0758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rPr>
          <w:sz w:val="22"/>
          <w:szCs w:val="22"/>
          <w:u w:val="single"/>
        </w:rPr>
      </w:pPr>
    </w:p>
    <w:p w:rsidR="00911C34" w:rsidRDefault="00911C34" w:rsidP="00911C3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2.2. </w:t>
      </w:r>
      <w:r w:rsidRPr="005959EA">
        <w:rPr>
          <w:sz w:val="22"/>
          <w:szCs w:val="22"/>
          <w:u w:val="single"/>
        </w:rPr>
        <w:t>Predmet javne dražbe s</w:t>
      </w:r>
      <w:r>
        <w:rPr>
          <w:sz w:val="22"/>
          <w:szCs w:val="22"/>
          <w:u w:val="single"/>
        </w:rPr>
        <w:t>ta</w:t>
      </w:r>
      <w:r w:rsidRPr="005959EA"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i</w:t>
      </w:r>
      <w:r w:rsidRPr="005959EA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5959EA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5959EA">
        <w:rPr>
          <w:sz w:val="22"/>
          <w:szCs w:val="22"/>
          <w:u w:val="single"/>
        </w:rPr>
        <w:t>:</w:t>
      </w:r>
    </w:p>
    <w:p w:rsidR="00911C34" w:rsidRPr="005959EA" w:rsidRDefault="00911C34" w:rsidP="00911C34">
      <w:pPr>
        <w:rPr>
          <w:sz w:val="22"/>
          <w:szCs w:val="22"/>
          <w:u w:val="single"/>
        </w:rPr>
      </w:pPr>
    </w:p>
    <w:p w:rsidR="00911C34" w:rsidRPr="005959EA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1324</w:t>
      </w:r>
      <w:r w:rsidRPr="005959EA">
        <w:rPr>
          <w:sz w:val="22"/>
          <w:szCs w:val="22"/>
        </w:rPr>
        <w:t xml:space="preserve"> </w:t>
      </w:r>
      <w:bookmarkStart w:id="1" w:name="_Hlk35557018"/>
      <w:r w:rsidRPr="005959EA">
        <w:rPr>
          <w:sz w:val="22"/>
          <w:szCs w:val="22"/>
        </w:rPr>
        <w:t xml:space="preserve">(ID znak: parcela 2636 1324) </w:t>
      </w:r>
      <w:bookmarkEnd w:id="1"/>
      <w:r w:rsidRPr="005959EA">
        <w:rPr>
          <w:sz w:val="22"/>
          <w:szCs w:val="22"/>
        </w:rPr>
        <w:t>v izmeri 4.907 m2, k. o. 2636 Bežigrad</w:t>
      </w:r>
    </w:p>
    <w:p w:rsidR="00911C34" w:rsidRPr="005959EA" w:rsidRDefault="00911C34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1347/5</w:t>
      </w:r>
      <w:r w:rsidRPr="005959EA">
        <w:rPr>
          <w:sz w:val="22"/>
          <w:szCs w:val="22"/>
        </w:rPr>
        <w:t xml:space="preserve"> (ID znak: parcela 2636 1347/5) v izmeri 389 m2, k. o. 2636 Bežigrad</w:t>
      </w:r>
    </w:p>
    <w:p w:rsidR="00442525" w:rsidRPr="005959EA" w:rsidRDefault="00442525" w:rsidP="0044252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1332/2</w:t>
      </w:r>
      <w:r w:rsidRPr="005959EA">
        <w:rPr>
          <w:sz w:val="22"/>
          <w:szCs w:val="22"/>
        </w:rPr>
        <w:t xml:space="preserve"> (ID znak: parcela 2636 1332/2) v izmeri 678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911C34" w:rsidRDefault="00911C34" w:rsidP="00911C34">
      <w:pPr>
        <w:rPr>
          <w:sz w:val="22"/>
          <w:szCs w:val="22"/>
        </w:rPr>
      </w:pPr>
    </w:p>
    <w:p w:rsidR="00911C34" w:rsidRDefault="00911C34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Prodajna cena </w:t>
      </w:r>
      <w:r w:rsidR="007C1B47">
        <w:rPr>
          <w:sz w:val="22"/>
          <w:szCs w:val="22"/>
        </w:rPr>
        <w:t xml:space="preserve">vseh </w:t>
      </w:r>
      <w:r w:rsidRPr="005959EA">
        <w:rPr>
          <w:sz w:val="22"/>
          <w:szCs w:val="22"/>
        </w:rPr>
        <w:t>zemljišč, ki s</w:t>
      </w:r>
      <w:r w:rsidR="00730C76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naveden</w:t>
      </w:r>
      <w:r w:rsidR="00730C76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in meri</w:t>
      </w:r>
      <w:r w:rsidR="00730C76">
        <w:rPr>
          <w:sz w:val="22"/>
          <w:szCs w:val="22"/>
        </w:rPr>
        <w:t>jo</w:t>
      </w:r>
      <w:r w:rsidRPr="005959EA">
        <w:rPr>
          <w:sz w:val="22"/>
          <w:szCs w:val="22"/>
        </w:rPr>
        <w:t xml:space="preserve"> skupno </w:t>
      </w:r>
      <w:r>
        <w:rPr>
          <w:sz w:val="22"/>
          <w:szCs w:val="22"/>
        </w:rPr>
        <w:t>5.</w:t>
      </w:r>
      <w:r w:rsidR="006D5F7E">
        <w:rPr>
          <w:sz w:val="22"/>
          <w:szCs w:val="22"/>
        </w:rPr>
        <w:t>974</w:t>
      </w:r>
      <w:r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 znaša</w:t>
      </w:r>
      <w:r>
        <w:rPr>
          <w:sz w:val="22"/>
          <w:szCs w:val="22"/>
        </w:rPr>
        <w:t xml:space="preserve"> 2.</w:t>
      </w:r>
      <w:r w:rsidR="006D5F7E">
        <w:rPr>
          <w:sz w:val="22"/>
          <w:szCs w:val="22"/>
        </w:rPr>
        <w:t>449</w:t>
      </w:r>
      <w:r>
        <w:rPr>
          <w:sz w:val="22"/>
          <w:szCs w:val="22"/>
        </w:rPr>
        <w:t>.3</w:t>
      </w:r>
      <w:r w:rsidR="006D5F7E">
        <w:rPr>
          <w:sz w:val="22"/>
          <w:szCs w:val="22"/>
        </w:rPr>
        <w:t>4</w:t>
      </w:r>
      <w:r>
        <w:rPr>
          <w:sz w:val="22"/>
          <w:szCs w:val="22"/>
        </w:rPr>
        <w:t>0,00 EUR</w:t>
      </w:r>
      <w:r w:rsidRPr="001E42EA">
        <w:rPr>
          <w:sz w:val="22"/>
          <w:szCs w:val="22"/>
        </w:rPr>
        <w:t xml:space="preserve"> in ne vključuje</w:t>
      </w:r>
      <w:r>
        <w:rPr>
          <w:sz w:val="22"/>
          <w:szCs w:val="22"/>
        </w:rPr>
        <w:t xml:space="preserve"> davka.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A70569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 xml:space="preserve">) so predmetna zemljišča opredeljena v enoti urejanja prostora (EUP) BE-587, BE-588, z namembnostjo </w:t>
      </w:r>
      <w:proofErr w:type="spellStart"/>
      <w:r w:rsidRPr="005959EA">
        <w:rPr>
          <w:sz w:val="22"/>
          <w:szCs w:val="22"/>
        </w:rPr>
        <w:t>CDz</w:t>
      </w:r>
      <w:proofErr w:type="spellEnd"/>
      <w:r w:rsidRPr="005959EA">
        <w:rPr>
          <w:sz w:val="22"/>
          <w:szCs w:val="22"/>
        </w:rPr>
        <w:t xml:space="preserve"> – območja centralnih dejavnosti za zdravstvo.</w:t>
      </w:r>
    </w:p>
    <w:p w:rsidR="00A70569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 2240/86, k. o. 2636 Bežigrad je vpisana tudi neprava stvarna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A70569" w:rsidRPr="005959EA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Dostop do predmetnih zemljišč, bo zagotovljen s Kranjčeve ulice preko zemljišča s </w:t>
      </w:r>
      <w:proofErr w:type="spellStart"/>
      <w:r>
        <w:rPr>
          <w:sz w:val="22"/>
          <w:szCs w:val="22"/>
        </w:rPr>
        <w:t>parc.št</w:t>
      </w:r>
      <w:proofErr w:type="spellEnd"/>
      <w:r>
        <w:rPr>
          <w:sz w:val="22"/>
          <w:szCs w:val="22"/>
        </w:rPr>
        <w:t xml:space="preserve">. 1333/2 in 1332/2,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Bežigrad. Dovoz bo urejen po načinu desno/desno zavijanje. Projekt uvoza in poteka dostopne poti mora potrditi pristojni Oddelek za gospodarske dejavnosti in promet MU MOL.</w:t>
      </w:r>
    </w:p>
    <w:p w:rsidR="004F33EC" w:rsidRPr="005959EA" w:rsidRDefault="004F33EC" w:rsidP="00911C34">
      <w:pPr>
        <w:rPr>
          <w:sz w:val="22"/>
          <w:szCs w:val="22"/>
        </w:rPr>
      </w:pPr>
    </w:p>
    <w:p w:rsidR="004F33EC" w:rsidRDefault="004F33EC" w:rsidP="004F33EC">
      <w:pPr>
        <w:rPr>
          <w:color w:val="1F497D"/>
        </w:rPr>
      </w:pPr>
      <w:r>
        <w:t xml:space="preserve">Kupec se bo v prodajni pogodbi pri zemljišču s </w:t>
      </w:r>
      <w:proofErr w:type="spellStart"/>
      <w:r>
        <w:t>parc.št</w:t>
      </w:r>
      <w:proofErr w:type="spellEnd"/>
      <w:r>
        <w:t xml:space="preserve">. 1332/2 </w:t>
      </w:r>
      <w:proofErr w:type="spellStart"/>
      <w:r>
        <w:t>k.o</w:t>
      </w:r>
      <w:proofErr w:type="spellEnd"/>
      <w:r>
        <w:t xml:space="preserve">. Bežigrad, zavezal ustanoviti stvarno služnost dostopa in poti v korist vsakokratnega lastnika zemljišča s </w:t>
      </w:r>
      <w:proofErr w:type="spellStart"/>
      <w:r>
        <w:t>parc.št</w:t>
      </w:r>
      <w:proofErr w:type="spellEnd"/>
      <w:r>
        <w:t xml:space="preserve">. 1333/2 </w:t>
      </w:r>
      <w:proofErr w:type="spellStart"/>
      <w:r>
        <w:t>k.o</w:t>
      </w:r>
      <w:proofErr w:type="spellEnd"/>
      <w:r>
        <w:t xml:space="preserve">. Bežigrad. </w:t>
      </w:r>
    </w:p>
    <w:p w:rsidR="001C50EB" w:rsidRDefault="001C50EB" w:rsidP="008B3257">
      <w:pPr>
        <w:rPr>
          <w:sz w:val="22"/>
          <w:szCs w:val="22"/>
          <w:u w:val="single"/>
        </w:rPr>
      </w:pPr>
    </w:p>
    <w:p w:rsidR="00911C34" w:rsidRPr="006473BE" w:rsidRDefault="00911C34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2.</w:t>
      </w:r>
      <w:r w:rsidR="006D5F7E">
        <w:rPr>
          <w:b/>
          <w:sz w:val="22"/>
          <w:szCs w:val="22"/>
        </w:rPr>
        <w:t>449</w:t>
      </w:r>
      <w:r>
        <w:rPr>
          <w:b/>
          <w:sz w:val="22"/>
          <w:szCs w:val="22"/>
        </w:rPr>
        <w:t>.3</w:t>
      </w:r>
      <w:r w:rsidR="006D5F7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0,00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dva milijona </w:t>
      </w:r>
      <w:r w:rsidR="006D5F7E">
        <w:rPr>
          <w:sz w:val="22"/>
          <w:szCs w:val="22"/>
        </w:rPr>
        <w:t>štiristo</w:t>
      </w:r>
      <w:r>
        <w:rPr>
          <w:sz w:val="22"/>
          <w:szCs w:val="22"/>
        </w:rPr>
        <w:t xml:space="preserve"> </w:t>
      </w:r>
      <w:r w:rsidR="006D5F7E">
        <w:rPr>
          <w:sz w:val="22"/>
          <w:szCs w:val="22"/>
        </w:rPr>
        <w:t>devetinštirideset</w:t>
      </w:r>
      <w:r>
        <w:rPr>
          <w:sz w:val="22"/>
          <w:szCs w:val="22"/>
        </w:rPr>
        <w:t xml:space="preserve"> tisoč tristo št</w:t>
      </w:r>
      <w:r w:rsidR="006D5F7E">
        <w:rPr>
          <w:sz w:val="22"/>
          <w:szCs w:val="22"/>
        </w:rPr>
        <w:t>irideset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911C34" w:rsidRDefault="00911C34" w:rsidP="008B3257">
      <w:pPr>
        <w:rPr>
          <w:sz w:val="22"/>
          <w:szCs w:val="22"/>
          <w:u w:val="single"/>
        </w:rPr>
      </w:pPr>
    </w:p>
    <w:p w:rsidR="00911C34" w:rsidRDefault="00016DC1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so nepozidana stavbna zemljišča:</w:t>
      </w:r>
    </w:p>
    <w:p w:rsidR="00016DC1" w:rsidRDefault="00016DC1" w:rsidP="008B3257">
      <w:pPr>
        <w:rPr>
          <w:sz w:val="22"/>
          <w:szCs w:val="22"/>
          <w:u w:val="single"/>
        </w:rPr>
      </w:pPr>
    </w:p>
    <w:p w:rsidR="00016DC1" w:rsidRPr="005959EA" w:rsidRDefault="00016DC1" w:rsidP="00016DC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840/108</w:t>
      </w:r>
      <w:r w:rsidRPr="005959EA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1736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840/108) v izmeri 41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1736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Brinje I</w:t>
      </w:r>
    </w:p>
    <w:p w:rsidR="00016DC1" w:rsidRPr="005959EA" w:rsidRDefault="00016DC1" w:rsidP="00016DC1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840</w:t>
      </w:r>
      <w:r w:rsidRPr="005959E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126</w:t>
      </w:r>
      <w:r w:rsidRPr="005959EA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1736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840/126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142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1736</w:t>
      </w:r>
      <w:r w:rsidRPr="005959EA">
        <w:rPr>
          <w:sz w:val="22"/>
          <w:szCs w:val="22"/>
        </w:rPr>
        <w:t xml:space="preserve"> B</w:t>
      </w:r>
      <w:r>
        <w:rPr>
          <w:sz w:val="22"/>
          <w:szCs w:val="22"/>
        </w:rPr>
        <w:t>rinje I</w:t>
      </w:r>
    </w:p>
    <w:p w:rsidR="00016DC1" w:rsidRPr="005959EA" w:rsidRDefault="00016DC1" w:rsidP="00016DC1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840</w:t>
      </w:r>
      <w:r w:rsidRPr="005959E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127</w:t>
      </w:r>
      <w:r>
        <w:rPr>
          <w:sz w:val="22"/>
          <w:szCs w:val="22"/>
        </w:rPr>
        <w:t xml:space="preserve"> (ID znak: parcela 1736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840</w:t>
      </w:r>
      <w:r w:rsidRPr="005959EA">
        <w:rPr>
          <w:sz w:val="22"/>
          <w:szCs w:val="22"/>
        </w:rPr>
        <w:t>/</w:t>
      </w:r>
      <w:r>
        <w:rPr>
          <w:sz w:val="22"/>
          <w:szCs w:val="22"/>
        </w:rPr>
        <w:t>127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48</w:t>
      </w:r>
      <w:r w:rsidRPr="005959EA">
        <w:rPr>
          <w:sz w:val="22"/>
          <w:szCs w:val="22"/>
        </w:rPr>
        <w:t xml:space="preserve">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 xml:space="preserve">. </w:t>
      </w:r>
      <w:r>
        <w:rPr>
          <w:sz w:val="22"/>
          <w:szCs w:val="22"/>
        </w:rPr>
        <w:t>1736</w:t>
      </w:r>
      <w:r w:rsidRPr="005959EA">
        <w:rPr>
          <w:sz w:val="22"/>
          <w:szCs w:val="22"/>
        </w:rPr>
        <w:t xml:space="preserve"> B</w:t>
      </w:r>
      <w:r>
        <w:rPr>
          <w:sz w:val="22"/>
          <w:szCs w:val="22"/>
        </w:rPr>
        <w:t>rinje I</w:t>
      </w:r>
    </w:p>
    <w:p w:rsidR="00016DC1" w:rsidRDefault="00016DC1" w:rsidP="008B3257">
      <w:pPr>
        <w:rPr>
          <w:sz w:val="22"/>
          <w:szCs w:val="22"/>
          <w:u w:val="single"/>
        </w:rPr>
      </w:pPr>
    </w:p>
    <w:p w:rsidR="00730C76" w:rsidRPr="005959EA" w:rsidRDefault="00730C76" w:rsidP="00730C76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Prodajna cena </w:t>
      </w:r>
      <w:r>
        <w:rPr>
          <w:sz w:val="22"/>
          <w:szCs w:val="22"/>
        </w:rPr>
        <w:t xml:space="preserve">vseh </w:t>
      </w:r>
      <w:r w:rsidRPr="005959EA">
        <w:rPr>
          <w:sz w:val="22"/>
          <w:szCs w:val="22"/>
        </w:rPr>
        <w:t>zemljišč, ki s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naveden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in meri</w:t>
      </w:r>
      <w:r>
        <w:rPr>
          <w:sz w:val="22"/>
          <w:szCs w:val="22"/>
        </w:rPr>
        <w:t>jo</w:t>
      </w:r>
      <w:r w:rsidRPr="005959EA">
        <w:rPr>
          <w:sz w:val="22"/>
          <w:szCs w:val="22"/>
        </w:rPr>
        <w:t xml:space="preserve"> skupno </w:t>
      </w:r>
      <w:r>
        <w:rPr>
          <w:sz w:val="22"/>
          <w:szCs w:val="22"/>
        </w:rPr>
        <w:t>231 m2</w:t>
      </w:r>
      <w:r w:rsidRPr="005959EA">
        <w:rPr>
          <w:sz w:val="22"/>
          <w:szCs w:val="22"/>
        </w:rPr>
        <w:t xml:space="preserve"> znaša</w:t>
      </w:r>
      <w:r>
        <w:rPr>
          <w:sz w:val="22"/>
          <w:szCs w:val="22"/>
        </w:rPr>
        <w:t xml:space="preserve"> 40.656,00 EUR</w:t>
      </w:r>
      <w:r w:rsidRPr="001E42EA">
        <w:rPr>
          <w:sz w:val="22"/>
          <w:szCs w:val="22"/>
        </w:rPr>
        <w:t xml:space="preserve"> in ne vključuje</w:t>
      </w:r>
      <w:r>
        <w:rPr>
          <w:sz w:val="22"/>
          <w:szCs w:val="22"/>
        </w:rPr>
        <w:t xml:space="preserve"> davka.</w:t>
      </w:r>
    </w:p>
    <w:p w:rsidR="00730C76" w:rsidRDefault="00730C76" w:rsidP="00730C76">
      <w:pPr>
        <w:rPr>
          <w:sz w:val="22"/>
          <w:szCs w:val="22"/>
          <w:u w:val="single"/>
        </w:rPr>
      </w:pPr>
    </w:p>
    <w:p w:rsidR="00730C76" w:rsidRPr="006473BE" w:rsidRDefault="00730C76" w:rsidP="00730C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 w:rsidR="000B7F20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>.</w:t>
      </w:r>
      <w:r w:rsidR="000B7F20">
        <w:rPr>
          <w:b/>
          <w:sz w:val="22"/>
          <w:szCs w:val="22"/>
        </w:rPr>
        <w:t>656</w:t>
      </w:r>
      <w:r>
        <w:rPr>
          <w:b/>
          <w:sz w:val="22"/>
          <w:szCs w:val="22"/>
        </w:rPr>
        <w:t>,00 EUR</w:t>
      </w:r>
    </w:p>
    <w:p w:rsidR="00730C76" w:rsidRPr="006473BE" w:rsidRDefault="00730C76" w:rsidP="00730C76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0B7F20">
        <w:rPr>
          <w:sz w:val="22"/>
          <w:szCs w:val="22"/>
        </w:rPr>
        <w:t>štirideset</w:t>
      </w:r>
      <w:r>
        <w:rPr>
          <w:sz w:val="22"/>
          <w:szCs w:val="22"/>
        </w:rPr>
        <w:t xml:space="preserve"> tisoč </w:t>
      </w:r>
      <w:r w:rsidR="000B7F20">
        <w:rPr>
          <w:sz w:val="22"/>
          <w:szCs w:val="22"/>
        </w:rPr>
        <w:t>šesto šestinpetdeset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730C76" w:rsidRDefault="00730C76" w:rsidP="00730C76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730C76" w:rsidRDefault="00730C76" w:rsidP="00730C76">
      <w:pPr>
        <w:rPr>
          <w:sz w:val="22"/>
          <w:szCs w:val="22"/>
          <w:u w:val="single"/>
        </w:rPr>
      </w:pPr>
    </w:p>
    <w:p w:rsidR="00730C76" w:rsidRPr="005959EA" w:rsidRDefault="00730C76" w:rsidP="00730C76">
      <w:pPr>
        <w:rPr>
          <w:sz w:val="22"/>
          <w:szCs w:val="22"/>
        </w:rPr>
      </w:pPr>
      <w:r w:rsidRPr="005959EA">
        <w:rPr>
          <w:sz w:val="22"/>
          <w:szCs w:val="22"/>
        </w:rPr>
        <w:lastRenderedPageBreak/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>) so predmetna zemljišča opredeljena v enoti urejanja prostora (EUP) BE-5</w:t>
      </w:r>
      <w:r w:rsidR="00F16F46">
        <w:rPr>
          <w:sz w:val="22"/>
          <w:szCs w:val="22"/>
        </w:rPr>
        <w:t>27</w:t>
      </w:r>
      <w:r w:rsidRPr="005959EA">
        <w:rPr>
          <w:sz w:val="22"/>
          <w:szCs w:val="22"/>
        </w:rPr>
        <w:t xml:space="preserve">, z namembnostjo </w:t>
      </w:r>
      <w:proofErr w:type="spellStart"/>
      <w:r w:rsidR="00F16F46">
        <w:rPr>
          <w:sz w:val="22"/>
          <w:szCs w:val="22"/>
        </w:rPr>
        <w:t>SSse</w:t>
      </w:r>
      <w:proofErr w:type="spellEnd"/>
      <w:r w:rsidR="00F16F46">
        <w:rPr>
          <w:sz w:val="22"/>
          <w:szCs w:val="22"/>
        </w:rPr>
        <w:t xml:space="preserve"> – splošne eno in dvostanovanjske površine</w:t>
      </w:r>
      <w:r w:rsidRPr="005959EA">
        <w:rPr>
          <w:sz w:val="22"/>
          <w:szCs w:val="22"/>
        </w:rPr>
        <w:t>.</w:t>
      </w:r>
    </w:p>
    <w:p w:rsidR="00730C76" w:rsidRDefault="00730C76" w:rsidP="00730C76">
      <w:pPr>
        <w:jc w:val="both"/>
        <w:rPr>
          <w:sz w:val="22"/>
          <w:szCs w:val="22"/>
        </w:rPr>
      </w:pPr>
    </w:p>
    <w:p w:rsidR="00016DC1" w:rsidRDefault="00730C76" w:rsidP="00730C76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</w:t>
      </w:r>
    </w:p>
    <w:p w:rsidR="00540DA0" w:rsidRDefault="00540DA0" w:rsidP="00540DA0">
      <w:pPr>
        <w:rPr>
          <w:sz w:val="22"/>
          <w:szCs w:val="22"/>
          <w:u w:val="single"/>
        </w:rPr>
      </w:pPr>
    </w:p>
    <w:p w:rsidR="00540DA0" w:rsidRDefault="00540DA0" w:rsidP="00540DA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sta nepozidani stavbni zemljišči s:</w:t>
      </w:r>
    </w:p>
    <w:p w:rsidR="00540DA0" w:rsidRPr="00D824EF" w:rsidRDefault="00540DA0" w:rsidP="00540DA0">
      <w:pPr>
        <w:rPr>
          <w:sz w:val="22"/>
          <w:szCs w:val="22"/>
        </w:rPr>
      </w:pPr>
      <w:r w:rsidRPr="00953F62">
        <w:rPr>
          <w:b/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 xml:space="preserve">. št. 755/1 </w:t>
      </w:r>
      <w:r w:rsidRPr="00D824EF">
        <w:rPr>
          <w:sz w:val="22"/>
          <w:szCs w:val="22"/>
        </w:rPr>
        <w:t>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540DA0" w:rsidRPr="00D824EF" w:rsidRDefault="00540DA0" w:rsidP="00540DA0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755/7</w:t>
      </w:r>
      <w:r w:rsidRPr="00D824EF">
        <w:rPr>
          <w:sz w:val="22"/>
          <w:szCs w:val="22"/>
        </w:rPr>
        <w:t xml:space="preserve"> (ID znak: parcela 1772 755/7) v izmeri 295 m2, k. o. 1722 Slape</w:t>
      </w:r>
    </w:p>
    <w:p w:rsidR="00540DA0" w:rsidRDefault="00540DA0" w:rsidP="00540DA0">
      <w:pPr>
        <w:rPr>
          <w:sz w:val="22"/>
          <w:szCs w:val="22"/>
          <w:u w:val="single"/>
        </w:rPr>
      </w:pPr>
    </w:p>
    <w:p w:rsidR="00540DA0" w:rsidRDefault="00540DA0" w:rsidP="00540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12/18-DPN in 42/18) sta predmetni zemljišči opredeljeni v enoti urejanja prostora (EUP) PO-822, z namembnostjo CU-osrednja območja centralnih dejavnosti. Območje ureja občinski podrobni prostorski načrt OPPN 420 Polje - pokopališče.</w:t>
      </w: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Dostop do zemljišč od </w:t>
      </w:r>
      <w:proofErr w:type="spellStart"/>
      <w:r>
        <w:rPr>
          <w:lang w:val="sl-SI"/>
        </w:rPr>
        <w:t>Zadobrovške</w:t>
      </w:r>
      <w:proofErr w:type="spellEnd"/>
      <w:r>
        <w:rPr>
          <w:lang w:val="sl-SI"/>
        </w:rPr>
        <w:t xml:space="preserve"> ceste še ni urejen in ni predmet prodaje.</w:t>
      </w:r>
    </w:p>
    <w:p w:rsidR="00540DA0" w:rsidRDefault="00540DA0" w:rsidP="00540DA0">
      <w:pPr>
        <w:jc w:val="both"/>
        <w:rPr>
          <w:sz w:val="22"/>
          <w:szCs w:val="22"/>
        </w:rPr>
      </w:pPr>
    </w:p>
    <w:p w:rsidR="00540DA0" w:rsidRDefault="00540DA0" w:rsidP="00540DA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 ID omejitve 11246435. </w:t>
      </w:r>
    </w:p>
    <w:p w:rsidR="00540DA0" w:rsidRDefault="00540DA0" w:rsidP="00540DA0">
      <w:pPr>
        <w:rPr>
          <w:sz w:val="22"/>
          <w:szCs w:val="22"/>
        </w:rPr>
      </w:pPr>
    </w:p>
    <w:p w:rsidR="00540DA0" w:rsidRPr="00040CF1" w:rsidRDefault="00540DA0" w:rsidP="00540DA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540DA0" w:rsidRPr="00040CF1" w:rsidRDefault="00540DA0" w:rsidP="00540DA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40DA0" w:rsidRDefault="00540DA0" w:rsidP="00540DA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540DA0" w:rsidRDefault="00540DA0" w:rsidP="00540DA0">
      <w:pPr>
        <w:rPr>
          <w:sz w:val="22"/>
          <w:szCs w:val="22"/>
          <w:u w:val="single"/>
        </w:rPr>
      </w:pPr>
    </w:p>
    <w:p w:rsidR="00540DA0" w:rsidRDefault="00540DA0" w:rsidP="00540DA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so nepozidana stavbna zemljišča s:</w:t>
      </w:r>
    </w:p>
    <w:p w:rsidR="00540DA0" w:rsidRPr="00D824EF" w:rsidRDefault="00540DA0" w:rsidP="00540D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804/3</w:t>
      </w:r>
      <w:r w:rsidRPr="00D824EF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2636 804/3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989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540DA0" w:rsidRDefault="00540DA0" w:rsidP="00540D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804/4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804/4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663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540DA0" w:rsidRDefault="00540DA0" w:rsidP="00540D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808/2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808/2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137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540DA0" w:rsidRDefault="00540DA0" w:rsidP="00540D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2226/5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2226/5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162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Bežigrad.</w:t>
      </w:r>
    </w:p>
    <w:p w:rsidR="00540DA0" w:rsidRDefault="00540DA0" w:rsidP="00540DA0">
      <w:pPr>
        <w:rPr>
          <w:sz w:val="22"/>
          <w:szCs w:val="22"/>
        </w:rPr>
      </w:pPr>
    </w:p>
    <w:p w:rsidR="00540DA0" w:rsidRDefault="00540DA0" w:rsidP="00540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so predmetna zemljišča opredeljena v enoti urejanja prostora (EUP) BE-102,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- splošne eno in dvostanovanjske površine.  </w:t>
      </w: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</w:p>
    <w:p w:rsidR="00540DA0" w:rsidRDefault="00540DA0" w:rsidP="00540DA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zemljiščih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804/3 in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804/4- obe k. o. 2636 Bežigrad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 ID omejitve 11243851. </w:t>
      </w:r>
    </w:p>
    <w:p w:rsidR="00540DA0" w:rsidRDefault="00540DA0" w:rsidP="00540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zemljiščih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808/2 k. o. 2636 Bežigrad je vpisana neprava stvarna služnost v korist Telekoma Slovenije z ID omejitve 14490372 ter nujna pot do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798 in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799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2636 Bežigrad.</w:t>
      </w:r>
    </w:p>
    <w:p w:rsidR="00540DA0" w:rsidRDefault="00540DA0" w:rsidP="00540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2226/5, k. o. 2636 Bežigrad je vpisana neprava stvarna služnost v korist Telekoma Slovenije z ID omejitve 11295034 ter zaznamba javnega dobra z ID omejitve 11747593. Zaznamba javnega dobra je v postopku izbrisa.</w:t>
      </w:r>
    </w:p>
    <w:p w:rsidR="00540DA0" w:rsidRDefault="00540DA0" w:rsidP="00540DA0">
      <w:pPr>
        <w:rPr>
          <w:sz w:val="22"/>
          <w:szCs w:val="22"/>
        </w:rPr>
      </w:pPr>
    </w:p>
    <w:p w:rsidR="00540DA0" w:rsidRPr="00040CF1" w:rsidRDefault="00540DA0" w:rsidP="00540DA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487.750</w:t>
      </w:r>
      <w:r w:rsidRPr="00040CF1">
        <w:rPr>
          <w:b/>
          <w:sz w:val="22"/>
          <w:szCs w:val="22"/>
        </w:rPr>
        <w:t>,00 EUR.</w:t>
      </w:r>
    </w:p>
    <w:p w:rsidR="00540DA0" w:rsidRPr="00040CF1" w:rsidRDefault="00540DA0" w:rsidP="00540DA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štiristo sedeminosemdeset tisoč sedemsto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40DA0" w:rsidRDefault="00540DA0" w:rsidP="00540DA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540DA0" w:rsidRDefault="00540DA0" w:rsidP="00540DA0">
      <w:pPr>
        <w:rPr>
          <w:sz w:val="22"/>
          <w:szCs w:val="22"/>
          <w:u w:val="single"/>
        </w:rPr>
      </w:pPr>
    </w:p>
    <w:p w:rsidR="00540DA0" w:rsidRPr="00006507" w:rsidRDefault="00540DA0" w:rsidP="00540DA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540DA0" w:rsidRDefault="00540DA0" w:rsidP="00540DA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540DA0" w:rsidRDefault="00540DA0" w:rsidP="00540DA0">
      <w:pPr>
        <w:rPr>
          <w:sz w:val="22"/>
          <w:szCs w:val="22"/>
        </w:rPr>
      </w:pPr>
    </w:p>
    <w:p w:rsidR="00540DA0" w:rsidRPr="00A43AB4" w:rsidRDefault="00540DA0" w:rsidP="00540DA0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 xml:space="preserve">SO-2595,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540DA0" w:rsidRDefault="00540DA0" w:rsidP="00540DA0">
      <w:pPr>
        <w:jc w:val="both"/>
        <w:rPr>
          <w:sz w:val="22"/>
          <w:szCs w:val="22"/>
        </w:rPr>
      </w:pPr>
    </w:p>
    <w:p w:rsidR="00540DA0" w:rsidRPr="00A43AB4" w:rsidRDefault="00540DA0" w:rsidP="00540DA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</w:p>
    <w:p w:rsidR="00540DA0" w:rsidRPr="00A43AB4" w:rsidRDefault="00540DA0" w:rsidP="00540DA0">
      <w:pPr>
        <w:jc w:val="both"/>
        <w:rPr>
          <w:sz w:val="22"/>
          <w:szCs w:val="22"/>
        </w:rPr>
      </w:pPr>
    </w:p>
    <w:p w:rsidR="00540DA0" w:rsidRPr="00A43AB4" w:rsidRDefault="00540DA0" w:rsidP="00540DA0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Pr="008B3257">
        <w:rPr>
          <w:b/>
          <w:sz w:val="22"/>
          <w:szCs w:val="22"/>
        </w:rPr>
        <w:t>114.250,00</w:t>
      </w:r>
      <w:r w:rsidRPr="00A43AB4">
        <w:rPr>
          <w:b/>
          <w:sz w:val="22"/>
          <w:szCs w:val="22"/>
        </w:rPr>
        <w:t xml:space="preserve"> EUR</w:t>
      </w:r>
    </w:p>
    <w:p w:rsidR="00540DA0" w:rsidRPr="00A43AB4" w:rsidRDefault="00540DA0" w:rsidP="00540DA0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štirinajst tisoč dvesto petdeset evrov</w:t>
      </w:r>
      <w:r w:rsidRPr="00A43AB4">
        <w:rPr>
          <w:sz w:val="22"/>
          <w:szCs w:val="22"/>
        </w:rPr>
        <w:t xml:space="preserve"> in 00/100).</w:t>
      </w:r>
    </w:p>
    <w:p w:rsidR="00540DA0" w:rsidRDefault="00540DA0" w:rsidP="00540DA0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540DA0" w:rsidRDefault="00540DA0" w:rsidP="00540DA0">
      <w:pPr>
        <w:rPr>
          <w:sz w:val="22"/>
          <w:szCs w:val="22"/>
          <w:u w:val="single"/>
        </w:rPr>
      </w:pPr>
    </w:p>
    <w:p w:rsidR="00540DA0" w:rsidRDefault="00540DA0" w:rsidP="00540DA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2.7. Predmet javne dražbe sta nepozidani stavbni zemljišči s:</w:t>
      </w:r>
    </w:p>
    <w:p w:rsidR="00540DA0" w:rsidRDefault="00540DA0" w:rsidP="00540DA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553/2 </w:t>
      </w:r>
      <w:r>
        <w:rPr>
          <w:sz w:val="22"/>
          <w:szCs w:val="22"/>
        </w:rPr>
        <w:t>(ID znak: parcela 1771 553/2) v izmeri 421m², k. o. 1771 Zadobrova in</w:t>
      </w:r>
    </w:p>
    <w:p w:rsidR="00540DA0" w:rsidRDefault="00540DA0" w:rsidP="00540DA0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proofErr w:type="spellStart"/>
      <w:r w:rsidRPr="006B4F09">
        <w:rPr>
          <w:b/>
          <w:sz w:val="22"/>
          <w:szCs w:val="22"/>
        </w:rPr>
        <w:t>parc</w:t>
      </w:r>
      <w:proofErr w:type="spellEnd"/>
      <w:r w:rsidRPr="006B4F09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540DA0" w:rsidRDefault="00540DA0" w:rsidP="00540DA0">
      <w:pPr>
        <w:jc w:val="both"/>
        <w:rPr>
          <w:b/>
          <w:sz w:val="22"/>
          <w:szCs w:val="22"/>
        </w:rPr>
      </w:pPr>
    </w:p>
    <w:p w:rsidR="00540DA0" w:rsidRDefault="00540DA0" w:rsidP="00540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sta predmetni zemljišči opredeljeni v enoti urejanja prostora (EUP) PO-649,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</w:t>
      </w:r>
      <w:proofErr w:type="spellStart"/>
      <w:r>
        <w:rPr>
          <w:lang w:val="sl-SI"/>
        </w:rPr>
        <w:t>parc</w:t>
      </w:r>
      <w:proofErr w:type="spellEnd"/>
      <w:r>
        <w:rPr>
          <w:lang w:val="sl-SI"/>
        </w:rPr>
        <w:t xml:space="preserve">. št. 553/2, k. o. 1771 Zadobrova je vknjižena služnostna pravica hoje, vožnje in </w:t>
      </w:r>
      <w:proofErr w:type="spellStart"/>
      <w:r>
        <w:rPr>
          <w:lang w:val="sl-SI"/>
        </w:rPr>
        <w:t>živinogonje</w:t>
      </w:r>
      <w:proofErr w:type="spellEnd"/>
      <w:r>
        <w:rPr>
          <w:lang w:val="sl-SI"/>
        </w:rPr>
        <w:t xml:space="preserve"> z ID omejitve 12840001 ter neprava stvarna služnost v korist Telekoma Slovenije </w:t>
      </w:r>
      <w:proofErr w:type="spellStart"/>
      <w:r>
        <w:rPr>
          <w:lang w:val="sl-SI"/>
        </w:rPr>
        <w:t>d.d</w:t>
      </w:r>
      <w:proofErr w:type="spellEnd"/>
      <w:r>
        <w:rPr>
          <w:lang w:val="sl-SI"/>
        </w:rPr>
        <w:t xml:space="preserve">. z ID omejitve 11256613. </w:t>
      </w: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</w:t>
      </w:r>
      <w:proofErr w:type="spellStart"/>
      <w:r>
        <w:rPr>
          <w:lang w:val="sl-SI"/>
        </w:rPr>
        <w:t>parc</w:t>
      </w:r>
      <w:proofErr w:type="spellEnd"/>
      <w:r>
        <w:rPr>
          <w:lang w:val="sl-SI"/>
        </w:rPr>
        <w:t xml:space="preserve">. št. 553/6, k. o. 1771 Zadobrova je vknjižena služnostna pravica hoje, vožnje in </w:t>
      </w:r>
      <w:proofErr w:type="spellStart"/>
      <w:r>
        <w:rPr>
          <w:lang w:val="sl-SI"/>
        </w:rPr>
        <w:t>živinogonje</w:t>
      </w:r>
      <w:proofErr w:type="spellEnd"/>
      <w:r>
        <w:rPr>
          <w:lang w:val="sl-SI"/>
        </w:rPr>
        <w:t xml:space="preserve"> z ID omejitve 12839718.</w:t>
      </w:r>
    </w:p>
    <w:p w:rsidR="00540DA0" w:rsidRDefault="00540DA0" w:rsidP="00540DA0">
      <w:pPr>
        <w:pStyle w:val="Telobesedila"/>
        <w:ind w:right="264"/>
        <w:jc w:val="both"/>
        <w:rPr>
          <w:lang w:val="sl-SI"/>
        </w:rPr>
      </w:pPr>
    </w:p>
    <w:p w:rsidR="00540DA0" w:rsidRPr="00040CF1" w:rsidRDefault="00540DA0" w:rsidP="00540DA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97.300</w:t>
      </w:r>
      <w:r w:rsidRPr="00040CF1">
        <w:rPr>
          <w:b/>
          <w:sz w:val="22"/>
          <w:szCs w:val="22"/>
        </w:rPr>
        <w:t>,00 EUR.</w:t>
      </w:r>
    </w:p>
    <w:p w:rsidR="00540DA0" w:rsidRPr="00040CF1" w:rsidRDefault="00540DA0" w:rsidP="00540DA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sedemindevetdeset tisoč tristo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40DA0" w:rsidRDefault="00540DA0" w:rsidP="00540DA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540DA0" w:rsidRDefault="00540DA0" w:rsidP="00540DA0">
      <w:pPr>
        <w:rPr>
          <w:sz w:val="22"/>
          <w:szCs w:val="22"/>
          <w:u w:val="single"/>
        </w:rPr>
      </w:pPr>
    </w:p>
    <w:p w:rsidR="00540DA0" w:rsidRDefault="00540DA0" w:rsidP="00730C76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B47BCF" w:rsidRPr="007D13AB">
        <w:rPr>
          <w:sz w:val="22"/>
          <w:szCs w:val="22"/>
        </w:rPr>
        <w:t xml:space="preserve">2.1. </w:t>
      </w:r>
      <w:r w:rsidR="00911C34">
        <w:rPr>
          <w:sz w:val="22"/>
          <w:szCs w:val="22"/>
        </w:rPr>
        <w:t xml:space="preserve">in 2.2. </w:t>
      </w:r>
      <w:r w:rsidR="004A04A1" w:rsidRPr="007D13AB">
        <w:rPr>
          <w:sz w:val="22"/>
          <w:szCs w:val="22"/>
        </w:rPr>
        <w:t xml:space="preserve">je </w:t>
      </w:r>
      <w:r w:rsidR="00953F62" w:rsidRPr="007D13AB">
        <w:rPr>
          <w:sz w:val="22"/>
          <w:szCs w:val="22"/>
        </w:rPr>
        <w:t>5</w:t>
      </w:r>
      <w:r w:rsidR="00806F80" w:rsidRPr="007D13AB">
        <w:rPr>
          <w:sz w:val="22"/>
          <w:szCs w:val="22"/>
        </w:rPr>
        <w:t>.000,00 EUR.</w:t>
      </w:r>
    </w:p>
    <w:p w:rsidR="00540DA0" w:rsidRDefault="00540DA0" w:rsidP="00540DA0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št. 2.</w:t>
      </w:r>
      <w:r>
        <w:rPr>
          <w:sz w:val="22"/>
          <w:szCs w:val="22"/>
        </w:rPr>
        <w:t xml:space="preserve">3, 2.4., 2.5, 2.6. in 2.7.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1</w:t>
      </w:r>
      <w:r w:rsidRPr="007D13AB">
        <w:rPr>
          <w:sz w:val="22"/>
          <w:szCs w:val="22"/>
        </w:rPr>
        <w:t>.000,00 EUR.</w:t>
      </w:r>
    </w:p>
    <w:p w:rsidR="00540DA0" w:rsidRDefault="00540DA0" w:rsidP="00287915">
      <w:pPr>
        <w:jc w:val="both"/>
        <w:rPr>
          <w:sz w:val="22"/>
          <w:szCs w:val="22"/>
        </w:rPr>
      </w:pPr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B935AC">
        <w:rPr>
          <w:b/>
          <w:sz w:val="22"/>
          <w:szCs w:val="22"/>
        </w:rPr>
        <w:t>16</w:t>
      </w:r>
      <w:r w:rsidR="00911C34">
        <w:rPr>
          <w:b/>
          <w:sz w:val="22"/>
          <w:szCs w:val="22"/>
        </w:rPr>
        <w:t xml:space="preserve">. </w:t>
      </w:r>
      <w:r w:rsidR="00B935AC">
        <w:rPr>
          <w:b/>
          <w:sz w:val="22"/>
          <w:szCs w:val="22"/>
        </w:rPr>
        <w:t>6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BF30C1">
        <w:rPr>
          <w:sz w:val="22"/>
          <w:szCs w:val="22"/>
        </w:rPr>
        <w:t>0</w:t>
      </w:r>
      <w:r w:rsidR="00E5275F" w:rsidRPr="00493B40">
        <w:rPr>
          <w:sz w:val="22"/>
          <w:szCs w:val="22"/>
        </w:rPr>
        <w:t>:</w:t>
      </w:r>
      <w:r w:rsidR="00911C34">
        <w:rPr>
          <w:sz w:val="22"/>
          <w:szCs w:val="22"/>
        </w:rPr>
        <w:t>2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C50EB">
        <w:rPr>
          <w:sz w:val="22"/>
          <w:szCs w:val="22"/>
        </w:rPr>
        <w:t>Bežigrad</w:t>
      </w:r>
      <w:r w:rsidR="003A08EF" w:rsidRPr="00493B40">
        <w:rPr>
          <w:sz w:val="22"/>
          <w:szCs w:val="22"/>
        </w:rPr>
        <w:t>,</w:t>
      </w:r>
    </w:p>
    <w:p w:rsidR="00911C34" w:rsidRDefault="00911C34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- 10:40 </w:t>
      </w:r>
      <w:r w:rsidRPr="00493B40">
        <w:rPr>
          <w:sz w:val="22"/>
          <w:szCs w:val="22"/>
        </w:rPr>
        <w:t>za zemljišča pod točko 2.</w:t>
      </w:r>
      <w:r>
        <w:rPr>
          <w:sz w:val="22"/>
          <w:szCs w:val="22"/>
        </w:rPr>
        <w:t>2</w:t>
      </w:r>
      <w:r w:rsidRPr="00493B40">
        <w:rPr>
          <w:sz w:val="22"/>
          <w:szCs w:val="22"/>
        </w:rPr>
        <w:t xml:space="preserve">. v k. o. </w:t>
      </w:r>
      <w:r w:rsidR="0054615A">
        <w:rPr>
          <w:sz w:val="22"/>
          <w:szCs w:val="22"/>
        </w:rPr>
        <w:t>Bežigrad,</w:t>
      </w:r>
    </w:p>
    <w:p w:rsidR="0054615A" w:rsidRDefault="0054615A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24CA">
        <w:rPr>
          <w:sz w:val="22"/>
          <w:szCs w:val="22"/>
        </w:rPr>
        <w:t>11:00 za zemljišča pod točko 2.3. v k. o. Brinje I</w:t>
      </w:r>
      <w:r w:rsidR="00540DA0">
        <w:rPr>
          <w:sz w:val="22"/>
          <w:szCs w:val="22"/>
        </w:rPr>
        <w:t>,</w:t>
      </w:r>
    </w:p>
    <w:p w:rsidR="00540DA0" w:rsidRDefault="00540DA0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- 11:20 za zemljišči pod točko 2.4. v k. o. Slape,</w:t>
      </w:r>
    </w:p>
    <w:p w:rsidR="00540DA0" w:rsidRDefault="00540DA0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- 11:40 za zemljišča pod točko 2.5. v k. o. Bežigrad,</w:t>
      </w:r>
    </w:p>
    <w:p w:rsidR="00540DA0" w:rsidRDefault="00540DA0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za zemljišče pod točko 2.6. v k. o. Dobrunje in </w:t>
      </w:r>
    </w:p>
    <w:p w:rsidR="00540DA0" w:rsidRDefault="00540DA0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2.7. v k. o. Zadobrova.</w:t>
      </w:r>
    </w:p>
    <w:p w:rsidR="00540DA0" w:rsidRPr="00493B40" w:rsidRDefault="00540DA0" w:rsidP="00CB2C17">
      <w:pPr>
        <w:ind w:left="227"/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 xml:space="preserve">najpozneje 3 dni pred začetkom javne dražbe </w:t>
      </w:r>
      <w:r w:rsidR="00D37BE1">
        <w:rPr>
          <w:sz w:val="22"/>
          <w:szCs w:val="22"/>
        </w:rPr>
        <w:t xml:space="preserve">prodaje zemljišč (oz.do vključno </w:t>
      </w:r>
      <w:r w:rsidR="00B935AC">
        <w:rPr>
          <w:b/>
          <w:sz w:val="22"/>
          <w:szCs w:val="22"/>
        </w:rPr>
        <w:t>12</w:t>
      </w:r>
      <w:r w:rsidR="00D37BE1">
        <w:rPr>
          <w:b/>
          <w:sz w:val="22"/>
          <w:szCs w:val="22"/>
        </w:rPr>
        <w:t>.</w:t>
      </w:r>
      <w:r w:rsidR="00B935AC">
        <w:rPr>
          <w:b/>
          <w:sz w:val="22"/>
          <w:szCs w:val="22"/>
        </w:rPr>
        <w:t>6</w:t>
      </w:r>
      <w:r w:rsidR="00D37BE1">
        <w:rPr>
          <w:b/>
          <w:sz w:val="22"/>
          <w:szCs w:val="22"/>
        </w:rPr>
        <w:t xml:space="preserve">.2020) </w:t>
      </w:r>
      <w:r w:rsidR="00806F80" w:rsidRPr="00F65177">
        <w:rPr>
          <w:b/>
          <w:sz w:val="22"/>
          <w:szCs w:val="22"/>
        </w:rPr>
        <w:t>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D02733" w:rsidRDefault="00D02733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pod točko 2.1. do vključno 2.2. </w:t>
      </w:r>
      <w:r w:rsidRPr="00911C34">
        <w:rPr>
          <w:sz w:val="22"/>
          <w:szCs w:val="22"/>
        </w:rPr>
        <w:t xml:space="preserve">na tel. 01 306 10 85, kontaktna oseba je Damjana Popović Ljubi, </w:t>
      </w:r>
    </w:p>
    <w:p w:rsidR="00D02733" w:rsidRDefault="00D02733" w:rsidP="00D02733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hyperlink r:id="rId11" w:history="1">
        <w:r w:rsidRPr="00911C34">
          <w:rPr>
            <w:rStyle w:val="Hiperpovezava"/>
            <w:sz w:val="22"/>
            <w:szCs w:val="22"/>
          </w:rPr>
          <w:t>damjana.popovic@ljubljana.si</w:t>
        </w:r>
      </w:hyperlink>
    </w:p>
    <w:p w:rsidR="00D02733" w:rsidRDefault="00D02733" w:rsidP="00D02733">
      <w:pPr>
        <w:jc w:val="both"/>
        <w:rPr>
          <w:sz w:val="22"/>
          <w:szCs w:val="22"/>
        </w:rPr>
      </w:pPr>
    </w:p>
    <w:p w:rsidR="00D02733" w:rsidRDefault="00D02733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C6740">
        <w:rPr>
          <w:sz w:val="22"/>
          <w:szCs w:val="22"/>
        </w:rPr>
        <w:t>pod točko 2.</w:t>
      </w:r>
      <w:r>
        <w:rPr>
          <w:sz w:val="22"/>
          <w:szCs w:val="22"/>
        </w:rPr>
        <w:t>3</w:t>
      </w:r>
      <w:r w:rsidRPr="00AC6740">
        <w:rPr>
          <w:sz w:val="22"/>
          <w:szCs w:val="22"/>
        </w:rPr>
        <w:t xml:space="preserve">.  na tel. 01 306 </w:t>
      </w:r>
      <w:r>
        <w:rPr>
          <w:sz w:val="22"/>
          <w:szCs w:val="22"/>
        </w:rPr>
        <w:t>41 76</w:t>
      </w:r>
      <w:r w:rsidRPr="00AC6740">
        <w:rPr>
          <w:sz w:val="22"/>
          <w:szCs w:val="22"/>
        </w:rPr>
        <w:t>, k</w:t>
      </w:r>
      <w:r>
        <w:rPr>
          <w:sz w:val="22"/>
          <w:szCs w:val="22"/>
        </w:rPr>
        <w:t>ontaktna oseba je Tanja Starman</w:t>
      </w:r>
      <w:r w:rsidRPr="00AC67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D02733" w:rsidRDefault="00D02733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C6740">
        <w:rPr>
          <w:sz w:val="22"/>
          <w:szCs w:val="22"/>
        </w:rPr>
        <w:t>e-mail</w:t>
      </w:r>
      <w:r w:rsidRPr="00AC6740">
        <w:rPr>
          <w:sz w:val="22"/>
          <w:szCs w:val="22"/>
          <w:u w:val="single"/>
        </w:rPr>
        <w:t xml:space="preserve">:  </w:t>
      </w:r>
      <w:hyperlink r:id="rId12" w:history="1">
        <w:r w:rsidRPr="00C1380C">
          <w:rPr>
            <w:rStyle w:val="Hiperpovezava"/>
            <w:sz w:val="22"/>
            <w:szCs w:val="22"/>
          </w:rPr>
          <w:t>tanja.starman@ljubljana.si</w:t>
        </w:r>
      </w:hyperlink>
      <w:r w:rsidRPr="00AC6740">
        <w:rPr>
          <w:sz w:val="22"/>
          <w:szCs w:val="22"/>
          <w:u w:val="single"/>
        </w:rPr>
        <w:t xml:space="preserve"> </w:t>
      </w:r>
      <w:r w:rsidRPr="00AC6740">
        <w:rPr>
          <w:sz w:val="22"/>
          <w:szCs w:val="22"/>
        </w:rPr>
        <w:t xml:space="preserve">. </w:t>
      </w:r>
    </w:p>
    <w:p w:rsidR="00D02733" w:rsidRPr="00AC6740" w:rsidRDefault="00D02733" w:rsidP="00D02733">
      <w:pPr>
        <w:jc w:val="both"/>
        <w:rPr>
          <w:rStyle w:val="Hiperpovezava"/>
          <w:color w:val="auto"/>
          <w:sz w:val="22"/>
          <w:szCs w:val="22"/>
          <w:u w:val="none"/>
        </w:rPr>
      </w:pPr>
    </w:p>
    <w:p w:rsidR="00D02733" w:rsidRDefault="00D02733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C6740">
        <w:rPr>
          <w:sz w:val="22"/>
          <w:szCs w:val="22"/>
        </w:rPr>
        <w:t>pod točko 2.</w:t>
      </w:r>
      <w:r>
        <w:rPr>
          <w:sz w:val="22"/>
          <w:szCs w:val="22"/>
        </w:rPr>
        <w:t>4</w:t>
      </w:r>
      <w:r w:rsidRPr="00AC6740">
        <w:rPr>
          <w:sz w:val="22"/>
          <w:szCs w:val="22"/>
        </w:rPr>
        <w:t>. do vključno 2.</w:t>
      </w:r>
      <w:r>
        <w:rPr>
          <w:sz w:val="22"/>
          <w:szCs w:val="22"/>
        </w:rPr>
        <w:t>7</w:t>
      </w:r>
      <w:r w:rsidRPr="00AC6740">
        <w:rPr>
          <w:sz w:val="22"/>
          <w:szCs w:val="22"/>
        </w:rPr>
        <w:t>. na tel. 01 306 11 27, kontaktna oseba je Helena Židanek,</w:t>
      </w:r>
      <w:r>
        <w:rPr>
          <w:sz w:val="22"/>
          <w:szCs w:val="22"/>
        </w:rPr>
        <w:t xml:space="preserve"> </w:t>
      </w:r>
    </w:p>
    <w:p w:rsidR="00BD4056" w:rsidRDefault="00D02733" w:rsidP="00911C34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AC6740">
        <w:rPr>
          <w:sz w:val="22"/>
          <w:szCs w:val="22"/>
        </w:rPr>
        <w:t>e-mail</w:t>
      </w:r>
      <w:r w:rsidRPr="00AC6740">
        <w:rPr>
          <w:sz w:val="22"/>
          <w:szCs w:val="22"/>
          <w:u w:val="single"/>
        </w:rPr>
        <w:t xml:space="preserve">:  </w:t>
      </w:r>
      <w:hyperlink r:id="rId13" w:history="1">
        <w:r w:rsidRPr="00AC6740">
          <w:rPr>
            <w:rStyle w:val="Hiperpovezava"/>
            <w:sz w:val="22"/>
            <w:szCs w:val="22"/>
          </w:rPr>
          <w:t>helena.zidanek@ljubljana.si</w:t>
        </w:r>
      </w:hyperlink>
      <w:r>
        <w:rPr>
          <w:sz w:val="22"/>
          <w:szCs w:val="22"/>
          <w:u w:val="single"/>
        </w:rPr>
        <w:t>.</w:t>
      </w:r>
    </w:p>
    <w:p w:rsidR="00D02733" w:rsidRPr="00911C34" w:rsidRDefault="00D02733" w:rsidP="00911C34">
      <w:pPr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DA" w:rsidRDefault="000661DA" w:rsidP="00FE57F3">
      <w:r>
        <w:separator/>
      </w:r>
    </w:p>
  </w:endnote>
  <w:endnote w:type="continuationSeparator" w:id="0">
    <w:p w:rsidR="000661DA" w:rsidRDefault="000661D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E215D5">
          <w:rPr>
            <w:noProof/>
            <w:sz w:val="20"/>
            <w:szCs w:val="20"/>
          </w:rPr>
          <w:t>7</w:t>
        </w:r>
        <w:r w:rsidRPr="00BF31A3">
          <w:rPr>
            <w:sz w:val="20"/>
            <w:szCs w:val="20"/>
          </w:rPr>
          <w:fldChar w:fldCharType="end"/>
        </w:r>
        <w:r w:rsidR="00D02733">
          <w:rPr>
            <w:sz w:val="20"/>
            <w:szCs w:val="20"/>
          </w:rPr>
          <w:t>/6</w:t>
        </w:r>
      </w:p>
      <w:p w:rsidR="00AB1E3F" w:rsidRPr="00BF31A3" w:rsidRDefault="000661DA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DA" w:rsidRDefault="000661DA" w:rsidP="00FE57F3">
      <w:r>
        <w:separator/>
      </w:r>
    </w:p>
  </w:footnote>
  <w:footnote w:type="continuationSeparator" w:id="0">
    <w:p w:rsidR="000661DA" w:rsidRDefault="000661DA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8"/>
  </w:num>
  <w:num w:numId="5">
    <w:abstractNumId w:val="21"/>
  </w:num>
  <w:num w:numId="6">
    <w:abstractNumId w:val="22"/>
  </w:num>
  <w:num w:numId="7">
    <w:abstractNumId w:val="10"/>
  </w:num>
  <w:num w:numId="8">
    <w:abstractNumId w:val="14"/>
  </w:num>
  <w:num w:numId="9">
    <w:abstractNumId w:val="6"/>
  </w:num>
  <w:num w:numId="10">
    <w:abstractNumId w:val="26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27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B7F20"/>
    <w:rsid w:val="000C2731"/>
    <w:rsid w:val="000D3087"/>
    <w:rsid w:val="000D4ABA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2001"/>
    <w:rsid w:val="00406FBD"/>
    <w:rsid w:val="00415AC6"/>
    <w:rsid w:val="00417CB7"/>
    <w:rsid w:val="0042410E"/>
    <w:rsid w:val="004251D1"/>
    <w:rsid w:val="0042744C"/>
    <w:rsid w:val="00431AD3"/>
    <w:rsid w:val="0044252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82D90"/>
    <w:rsid w:val="005959EA"/>
    <w:rsid w:val="00595D75"/>
    <w:rsid w:val="00595F5B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414DE"/>
    <w:rsid w:val="007504BB"/>
    <w:rsid w:val="007545EB"/>
    <w:rsid w:val="007608DB"/>
    <w:rsid w:val="00760A96"/>
    <w:rsid w:val="007720C0"/>
    <w:rsid w:val="00792063"/>
    <w:rsid w:val="007A113C"/>
    <w:rsid w:val="007A290C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8F4C75"/>
    <w:rsid w:val="009036E3"/>
    <w:rsid w:val="00911C34"/>
    <w:rsid w:val="00912CD1"/>
    <w:rsid w:val="00912CD4"/>
    <w:rsid w:val="009161AC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E53DD"/>
    <w:rsid w:val="00A0712E"/>
    <w:rsid w:val="00A111B8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44816"/>
    <w:rsid w:val="00B45624"/>
    <w:rsid w:val="00B45A42"/>
    <w:rsid w:val="00B45D51"/>
    <w:rsid w:val="00B47BCF"/>
    <w:rsid w:val="00B7081C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62F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F46"/>
    <w:rsid w:val="00F20850"/>
    <w:rsid w:val="00F24EDC"/>
    <w:rsid w:val="00F31259"/>
    <w:rsid w:val="00F31DB5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ena.zidanek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a.popovic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98EF28-37DF-4F74-B6EE-F0BC223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2731</Words>
  <Characters>15572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7</cp:revision>
  <cp:lastPrinted>2020-05-26T07:25:00Z</cp:lastPrinted>
  <dcterms:created xsi:type="dcterms:W3CDTF">2020-05-25T11:51:00Z</dcterms:created>
  <dcterms:modified xsi:type="dcterms:W3CDTF">2020-05-26T09:43:00Z</dcterms:modified>
</cp:coreProperties>
</file>