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6" w:rsidRPr="0092667F" w:rsidRDefault="00D46B72">
      <w:pPr>
        <w:jc w:val="both"/>
        <w:rPr>
          <w:szCs w:val="24"/>
        </w:rPr>
      </w:pPr>
      <w:r w:rsidRPr="0092667F">
        <w:rPr>
          <w:color w:val="000000"/>
          <w:szCs w:val="24"/>
        </w:rPr>
        <w:t xml:space="preserve">Mestna občina Ljubljana, Mestni trg 1, </w:t>
      </w:r>
      <w:r w:rsidR="00966028" w:rsidRPr="0092667F">
        <w:rPr>
          <w:color w:val="000000"/>
          <w:szCs w:val="24"/>
        </w:rPr>
        <w:t>Ljubljana objavlja na podlagi 51</w:t>
      </w:r>
      <w:r w:rsidRPr="0092667F">
        <w:rPr>
          <w:color w:val="000000"/>
          <w:szCs w:val="24"/>
        </w:rPr>
        <w:t xml:space="preserve">. člena </w:t>
      </w:r>
      <w:r w:rsidRPr="0092667F">
        <w:rPr>
          <w:szCs w:val="24"/>
        </w:rPr>
        <w:t>Zakona o stvarnem premoženju države in samoupravnih lokalnih skupnosti (</w:t>
      </w:r>
      <w:r w:rsidR="001962F2" w:rsidRPr="001962F2">
        <w:rPr>
          <w:szCs w:val="24"/>
        </w:rPr>
        <w:t>ZSPDSLS-1</w:t>
      </w:r>
      <w:r w:rsidR="001962F2">
        <w:rPr>
          <w:szCs w:val="24"/>
        </w:rPr>
        <w:t>,</w:t>
      </w:r>
      <w:r w:rsidRPr="0092667F">
        <w:rPr>
          <w:szCs w:val="24"/>
        </w:rPr>
        <w:t xml:space="preserve">Uradni list RS, št. </w:t>
      </w:r>
      <w:r w:rsidR="00966028" w:rsidRPr="0092667F">
        <w:rPr>
          <w:szCs w:val="24"/>
        </w:rPr>
        <w:t>11</w:t>
      </w:r>
      <w:r w:rsidRPr="0092667F">
        <w:rPr>
          <w:szCs w:val="24"/>
        </w:rPr>
        <w:t>/</w:t>
      </w:r>
      <w:r w:rsidR="00966028" w:rsidRPr="0092667F">
        <w:rPr>
          <w:szCs w:val="24"/>
        </w:rPr>
        <w:t>2018</w:t>
      </w:r>
      <w:r w:rsidR="001962F2">
        <w:rPr>
          <w:szCs w:val="24"/>
        </w:rPr>
        <w:t xml:space="preserve"> </w:t>
      </w:r>
      <w:r w:rsidR="001962F2" w:rsidRPr="001962F2">
        <w:rPr>
          <w:szCs w:val="24"/>
        </w:rPr>
        <w:t>in 79/18</w:t>
      </w:r>
      <w:r w:rsidR="00966028" w:rsidRPr="0092667F">
        <w:rPr>
          <w:szCs w:val="24"/>
        </w:rPr>
        <w:t>)</w:t>
      </w:r>
      <w:r w:rsidR="00DB4D9C">
        <w:rPr>
          <w:szCs w:val="24"/>
        </w:rPr>
        <w:t xml:space="preserve"> in 16. člena Uredbe</w:t>
      </w:r>
      <w:r w:rsidR="00DB4D9C" w:rsidRPr="0092667F">
        <w:rPr>
          <w:szCs w:val="24"/>
        </w:rPr>
        <w:t xml:space="preserve"> o stvarnem premoženju države in samoupravnih lokalnih skupnosti (Uradni list RS, št. </w:t>
      </w:r>
      <w:r w:rsidR="00DB4D9C">
        <w:rPr>
          <w:szCs w:val="24"/>
        </w:rPr>
        <w:t>31</w:t>
      </w:r>
      <w:r w:rsidR="00DB4D9C" w:rsidRPr="0092667F">
        <w:rPr>
          <w:szCs w:val="24"/>
        </w:rPr>
        <w:t>/</w:t>
      </w:r>
      <w:r w:rsidR="00DB4D9C">
        <w:rPr>
          <w:szCs w:val="24"/>
        </w:rPr>
        <w:t>2018</w:t>
      </w:r>
      <w:r w:rsidR="00DB4D9C" w:rsidRPr="0092667F">
        <w:rPr>
          <w:szCs w:val="24"/>
        </w:rPr>
        <w:t>)</w:t>
      </w:r>
      <w:r w:rsidR="00940E40">
        <w:rPr>
          <w:szCs w:val="24"/>
        </w:rPr>
        <w:t>.</w:t>
      </w:r>
    </w:p>
    <w:p w:rsidR="00621AA6" w:rsidRPr="0092667F" w:rsidRDefault="00621AA6">
      <w:pPr>
        <w:jc w:val="both"/>
        <w:rPr>
          <w:color w:val="000000"/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center"/>
        <w:rPr>
          <w:b/>
          <w:bCs/>
          <w:szCs w:val="24"/>
        </w:rPr>
      </w:pPr>
      <w:r w:rsidRPr="0092667F">
        <w:rPr>
          <w:b/>
          <w:bCs/>
          <w:szCs w:val="24"/>
        </w:rPr>
        <w:t>JAVNO ZBIRANJE PONUDB</w:t>
      </w:r>
    </w:p>
    <w:p w:rsidR="00621AA6" w:rsidRPr="0092667F" w:rsidRDefault="00D46B72">
      <w:pPr>
        <w:jc w:val="center"/>
        <w:rPr>
          <w:b/>
          <w:szCs w:val="24"/>
        </w:rPr>
      </w:pPr>
      <w:r w:rsidRPr="0092667F">
        <w:rPr>
          <w:b/>
          <w:szCs w:val="24"/>
        </w:rPr>
        <w:t>ZA ODDAJO – POSLOVNEGA PROSTORA V NAJEM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Vabimo vas, da oddate ponudbo.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7"/>
        </w:numPr>
        <w:rPr>
          <w:szCs w:val="24"/>
        </w:rPr>
      </w:pPr>
      <w:r w:rsidRPr="0092667F">
        <w:rPr>
          <w:szCs w:val="24"/>
        </w:rPr>
        <w:t>PREDMET ODDAJE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rPr>
          <w:szCs w:val="24"/>
        </w:rPr>
      </w:pPr>
      <w:r w:rsidRPr="0092667F">
        <w:rPr>
          <w:szCs w:val="24"/>
        </w:rPr>
        <w:t>PREDMET ODDAJE V NAJEM IN OPIS PREDMETA, KI SE ODDAJA V NAJEM:</w:t>
      </w:r>
    </w:p>
    <w:p w:rsidR="00647CC0" w:rsidRPr="0092667F" w:rsidRDefault="00647CC0" w:rsidP="005B3D7D">
      <w:pPr>
        <w:pStyle w:val="Telobesedila2"/>
        <w:rPr>
          <w:szCs w:val="24"/>
        </w:rPr>
      </w:pPr>
    </w:p>
    <w:p w:rsidR="00237F95" w:rsidRPr="001670FD" w:rsidRDefault="00237F95" w:rsidP="001670FD">
      <w:pPr>
        <w:rPr>
          <w:szCs w:val="24"/>
        </w:rPr>
      </w:pPr>
    </w:p>
    <w:p w:rsidR="009E6A63" w:rsidRPr="0092667F" w:rsidRDefault="009E6A63" w:rsidP="009E6A63">
      <w:pPr>
        <w:pStyle w:val="Odstavekseznama"/>
        <w:numPr>
          <w:ilvl w:val="0"/>
          <w:numId w:val="8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Slovenska cesta 3</w:t>
      </w:r>
    </w:p>
    <w:p w:rsidR="009E6A63" w:rsidRPr="0092667F" w:rsidRDefault="009E6A63" w:rsidP="009E6A63">
      <w:pPr>
        <w:pStyle w:val="Odstavekseznama"/>
        <w:jc w:val="both"/>
        <w:rPr>
          <w:b/>
          <w:szCs w:val="24"/>
          <w:u w:val="single"/>
        </w:rPr>
      </w:pPr>
    </w:p>
    <w:p w:rsidR="009E6A63" w:rsidRDefault="009E6A63" w:rsidP="009E6A63">
      <w:pPr>
        <w:pStyle w:val="Odstavekseznama"/>
        <w:ind w:left="426"/>
        <w:jc w:val="both"/>
        <w:rPr>
          <w:szCs w:val="24"/>
        </w:rPr>
      </w:pPr>
      <w:r>
        <w:rPr>
          <w:szCs w:val="24"/>
        </w:rPr>
        <w:t xml:space="preserve">Nepremičnina na naslovu </w:t>
      </w:r>
      <w:r>
        <w:rPr>
          <w:b/>
          <w:szCs w:val="24"/>
        </w:rPr>
        <w:t>Slovenska cesta 3</w:t>
      </w:r>
      <w:r>
        <w:rPr>
          <w:szCs w:val="24"/>
        </w:rPr>
        <w:t>, Ljubljana, ki v naravi predstavlja ulični lokal v</w:t>
      </w:r>
      <w:r>
        <w:rPr>
          <w:b/>
          <w:szCs w:val="24"/>
        </w:rPr>
        <w:t xml:space="preserve"> izmeri 38,10 m</w:t>
      </w:r>
      <w:r>
        <w:rPr>
          <w:b/>
          <w:szCs w:val="24"/>
          <w:vertAlign w:val="superscript"/>
        </w:rPr>
        <w:t>2</w:t>
      </w:r>
      <w:r w:rsidR="004C6D80">
        <w:rPr>
          <w:szCs w:val="24"/>
        </w:rPr>
        <w:t xml:space="preserve">, z ID znakom </w:t>
      </w:r>
      <w:r w:rsidR="004C6D80" w:rsidRPr="004C6D80">
        <w:rPr>
          <w:szCs w:val="24"/>
        </w:rPr>
        <w:t>1721-288-913</w:t>
      </w:r>
      <w:r w:rsidR="004C6D80">
        <w:rPr>
          <w:szCs w:val="24"/>
        </w:rPr>
        <w:t>.</w:t>
      </w:r>
      <w:r>
        <w:rPr>
          <w:szCs w:val="24"/>
        </w:rPr>
        <w:t xml:space="preserve"> Poslovni prostor se nahaja v centru mesta Ljubljana. Prostor se oddaja za trgovsko in storitveno dejavnost.</w:t>
      </w:r>
    </w:p>
    <w:p w:rsidR="009E6A63" w:rsidRDefault="009E6A63" w:rsidP="009E6A63">
      <w:pPr>
        <w:pStyle w:val="Odstavekseznama"/>
        <w:ind w:left="426"/>
        <w:jc w:val="both"/>
        <w:rPr>
          <w:szCs w:val="24"/>
        </w:rPr>
      </w:pPr>
    </w:p>
    <w:p w:rsidR="009E6A63" w:rsidRDefault="009E6A63" w:rsidP="009E6A63">
      <w:pPr>
        <w:pStyle w:val="Telobesedila2"/>
        <w:ind w:firstLine="426"/>
        <w:rPr>
          <w:szCs w:val="24"/>
        </w:rPr>
      </w:pPr>
      <w:r w:rsidRPr="009E6A63">
        <w:rPr>
          <w:b w:val="0"/>
          <w:szCs w:val="24"/>
        </w:rPr>
        <w:t>Energetska izkaznica:</w:t>
      </w:r>
      <w:r>
        <w:rPr>
          <w:szCs w:val="24"/>
        </w:rPr>
        <w:t xml:space="preserve"> </w:t>
      </w:r>
      <w:r w:rsidRPr="009E6A63">
        <w:rPr>
          <w:b w:val="0"/>
          <w:szCs w:val="24"/>
        </w:rPr>
        <w:t>E (105-150 kWh/m2a)</w:t>
      </w:r>
    </w:p>
    <w:p w:rsidR="009E6A63" w:rsidRDefault="009E6A63" w:rsidP="009E6A63">
      <w:pPr>
        <w:pStyle w:val="Telobesedila2"/>
        <w:rPr>
          <w:szCs w:val="24"/>
        </w:rPr>
      </w:pPr>
    </w:p>
    <w:p w:rsidR="009E6A63" w:rsidRDefault="009E6A63" w:rsidP="009E6A63">
      <w:pPr>
        <w:pStyle w:val="Telobesedila2"/>
        <w:ind w:left="426"/>
        <w:rPr>
          <w:b w:val="0"/>
          <w:szCs w:val="24"/>
        </w:rPr>
      </w:pPr>
      <w:r>
        <w:rPr>
          <w:b w:val="0"/>
          <w:sz w:val="22"/>
          <w:szCs w:val="24"/>
          <w:u w:val="single"/>
        </w:rPr>
        <w:t>PONUDBENA CENA - NAJEMNINA</w:t>
      </w:r>
      <w:r>
        <w:rPr>
          <w:b w:val="0"/>
          <w:szCs w:val="24"/>
        </w:rPr>
        <w:t>:</w:t>
      </w:r>
    </w:p>
    <w:p w:rsidR="009E6A63" w:rsidRDefault="009E6A63" w:rsidP="009E6A63">
      <w:pPr>
        <w:ind w:left="426"/>
        <w:jc w:val="both"/>
        <w:rPr>
          <w:szCs w:val="24"/>
        </w:rPr>
      </w:pPr>
      <w:r>
        <w:rPr>
          <w:szCs w:val="24"/>
        </w:rPr>
        <w:t>Najnižja ponudbena izhodiščna cena - najemnina za poslovni prostor v izmeri 38,10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znaša </w:t>
      </w:r>
      <w:r w:rsidR="00101555" w:rsidRPr="00101555">
        <w:rPr>
          <w:b/>
          <w:szCs w:val="24"/>
        </w:rPr>
        <w:t>15,00 EUR/m2</w:t>
      </w:r>
      <w:r w:rsidR="00101555">
        <w:rPr>
          <w:szCs w:val="24"/>
        </w:rPr>
        <w:t xml:space="preserve"> oz. </w:t>
      </w:r>
      <w:r>
        <w:rPr>
          <w:b/>
          <w:szCs w:val="24"/>
        </w:rPr>
        <w:t xml:space="preserve">571,05 EUR </w:t>
      </w:r>
      <w:r w:rsidR="00101555">
        <w:rPr>
          <w:szCs w:val="24"/>
        </w:rPr>
        <w:t>mesečno</w:t>
      </w:r>
      <w:r>
        <w:rPr>
          <w:szCs w:val="24"/>
        </w:rPr>
        <w:t>. Najugodnejši ponudnik bo tisti, ki bo ponudil najvišjo najemnino za mesečni najem ponujene nepremičnine, vendar najmanj v višini ponudbene cene in hkrati najboljši program oz. najkvalitetnejšo ponudbo.</w:t>
      </w:r>
    </w:p>
    <w:p w:rsidR="009E6A63" w:rsidRDefault="009E6A63" w:rsidP="009E6A63">
      <w:pPr>
        <w:ind w:left="426"/>
        <w:jc w:val="both"/>
        <w:rPr>
          <w:szCs w:val="24"/>
        </w:rPr>
      </w:pPr>
    </w:p>
    <w:p w:rsidR="009E6A63" w:rsidRDefault="009E6A63" w:rsidP="009E6A63">
      <w:pPr>
        <w:pStyle w:val="Telobesedila2"/>
        <w:ind w:left="426"/>
        <w:rPr>
          <w:b w:val="0"/>
          <w:szCs w:val="24"/>
        </w:rPr>
      </w:pPr>
    </w:p>
    <w:p w:rsidR="009E6A63" w:rsidRDefault="009E6A63" w:rsidP="009E6A63">
      <w:pPr>
        <w:pStyle w:val="Telobesedila2"/>
        <w:ind w:left="426"/>
        <w:rPr>
          <w:b w:val="0"/>
          <w:szCs w:val="24"/>
        </w:rPr>
      </w:pPr>
    </w:p>
    <w:p w:rsidR="009E6A63" w:rsidRDefault="009E6A63" w:rsidP="009E6A63">
      <w:pPr>
        <w:pStyle w:val="Telobesedila2"/>
        <w:ind w:left="720"/>
        <w:rPr>
          <w:b w:val="0"/>
          <w:szCs w:val="24"/>
        </w:rPr>
      </w:pPr>
      <w:r>
        <w:rPr>
          <w:b w:val="0"/>
          <w:szCs w:val="24"/>
          <w:u w:val="single"/>
        </w:rPr>
        <w:t>POSEBNI POGOJI ODDAJE V NAJEM</w:t>
      </w:r>
      <w:r>
        <w:rPr>
          <w:b w:val="0"/>
          <w:szCs w:val="24"/>
        </w:rPr>
        <w:t xml:space="preserve"> </w:t>
      </w:r>
    </w:p>
    <w:p w:rsidR="009E6A63" w:rsidRDefault="009E6A63" w:rsidP="009E6A63">
      <w:pPr>
        <w:pStyle w:val="Telobesedila2"/>
        <w:rPr>
          <w:b w:val="0"/>
          <w:szCs w:val="24"/>
        </w:rPr>
      </w:pPr>
    </w:p>
    <w:p w:rsidR="009E6A63" w:rsidRDefault="009E6A63" w:rsidP="009E6A63">
      <w:pPr>
        <w:pStyle w:val="Telobesedila2"/>
        <w:numPr>
          <w:ilvl w:val="0"/>
          <w:numId w:val="12"/>
        </w:numPr>
        <w:ind w:left="1134"/>
        <w:rPr>
          <w:b w:val="0"/>
          <w:szCs w:val="24"/>
        </w:rPr>
      </w:pPr>
      <w:r>
        <w:rPr>
          <w:b w:val="0"/>
          <w:szCs w:val="24"/>
        </w:rPr>
        <w:t>Mestna občina Ljubljana si pridružuje pravico, da o izbiri najugodnejšega ponudnika, poleg višine ponujene najemnine odloča tudi program, ki se bo izvajal v poslovnem prostoru. Razmerje med kriterijema je 50%  za višino ponujene najemnine in 50% za program, oz. najkvalitetnejšo ponudbo, ki se bo ponujala v poslovnem prostoru.</w:t>
      </w:r>
    </w:p>
    <w:p w:rsidR="009E6A63" w:rsidRDefault="009E6A63" w:rsidP="009E6A63">
      <w:pPr>
        <w:pStyle w:val="Telobesedila2"/>
        <w:ind w:left="1134"/>
        <w:rPr>
          <w:b w:val="0"/>
          <w:szCs w:val="24"/>
        </w:rPr>
      </w:pPr>
      <w:r>
        <w:rPr>
          <w:b w:val="0"/>
          <w:szCs w:val="24"/>
        </w:rPr>
        <w:t xml:space="preserve">Komisija oceni program po sledečih kriterijih, in sicer: </w:t>
      </w:r>
    </w:p>
    <w:p w:rsidR="009E6A63" w:rsidRDefault="009E6A63" w:rsidP="009E6A63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vsebina ponudbe, ki bo v poslovnem prostoru;</w:t>
      </w:r>
    </w:p>
    <w:p w:rsidR="009E6A63" w:rsidRDefault="009E6A63" w:rsidP="009E6A63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ciljna skupina kupcev;</w:t>
      </w:r>
    </w:p>
    <w:p w:rsidR="009E6A63" w:rsidRDefault="009E6A63" w:rsidP="009E6A63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popestritev mesta.</w:t>
      </w:r>
    </w:p>
    <w:p w:rsidR="009E6A63" w:rsidRDefault="009E6A63" w:rsidP="009E6A63">
      <w:pPr>
        <w:ind w:hanging="283"/>
        <w:jc w:val="both"/>
        <w:rPr>
          <w:szCs w:val="24"/>
        </w:rPr>
      </w:pPr>
    </w:p>
    <w:p w:rsidR="009E6A63" w:rsidRDefault="009E6A63" w:rsidP="009E6A63">
      <w:pPr>
        <w:pStyle w:val="Telobesedila2"/>
        <w:ind w:left="1134"/>
        <w:rPr>
          <w:b w:val="0"/>
          <w:szCs w:val="24"/>
        </w:rPr>
      </w:pPr>
      <w:r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>
        <w:rPr>
          <w:szCs w:val="24"/>
        </w:rPr>
        <w:t xml:space="preserve"> </w:t>
      </w:r>
      <w:r>
        <w:rPr>
          <w:b w:val="0"/>
          <w:szCs w:val="24"/>
        </w:rPr>
        <w:t>Ponudba mora biti z vidika potrošništva na visoki ravni, prepoznavna in privlačna ter primerna prostoru v središču mesta.</w:t>
      </w:r>
    </w:p>
    <w:p w:rsidR="009E6A63" w:rsidRDefault="009E6A63" w:rsidP="009E6A63">
      <w:pPr>
        <w:suppressAutoHyphens w:val="0"/>
        <w:spacing w:line="240" w:lineRule="auto"/>
        <w:jc w:val="both"/>
      </w:pPr>
    </w:p>
    <w:p w:rsidR="009E6A63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</w:pPr>
      <w:r>
        <w:lastRenderedPageBreak/>
        <w:t xml:space="preserve">Ponudnik svoje dosedanje izkušnje izkaže z referencami. </w:t>
      </w:r>
    </w:p>
    <w:p w:rsidR="009E6A63" w:rsidRDefault="009E6A63" w:rsidP="009E6A63">
      <w:pPr>
        <w:suppressAutoHyphens w:val="0"/>
        <w:spacing w:line="240" w:lineRule="auto"/>
        <w:jc w:val="both"/>
      </w:pPr>
    </w:p>
    <w:p w:rsidR="009E6A63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</w:pPr>
      <w:r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9E6A63" w:rsidRDefault="009E6A63" w:rsidP="009E6A63">
      <w:pPr>
        <w:rPr>
          <w:b/>
        </w:rPr>
      </w:pPr>
    </w:p>
    <w:p w:rsidR="009E6A63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</w:pPr>
      <w:r>
        <w:t>Najemnik mora sam poskrbeti za priklop na električno energijo.</w:t>
      </w:r>
    </w:p>
    <w:p w:rsidR="009E6A63" w:rsidRDefault="009E6A63" w:rsidP="009E6A63">
      <w:pPr>
        <w:ind w:left="720"/>
        <w:jc w:val="both"/>
        <w:rPr>
          <w:szCs w:val="24"/>
          <w:shd w:val="clear" w:color="auto" w:fill="FFFF00"/>
        </w:rPr>
      </w:pPr>
    </w:p>
    <w:p w:rsidR="009E6A63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  <w:rPr>
          <w:szCs w:val="24"/>
        </w:rPr>
      </w:pPr>
      <w:r>
        <w:t>Najemnik mora skrbeti za red in čistočo v neposredni okolici objekta.</w:t>
      </w:r>
    </w:p>
    <w:p w:rsidR="00237F95" w:rsidRPr="0092667F" w:rsidRDefault="00237F95" w:rsidP="007C45D1">
      <w:pPr>
        <w:suppressAutoHyphens w:val="0"/>
        <w:spacing w:line="240" w:lineRule="auto"/>
        <w:jc w:val="both"/>
        <w:rPr>
          <w:szCs w:val="24"/>
        </w:rPr>
      </w:pPr>
    </w:p>
    <w:p w:rsidR="00621AA6" w:rsidRPr="0092667F" w:rsidRDefault="00621AA6" w:rsidP="0092667F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ind w:left="720"/>
        <w:rPr>
          <w:szCs w:val="24"/>
        </w:rPr>
      </w:pPr>
      <w:r w:rsidRPr="0092667F">
        <w:rPr>
          <w:szCs w:val="24"/>
        </w:rPr>
        <w:t>II POGOJI ZA ODDAJO PONUDBE IN VSEBINA PONUDBE</w:t>
      </w:r>
    </w:p>
    <w:p w:rsidR="009770B3" w:rsidRPr="0092667F" w:rsidRDefault="009770B3">
      <w:pPr>
        <w:pStyle w:val="Telobesedila2"/>
        <w:ind w:left="720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Zavezujoča ponudba mora vsebovati: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 xml:space="preserve">1  </w:t>
      </w:r>
      <w:r w:rsidRPr="0092667F">
        <w:rPr>
          <w:szCs w:val="24"/>
        </w:rPr>
        <w:t xml:space="preserve"> Dokazilo o strokovni usposobljenosti za opravljanje dejavnosti oz.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1. za s.p.: priglasitveni list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2. za gospodarske družbe: izpisek iz sodnega registra, ki izkazuje zadnje stanje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3. za društva: odločbo o vpisu v register društev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4. za druge pravne osebe: izpisek iz drugega registra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2</w:t>
      </w:r>
      <w:r w:rsidRPr="0092667F">
        <w:rPr>
          <w:szCs w:val="24"/>
        </w:rPr>
        <w:t xml:space="preserve">  Opis programa, ki bi potekal v poslovnem prostoru in kratka  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predstavitev do sedanje dejavnosti ponudnika ter reference.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3</w:t>
      </w:r>
      <w:r w:rsidRPr="0092667F">
        <w:rPr>
          <w:szCs w:val="24"/>
        </w:rPr>
        <w:t xml:space="preserve">  </w:t>
      </w:r>
      <w:r w:rsidRPr="0092667F">
        <w:rPr>
          <w:b/>
          <w:szCs w:val="24"/>
          <w:u w:val="single"/>
        </w:rPr>
        <w:t>Pravne osebe</w:t>
      </w:r>
      <w:r w:rsidRPr="0092667F">
        <w:rPr>
          <w:szCs w:val="24"/>
        </w:rPr>
        <w:t xml:space="preserve"> (razen neposredni proračunski uporabniki – državni in občinski organi) in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</w:t>
      </w:r>
      <w:r w:rsidRPr="0092667F">
        <w:rPr>
          <w:b/>
          <w:szCs w:val="24"/>
          <w:u w:val="single"/>
        </w:rPr>
        <w:t>samostojni podjetniki</w:t>
      </w:r>
      <w:r w:rsidRPr="0092667F">
        <w:rPr>
          <w:szCs w:val="24"/>
        </w:rPr>
        <w:t xml:space="preserve"> predložijo dokazilo o zagotovljenih finančnih sredstvih, in sicer: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1. izjavo o solventnosti pri bankah, ki vodijo transakcijske račune,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2. izjavo banke o morebitnem številu blokiranih dni vseh računov ponudnika v preteklem 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    letu,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3. bilanco stanja za zadnje leto,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4. bilanco uspeha za zadnje leto, obe na obrazcih AJPES.</w:t>
      </w:r>
    </w:p>
    <w:p w:rsidR="00621AA6" w:rsidRPr="0092667F" w:rsidRDefault="00621AA6">
      <w:pPr>
        <w:ind w:left="480"/>
        <w:jc w:val="both"/>
        <w:rPr>
          <w:szCs w:val="24"/>
        </w:rPr>
      </w:pPr>
    </w:p>
    <w:p w:rsidR="00621AA6" w:rsidRPr="0092667F" w:rsidRDefault="00D46B72">
      <w:pPr>
        <w:spacing w:line="325" w:lineRule="atLeast"/>
        <w:jc w:val="both"/>
        <w:rPr>
          <w:szCs w:val="24"/>
        </w:rPr>
      </w:pPr>
      <w:r w:rsidRPr="0092667F">
        <w:rPr>
          <w:b/>
          <w:szCs w:val="24"/>
        </w:rPr>
        <w:t>4</w:t>
      </w:r>
      <w:r w:rsidRPr="0092667F">
        <w:rPr>
          <w:szCs w:val="24"/>
        </w:rPr>
        <w:t xml:space="preserve">  Vsi ponudniki (razen neposredni proračunski uporabniki) morajo predložiti original bančne </w:t>
      </w:r>
    </w:p>
    <w:p w:rsidR="00621AA6" w:rsidRPr="0092667F" w:rsidRDefault="00D46B72">
      <w:pPr>
        <w:spacing w:line="325" w:lineRule="atLeast"/>
        <w:ind w:left="284" w:hanging="283"/>
        <w:jc w:val="both"/>
        <w:rPr>
          <w:szCs w:val="24"/>
        </w:rPr>
      </w:pPr>
      <w:r w:rsidRPr="0092667F">
        <w:rPr>
          <w:szCs w:val="24"/>
        </w:rPr>
        <w:t xml:space="preserve">    garancije za resnost ponudbe v višini </w:t>
      </w:r>
      <w:r w:rsidRPr="0092667F">
        <w:rPr>
          <w:b/>
          <w:szCs w:val="24"/>
          <w:u w:val="single"/>
        </w:rPr>
        <w:t xml:space="preserve">treh izhodiščnih najemnin </w:t>
      </w:r>
      <w:r w:rsidRPr="0092667F">
        <w:rPr>
          <w:szCs w:val="24"/>
        </w:rPr>
        <w:t xml:space="preserve">po  zahtevanem vzorcu, ki je priloga v razpisni dokumentaciji. Veljavnost  garancije mora biti </w:t>
      </w:r>
      <w:r w:rsidR="00647CC0" w:rsidRPr="0092667F">
        <w:rPr>
          <w:szCs w:val="24"/>
        </w:rPr>
        <w:t xml:space="preserve">vsaj  do </w:t>
      </w:r>
      <w:r w:rsidR="00EC3DFD" w:rsidRPr="00EC3DFD">
        <w:rPr>
          <w:b/>
          <w:szCs w:val="24"/>
        </w:rPr>
        <w:t>8</w:t>
      </w:r>
      <w:r w:rsidR="00101555">
        <w:rPr>
          <w:b/>
          <w:szCs w:val="24"/>
        </w:rPr>
        <w:t>.</w:t>
      </w:r>
      <w:r w:rsidR="00EC3DFD">
        <w:rPr>
          <w:b/>
          <w:szCs w:val="24"/>
        </w:rPr>
        <w:t xml:space="preserve"> </w:t>
      </w:r>
      <w:r w:rsidR="007C4AF2">
        <w:rPr>
          <w:b/>
          <w:szCs w:val="24"/>
        </w:rPr>
        <w:t>12</w:t>
      </w:r>
      <w:r w:rsidR="004D467F" w:rsidRPr="00584FA0">
        <w:rPr>
          <w:b/>
          <w:szCs w:val="24"/>
        </w:rPr>
        <w:t>.</w:t>
      </w:r>
      <w:r w:rsidR="00EC3DFD">
        <w:rPr>
          <w:b/>
          <w:szCs w:val="24"/>
        </w:rPr>
        <w:t xml:space="preserve"> </w:t>
      </w:r>
      <w:r w:rsidR="004D467F" w:rsidRPr="00584FA0">
        <w:rPr>
          <w:b/>
          <w:szCs w:val="24"/>
        </w:rPr>
        <w:t>20</w:t>
      </w:r>
      <w:r w:rsidR="00104FBA" w:rsidRPr="00584FA0">
        <w:rPr>
          <w:b/>
          <w:szCs w:val="24"/>
        </w:rPr>
        <w:t>20</w:t>
      </w:r>
      <w:r w:rsidRPr="00584FA0">
        <w:rPr>
          <w:szCs w:val="24"/>
        </w:rPr>
        <w:t>.</w:t>
      </w:r>
    </w:p>
    <w:p w:rsidR="00621AA6" w:rsidRPr="0092667F" w:rsidRDefault="00621AA6">
      <w:pPr>
        <w:spacing w:line="325" w:lineRule="atLeast"/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>5</w:t>
      </w:r>
      <w:r w:rsidRPr="0092667F">
        <w:rPr>
          <w:szCs w:val="24"/>
        </w:rPr>
        <w:t xml:space="preserve">  Vsi ponudniki morajo predložiti izpolnjeno, podpisano in žigosano najemno pogodbo za najem poslovnega prostora za predmet javnega zbiranja ponudb, ki je sestavni del razpisne dokumentacije. </w:t>
      </w:r>
      <w:r w:rsidRPr="0092667F">
        <w:rPr>
          <w:b/>
          <w:szCs w:val="24"/>
        </w:rPr>
        <w:t xml:space="preserve">V delu najemne pogodbe, ki se navezuje na poroka, izpolnijo podatke naslednji ponudniki: društva, zasebni zavodi, ustanove in gospodarske družbe z omejeno odgovornostjo </w:t>
      </w:r>
      <w:r w:rsidRPr="0092667F">
        <w:rPr>
          <w:szCs w:val="24"/>
        </w:rPr>
        <w:t xml:space="preserve">(zakoniti zastopnik, ki je porok prej naštetih pravnih subjektov mora vlogi priložiti fotokopijo obeh strani veljavne osebne izkaznice oz. potnega lista). 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 xml:space="preserve">6 </w:t>
      </w:r>
      <w:r w:rsidRPr="0092667F">
        <w:rPr>
          <w:szCs w:val="24"/>
        </w:rPr>
        <w:t xml:space="preserve">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lastRenderedPageBreak/>
        <w:t xml:space="preserve">7 </w:t>
      </w:r>
      <w:r w:rsidRPr="0092667F">
        <w:rPr>
          <w:szCs w:val="24"/>
        </w:rPr>
        <w:t>– Izjava o ponujeni višini mesečne najemnine, ki ne sme biti nižja od ponudbene cene najemnine.</w:t>
      </w:r>
      <w:r w:rsidRPr="0092667F">
        <w:rPr>
          <w:b/>
          <w:szCs w:val="24"/>
        </w:rPr>
        <w:t xml:space="preserve">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8 - izjavo ponudnika, da je seznanjen in da se strinja s pogoji in navedbami v razpisu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9</w:t>
      </w:r>
      <w:r w:rsidRPr="0092667F">
        <w:rPr>
          <w:szCs w:val="24"/>
        </w:rPr>
        <w:t xml:space="preserve"> – Izjavo o vez</w:t>
      </w:r>
      <w:r w:rsidR="00647CC0" w:rsidRPr="0092667F">
        <w:rPr>
          <w:szCs w:val="24"/>
        </w:rPr>
        <w:t xml:space="preserve">anosti na dano ponudbo do dne </w:t>
      </w:r>
      <w:r w:rsidR="00EC3DFD">
        <w:rPr>
          <w:szCs w:val="24"/>
        </w:rPr>
        <w:t>8</w:t>
      </w:r>
      <w:r w:rsidR="004D467F" w:rsidRPr="00584FA0">
        <w:rPr>
          <w:szCs w:val="24"/>
        </w:rPr>
        <w:t>.</w:t>
      </w:r>
      <w:r w:rsidR="00EC3DFD">
        <w:rPr>
          <w:szCs w:val="24"/>
        </w:rPr>
        <w:t xml:space="preserve"> </w:t>
      </w:r>
      <w:r w:rsidR="007C4AF2">
        <w:rPr>
          <w:szCs w:val="24"/>
        </w:rPr>
        <w:t>12</w:t>
      </w:r>
      <w:r w:rsidR="004D467F" w:rsidRPr="00584FA0">
        <w:rPr>
          <w:szCs w:val="24"/>
        </w:rPr>
        <w:t>.</w:t>
      </w:r>
      <w:r w:rsidR="00EC3DFD">
        <w:rPr>
          <w:szCs w:val="24"/>
        </w:rPr>
        <w:t xml:space="preserve"> </w:t>
      </w:r>
      <w:r w:rsidR="004D467F" w:rsidRPr="00584FA0">
        <w:rPr>
          <w:szCs w:val="24"/>
        </w:rPr>
        <w:t>20</w:t>
      </w:r>
      <w:r w:rsidR="00104FBA" w:rsidRPr="00584FA0">
        <w:rPr>
          <w:szCs w:val="24"/>
        </w:rPr>
        <w:t>20</w:t>
      </w:r>
      <w:r w:rsidR="004D467F" w:rsidRPr="00584FA0">
        <w:rPr>
          <w:szCs w:val="24"/>
        </w:rPr>
        <w:t>.</w:t>
      </w:r>
      <w:r w:rsidRPr="0092667F">
        <w:rPr>
          <w:szCs w:val="24"/>
        </w:rPr>
        <w:t xml:space="preserve"> </w:t>
      </w:r>
    </w:p>
    <w:p w:rsidR="00621AA6" w:rsidRPr="0092667F" w:rsidRDefault="00621AA6" w:rsidP="0092667F">
      <w:pPr>
        <w:jc w:val="both"/>
        <w:rPr>
          <w:szCs w:val="24"/>
        </w:rPr>
      </w:pPr>
    </w:p>
    <w:p w:rsidR="00621AA6" w:rsidRPr="0092667F" w:rsidRDefault="00621AA6">
      <w:pPr>
        <w:ind w:left="705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POSEBNE DOLOČBE O POSTOPKU JAVNEGA ZBIRANJA PONUDB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</w:rPr>
      </w:pPr>
      <w:r w:rsidRPr="0092667F">
        <w:rPr>
          <w:b/>
          <w:szCs w:val="24"/>
        </w:rPr>
        <w:t xml:space="preserve">Ponudbe prispele po razpisnem roku ter nepopolne ponudbe bodo izločene, ter se jih ne bo obravnavalo.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szCs w:val="24"/>
        </w:rPr>
      </w:pPr>
      <w:r w:rsidRPr="0092667F">
        <w:rPr>
          <w:szCs w:val="24"/>
        </w:rPr>
        <w:t>Če komisija med ponudniki, ki so pravočasno oddali popolno vlogo, prejme več najugodnejših ponudb, lahko komisija: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pozove vse najugodnejše ponudnike k oddaji nove ponudbe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z najugodnejšimi ponudniki dodatna pogajanja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med najugodnejšimi ponudniki javno dražbo, pri čemer za izklicno ceno določi ceno, ki so jo v svojih ponudbah ponudili najugodnejši ponudniki.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966028" w:rsidP="007C45D1">
      <w:pPr>
        <w:ind w:left="708"/>
        <w:jc w:val="both"/>
        <w:rPr>
          <w:szCs w:val="24"/>
        </w:rPr>
      </w:pPr>
      <w:r w:rsidRPr="0092667F">
        <w:rPr>
          <w:szCs w:val="24"/>
        </w:rPr>
        <w:t>V skladu z 6. in 7. odstavkom 51. člena Zakona o stvarnem premoženju države in samoupravnih lokalnih skupnosti (ZSPDSLS-1), pri javnem zbiranju ponudb kot ponudnik ne morejo sodelovati cenilec in člani komisije ter z njimi povezane osebe. Najugodnejši ponudnik bo moral pred sklenitvijo najemne pogodbe podati pisno izjavo, da ni povezana oseba v skladu s 7. odstavkom 51. člena Zakona o stvarnem premoženju države in samoupravnih lokalnih skupnosti.</w:t>
      </w:r>
    </w:p>
    <w:p w:rsidR="00966028" w:rsidRPr="0092667F" w:rsidRDefault="00966028" w:rsidP="007C45D1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 xml:space="preserve">Župan lahko kadarkoli ustavi začeti postopek oddaje do sklenitve pravnega posla brez vsakršne odškodninske odgovornosti.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POGOJI NAJEMA: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Poslovni prostor se oddaja za nedoločen čas.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ne bo imel pravice oddati poslovnega prostora v podnajem.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 xml:space="preserve">Najemnik bo dolžan plačevati obratovalne stroške, stroške rednega vzdrževanja, </w:t>
      </w:r>
      <w:r w:rsidR="002258C0" w:rsidRPr="0092667F">
        <w:rPr>
          <w:b w:val="0"/>
          <w:szCs w:val="24"/>
        </w:rPr>
        <w:t xml:space="preserve">stroške nadomestila za </w:t>
      </w:r>
      <w:r w:rsidRPr="0092667F">
        <w:rPr>
          <w:b w:val="0"/>
          <w:szCs w:val="24"/>
        </w:rPr>
        <w:t>uporab</w:t>
      </w:r>
      <w:r w:rsidR="002258C0" w:rsidRPr="0092667F">
        <w:rPr>
          <w:b w:val="0"/>
          <w:szCs w:val="24"/>
        </w:rPr>
        <w:t>o</w:t>
      </w:r>
      <w:r w:rsidRPr="0092667F">
        <w:rPr>
          <w:b w:val="0"/>
          <w:szCs w:val="24"/>
        </w:rPr>
        <w:t xml:space="preserve"> stavbnega zemljišča, stroške zavarovanj in druge stroške za katere se stranki dogovorita z najemno pogodbo.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Najemnik ne bo upravičen do povrnitve kakršnihkoli vlaganj v poslovni prostor niti ne pridobi nikakršnih pravic na poslovnem prostoru na podlagi vlaganj.</w:t>
      </w:r>
    </w:p>
    <w:p w:rsidR="00621AA6" w:rsidRPr="0092667F" w:rsidRDefault="00621AA6" w:rsidP="00D46B72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Najemnina, ki bo določena v Najemni pogodbi se mesečno usklajuje z indeksom cen življenjskih potrebščin v RS. Najemnik po trenutno veljavni zakonodaji ne plačuje zneska DDV za najem poslovnih prostorov.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bo moral začeti z dejavnostjo najkasneje v 30 dneh od dneva prevzema poslovnega prostora, če ni drugače določeno v posebnih pogojih najema.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92667F">
        <w:rPr>
          <w:color w:val="000000"/>
          <w:szCs w:val="24"/>
        </w:rPr>
        <w:t>Najemnik bo dolžan plačevati najemnino do 25. v mesecu za tekoči mesec.</w:t>
      </w:r>
    </w:p>
    <w:p w:rsidR="00621AA6" w:rsidRPr="0092667F" w:rsidRDefault="00621AA6">
      <w:pPr>
        <w:pStyle w:val="Odstavekseznama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Najemna pogodba, ki je priloga k razpisni dokumentaciji se lahko v nebistvenih sestavinah spremeni s soglasjem stranke oz. najemnika.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NAČIN ODDAJE JAVNE PONUDBE IN ROK ZA ODDAJO PONUDBE: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Ponudbe z dokazili pošljejo ponudniki PRIPOROČENO ali prinesejo OSEBNO v zapečateni pisemski ovojnici na naslov; MESTNA OBČINA LJUBLJANA, MESTNA UPRAVA, Oddelek za ravnanje z nepremičninami, Adamič-Lundrovo nabrežje 2, Ljubljana, z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oznako na ovojnici </w:t>
      </w:r>
      <w:r w:rsidRPr="0092667F">
        <w:rPr>
          <w:b/>
          <w:szCs w:val="24"/>
        </w:rPr>
        <w:t>"PONUDBA ZA NAJEM POSLOVNEGA PROSTORA –, »naslov poslovnega prostora ter obvezno številko poslovnega prostora« - NE ODPIRAJ"</w:t>
      </w:r>
      <w:r w:rsidRPr="0092667F">
        <w:rPr>
          <w:szCs w:val="24"/>
        </w:rPr>
        <w:t xml:space="preserve">.  Na zadnji strani ovojnice mora biti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naveden naziv in naslov ponudnika.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Rok za odd</w:t>
      </w:r>
      <w:r w:rsidR="00647CC0" w:rsidRPr="0092667F">
        <w:rPr>
          <w:b/>
          <w:szCs w:val="24"/>
        </w:rPr>
        <w:t>ajo ponudb je do vključno dne</w:t>
      </w:r>
      <w:r w:rsidR="00E814C6" w:rsidRPr="0092667F">
        <w:rPr>
          <w:b/>
          <w:szCs w:val="24"/>
        </w:rPr>
        <w:t xml:space="preserve"> </w:t>
      </w:r>
      <w:r w:rsidR="007879F0">
        <w:rPr>
          <w:b/>
          <w:szCs w:val="24"/>
        </w:rPr>
        <w:t>8</w:t>
      </w:r>
      <w:r w:rsidR="00F3500C" w:rsidRPr="00584FA0">
        <w:rPr>
          <w:b/>
          <w:szCs w:val="24"/>
        </w:rPr>
        <w:t>.</w:t>
      </w:r>
      <w:r w:rsidR="007879F0">
        <w:rPr>
          <w:b/>
          <w:szCs w:val="24"/>
        </w:rPr>
        <w:t xml:space="preserve"> </w:t>
      </w:r>
      <w:r w:rsidR="007E725F">
        <w:rPr>
          <w:b/>
          <w:szCs w:val="24"/>
        </w:rPr>
        <w:t>1</w:t>
      </w:r>
      <w:r w:rsidR="007C4AF2">
        <w:rPr>
          <w:b/>
          <w:szCs w:val="24"/>
        </w:rPr>
        <w:t>2</w:t>
      </w:r>
      <w:r w:rsidR="004D467F" w:rsidRPr="00584FA0">
        <w:rPr>
          <w:b/>
          <w:szCs w:val="24"/>
        </w:rPr>
        <w:t>.</w:t>
      </w:r>
      <w:r w:rsidR="007879F0">
        <w:rPr>
          <w:b/>
          <w:szCs w:val="24"/>
        </w:rPr>
        <w:t xml:space="preserve"> </w:t>
      </w:r>
      <w:r w:rsidR="004D467F" w:rsidRPr="00584FA0">
        <w:rPr>
          <w:b/>
          <w:szCs w:val="24"/>
        </w:rPr>
        <w:t>201</w:t>
      </w:r>
      <w:r w:rsidR="00104FBA" w:rsidRPr="00584FA0">
        <w:rPr>
          <w:b/>
          <w:szCs w:val="24"/>
        </w:rPr>
        <w:t>9</w:t>
      </w:r>
      <w:r w:rsidR="0079035A">
        <w:rPr>
          <w:b/>
          <w:szCs w:val="24"/>
        </w:rPr>
        <w:t xml:space="preserve"> do 24.00 ure.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 w:rsidRPr="0092667F">
        <w:rPr>
          <w:szCs w:val="24"/>
        </w:rPr>
        <w:t xml:space="preserve">Ponudbe bodo komisijsko odprte po preteku razpisnega roka. </w:t>
      </w:r>
      <w:r w:rsidRPr="0092667F">
        <w:rPr>
          <w:b/>
          <w:szCs w:val="24"/>
        </w:rPr>
        <w:t xml:space="preserve">Nepopolnih ponudb in ponudb prispelih po razpisnem roku komisija ne bo obravnavala. </w:t>
      </w:r>
      <w:r w:rsidRPr="0092667F">
        <w:rPr>
          <w:szCs w:val="24"/>
        </w:rPr>
        <w:t>Ponudnik, ki je oddal ponudbo, ki vsebuje vse sestavine ponudbe, ima pa pomanjkljivo dokumentacijo</w:t>
      </w:r>
      <w:r w:rsidR="00647CC0" w:rsidRPr="0092667F">
        <w:rPr>
          <w:szCs w:val="24"/>
        </w:rPr>
        <w:t xml:space="preserve"> (velja samo za bančno garancijo)</w:t>
      </w:r>
      <w:r w:rsidRPr="0092667F">
        <w:rPr>
          <w:szCs w:val="24"/>
        </w:rPr>
        <w:t xml:space="preserve">, tako ponudbo dopolni do odpiranja ponudb, in sicer do </w:t>
      </w:r>
      <w:r w:rsidR="00984706" w:rsidRPr="0092667F">
        <w:rPr>
          <w:szCs w:val="24"/>
        </w:rPr>
        <w:t>dne</w:t>
      </w:r>
      <w:r w:rsidR="00984706" w:rsidRPr="0092667F">
        <w:rPr>
          <w:b/>
          <w:szCs w:val="24"/>
        </w:rPr>
        <w:t xml:space="preserve"> </w:t>
      </w:r>
      <w:r w:rsidR="007E725F">
        <w:rPr>
          <w:b/>
          <w:szCs w:val="24"/>
        </w:rPr>
        <w:t>1</w:t>
      </w:r>
      <w:r w:rsidR="008F55AB">
        <w:rPr>
          <w:b/>
          <w:szCs w:val="24"/>
        </w:rPr>
        <w:t>1</w:t>
      </w:r>
      <w:r w:rsidR="004D467F" w:rsidRPr="004C16FC">
        <w:rPr>
          <w:b/>
          <w:szCs w:val="24"/>
        </w:rPr>
        <w:t>.</w:t>
      </w:r>
      <w:r w:rsidR="007E725F">
        <w:rPr>
          <w:b/>
          <w:szCs w:val="24"/>
        </w:rPr>
        <w:t>1</w:t>
      </w:r>
      <w:r w:rsidR="007C4AF2">
        <w:rPr>
          <w:b/>
          <w:szCs w:val="24"/>
        </w:rPr>
        <w:t>2</w:t>
      </w:r>
      <w:r w:rsidR="004D467F" w:rsidRPr="004C16FC">
        <w:rPr>
          <w:b/>
          <w:szCs w:val="24"/>
        </w:rPr>
        <w:t>.201</w:t>
      </w:r>
      <w:r w:rsidR="00104FBA" w:rsidRPr="004C16FC">
        <w:rPr>
          <w:b/>
          <w:szCs w:val="24"/>
        </w:rPr>
        <w:t>9</w:t>
      </w:r>
      <w:r w:rsidRPr="004C16FC">
        <w:rPr>
          <w:b/>
          <w:szCs w:val="24"/>
        </w:rPr>
        <w:t xml:space="preserve"> do </w:t>
      </w:r>
      <w:r w:rsidR="007E725F">
        <w:rPr>
          <w:b/>
          <w:szCs w:val="24"/>
        </w:rPr>
        <w:t>1</w:t>
      </w:r>
      <w:r w:rsidR="008F55AB">
        <w:rPr>
          <w:b/>
          <w:szCs w:val="24"/>
        </w:rPr>
        <w:t>0</w:t>
      </w:r>
      <w:bookmarkStart w:id="0" w:name="_GoBack"/>
      <w:bookmarkEnd w:id="0"/>
      <w:r w:rsidRPr="004C16FC">
        <w:rPr>
          <w:b/>
          <w:szCs w:val="24"/>
        </w:rPr>
        <w:t>:00 ure.</w:t>
      </w:r>
    </w:p>
    <w:p w:rsidR="004C16FC" w:rsidRPr="0092667F" w:rsidRDefault="004C16FC">
      <w:pPr>
        <w:jc w:val="both"/>
        <w:rPr>
          <w:b/>
          <w:szCs w:val="24"/>
        </w:rPr>
      </w:pPr>
    </w:p>
    <w:p w:rsidR="00621AA6" w:rsidRPr="0092667F" w:rsidRDefault="00D46B72">
      <w:pPr>
        <w:rPr>
          <w:b/>
          <w:szCs w:val="24"/>
        </w:rPr>
      </w:pPr>
      <w:r w:rsidRPr="0092667F">
        <w:rPr>
          <w:b/>
          <w:szCs w:val="24"/>
        </w:rPr>
        <w:t xml:space="preserve">Ponudba in vsi dokumenti v zvezi s ponudbo morajo biti v slovenskem jeziku. </w:t>
      </w: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VI. POSTOPEK IZBIRE NAJUGODNEJŠEGA PONUDNIKA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Javno odpiranje ponudb bo potekalo v </w:t>
      </w:r>
      <w:r w:rsidR="008F55AB">
        <w:rPr>
          <w:b/>
          <w:szCs w:val="24"/>
        </w:rPr>
        <w:t>sredo</w:t>
      </w:r>
      <w:r w:rsidR="007C4AF2" w:rsidRPr="004C16FC">
        <w:rPr>
          <w:b/>
          <w:szCs w:val="24"/>
        </w:rPr>
        <w:t xml:space="preserve"> </w:t>
      </w:r>
      <w:r w:rsidR="00F75734" w:rsidRPr="004C16FC">
        <w:rPr>
          <w:b/>
          <w:szCs w:val="24"/>
        </w:rPr>
        <w:t xml:space="preserve">dne </w:t>
      </w:r>
      <w:r w:rsidR="00101555">
        <w:rPr>
          <w:b/>
          <w:szCs w:val="24"/>
        </w:rPr>
        <w:t>1</w:t>
      </w:r>
      <w:r w:rsidR="008F55AB">
        <w:rPr>
          <w:b/>
          <w:szCs w:val="24"/>
        </w:rPr>
        <w:t>1</w:t>
      </w:r>
      <w:r w:rsidR="00E814C6" w:rsidRPr="004C16FC">
        <w:rPr>
          <w:b/>
          <w:szCs w:val="24"/>
        </w:rPr>
        <w:t>.</w:t>
      </w:r>
      <w:r w:rsidR="00064653">
        <w:rPr>
          <w:b/>
          <w:szCs w:val="24"/>
        </w:rPr>
        <w:t xml:space="preserve"> </w:t>
      </w:r>
      <w:r w:rsidR="00101555">
        <w:rPr>
          <w:b/>
          <w:szCs w:val="24"/>
        </w:rPr>
        <w:t>1</w:t>
      </w:r>
      <w:r w:rsidR="007C4AF2">
        <w:rPr>
          <w:b/>
          <w:szCs w:val="24"/>
        </w:rPr>
        <w:t>2</w:t>
      </w:r>
      <w:r w:rsidR="00E814C6" w:rsidRPr="004C16FC">
        <w:rPr>
          <w:b/>
          <w:szCs w:val="24"/>
        </w:rPr>
        <w:t>.</w:t>
      </w:r>
      <w:r w:rsidR="00064653">
        <w:rPr>
          <w:b/>
          <w:szCs w:val="24"/>
        </w:rPr>
        <w:t xml:space="preserve"> </w:t>
      </w:r>
      <w:r w:rsidR="00E814C6" w:rsidRPr="004C16FC">
        <w:rPr>
          <w:b/>
          <w:szCs w:val="24"/>
        </w:rPr>
        <w:t>201</w:t>
      </w:r>
      <w:r w:rsidR="00104FBA" w:rsidRPr="004C16FC">
        <w:rPr>
          <w:b/>
          <w:szCs w:val="24"/>
        </w:rPr>
        <w:t>9</w:t>
      </w:r>
      <w:r w:rsidRPr="004C16FC">
        <w:rPr>
          <w:b/>
          <w:szCs w:val="24"/>
        </w:rPr>
        <w:t xml:space="preserve"> ob 1</w:t>
      </w:r>
      <w:r w:rsidR="008F55AB">
        <w:rPr>
          <w:b/>
          <w:szCs w:val="24"/>
        </w:rPr>
        <w:t>0</w:t>
      </w:r>
      <w:r w:rsidRPr="004C16FC">
        <w:rPr>
          <w:b/>
          <w:szCs w:val="24"/>
        </w:rPr>
        <w:t>:00</w:t>
      </w:r>
      <w:r w:rsidRPr="0092667F">
        <w:rPr>
          <w:b/>
          <w:szCs w:val="24"/>
        </w:rPr>
        <w:t xml:space="preserve"> uri</w:t>
      </w:r>
      <w:r w:rsidRPr="0092667F">
        <w:rPr>
          <w:szCs w:val="24"/>
        </w:rPr>
        <w:t xml:space="preserve"> na naslovu: Adamič – Lundrovo nabrežje 2, 1000 LJUBLJANA, v sejni sobi št. 401.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Predstavniki ponudnikov se morajo v primeru prisotnosti pri odpiranju ponudb izkazati s pooblastilom ponudnika.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V primeru, da se na dan odpiranja zaradi nepredvidenega razloga komisija ne more sestati, se določi nov datum odpiranja ponudb, ki bo objavljen na spletni strani MOL , in sicer pod objavo predmetnega javnega zbiranja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Pravočasno prispele ponudbe bo obravnavala komisija za odpiranje ponudb, ki bo vse ponudnike obvestila o izboru oz. o nadaljevanju postopka v 15 dneh od dneva javnega odpiranja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Merilo za izbor najugodnejšega ponudnika je poleg višine ponujene najemnine </w:t>
      </w:r>
      <w:r w:rsidRPr="0092667F">
        <w:rPr>
          <w:b/>
          <w:szCs w:val="24"/>
        </w:rPr>
        <w:t>tudi vsebina</w:t>
      </w:r>
      <w:r w:rsidRPr="0092667F">
        <w:rPr>
          <w:szCs w:val="24"/>
        </w:rPr>
        <w:t xml:space="preserve"> programa. </w:t>
      </w:r>
    </w:p>
    <w:p w:rsidR="00621AA6" w:rsidRPr="0092667F" w:rsidRDefault="00621AA6">
      <w:pPr>
        <w:jc w:val="both"/>
        <w:rPr>
          <w:b/>
          <w:szCs w:val="24"/>
        </w:rPr>
      </w:pPr>
    </w:p>
    <w:p w:rsidR="00F62C61" w:rsidRDefault="00F62C61">
      <w:pPr>
        <w:jc w:val="both"/>
        <w:rPr>
          <w:b/>
          <w:szCs w:val="24"/>
        </w:rPr>
      </w:pPr>
    </w:p>
    <w:p w:rsidR="007E725F" w:rsidRDefault="007E725F">
      <w:pPr>
        <w:jc w:val="both"/>
        <w:rPr>
          <w:b/>
          <w:szCs w:val="24"/>
        </w:rPr>
      </w:pPr>
    </w:p>
    <w:p w:rsidR="007E725F" w:rsidRPr="0092667F" w:rsidRDefault="007E725F">
      <w:pPr>
        <w:jc w:val="both"/>
        <w:rPr>
          <w:b/>
          <w:szCs w:val="24"/>
        </w:rPr>
      </w:pPr>
    </w:p>
    <w:p w:rsidR="00F62C61" w:rsidRPr="0092667F" w:rsidRDefault="00F62C61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lastRenderedPageBreak/>
        <w:t xml:space="preserve">      VII.  ROK VELJAVNOSTI PONUDBE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Rok vezano</w:t>
      </w:r>
      <w:r w:rsidR="00F75734" w:rsidRPr="0092667F">
        <w:rPr>
          <w:szCs w:val="24"/>
        </w:rPr>
        <w:t xml:space="preserve">sti na dano ponudbo je do dne </w:t>
      </w:r>
      <w:r w:rsidR="00B23AF1">
        <w:rPr>
          <w:szCs w:val="24"/>
        </w:rPr>
        <w:t>8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101555">
        <w:rPr>
          <w:szCs w:val="24"/>
        </w:rPr>
        <w:t>1</w:t>
      </w:r>
      <w:r w:rsidR="007C4AF2">
        <w:rPr>
          <w:szCs w:val="24"/>
        </w:rPr>
        <w:t>2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E814C6" w:rsidRPr="00584FA0">
        <w:rPr>
          <w:szCs w:val="24"/>
        </w:rPr>
        <w:t>20</w:t>
      </w:r>
      <w:r w:rsidR="00104FBA" w:rsidRPr="00584FA0">
        <w:rPr>
          <w:szCs w:val="24"/>
        </w:rPr>
        <w:t>20</w:t>
      </w:r>
      <w:r w:rsidR="00B23AF1">
        <w:rPr>
          <w:szCs w:val="24"/>
        </w:rPr>
        <w:t>.</w:t>
      </w:r>
    </w:p>
    <w:p w:rsidR="00584FA0" w:rsidRDefault="00584FA0">
      <w:pPr>
        <w:jc w:val="both"/>
        <w:rPr>
          <w:szCs w:val="24"/>
        </w:rPr>
      </w:pPr>
    </w:p>
    <w:p w:rsidR="00584FA0" w:rsidRPr="0092667F" w:rsidRDefault="00584FA0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VIII.  JAVNA OBJAVA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Javna objava za javno zbiranje ponudb za oddajo v najem je objavljena na spletni strani Mestne občine Ljubljana,  http://www.ljubljana.si/si/mol/razp</w:t>
      </w:r>
      <w:r w:rsidR="00F75734" w:rsidRPr="0092667F">
        <w:rPr>
          <w:szCs w:val="24"/>
        </w:rPr>
        <w:t xml:space="preserve">isi-razgrnitve-objave/ od dne </w:t>
      </w:r>
      <w:r w:rsidR="00101555">
        <w:rPr>
          <w:szCs w:val="24"/>
        </w:rPr>
        <w:t>1</w:t>
      </w:r>
      <w:r w:rsidR="007C4AF2">
        <w:rPr>
          <w:szCs w:val="24"/>
        </w:rPr>
        <w:t>5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7C4AF2">
        <w:rPr>
          <w:szCs w:val="24"/>
        </w:rPr>
        <w:t>11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E814C6" w:rsidRPr="00584FA0">
        <w:rPr>
          <w:szCs w:val="24"/>
        </w:rPr>
        <w:t>201</w:t>
      </w:r>
      <w:r w:rsidR="00104FBA" w:rsidRPr="00584FA0">
        <w:rPr>
          <w:szCs w:val="24"/>
        </w:rPr>
        <w:t>9</w:t>
      </w:r>
      <w:r w:rsidR="00F75734" w:rsidRPr="00584FA0">
        <w:rPr>
          <w:szCs w:val="24"/>
        </w:rPr>
        <w:t xml:space="preserve"> do dne </w:t>
      </w:r>
      <w:r w:rsidR="00B23AF1">
        <w:rPr>
          <w:szCs w:val="24"/>
        </w:rPr>
        <w:t>8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101555">
        <w:rPr>
          <w:szCs w:val="24"/>
        </w:rPr>
        <w:t>1</w:t>
      </w:r>
      <w:r w:rsidR="007C4AF2">
        <w:rPr>
          <w:szCs w:val="24"/>
        </w:rPr>
        <w:t>2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E814C6" w:rsidRPr="00584FA0">
        <w:rPr>
          <w:szCs w:val="24"/>
        </w:rPr>
        <w:t>201</w:t>
      </w:r>
      <w:r w:rsidR="00104FBA" w:rsidRPr="00584FA0">
        <w:rPr>
          <w:szCs w:val="24"/>
        </w:rPr>
        <w:t>9</w:t>
      </w:r>
      <w:r w:rsidR="00984706" w:rsidRPr="00584FA0">
        <w:rPr>
          <w:szCs w:val="24"/>
        </w:rPr>
        <w:t>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 IX. INFORMACIJE</w:t>
      </w:r>
    </w:p>
    <w:p w:rsidR="00157140" w:rsidRPr="0092667F" w:rsidRDefault="00157140">
      <w:pPr>
        <w:jc w:val="both"/>
        <w:rPr>
          <w:b/>
          <w:szCs w:val="24"/>
        </w:rPr>
      </w:pPr>
    </w:p>
    <w:p w:rsidR="007877BC" w:rsidRPr="00584FA0" w:rsidRDefault="00D46B72" w:rsidP="00104FBA">
      <w:pPr>
        <w:jc w:val="both"/>
        <w:rPr>
          <w:b/>
          <w:szCs w:val="24"/>
        </w:rPr>
      </w:pPr>
      <w:r w:rsidRPr="00584FA0">
        <w:rPr>
          <w:b/>
          <w:szCs w:val="24"/>
        </w:rPr>
        <w:t xml:space="preserve">Ogled nepremičnine </w:t>
      </w:r>
      <w:r w:rsidR="00E059F6" w:rsidRPr="00584FA0">
        <w:rPr>
          <w:b/>
          <w:szCs w:val="24"/>
        </w:rPr>
        <w:t>je možen dne</w:t>
      </w:r>
      <w:r w:rsidR="00101555">
        <w:rPr>
          <w:b/>
          <w:szCs w:val="24"/>
        </w:rPr>
        <w:t xml:space="preserve"> 2</w:t>
      </w:r>
      <w:r w:rsidR="007C4AF2">
        <w:rPr>
          <w:b/>
          <w:szCs w:val="24"/>
        </w:rPr>
        <w:t>1</w:t>
      </w:r>
      <w:r w:rsidR="00E059F6" w:rsidRPr="00584FA0">
        <w:rPr>
          <w:b/>
          <w:szCs w:val="24"/>
        </w:rPr>
        <w:t>.</w:t>
      </w:r>
      <w:r w:rsidR="00FC0870">
        <w:rPr>
          <w:b/>
          <w:szCs w:val="24"/>
        </w:rPr>
        <w:t xml:space="preserve"> </w:t>
      </w:r>
      <w:r w:rsidR="007C4AF2">
        <w:rPr>
          <w:b/>
          <w:szCs w:val="24"/>
        </w:rPr>
        <w:t>11</w:t>
      </w:r>
      <w:r w:rsidR="007877BC" w:rsidRPr="00584FA0">
        <w:rPr>
          <w:b/>
          <w:szCs w:val="24"/>
        </w:rPr>
        <w:t>.</w:t>
      </w:r>
      <w:r w:rsidR="00FC0870">
        <w:rPr>
          <w:b/>
          <w:szCs w:val="24"/>
        </w:rPr>
        <w:t xml:space="preserve"> </w:t>
      </w:r>
      <w:r w:rsidR="007877BC" w:rsidRPr="00584FA0">
        <w:rPr>
          <w:b/>
          <w:szCs w:val="24"/>
        </w:rPr>
        <w:t>2019, in sicer:</w:t>
      </w:r>
    </w:p>
    <w:p w:rsidR="007877BC" w:rsidRPr="00AB29C9" w:rsidRDefault="007877BC" w:rsidP="007877BC">
      <w:pPr>
        <w:pStyle w:val="Odstavekseznama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AB29C9">
        <w:rPr>
          <w:b/>
          <w:szCs w:val="24"/>
          <w:u w:val="single"/>
        </w:rPr>
        <w:t>Slovenska cesta 3 ob</w:t>
      </w:r>
      <w:r w:rsidR="00E059F6" w:rsidRPr="00AB29C9">
        <w:rPr>
          <w:b/>
          <w:szCs w:val="24"/>
          <w:u w:val="single"/>
        </w:rPr>
        <w:t xml:space="preserve"> 10:00 uri</w:t>
      </w:r>
      <w:r w:rsidRPr="00AB29C9">
        <w:rPr>
          <w:b/>
          <w:szCs w:val="24"/>
          <w:u w:val="single"/>
        </w:rPr>
        <w:t xml:space="preserve"> </w:t>
      </w:r>
    </w:p>
    <w:p w:rsidR="00560BBC" w:rsidRPr="007877BC" w:rsidRDefault="00560BBC" w:rsidP="00560BBC">
      <w:pPr>
        <w:pStyle w:val="Odstavekseznama"/>
        <w:jc w:val="both"/>
        <w:rPr>
          <w:b/>
          <w:szCs w:val="24"/>
          <w:highlight w:val="yellow"/>
          <w:u w:val="single"/>
        </w:rPr>
      </w:pPr>
    </w:p>
    <w:p w:rsidR="00621AA6" w:rsidRPr="0092667F" w:rsidRDefault="00621AA6" w:rsidP="00810A88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>Vsa dodatna pojasnila z zvezi z oddajo v najem dobite na Odseku za razpolaganje z nepremičninami, Adamič–Lundrovo nabrežje 2  (g. Miha Kastelic) v času uradnih ur (ponedeljek 8-12. in 13.-15. ure, sreda 8.-12. in 14.-16. ure ter petek 8.-12. ure), po e-pošti miha.kastelic@ljubljana.si ali po telefonu št. (01) 306-11-39.</w:t>
      </w:r>
    </w:p>
    <w:p w:rsidR="00621AA6" w:rsidRDefault="00621AA6">
      <w:pPr>
        <w:rPr>
          <w:szCs w:val="24"/>
        </w:rPr>
      </w:pPr>
    </w:p>
    <w:p w:rsidR="00621AA6" w:rsidRDefault="00621AA6"/>
    <w:sectPr w:rsidR="00621AA6">
      <w:headerReference w:type="default" r:id="rId7"/>
      <w:pgSz w:w="11906" w:h="16838"/>
      <w:pgMar w:top="1417" w:right="1417" w:bottom="89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CF" w:rsidRDefault="002B02CF">
      <w:pPr>
        <w:spacing w:line="240" w:lineRule="auto"/>
      </w:pPr>
      <w:r>
        <w:separator/>
      </w:r>
    </w:p>
  </w:endnote>
  <w:endnote w:type="continuationSeparator" w:id="0">
    <w:p w:rsidR="002B02CF" w:rsidRDefault="002B0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CF" w:rsidRDefault="002B02CF">
      <w:pPr>
        <w:spacing w:line="240" w:lineRule="auto"/>
      </w:pPr>
      <w:r>
        <w:separator/>
      </w:r>
    </w:p>
  </w:footnote>
  <w:footnote w:type="continuationSeparator" w:id="0">
    <w:p w:rsidR="002B02CF" w:rsidRDefault="002B0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6" w:rsidRDefault="00D46B72">
    <w:pPr>
      <w:pStyle w:val="Glava"/>
    </w:pPr>
    <w:r>
      <w:rPr>
        <w:noProof/>
      </w:rPr>
      <w:drawing>
        <wp:inline distT="0" distB="0" distL="0" distR="0">
          <wp:extent cx="5760720" cy="922020"/>
          <wp:effectExtent l="0" t="0" r="0" b="0"/>
          <wp:docPr id="3" name="Picture" descr="ORN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ORN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FB3"/>
    <w:multiLevelType w:val="multilevel"/>
    <w:tmpl w:val="37589C1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223D1"/>
    <w:multiLevelType w:val="multilevel"/>
    <w:tmpl w:val="9026A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4608E"/>
    <w:multiLevelType w:val="hybridMultilevel"/>
    <w:tmpl w:val="E0C22CEE"/>
    <w:lvl w:ilvl="0" w:tplc="0B308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6"/>
    <w:rsid w:val="00010DD1"/>
    <w:rsid w:val="00033EEB"/>
    <w:rsid w:val="00036BEF"/>
    <w:rsid w:val="00064653"/>
    <w:rsid w:val="000F6F54"/>
    <w:rsid w:val="00101555"/>
    <w:rsid w:val="00104FBA"/>
    <w:rsid w:val="00157140"/>
    <w:rsid w:val="00164B39"/>
    <w:rsid w:val="001670FD"/>
    <w:rsid w:val="00186EAB"/>
    <w:rsid w:val="00186EAD"/>
    <w:rsid w:val="001962F2"/>
    <w:rsid w:val="001A07D3"/>
    <w:rsid w:val="001D6853"/>
    <w:rsid w:val="002002F6"/>
    <w:rsid w:val="00204011"/>
    <w:rsid w:val="002258C0"/>
    <w:rsid w:val="00237F95"/>
    <w:rsid w:val="00274EB0"/>
    <w:rsid w:val="002B02CF"/>
    <w:rsid w:val="002B2FAC"/>
    <w:rsid w:val="002D68F6"/>
    <w:rsid w:val="002E7EC2"/>
    <w:rsid w:val="00345F63"/>
    <w:rsid w:val="00355DDC"/>
    <w:rsid w:val="003B7CB7"/>
    <w:rsid w:val="003F2232"/>
    <w:rsid w:val="0040555D"/>
    <w:rsid w:val="00451D47"/>
    <w:rsid w:val="00494461"/>
    <w:rsid w:val="004C16FC"/>
    <w:rsid w:val="004C6D80"/>
    <w:rsid w:val="004D467F"/>
    <w:rsid w:val="005150B9"/>
    <w:rsid w:val="00544FED"/>
    <w:rsid w:val="0054596A"/>
    <w:rsid w:val="00560BBC"/>
    <w:rsid w:val="00576DA8"/>
    <w:rsid w:val="005830EF"/>
    <w:rsid w:val="00584FA0"/>
    <w:rsid w:val="005B3D7D"/>
    <w:rsid w:val="005B7733"/>
    <w:rsid w:val="005C2AA6"/>
    <w:rsid w:val="005C5309"/>
    <w:rsid w:val="005D06B6"/>
    <w:rsid w:val="006106C0"/>
    <w:rsid w:val="00621AA6"/>
    <w:rsid w:val="00647CC0"/>
    <w:rsid w:val="006A1FE6"/>
    <w:rsid w:val="00767E1E"/>
    <w:rsid w:val="007877BC"/>
    <w:rsid w:val="007879F0"/>
    <w:rsid w:val="0079035A"/>
    <w:rsid w:val="007C45D1"/>
    <w:rsid w:val="007C4AF2"/>
    <w:rsid w:val="007E725F"/>
    <w:rsid w:val="00810A88"/>
    <w:rsid w:val="008366B5"/>
    <w:rsid w:val="00842C68"/>
    <w:rsid w:val="00857558"/>
    <w:rsid w:val="008E679D"/>
    <w:rsid w:val="008F55AB"/>
    <w:rsid w:val="0092667F"/>
    <w:rsid w:val="00931834"/>
    <w:rsid w:val="00940E40"/>
    <w:rsid w:val="00966028"/>
    <w:rsid w:val="009767B1"/>
    <w:rsid w:val="009770B3"/>
    <w:rsid w:val="00983C5D"/>
    <w:rsid w:val="00984706"/>
    <w:rsid w:val="009B3FEB"/>
    <w:rsid w:val="009E6A63"/>
    <w:rsid w:val="00A40ECC"/>
    <w:rsid w:val="00A53993"/>
    <w:rsid w:val="00A8576D"/>
    <w:rsid w:val="00AA56AF"/>
    <w:rsid w:val="00AB29C9"/>
    <w:rsid w:val="00B23AF1"/>
    <w:rsid w:val="00B67BE1"/>
    <w:rsid w:val="00BE08B3"/>
    <w:rsid w:val="00C10970"/>
    <w:rsid w:val="00CE194F"/>
    <w:rsid w:val="00D16DBB"/>
    <w:rsid w:val="00D46B72"/>
    <w:rsid w:val="00D942E5"/>
    <w:rsid w:val="00DA58A0"/>
    <w:rsid w:val="00DB4D9C"/>
    <w:rsid w:val="00DB51DE"/>
    <w:rsid w:val="00DC15E9"/>
    <w:rsid w:val="00E059F6"/>
    <w:rsid w:val="00E0631B"/>
    <w:rsid w:val="00E2223F"/>
    <w:rsid w:val="00E4542D"/>
    <w:rsid w:val="00E62391"/>
    <w:rsid w:val="00E814C6"/>
    <w:rsid w:val="00E836ED"/>
    <w:rsid w:val="00EC0DBB"/>
    <w:rsid w:val="00EC3DFD"/>
    <w:rsid w:val="00F11939"/>
    <w:rsid w:val="00F3500C"/>
    <w:rsid w:val="00F557EC"/>
    <w:rsid w:val="00F62C61"/>
    <w:rsid w:val="00F75734"/>
    <w:rsid w:val="00F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9B896-7EB3-450D-BA4A-DD71837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opsenica</dc:creator>
  <cp:keywords/>
  <dc:description/>
  <cp:lastModifiedBy>Miha Kastelic</cp:lastModifiedBy>
  <cp:revision>5</cp:revision>
  <cp:lastPrinted>2019-11-15T10:17:00Z</cp:lastPrinted>
  <dcterms:created xsi:type="dcterms:W3CDTF">2019-11-14T12:12:00Z</dcterms:created>
  <dcterms:modified xsi:type="dcterms:W3CDTF">2019-11-15T10:21:00Z</dcterms:modified>
</cp:coreProperties>
</file>