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05C427A6"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6458A90E"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A3A37" w:rsidRPr="002A3A37">
        <w:rPr>
          <w:b/>
          <w:i w:val="0"/>
          <w:sz w:val="22"/>
          <w:szCs w:val="22"/>
        </w:rPr>
        <w:t>Izdelava projektne dokumentacije DGD za gradnjo javne kanalizacije za komunalne odpadne vode v aglomeracijah MOL ter projektne dokumentacije DGD in PZI za komunalno in prometno ureditev ob sočasni gradnji javne kanalizacije - območje 16 Kozarje</w:t>
      </w:r>
      <w:r w:rsidRPr="003F1A18">
        <w:rPr>
          <w:i w:val="0"/>
          <w:sz w:val="22"/>
          <w:szCs w:val="22"/>
        </w:rPr>
        <w:t>«</w:t>
      </w:r>
    </w:p>
    <w:p w14:paraId="78DCDE4B" w14:textId="24B5D02C" w:rsidR="00696163" w:rsidRDefault="00696163" w:rsidP="00696163">
      <w:pPr>
        <w:ind w:left="1080"/>
        <w:jc w:val="both"/>
        <w:rPr>
          <w:i w:val="0"/>
          <w:sz w:val="22"/>
          <w:szCs w:val="22"/>
        </w:rPr>
      </w:pPr>
    </w:p>
    <w:tbl>
      <w:tblPr>
        <w:tblW w:w="9074" w:type="dxa"/>
        <w:tblInd w:w="988" w:type="dxa"/>
        <w:tblCellMar>
          <w:left w:w="70" w:type="dxa"/>
          <w:right w:w="70" w:type="dxa"/>
        </w:tblCellMar>
        <w:tblLook w:val="04A0" w:firstRow="1" w:lastRow="0" w:firstColumn="1" w:lastColumn="0" w:noHBand="0" w:noVBand="1"/>
      </w:tblPr>
      <w:tblGrid>
        <w:gridCol w:w="5953"/>
        <w:gridCol w:w="3121"/>
      </w:tblGrid>
      <w:tr w:rsidR="00FF5008" w:rsidRPr="00FA0E17" w14:paraId="5C9F7EAD" w14:textId="77777777" w:rsidTr="00FF5008">
        <w:trPr>
          <w:trHeight w:val="711"/>
        </w:trPr>
        <w:tc>
          <w:tcPr>
            <w:tcW w:w="5953" w:type="dxa"/>
            <w:tcBorders>
              <w:top w:val="single" w:sz="4" w:space="0" w:color="auto"/>
              <w:left w:val="single" w:sz="4" w:space="0" w:color="auto"/>
              <w:bottom w:val="single" w:sz="4" w:space="0" w:color="auto"/>
              <w:right w:val="single" w:sz="4" w:space="0" w:color="auto"/>
            </w:tcBorders>
            <w:vAlign w:val="center"/>
            <w:hideMark/>
          </w:tcPr>
          <w:p w14:paraId="326DAEE5" w14:textId="77777777" w:rsidR="00FF5008" w:rsidRPr="00FA0E17" w:rsidRDefault="00FF5008" w:rsidP="00B8112E">
            <w:pPr>
              <w:spacing w:line="256" w:lineRule="auto"/>
              <w:rPr>
                <w:rFonts w:eastAsia="Calibri"/>
                <w:b/>
                <w:i w:val="0"/>
                <w:color w:val="000000"/>
                <w:sz w:val="22"/>
                <w:szCs w:val="22"/>
              </w:rPr>
            </w:pPr>
            <w:r w:rsidRPr="00FA0E17">
              <w:rPr>
                <w:rFonts w:eastAsia="Calibri"/>
                <w:b/>
                <w:i w:val="0"/>
                <w:color w:val="000000"/>
                <w:sz w:val="22"/>
                <w:szCs w:val="22"/>
              </w:rPr>
              <w:t>Vrsta del</w:t>
            </w:r>
          </w:p>
        </w:tc>
        <w:tc>
          <w:tcPr>
            <w:tcW w:w="3121" w:type="dxa"/>
            <w:tcBorders>
              <w:top w:val="single" w:sz="4" w:space="0" w:color="auto"/>
              <w:left w:val="nil"/>
              <w:bottom w:val="single" w:sz="4" w:space="0" w:color="auto"/>
              <w:right w:val="single" w:sz="4" w:space="0" w:color="auto"/>
            </w:tcBorders>
            <w:shd w:val="clear" w:color="auto" w:fill="D9D9D9"/>
            <w:vAlign w:val="center"/>
            <w:hideMark/>
          </w:tcPr>
          <w:p w14:paraId="34DB502C" w14:textId="5B9AE654" w:rsidR="00FF5008" w:rsidRPr="00FA0E17" w:rsidRDefault="00DE1DF9" w:rsidP="00B8112E">
            <w:pPr>
              <w:spacing w:line="256" w:lineRule="auto"/>
              <w:jc w:val="center"/>
              <w:rPr>
                <w:rFonts w:eastAsia="Calibri"/>
                <w:b/>
                <w:i w:val="0"/>
                <w:color w:val="000000"/>
                <w:sz w:val="22"/>
                <w:szCs w:val="22"/>
              </w:rPr>
            </w:pPr>
            <w:r>
              <w:rPr>
                <w:rFonts w:eastAsia="Calibri"/>
                <w:b/>
                <w:i w:val="0"/>
                <w:color w:val="000000"/>
                <w:sz w:val="22"/>
                <w:szCs w:val="22"/>
              </w:rPr>
              <w:t xml:space="preserve">Vrednost v </w:t>
            </w:r>
            <w:r w:rsidR="00FF5008" w:rsidRPr="00FA0E17">
              <w:rPr>
                <w:rFonts w:eastAsia="Calibri"/>
                <w:b/>
                <w:i w:val="0"/>
                <w:color w:val="000000"/>
                <w:sz w:val="22"/>
                <w:szCs w:val="22"/>
              </w:rPr>
              <w:t xml:space="preserve">EUR </w:t>
            </w:r>
          </w:p>
        </w:tc>
      </w:tr>
      <w:tr w:rsidR="00FF5008" w:rsidRPr="00FA0E17" w14:paraId="1D1B7448" w14:textId="77777777" w:rsidTr="00FF5008">
        <w:trPr>
          <w:trHeight w:val="711"/>
        </w:trPr>
        <w:tc>
          <w:tcPr>
            <w:tcW w:w="5953" w:type="dxa"/>
            <w:tcBorders>
              <w:top w:val="nil"/>
              <w:left w:val="single" w:sz="4" w:space="0" w:color="auto"/>
              <w:bottom w:val="single" w:sz="4" w:space="0" w:color="auto"/>
              <w:right w:val="single" w:sz="4" w:space="0" w:color="auto"/>
            </w:tcBorders>
            <w:vAlign w:val="center"/>
            <w:hideMark/>
          </w:tcPr>
          <w:p w14:paraId="6DCB92C1" w14:textId="77777777" w:rsidR="00FF5008" w:rsidRPr="00FA0E17" w:rsidRDefault="00FF5008" w:rsidP="00B8112E">
            <w:pPr>
              <w:spacing w:line="256" w:lineRule="auto"/>
              <w:rPr>
                <w:rFonts w:eastAsia="Calibri"/>
                <w:i w:val="0"/>
                <w:color w:val="000000"/>
                <w:sz w:val="22"/>
                <w:szCs w:val="22"/>
              </w:rPr>
            </w:pPr>
            <w:r>
              <w:rPr>
                <w:rFonts w:eastAsia="Calibri"/>
                <w:i w:val="0"/>
                <w:color w:val="000000"/>
                <w:sz w:val="22"/>
                <w:szCs w:val="22"/>
              </w:rPr>
              <w:t>DGD dokumentacija za javno kanalizacijo za komunalne odpadne vode na območju 16-Kozarje</w:t>
            </w:r>
          </w:p>
        </w:tc>
        <w:tc>
          <w:tcPr>
            <w:tcW w:w="3121" w:type="dxa"/>
            <w:tcBorders>
              <w:top w:val="nil"/>
              <w:left w:val="nil"/>
              <w:bottom w:val="single" w:sz="4" w:space="0" w:color="auto"/>
              <w:right w:val="single" w:sz="4" w:space="0" w:color="auto"/>
            </w:tcBorders>
            <w:shd w:val="clear" w:color="auto" w:fill="D9D9D9"/>
            <w:vAlign w:val="center"/>
          </w:tcPr>
          <w:p w14:paraId="35C9E323" w14:textId="77777777" w:rsidR="00FF5008" w:rsidRPr="00FA0E17" w:rsidRDefault="00FF5008" w:rsidP="00B8112E">
            <w:pPr>
              <w:spacing w:line="256" w:lineRule="auto"/>
              <w:jc w:val="center"/>
              <w:rPr>
                <w:rFonts w:eastAsia="Calibri"/>
                <w:i w:val="0"/>
                <w:color w:val="000000"/>
                <w:sz w:val="22"/>
                <w:szCs w:val="22"/>
              </w:rPr>
            </w:pPr>
          </w:p>
        </w:tc>
      </w:tr>
      <w:tr w:rsidR="00FF5008" w:rsidRPr="00FA0E17" w14:paraId="3965EF91" w14:textId="77777777" w:rsidTr="00FF5008">
        <w:trPr>
          <w:trHeight w:val="711"/>
        </w:trPr>
        <w:tc>
          <w:tcPr>
            <w:tcW w:w="5953" w:type="dxa"/>
            <w:tcBorders>
              <w:top w:val="nil"/>
              <w:left w:val="single" w:sz="4" w:space="0" w:color="auto"/>
              <w:bottom w:val="single" w:sz="4" w:space="0" w:color="auto"/>
              <w:right w:val="single" w:sz="4" w:space="0" w:color="auto"/>
            </w:tcBorders>
            <w:vAlign w:val="center"/>
            <w:hideMark/>
          </w:tcPr>
          <w:p w14:paraId="4148BB55" w14:textId="77777777" w:rsidR="00FF5008" w:rsidRPr="00FA0E17" w:rsidRDefault="00FF5008" w:rsidP="00B8112E">
            <w:pPr>
              <w:spacing w:line="256" w:lineRule="auto"/>
              <w:rPr>
                <w:rFonts w:eastAsia="Calibri"/>
                <w:i w:val="0"/>
                <w:color w:val="000000"/>
                <w:sz w:val="22"/>
                <w:szCs w:val="22"/>
              </w:rPr>
            </w:pPr>
            <w:r>
              <w:rPr>
                <w:rFonts w:eastAsia="Calibri"/>
                <w:i w:val="0"/>
                <w:color w:val="000000"/>
                <w:sz w:val="22"/>
                <w:szCs w:val="22"/>
              </w:rPr>
              <w:t>DGD dokumentacija za javno kanalizacijo za komunalne odpadne padavinske vode na območju 16-Kozarje</w:t>
            </w:r>
          </w:p>
        </w:tc>
        <w:tc>
          <w:tcPr>
            <w:tcW w:w="3121" w:type="dxa"/>
            <w:tcBorders>
              <w:top w:val="nil"/>
              <w:left w:val="nil"/>
              <w:bottom w:val="single" w:sz="4" w:space="0" w:color="auto"/>
              <w:right w:val="single" w:sz="4" w:space="0" w:color="auto"/>
            </w:tcBorders>
            <w:shd w:val="clear" w:color="auto" w:fill="D9D9D9"/>
            <w:vAlign w:val="center"/>
          </w:tcPr>
          <w:p w14:paraId="1E47892B" w14:textId="77777777" w:rsidR="00FF5008" w:rsidRPr="00FA0E17" w:rsidRDefault="00FF5008" w:rsidP="00B8112E">
            <w:pPr>
              <w:spacing w:line="256" w:lineRule="auto"/>
              <w:jc w:val="center"/>
              <w:rPr>
                <w:rFonts w:eastAsia="Calibri"/>
                <w:i w:val="0"/>
                <w:color w:val="000000"/>
                <w:sz w:val="22"/>
                <w:szCs w:val="22"/>
              </w:rPr>
            </w:pPr>
          </w:p>
        </w:tc>
      </w:tr>
      <w:tr w:rsidR="00FF5008" w:rsidRPr="00FA0E17" w14:paraId="236C34E4" w14:textId="77777777" w:rsidTr="00FF5008">
        <w:trPr>
          <w:trHeight w:val="711"/>
        </w:trPr>
        <w:tc>
          <w:tcPr>
            <w:tcW w:w="5953" w:type="dxa"/>
            <w:tcBorders>
              <w:top w:val="nil"/>
              <w:left w:val="single" w:sz="4" w:space="0" w:color="auto"/>
              <w:bottom w:val="single" w:sz="4" w:space="0" w:color="auto"/>
              <w:right w:val="single" w:sz="4" w:space="0" w:color="auto"/>
            </w:tcBorders>
            <w:vAlign w:val="center"/>
            <w:hideMark/>
          </w:tcPr>
          <w:p w14:paraId="16A46951" w14:textId="77777777" w:rsidR="00FF5008" w:rsidRPr="00FA0E17" w:rsidRDefault="00FF5008" w:rsidP="00B8112E">
            <w:pPr>
              <w:spacing w:line="256" w:lineRule="auto"/>
              <w:rPr>
                <w:rFonts w:eastAsia="Calibri"/>
                <w:i w:val="0"/>
                <w:color w:val="000000"/>
                <w:sz w:val="22"/>
                <w:szCs w:val="22"/>
              </w:rPr>
            </w:pPr>
            <w:r>
              <w:rPr>
                <w:rFonts w:eastAsia="Calibri"/>
                <w:i w:val="0"/>
                <w:sz w:val="22"/>
                <w:szCs w:val="22"/>
              </w:rPr>
              <w:t>PZI dokumentacija za ureditev cest in</w:t>
            </w:r>
            <w:r w:rsidRPr="00B77604">
              <w:rPr>
                <w:rFonts w:eastAsia="Calibri"/>
                <w:i w:val="0"/>
                <w:sz w:val="22"/>
                <w:szCs w:val="22"/>
              </w:rPr>
              <w:t xml:space="preserve"> javn</w:t>
            </w:r>
            <w:r>
              <w:rPr>
                <w:rFonts w:eastAsia="Calibri"/>
                <w:i w:val="0"/>
                <w:sz w:val="22"/>
                <w:szCs w:val="22"/>
              </w:rPr>
              <w:t>e</w:t>
            </w:r>
            <w:r w:rsidRPr="00B77604">
              <w:rPr>
                <w:rFonts w:eastAsia="Calibri"/>
                <w:i w:val="0"/>
                <w:sz w:val="22"/>
                <w:szCs w:val="22"/>
              </w:rPr>
              <w:t xml:space="preserve"> kanalizacij</w:t>
            </w:r>
            <w:r>
              <w:rPr>
                <w:rFonts w:eastAsia="Calibri"/>
                <w:i w:val="0"/>
                <w:sz w:val="22"/>
                <w:szCs w:val="22"/>
              </w:rPr>
              <w:t>e</w:t>
            </w:r>
            <w:r w:rsidRPr="00B77604">
              <w:rPr>
                <w:rFonts w:eastAsia="Calibri"/>
                <w:i w:val="0"/>
                <w:sz w:val="22"/>
                <w:szCs w:val="22"/>
              </w:rPr>
              <w:t xml:space="preserve"> za komunalne odpadne </w:t>
            </w:r>
            <w:r>
              <w:rPr>
                <w:rFonts w:eastAsia="Calibri"/>
                <w:i w:val="0"/>
                <w:sz w:val="22"/>
                <w:szCs w:val="22"/>
              </w:rPr>
              <w:t xml:space="preserve">padavinske </w:t>
            </w:r>
            <w:r w:rsidRPr="00B77604">
              <w:rPr>
                <w:rFonts w:eastAsia="Calibri"/>
                <w:i w:val="0"/>
                <w:sz w:val="22"/>
                <w:szCs w:val="22"/>
              </w:rPr>
              <w:t>vode – območje 16 Kozarje</w:t>
            </w:r>
          </w:p>
        </w:tc>
        <w:tc>
          <w:tcPr>
            <w:tcW w:w="3121" w:type="dxa"/>
            <w:tcBorders>
              <w:top w:val="nil"/>
              <w:left w:val="nil"/>
              <w:bottom w:val="single" w:sz="4" w:space="0" w:color="auto"/>
              <w:right w:val="single" w:sz="4" w:space="0" w:color="auto"/>
            </w:tcBorders>
            <w:shd w:val="clear" w:color="auto" w:fill="D9D9D9"/>
            <w:vAlign w:val="center"/>
          </w:tcPr>
          <w:p w14:paraId="3C690186" w14:textId="77777777" w:rsidR="00FF5008" w:rsidRPr="00FA0E17" w:rsidRDefault="00FF5008" w:rsidP="00B8112E">
            <w:pPr>
              <w:spacing w:line="256" w:lineRule="auto"/>
              <w:jc w:val="center"/>
              <w:rPr>
                <w:rFonts w:eastAsia="Calibri"/>
                <w:i w:val="0"/>
                <w:color w:val="000000"/>
                <w:sz w:val="22"/>
                <w:szCs w:val="22"/>
              </w:rPr>
            </w:pPr>
          </w:p>
        </w:tc>
      </w:tr>
      <w:tr w:rsidR="00FF5008" w:rsidRPr="00FA0E17" w14:paraId="38E2FFF7" w14:textId="77777777" w:rsidTr="00FF5008">
        <w:trPr>
          <w:trHeight w:val="711"/>
        </w:trPr>
        <w:tc>
          <w:tcPr>
            <w:tcW w:w="5953" w:type="dxa"/>
            <w:tcBorders>
              <w:top w:val="single" w:sz="4" w:space="0" w:color="auto"/>
              <w:left w:val="single" w:sz="4" w:space="0" w:color="auto"/>
              <w:bottom w:val="single" w:sz="4" w:space="0" w:color="auto"/>
              <w:right w:val="single" w:sz="4" w:space="0" w:color="auto"/>
            </w:tcBorders>
            <w:vAlign w:val="center"/>
          </w:tcPr>
          <w:p w14:paraId="0935E60C" w14:textId="77777777" w:rsidR="00FF5008" w:rsidRPr="00751D1A" w:rsidRDefault="00FF5008" w:rsidP="00B8112E">
            <w:pPr>
              <w:spacing w:line="256" w:lineRule="auto"/>
              <w:rPr>
                <w:rFonts w:eastAsia="Calibri"/>
                <w:bCs/>
                <w:i w:val="0"/>
                <w:color w:val="000000"/>
                <w:sz w:val="22"/>
                <w:szCs w:val="22"/>
              </w:rPr>
            </w:pPr>
            <w:r w:rsidRPr="00751D1A">
              <w:rPr>
                <w:rFonts w:eastAsia="Calibri"/>
                <w:bCs/>
                <w:i w:val="0"/>
                <w:color w:val="000000"/>
                <w:sz w:val="22"/>
                <w:szCs w:val="22"/>
              </w:rPr>
              <w:t>Katastrski elaborat in elaborat lastništva</w:t>
            </w:r>
          </w:p>
        </w:tc>
        <w:tc>
          <w:tcPr>
            <w:tcW w:w="3121" w:type="dxa"/>
            <w:tcBorders>
              <w:top w:val="single" w:sz="4" w:space="0" w:color="auto"/>
              <w:left w:val="nil"/>
              <w:bottom w:val="single" w:sz="4" w:space="0" w:color="auto"/>
              <w:right w:val="single" w:sz="4" w:space="0" w:color="auto"/>
            </w:tcBorders>
            <w:shd w:val="clear" w:color="auto" w:fill="D9D9D9"/>
            <w:vAlign w:val="center"/>
          </w:tcPr>
          <w:p w14:paraId="73C71E51" w14:textId="77777777" w:rsidR="00FF5008" w:rsidRDefault="00FF5008" w:rsidP="00B8112E">
            <w:pPr>
              <w:spacing w:line="256" w:lineRule="auto"/>
              <w:jc w:val="center"/>
              <w:rPr>
                <w:rFonts w:eastAsia="Calibri"/>
                <w:b/>
                <w:bCs/>
                <w:i w:val="0"/>
                <w:color w:val="000000"/>
                <w:sz w:val="22"/>
                <w:szCs w:val="22"/>
              </w:rPr>
            </w:pPr>
          </w:p>
        </w:tc>
      </w:tr>
      <w:tr w:rsidR="00FF5008" w:rsidRPr="00FA0E17" w14:paraId="00ED9D86" w14:textId="77777777" w:rsidTr="00FF5008">
        <w:trPr>
          <w:trHeight w:val="711"/>
        </w:trPr>
        <w:tc>
          <w:tcPr>
            <w:tcW w:w="5953" w:type="dxa"/>
            <w:tcBorders>
              <w:top w:val="single" w:sz="4" w:space="0" w:color="auto"/>
              <w:left w:val="single" w:sz="4" w:space="0" w:color="auto"/>
              <w:bottom w:val="single" w:sz="4" w:space="0" w:color="auto"/>
              <w:right w:val="single" w:sz="4" w:space="0" w:color="auto"/>
            </w:tcBorders>
            <w:vAlign w:val="center"/>
            <w:hideMark/>
          </w:tcPr>
          <w:p w14:paraId="778267FD" w14:textId="77777777" w:rsidR="00FF5008" w:rsidRPr="00FA0E17" w:rsidRDefault="00FF5008" w:rsidP="00B8112E">
            <w:pPr>
              <w:spacing w:line="256" w:lineRule="auto"/>
              <w:rPr>
                <w:rFonts w:eastAsia="Calibri"/>
                <w:b/>
                <w:bCs/>
                <w:i w:val="0"/>
                <w:color w:val="000000"/>
                <w:sz w:val="22"/>
                <w:szCs w:val="22"/>
              </w:rPr>
            </w:pPr>
            <w:r w:rsidRPr="00FA0E17">
              <w:rPr>
                <w:rFonts w:eastAsia="Calibri"/>
                <w:b/>
                <w:bCs/>
                <w:i w:val="0"/>
                <w:color w:val="000000"/>
                <w:sz w:val="22"/>
                <w:szCs w:val="22"/>
              </w:rPr>
              <w:t>SKUPAJ:</w:t>
            </w:r>
          </w:p>
        </w:tc>
        <w:tc>
          <w:tcPr>
            <w:tcW w:w="3121" w:type="dxa"/>
            <w:tcBorders>
              <w:top w:val="single" w:sz="4" w:space="0" w:color="auto"/>
              <w:left w:val="nil"/>
              <w:bottom w:val="single" w:sz="4" w:space="0" w:color="auto"/>
              <w:right w:val="single" w:sz="4" w:space="0" w:color="auto"/>
            </w:tcBorders>
            <w:shd w:val="clear" w:color="auto" w:fill="D9D9D9"/>
            <w:vAlign w:val="center"/>
          </w:tcPr>
          <w:p w14:paraId="60DC5D21" w14:textId="77777777" w:rsidR="00FF5008" w:rsidRPr="00FA0E17" w:rsidRDefault="00FF5008" w:rsidP="00B8112E">
            <w:pPr>
              <w:spacing w:line="256" w:lineRule="auto"/>
              <w:jc w:val="center"/>
              <w:rPr>
                <w:rFonts w:eastAsia="Calibri"/>
                <w:b/>
                <w:bCs/>
                <w:i w:val="0"/>
                <w:color w:val="000000"/>
                <w:sz w:val="22"/>
                <w:szCs w:val="22"/>
              </w:rPr>
            </w:pPr>
          </w:p>
        </w:tc>
      </w:tr>
      <w:tr w:rsidR="00FF5008" w:rsidRPr="00FA0E17" w14:paraId="106726BB" w14:textId="77777777" w:rsidTr="00FF5008">
        <w:trPr>
          <w:trHeight w:val="711"/>
        </w:trPr>
        <w:tc>
          <w:tcPr>
            <w:tcW w:w="5953" w:type="dxa"/>
            <w:tcBorders>
              <w:top w:val="single" w:sz="4" w:space="0" w:color="auto"/>
              <w:left w:val="single" w:sz="4" w:space="0" w:color="auto"/>
              <w:bottom w:val="single" w:sz="4" w:space="0" w:color="auto"/>
              <w:right w:val="single" w:sz="4" w:space="0" w:color="auto"/>
            </w:tcBorders>
            <w:vAlign w:val="center"/>
            <w:hideMark/>
          </w:tcPr>
          <w:p w14:paraId="36C0CBB0" w14:textId="77777777" w:rsidR="00FF5008" w:rsidRPr="00FA0E17" w:rsidRDefault="00FF5008" w:rsidP="00B8112E">
            <w:pPr>
              <w:spacing w:line="256" w:lineRule="auto"/>
              <w:rPr>
                <w:rFonts w:eastAsia="Calibri"/>
                <w:b/>
                <w:bCs/>
                <w:i w:val="0"/>
                <w:color w:val="000000"/>
                <w:sz w:val="22"/>
                <w:szCs w:val="22"/>
              </w:rPr>
            </w:pPr>
            <w:r w:rsidRPr="00FA0E17">
              <w:rPr>
                <w:rFonts w:eastAsia="Calibri"/>
                <w:b/>
                <w:bCs/>
                <w:i w:val="0"/>
                <w:color w:val="000000"/>
                <w:sz w:val="22"/>
                <w:szCs w:val="22"/>
              </w:rPr>
              <w:t>22%</w:t>
            </w:r>
            <w:r>
              <w:rPr>
                <w:rFonts w:eastAsia="Calibri"/>
                <w:b/>
                <w:bCs/>
                <w:i w:val="0"/>
                <w:color w:val="000000"/>
                <w:sz w:val="22"/>
                <w:szCs w:val="22"/>
              </w:rPr>
              <w:t xml:space="preserve"> </w:t>
            </w:r>
            <w:r w:rsidRPr="00FA0E17">
              <w:rPr>
                <w:rFonts w:eastAsia="Calibri"/>
                <w:b/>
                <w:bCs/>
                <w:i w:val="0"/>
                <w:color w:val="000000"/>
                <w:sz w:val="22"/>
                <w:szCs w:val="22"/>
              </w:rPr>
              <w:t>DDV</w:t>
            </w:r>
          </w:p>
        </w:tc>
        <w:tc>
          <w:tcPr>
            <w:tcW w:w="3121" w:type="dxa"/>
            <w:tcBorders>
              <w:top w:val="single" w:sz="4" w:space="0" w:color="auto"/>
              <w:left w:val="nil"/>
              <w:bottom w:val="single" w:sz="4" w:space="0" w:color="auto"/>
              <w:right w:val="single" w:sz="4" w:space="0" w:color="auto"/>
            </w:tcBorders>
            <w:shd w:val="clear" w:color="auto" w:fill="D9D9D9"/>
            <w:vAlign w:val="center"/>
          </w:tcPr>
          <w:p w14:paraId="1D52E6A6" w14:textId="77777777" w:rsidR="00FF5008" w:rsidRPr="00FA0E17" w:rsidRDefault="00FF5008" w:rsidP="00B8112E">
            <w:pPr>
              <w:spacing w:line="256" w:lineRule="auto"/>
              <w:jc w:val="center"/>
              <w:rPr>
                <w:rFonts w:eastAsia="Calibri"/>
                <w:b/>
                <w:bCs/>
                <w:i w:val="0"/>
                <w:color w:val="000000"/>
                <w:sz w:val="22"/>
                <w:szCs w:val="22"/>
              </w:rPr>
            </w:pPr>
          </w:p>
        </w:tc>
      </w:tr>
      <w:tr w:rsidR="00FF5008" w:rsidRPr="00FA0E17" w14:paraId="4C19D1E3" w14:textId="77777777" w:rsidTr="00FF5008">
        <w:trPr>
          <w:trHeight w:val="711"/>
        </w:trPr>
        <w:tc>
          <w:tcPr>
            <w:tcW w:w="5953" w:type="dxa"/>
            <w:tcBorders>
              <w:top w:val="single" w:sz="4" w:space="0" w:color="auto"/>
              <w:left w:val="single" w:sz="4" w:space="0" w:color="auto"/>
              <w:bottom w:val="single" w:sz="4" w:space="0" w:color="auto"/>
              <w:right w:val="single" w:sz="4" w:space="0" w:color="auto"/>
            </w:tcBorders>
            <w:vAlign w:val="center"/>
            <w:hideMark/>
          </w:tcPr>
          <w:p w14:paraId="60457ECA" w14:textId="77777777" w:rsidR="00FF5008" w:rsidRPr="00FA0E17" w:rsidRDefault="00FF5008" w:rsidP="00B8112E">
            <w:pPr>
              <w:spacing w:line="256" w:lineRule="auto"/>
              <w:rPr>
                <w:rFonts w:eastAsia="Calibri"/>
                <w:b/>
                <w:bCs/>
                <w:i w:val="0"/>
                <w:color w:val="000000"/>
                <w:sz w:val="22"/>
                <w:szCs w:val="22"/>
              </w:rPr>
            </w:pPr>
            <w:r w:rsidRPr="00FA0E17">
              <w:rPr>
                <w:rFonts w:eastAsia="Calibri"/>
                <w:b/>
                <w:bCs/>
                <w:i w:val="0"/>
                <w:color w:val="000000"/>
                <w:sz w:val="22"/>
                <w:szCs w:val="22"/>
              </w:rPr>
              <w:t>SKUPAJ Z DDV:</w:t>
            </w:r>
          </w:p>
        </w:tc>
        <w:tc>
          <w:tcPr>
            <w:tcW w:w="3121" w:type="dxa"/>
            <w:tcBorders>
              <w:top w:val="single" w:sz="4" w:space="0" w:color="auto"/>
              <w:left w:val="nil"/>
              <w:bottom w:val="single" w:sz="4" w:space="0" w:color="auto"/>
              <w:right w:val="single" w:sz="4" w:space="0" w:color="auto"/>
            </w:tcBorders>
            <w:shd w:val="clear" w:color="auto" w:fill="D9D9D9"/>
            <w:vAlign w:val="center"/>
          </w:tcPr>
          <w:p w14:paraId="651E07B0" w14:textId="77777777" w:rsidR="00FF5008" w:rsidRPr="00FA0E17" w:rsidRDefault="00FF5008" w:rsidP="00B8112E">
            <w:pPr>
              <w:spacing w:line="256" w:lineRule="auto"/>
              <w:jc w:val="center"/>
              <w:rPr>
                <w:rFonts w:eastAsia="Calibri"/>
                <w:b/>
                <w:bCs/>
                <w:i w:val="0"/>
                <w:color w:val="000000"/>
                <w:sz w:val="22"/>
                <w:szCs w:val="22"/>
              </w:rPr>
            </w:pPr>
          </w:p>
        </w:tc>
      </w:tr>
    </w:tbl>
    <w:p w14:paraId="6DFFEAAB" w14:textId="77777777" w:rsidR="00FF5008" w:rsidRPr="0079325B" w:rsidRDefault="00FF5008"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30BC7B7A" w:rsidR="00696163" w:rsidRPr="0079325B" w:rsidRDefault="00696163" w:rsidP="00696163">
      <w:pPr>
        <w:ind w:left="1080"/>
        <w:jc w:val="both"/>
        <w:rPr>
          <w:i w:val="0"/>
          <w:sz w:val="22"/>
          <w:szCs w:val="22"/>
        </w:rPr>
      </w:pPr>
      <w:r>
        <w:rPr>
          <w:i w:val="0"/>
          <w:sz w:val="22"/>
          <w:szCs w:val="22"/>
        </w:rPr>
        <w:t xml:space="preserve">Ponudba velja do </w:t>
      </w:r>
      <w:r w:rsidRPr="005D3F1B">
        <w:rPr>
          <w:i w:val="0"/>
          <w:sz w:val="22"/>
          <w:szCs w:val="22"/>
        </w:rPr>
        <w:t xml:space="preserve">vključno </w:t>
      </w:r>
      <w:r w:rsidR="005D3F1B" w:rsidRPr="005D3F1B">
        <w:rPr>
          <w:i w:val="0"/>
          <w:sz w:val="22"/>
          <w:szCs w:val="22"/>
        </w:rPr>
        <w:t>4. 5. 2021</w:t>
      </w:r>
      <w:r w:rsidRPr="005D3F1B">
        <w:rPr>
          <w:i w:val="0"/>
          <w:sz w:val="22"/>
          <w:szCs w:val="22"/>
        </w:rPr>
        <w:t>.</w:t>
      </w:r>
      <w:bookmarkStart w:id="0" w:name="_GoBack"/>
      <w:bookmarkEnd w:id="0"/>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3CE4A48E" w14:textId="77777777" w:rsidR="00F449C7" w:rsidRDefault="00F449C7">
      <w:pPr>
        <w:rPr>
          <w:b/>
          <w:i w:val="0"/>
          <w:sz w:val="22"/>
          <w:szCs w:val="22"/>
        </w:rPr>
      </w:pPr>
      <w:r>
        <w:rPr>
          <w:b/>
          <w:i w:val="0"/>
          <w:sz w:val="22"/>
          <w:szCs w:val="22"/>
        </w:rPr>
        <w:br w:type="page"/>
      </w:r>
    </w:p>
    <w:p w14:paraId="2CC998A1" w14:textId="0BA465DE"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193BEE3"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A3A37" w:rsidRPr="002A3A37">
        <w:rPr>
          <w:b/>
          <w:i w:val="0"/>
          <w:sz w:val="22"/>
          <w:szCs w:val="22"/>
        </w:rPr>
        <w:t>Izdelava projektne dokumentacije DGD za gradnjo javne kanalizacije za komunalne odpadne vode v aglomeracijah MOL ter projektne dokumentacije DGD in PZI za komunalno in prometno ureditev ob sočasni gradnji javne kanalizacije - območje 16 Kozarje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70DC54D5"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A3A37" w:rsidRPr="002A3A37">
        <w:rPr>
          <w:b/>
          <w:i w:val="0"/>
          <w:sz w:val="22"/>
          <w:szCs w:val="22"/>
        </w:rPr>
        <w:t>Izdelava projektne dokumentacije DGD za gradnjo javne kanalizacije za komunalne odpadne vode v aglomeracijah MOL ter projektne dokumentacije DGD in PZI za komunalno in prometno ureditev ob sočasni gradnji javne kanalizacije - območje 16 Kozarje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BE312D" w:rsidRDefault="005B38C7" w:rsidP="005B38C7">
      <w:pPr>
        <w:pStyle w:val="Glava"/>
        <w:tabs>
          <w:tab w:val="clear" w:pos="4536"/>
          <w:tab w:val="clear" w:pos="9072"/>
        </w:tabs>
        <w:ind w:left="1080"/>
        <w:jc w:val="center"/>
        <w:rPr>
          <w:b/>
          <w:i w:val="0"/>
          <w:sz w:val="28"/>
          <w:szCs w:val="28"/>
        </w:rPr>
      </w:pPr>
      <w:r w:rsidRPr="00BE312D">
        <w:rPr>
          <w:b/>
          <w:i w:val="0"/>
          <w:sz w:val="28"/>
          <w:szCs w:val="28"/>
        </w:rPr>
        <w:t>REFERENČNA TABELA</w:t>
      </w:r>
    </w:p>
    <w:p w14:paraId="02232961" w14:textId="77777777" w:rsidR="00755493" w:rsidRPr="00BE312D"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2A3A37" w14:paraId="7D084BB2" w14:textId="77777777" w:rsidTr="005B38C7">
        <w:tc>
          <w:tcPr>
            <w:tcW w:w="2181" w:type="dxa"/>
          </w:tcPr>
          <w:p w14:paraId="57A36D26" w14:textId="77777777" w:rsidR="005B38C7" w:rsidRPr="00BE312D" w:rsidRDefault="005B38C7" w:rsidP="005B38C7">
            <w:pPr>
              <w:pStyle w:val="Glava"/>
              <w:tabs>
                <w:tab w:val="clear" w:pos="4536"/>
                <w:tab w:val="clear" w:pos="9072"/>
              </w:tabs>
              <w:jc w:val="both"/>
              <w:rPr>
                <w:i w:val="0"/>
                <w:sz w:val="22"/>
                <w:szCs w:val="22"/>
              </w:rPr>
            </w:pPr>
            <w:r w:rsidRPr="00BE312D">
              <w:rPr>
                <w:i w:val="0"/>
                <w:sz w:val="22"/>
                <w:szCs w:val="22"/>
              </w:rPr>
              <w:t>Gospodarski subjekt:</w:t>
            </w:r>
          </w:p>
        </w:tc>
        <w:tc>
          <w:tcPr>
            <w:tcW w:w="6923" w:type="dxa"/>
            <w:tcBorders>
              <w:bottom w:val="single" w:sz="4" w:space="0" w:color="auto"/>
            </w:tcBorders>
          </w:tcPr>
          <w:p w14:paraId="339F302F" w14:textId="77777777" w:rsidR="005B38C7" w:rsidRPr="00BE312D" w:rsidRDefault="005B38C7" w:rsidP="005B38C7">
            <w:pPr>
              <w:pStyle w:val="Glava"/>
              <w:tabs>
                <w:tab w:val="clear" w:pos="4536"/>
                <w:tab w:val="clear" w:pos="9072"/>
              </w:tabs>
              <w:jc w:val="both"/>
              <w:rPr>
                <w:i w:val="0"/>
                <w:szCs w:val="24"/>
              </w:rPr>
            </w:pPr>
          </w:p>
        </w:tc>
      </w:tr>
    </w:tbl>
    <w:p w14:paraId="6D4259B9" w14:textId="17AB3639" w:rsidR="00D71485" w:rsidRPr="002A3A37" w:rsidRDefault="00D71485" w:rsidP="005B38C7">
      <w:pPr>
        <w:pStyle w:val="Glava"/>
        <w:tabs>
          <w:tab w:val="clear" w:pos="4536"/>
          <w:tab w:val="clear" w:pos="9072"/>
        </w:tabs>
        <w:ind w:left="1080"/>
        <w:jc w:val="both"/>
        <w:rPr>
          <w:i w:val="0"/>
          <w:sz w:val="22"/>
          <w:szCs w:val="22"/>
          <w:highlight w:val="yellow"/>
        </w:rPr>
      </w:pPr>
    </w:p>
    <w:p w14:paraId="1E4BE94C" w14:textId="77777777" w:rsidR="00496763" w:rsidRPr="002A3A37" w:rsidRDefault="00496763" w:rsidP="005B38C7">
      <w:pPr>
        <w:pStyle w:val="Glava"/>
        <w:tabs>
          <w:tab w:val="clear" w:pos="4536"/>
          <w:tab w:val="clear" w:pos="9072"/>
        </w:tabs>
        <w:ind w:left="1080"/>
        <w:jc w:val="both"/>
        <w:rPr>
          <w:i w:val="0"/>
          <w:sz w:val="22"/>
          <w:szCs w:val="22"/>
          <w:highlight w:val="yellow"/>
        </w:rPr>
      </w:pPr>
    </w:p>
    <w:p w14:paraId="43473004" w14:textId="77777777" w:rsidR="001B1836" w:rsidRPr="006F7DCB" w:rsidRDefault="001B1836" w:rsidP="001B1836">
      <w:pPr>
        <w:pStyle w:val="Glava"/>
        <w:tabs>
          <w:tab w:val="clear" w:pos="4536"/>
          <w:tab w:val="clear" w:pos="9072"/>
        </w:tabs>
        <w:ind w:left="1080"/>
        <w:jc w:val="both"/>
        <w:rPr>
          <w:b/>
          <w:i w:val="0"/>
          <w:sz w:val="22"/>
          <w:szCs w:val="22"/>
        </w:rPr>
      </w:pPr>
      <w:r w:rsidRPr="006F7DCB">
        <w:rPr>
          <w:b/>
          <w:i w:val="0"/>
          <w:sz w:val="22"/>
          <w:szCs w:val="22"/>
        </w:rPr>
        <w:t>REFERENČNI POGOJ:</w:t>
      </w:r>
    </w:p>
    <w:p w14:paraId="7BA3BB94" w14:textId="77777777" w:rsidR="00361150" w:rsidRPr="00361150" w:rsidRDefault="00361150" w:rsidP="00361150">
      <w:pPr>
        <w:ind w:left="1080"/>
        <w:jc w:val="both"/>
        <w:rPr>
          <w:i w:val="0"/>
          <w:sz w:val="22"/>
          <w:szCs w:val="22"/>
        </w:rPr>
      </w:pPr>
      <w:r w:rsidRPr="00361150">
        <w:rPr>
          <w:i w:val="0"/>
          <w:sz w:val="22"/>
          <w:szCs w:val="22"/>
        </w:rPr>
        <w:t>Gospodarski subjekt, mora izkazati, da je v zadnjih 10 letih pred objavo predmetnega naročila uspešno izdelal:</w:t>
      </w:r>
    </w:p>
    <w:p w14:paraId="2980850D" w14:textId="6F0A40A7" w:rsidR="00361150" w:rsidRPr="00361150" w:rsidRDefault="00361150" w:rsidP="0025754F">
      <w:pPr>
        <w:pStyle w:val="Odstavekseznama"/>
        <w:numPr>
          <w:ilvl w:val="0"/>
          <w:numId w:val="30"/>
        </w:numPr>
        <w:jc w:val="both"/>
        <w:rPr>
          <w:i w:val="0"/>
          <w:sz w:val="22"/>
          <w:szCs w:val="22"/>
        </w:rPr>
      </w:pPr>
      <w:r w:rsidRPr="00361150">
        <w:rPr>
          <w:i w:val="0"/>
          <w:sz w:val="22"/>
          <w:szCs w:val="22"/>
        </w:rPr>
        <w:t xml:space="preserve">vsaj dva (2) kompleta projektne dokumentacije za pridobitev gradbenega dovoljenja (PGD/DGD in PZI) za novogradnjo ali rekonstrukcijo objekta cevovoda za odpadno vodo s klasifikacijsko oznako 22231 v minimalni vrednosti GOI del </w:t>
      </w:r>
      <w:r w:rsidR="00201D39">
        <w:rPr>
          <w:i w:val="0"/>
          <w:sz w:val="22"/>
          <w:szCs w:val="22"/>
        </w:rPr>
        <w:t>5</w:t>
      </w:r>
      <w:r w:rsidRPr="00361150">
        <w:rPr>
          <w:i w:val="0"/>
          <w:sz w:val="22"/>
          <w:szCs w:val="22"/>
        </w:rPr>
        <w:t>00.000 EUR</w:t>
      </w:r>
      <w:r w:rsidR="00BE312D">
        <w:rPr>
          <w:i w:val="0"/>
          <w:sz w:val="22"/>
          <w:szCs w:val="22"/>
        </w:rPr>
        <w:t xml:space="preserve"> brez DDV</w:t>
      </w:r>
      <w:r w:rsidRPr="00361150">
        <w:rPr>
          <w:i w:val="0"/>
          <w:sz w:val="22"/>
          <w:szCs w:val="22"/>
        </w:rPr>
        <w:t xml:space="preserve"> za posamezen objekt ter na osnovi katerih je bilo pridobljeno gradbeno in uporabno dovoljenje, pri čemer mora 1 (en) komplet projektne dokumentacije vsebovati tudi izgradnjo objekta črpališča za komunalne vode ali vakuumske postaje; </w:t>
      </w:r>
    </w:p>
    <w:p w14:paraId="03EB94B0" w14:textId="77777777" w:rsidR="00361150" w:rsidRPr="00361150" w:rsidRDefault="00361150" w:rsidP="00361150">
      <w:pPr>
        <w:pStyle w:val="Odstavekseznama"/>
        <w:ind w:left="1440"/>
        <w:jc w:val="both"/>
        <w:rPr>
          <w:i w:val="0"/>
          <w:sz w:val="22"/>
          <w:szCs w:val="22"/>
        </w:rPr>
      </w:pPr>
    </w:p>
    <w:p w14:paraId="1EDD4BDF" w14:textId="2D395EB1" w:rsidR="001B1836" w:rsidRPr="001B1836" w:rsidRDefault="00361150" w:rsidP="00201D39">
      <w:pPr>
        <w:ind w:left="1418" w:hanging="338"/>
        <w:jc w:val="both"/>
        <w:rPr>
          <w:i w:val="0"/>
          <w:sz w:val="22"/>
          <w:szCs w:val="22"/>
          <w:highlight w:val="yellow"/>
        </w:rPr>
      </w:pPr>
      <w:r w:rsidRPr="00361150">
        <w:rPr>
          <w:i w:val="0"/>
          <w:sz w:val="22"/>
          <w:szCs w:val="22"/>
        </w:rPr>
        <w:t>b)</w:t>
      </w:r>
      <w:r w:rsidRPr="00361150">
        <w:rPr>
          <w:i w:val="0"/>
          <w:sz w:val="22"/>
          <w:szCs w:val="22"/>
        </w:rPr>
        <w:tab/>
        <w:t xml:space="preserve">vsaj dva (2) kompleta projektne dokumentacije PZI za rekonstrukcijo ali novogradnjo ceste z ureditvijo komunalne infrastrukture v minimalni vrednosti izvedbe GOI del vsaj </w:t>
      </w:r>
      <w:r w:rsidR="00201D39">
        <w:rPr>
          <w:i w:val="0"/>
          <w:sz w:val="22"/>
          <w:szCs w:val="22"/>
        </w:rPr>
        <w:t>1.0</w:t>
      </w:r>
      <w:r w:rsidRPr="00361150">
        <w:rPr>
          <w:i w:val="0"/>
          <w:sz w:val="22"/>
          <w:szCs w:val="22"/>
        </w:rPr>
        <w:t>00.000 EUR brez DDV za posamezen objekt, pri čemer mora biti en referenčni cestni objekt daljši od 750 m in za katerega je bil uspešno opravljen komisijski in/ali tehnični pregled ter je bila cesta predana v promet</w:t>
      </w:r>
    </w:p>
    <w:p w14:paraId="2AB45ACB" w14:textId="77777777" w:rsidR="001B1836" w:rsidRPr="001B1836" w:rsidRDefault="001B1836" w:rsidP="001B1836">
      <w:pPr>
        <w:ind w:left="1080"/>
        <w:jc w:val="both"/>
        <w:rPr>
          <w:i w:val="0"/>
          <w:sz w:val="22"/>
          <w:szCs w:val="22"/>
          <w:highlight w:val="yellow"/>
        </w:rPr>
      </w:pPr>
    </w:p>
    <w:tbl>
      <w:tblPr>
        <w:tblW w:w="832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005"/>
        <w:gridCol w:w="1418"/>
        <w:gridCol w:w="1858"/>
      </w:tblGrid>
      <w:tr w:rsidR="00361150" w:rsidRPr="00BE312D" w14:paraId="426BB3E4" w14:textId="77777777" w:rsidTr="00361150">
        <w:tc>
          <w:tcPr>
            <w:tcW w:w="2039" w:type="dxa"/>
            <w:vAlign w:val="center"/>
          </w:tcPr>
          <w:p w14:paraId="640BDABC" w14:textId="77777777" w:rsidR="00361150" w:rsidRPr="00BE312D" w:rsidRDefault="00361150" w:rsidP="00BB162C">
            <w:pPr>
              <w:jc w:val="center"/>
              <w:rPr>
                <w:b/>
                <w:i w:val="0"/>
                <w:sz w:val="16"/>
                <w:szCs w:val="16"/>
              </w:rPr>
            </w:pPr>
            <w:r w:rsidRPr="00BE312D">
              <w:rPr>
                <w:b/>
                <w:i w:val="0"/>
                <w:sz w:val="16"/>
                <w:szCs w:val="16"/>
              </w:rPr>
              <w:t>Naziv investitorja oz. naročnika referenčnega posla ter kontaktna oseba naročnika (e-pošta in telefonska številka)</w:t>
            </w:r>
          </w:p>
        </w:tc>
        <w:tc>
          <w:tcPr>
            <w:tcW w:w="3005" w:type="dxa"/>
            <w:vAlign w:val="center"/>
          </w:tcPr>
          <w:p w14:paraId="35D358F5" w14:textId="77777777" w:rsidR="00361150" w:rsidRPr="00BE312D" w:rsidRDefault="00361150" w:rsidP="00BB162C">
            <w:pPr>
              <w:jc w:val="center"/>
              <w:rPr>
                <w:b/>
                <w:i w:val="0"/>
                <w:sz w:val="20"/>
              </w:rPr>
            </w:pPr>
            <w:r w:rsidRPr="00BE312D">
              <w:rPr>
                <w:b/>
                <w:i w:val="0"/>
                <w:sz w:val="20"/>
              </w:rPr>
              <w:t>Predmet referenčnega posla – kratek opis del z navedbo klasifikacije objekta</w:t>
            </w:r>
          </w:p>
        </w:tc>
        <w:tc>
          <w:tcPr>
            <w:tcW w:w="1418" w:type="dxa"/>
            <w:vAlign w:val="center"/>
          </w:tcPr>
          <w:p w14:paraId="08086FBF" w14:textId="3FC97099" w:rsidR="00361150" w:rsidRPr="00BE312D" w:rsidRDefault="00361150" w:rsidP="00BB162C">
            <w:pPr>
              <w:jc w:val="center"/>
              <w:rPr>
                <w:b/>
                <w:i w:val="0"/>
                <w:sz w:val="18"/>
                <w:szCs w:val="18"/>
              </w:rPr>
            </w:pPr>
            <w:r w:rsidRPr="00BE312D">
              <w:rPr>
                <w:b/>
                <w:i w:val="0"/>
                <w:sz w:val="18"/>
                <w:szCs w:val="18"/>
              </w:rPr>
              <w:t>Datum začetka in končanja posla</w:t>
            </w:r>
          </w:p>
        </w:tc>
        <w:tc>
          <w:tcPr>
            <w:tcW w:w="1858" w:type="dxa"/>
            <w:vAlign w:val="center"/>
          </w:tcPr>
          <w:p w14:paraId="46B3A377" w14:textId="77777777" w:rsidR="00361150" w:rsidRPr="00BE312D" w:rsidRDefault="00361150" w:rsidP="00BB162C">
            <w:pPr>
              <w:jc w:val="center"/>
              <w:rPr>
                <w:b/>
                <w:i w:val="0"/>
                <w:sz w:val="16"/>
                <w:szCs w:val="16"/>
              </w:rPr>
            </w:pPr>
            <w:r w:rsidRPr="00BE312D">
              <w:rPr>
                <w:b/>
                <w:i w:val="0"/>
                <w:sz w:val="16"/>
                <w:szCs w:val="16"/>
              </w:rPr>
              <w:t>Vrednost GOI del referenčnega projekta</w:t>
            </w:r>
          </w:p>
          <w:p w14:paraId="7492E518" w14:textId="77777777" w:rsidR="00361150" w:rsidRPr="00BE312D" w:rsidRDefault="00361150" w:rsidP="00BB162C">
            <w:pPr>
              <w:jc w:val="center"/>
              <w:rPr>
                <w:b/>
                <w:i w:val="0"/>
                <w:sz w:val="20"/>
              </w:rPr>
            </w:pPr>
            <w:r w:rsidRPr="00BE312D">
              <w:rPr>
                <w:b/>
                <w:i w:val="0"/>
                <w:sz w:val="16"/>
                <w:szCs w:val="16"/>
              </w:rPr>
              <w:t>v EUR brez DDV</w:t>
            </w:r>
          </w:p>
        </w:tc>
      </w:tr>
      <w:tr w:rsidR="00361150" w:rsidRPr="00BE312D" w14:paraId="75BB6E2D" w14:textId="77777777" w:rsidTr="00361150">
        <w:tc>
          <w:tcPr>
            <w:tcW w:w="2039" w:type="dxa"/>
          </w:tcPr>
          <w:p w14:paraId="38E11A81" w14:textId="77777777" w:rsidR="00361150" w:rsidRPr="00BE312D" w:rsidRDefault="00361150" w:rsidP="00BB162C">
            <w:pPr>
              <w:pStyle w:val="Glava"/>
              <w:tabs>
                <w:tab w:val="clear" w:pos="4536"/>
                <w:tab w:val="clear" w:pos="9072"/>
              </w:tabs>
              <w:jc w:val="both"/>
              <w:rPr>
                <w:i w:val="0"/>
                <w:sz w:val="22"/>
                <w:szCs w:val="22"/>
              </w:rPr>
            </w:pPr>
          </w:p>
        </w:tc>
        <w:tc>
          <w:tcPr>
            <w:tcW w:w="3005" w:type="dxa"/>
          </w:tcPr>
          <w:p w14:paraId="2EC29730" w14:textId="77777777" w:rsidR="00361150" w:rsidRPr="00BE312D" w:rsidRDefault="00361150" w:rsidP="00BB162C">
            <w:pPr>
              <w:pStyle w:val="Glava"/>
              <w:tabs>
                <w:tab w:val="clear" w:pos="4536"/>
                <w:tab w:val="clear" w:pos="9072"/>
              </w:tabs>
              <w:jc w:val="both"/>
              <w:rPr>
                <w:i w:val="0"/>
                <w:sz w:val="22"/>
                <w:szCs w:val="22"/>
              </w:rPr>
            </w:pPr>
          </w:p>
        </w:tc>
        <w:tc>
          <w:tcPr>
            <w:tcW w:w="1418" w:type="dxa"/>
          </w:tcPr>
          <w:p w14:paraId="7A2EDB7C" w14:textId="21B070BB" w:rsidR="00361150" w:rsidRPr="00BE312D" w:rsidRDefault="00361150" w:rsidP="00BB162C">
            <w:pPr>
              <w:pStyle w:val="Glava"/>
              <w:tabs>
                <w:tab w:val="clear" w:pos="4536"/>
                <w:tab w:val="clear" w:pos="9072"/>
              </w:tabs>
              <w:jc w:val="both"/>
              <w:rPr>
                <w:i w:val="0"/>
                <w:sz w:val="22"/>
                <w:szCs w:val="22"/>
              </w:rPr>
            </w:pPr>
          </w:p>
        </w:tc>
        <w:tc>
          <w:tcPr>
            <w:tcW w:w="1858" w:type="dxa"/>
          </w:tcPr>
          <w:p w14:paraId="72A71616" w14:textId="77777777" w:rsidR="00361150" w:rsidRPr="00BE312D" w:rsidRDefault="00361150" w:rsidP="00BB162C">
            <w:pPr>
              <w:pStyle w:val="Glava"/>
              <w:tabs>
                <w:tab w:val="clear" w:pos="4536"/>
                <w:tab w:val="clear" w:pos="9072"/>
              </w:tabs>
              <w:jc w:val="both"/>
              <w:rPr>
                <w:i w:val="0"/>
                <w:sz w:val="28"/>
                <w:szCs w:val="28"/>
              </w:rPr>
            </w:pPr>
          </w:p>
          <w:p w14:paraId="0F073585" w14:textId="77777777" w:rsidR="00361150" w:rsidRPr="00BE312D" w:rsidRDefault="00361150" w:rsidP="00BB162C">
            <w:pPr>
              <w:pStyle w:val="Glava"/>
              <w:tabs>
                <w:tab w:val="clear" w:pos="4536"/>
                <w:tab w:val="clear" w:pos="9072"/>
              </w:tabs>
              <w:jc w:val="both"/>
              <w:rPr>
                <w:i w:val="0"/>
                <w:sz w:val="28"/>
                <w:szCs w:val="28"/>
              </w:rPr>
            </w:pPr>
          </w:p>
          <w:p w14:paraId="229CD59B" w14:textId="77777777" w:rsidR="00361150" w:rsidRPr="00BE312D" w:rsidRDefault="00361150" w:rsidP="00BB162C">
            <w:pPr>
              <w:pStyle w:val="Glava"/>
              <w:tabs>
                <w:tab w:val="clear" w:pos="4536"/>
                <w:tab w:val="clear" w:pos="9072"/>
              </w:tabs>
              <w:jc w:val="both"/>
              <w:rPr>
                <w:i w:val="0"/>
                <w:sz w:val="28"/>
                <w:szCs w:val="28"/>
              </w:rPr>
            </w:pPr>
          </w:p>
        </w:tc>
      </w:tr>
      <w:tr w:rsidR="00201D39" w:rsidRPr="00BE312D" w14:paraId="14B2C927" w14:textId="77777777" w:rsidTr="00361150">
        <w:tc>
          <w:tcPr>
            <w:tcW w:w="2039" w:type="dxa"/>
          </w:tcPr>
          <w:p w14:paraId="59CD83AA" w14:textId="77777777" w:rsidR="00201D39" w:rsidRPr="00BE312D" w:rsidRDefault="00201D39" w:rsidP="00BB162C">
            <w:pPr>
              <w:pStyle w:val="Glava"/>
              <w:tabs>
                <w:tab w:val="clear" w:pos="4536"/>
                <w:tab w:val="clear" w:pos="9072"/>
              </w:tabs>
              <w:jc w:val="both"/>
              <w:rPr>
                <w:i w:val="0"/>
                <w:sz w:val="22"/>
                <w:szCs w:val="22"/>
              </w:rPr>
            </w:pPr>
          </w:p>
          <w:p w14:paraId="7F231525" w14:textId="77777777" w:rsidR="00201D39" w:rsidRPr="00BE312D" w:rsidRDefault="00201D39" w:rsidP="00BB162C">
            <w:pPr>
              <w:pStyle w:val="Glava"/>
              <w:tabs>
                <w:tab w:val="clear" w:pos="4536"/>
                <w:tab w:val="clear" w:pos="9072"/>
              </w:tabs>
              <w:jc w:val="both"/>
              <w:rPr>
                <w:i w:val="0"/>
                <w:sz w:val="22"/>
                <w:szCs w:val="22"/>
              </w:rPr>
            </w:pPr>
          </w:p>
          <w:p w14:paraId="7DC0F488" w14:textId="77777777" w:rsidR="00201D39" w:rsidRPr="00BE312D" w:rsidRDefault="00201D39" w:rsidP="00BB162C">
            <w:pPr>
              <w:pStyle w:val="Glava"/>
              <w:tabs>
                <w:tab w:val="clear" w:pos="4536"/>
                <w:tab w:val="clear" w:pos="9072"/>
              </w:tabs>
              <w:jc w:val="both"/>
              <w:rPr>
                <w:i w:val="0"/>
                <w:sz w:val="22"/>
                <w:szCs w:val="22"/>
              </w:rPr>
            </w:pPr>
          </w:p>
          <w:p w14:paraId="474442ED" w14:textId="7642DA63" w:rsidR="00201D39" w:rsidRPr="00BE312D" w:rsidRDefault="00201D39" w:rsidP="00BB162C">
            <w:pPr>
              <w:pStyle w:val="Glava"/>
              <w:tabs>
                <w:tab w:val="clear" w:pos="4536"/>
                <w:tab w:val="clear" w:pos="9072"/>
              </w:tabs>
              <w:jc w:val="both"/>
              <w:rPr>
                <w:i w:val="0"/>
                <w:sz w:val="22"/>
                <w:szCs w:val="22"/>
              </w:rPr>
            </w:pPr>
          </w:p>
        </w:tc>
        <w:tc>
          <w:tcPr>
            <w:tcW w:w="3005" w:type="dxa"/>
          </w:tcPr>
          <w:p w14:paraId="20C85431" w14:textId="77777777" w:rsidR="00201D39" w:rsidRPr="00BE312D" w:rsidRDefault="00201D39" w:rsidP="00BB162C">
            <w:pPr>
              <w:pStyle w:val="Glava"/>
              <w:tabs>
                <w:tab w:val="clear" w:pos="4536"/>
                <w:tab w:val="clear" w:pos="9072"/>
              </w:tabs>
              <w:jc w:val="both"/>
              <w:rPr>
                <w:i w:val="0"/>
                <w:sz w:val="22"/>
                <w:szCs w:val="22"/>
              </w:rPr>
            </w:pPr>
          </w:p>
        </w:tc>
        <w:tc>
          <w:tcPr>
            <w:tcW w:w="1418" w:type="dxa"/>
          </w:tcPr>
          <w:p w14:paraId="4052AA53" w14:textId="77777777" w:rsidR="00201D39" w:rsidRPr="00BE312D" w:rsidRDefault="00201D39" w:rsidP="00BB162C">
            <w:pPr>
              <w:pStyle w:val="Glava"/>
              <w:tabs>
                <w:tab w:val="clear" w:pos="4536"/>
                <w:tab w:val="clear" w:pos="9072"/>
              </w:tabs>
              <w:jc w:val="both"/>
              <w:rPr>
                <w:i w:val="0"/>
                <w:sz w:val="22"/>
                <w:szCs w:val="22"/>
              </w:rPr>
            </w:pPr>
          </w:p>
        </w:tc>
        <w:tc>
          <w:tcPr>
            <w:tcW w:w="1858" w:type="dxa"/>
          </w:tcPr>
          <w:p w14:paraId="3E5D19C7" w14:textId="77777777" w:rsidR="00201D39" w:rsidRPr="00BE312D" w:rsidRDefault="00201D39" w:rsidP="00BB162C">
            <w:pPr>
              <w:pStyle w:val="Glava"/>
              <w:tabs>
                <w:tab w:val="clear" w:pos="4536"/>
                <w:tab w:val="clear" w:pos="9072"/>
              </w:tabs>
              <w:jc w:val="both"/>
              <w:rPr>
                <w:i w:val="0"/>
                <w:sz w:val="28"/>
                <w:szCs w:val="28"/>
              </w:rPr>
            </w:pPr>
          </w:p>
        </w:tc>
      </w:tr>
      <w:tr w:rsidR="00361150" w:rsidRPr="00BE312D" w14:paraId="1706C7D5" w14:textId="77777777" w:rsidTr="00361150">
        <w:tc>
          <w:tcPr>
            <w:tcW w:w="2039" w:type="dxa"/>
          </w:tcPr>
          <w:p w14:paraId="397A5536" w14:textId="77777777" w:rsidR="00361150" w:rsidRPr="00BE312D" w:rsidRDefault="00361150" w:rsidP="00BB162C">
            <w:pPr>
              <w:pStyle w:val="Glava"/>
              <w:tabs>
                <w:tab w:val="clear" w:pos="4536"/>
                <w:tab w:val="clear" w:pos="9072"/>
              </w:tabs>
              <w:jc w:val="both"/>
              <w:rPr>
                <w:i w:val="0"/>
                <w:sz w:val="22"/>
                <w:szCs w:val="22"/>
              </w:rPr>
            </w:pPr>
          </w:p>
          <w:p w14:paraId="3FC4ECDF" w14:textId="77777777" w:rsidR="00361150" w:rsidRPr="00BE312D" w:rsidRDefault="00361150" w:rsidP="00BB162C">
            <w:pPr>
              <w:pStyle w:val="Glava"/>
              <w:tabs>
                <w:tab w:val="clear" w:pos="4536"/>
                <w:tab w:val="clear" w:pos="9072"/>
              </w:tabs>
              <w:jc w:val="both"/>
              <w:rPr>
                <w:i w:val="0"/>
                <w:sz w:val="22"/>
                <w:szCs w:val="22"/>
              </w:rPr>
            </w:pPr>
          </w:p>
          <w:p w14:paraId="7C7886E6" w14:textId="77777777" w:rsidR="00361150" w:rsidRPr="00BE312D" w:rsidRDefault="00361150" w:rsidP="00BB162C">
            <w:pPr>
              <w:pStyle w:val="Glava"/>
              <w:tabs>
                <w:tab w:val="clear" w:pos="4536"/>
                <w:tab w:val="clear" w:pos="9072"/>
              </w:tabs>
              <w:jc w:val="both"/>
              <w:rPr>
                <w:i w:val="0"/>
                <w:sz w:val="22"/>
                <w:szCs w:val="22"/>
              </w:rPr>
            </w:pPr>
          </w:p>
          <w:p w14:paraId="049F6232" w14:textId="65189E29" w:rsidR="00361150" w:rsidRPr="00BE312D" w:rsidRDefault="00361150" w:rsidP="00BB162C">
            <w:pPr>
              <w:pStyle w:val="Glava"/>
              <w:tabs>
                <w:tab w:val="clear" w:pos="4536"/>
                <w:tab w:val="clear" w:pos="9072"/>
              </w:tabs>
              <w:jc w:val="both"/>
              <w:rPr>
                <w:i w:val="0"/>
                <w:sz w:val="22"/>
                <w:szCs w:val="22"/>
              </w:rPr>
            </w:pPr>
          </w:p>
        </w:tc>
        <w:tc>
          <w:tcPr>
            <w:tcW w:w="3005" w:type="dxa"/>
          </w:tcPr>
          <w:p w14:paraId="7186DE38" w14:textId="77777777" w:rsidR="00361150" w:rsidRPr="00BE312D" w:rsidRDefault="00361150" w:rsidP="00BB162C">
            <w:pPr>
              <w:pStyle w:val="Glava"/>
              <w:tabs>
                <w:tab w:val="clear" w:pos="4536"/>
                <w:tab w:val="clear" w:pos="9072"/>
              </w:tabs>
              <w:jc w:val="both"/>
              <w:rPr>
                <w:i w:val="0"/>
                <w:sz w:val="22"/>
                <w:szCs w:val="22"/>
              </w:rPr>
            </w:pPr>
          </w:p>
        </w:tc>
        <w:tc>
          <w:tcPr>
            <w:tcW w:w="1418" w:type="dxa"/>
          </w:tcPr>
          <w:p w14:paraId="5E08042D" w14:textId="4C368010" w:rsidR="00361150" w:rsidRPr="00BE312D" w:rsidRDefault="00361150" w:rsidP="00BB162C">
            <w:pPr>
              <w:pStyle w:val="Glava"/>
              <w:tabs>
                <w:tab w:val="clear" w:pos="4536"/>
                <w:tab w:val="clear" w:pos="9072"/>
              </w:tabs>
              <w:jc w:val="both"/>
              <w:rPr>
                <w:i w:val="0"/>
                <w:sz w:val="22"/>
                <w:szCs w:val="22"/>
              </w:rPr>
            </w:pPr>
          </w:p>
        </w:tc>
        <w:tc>
          <w:tcPr>
            <w:tcW w:w="1858" w:type="dxa"/>
          </w:tcPr>
          <w:p w14:paraId="749519AC" w14:textId="77777777" w:rsidR="00361150" w:rsidRPr="00BE312D" w:rsidRDefault="00361150" w:rsidP="00BB162C">
            <w:pPr>
              <w:pStyle w:val="Glava"/>
              <w:tabs>
                <w:tab w:val="clear" w:pos="4536"/>
                <w:tab w:val="clear" w:pos="9072"/>
              </w:tabs>
              <w:jc w:val="both"/>
              <w:rPr>
                <w:i w:val="0"/>
                <w:sz w:val="28"/>
                <w:szCs w:val="28"/>
              </w:rPr>
            </w:pPr>
          </w:p>
        </w:tc>
      </w:tr>
      <w:tr w:rsidR="00361150" w:rsidRPr="00BE312D" w14:paraId="0831B454" w14:textId="77777777" w:rsidTr="00361150">
        <w:tc>
          <w:tcPr>
            <w:tcW w:w="2039" w:type="dxa"/>
          </w:tcPr>
          <w:p w14:paraId="327EB081" w14:textId="77777777" w:rsidR="00361150" w:rsidRPr="00BE312D" w:rsidRDefault="00361150" w:rsidP="00BB162C">
            <w:pPr>
              <w:pStyle w:val="Glava"/>
              <w:tabs>
                <w:tab w:val="clear" w:pos="4536"/>
                <w:tab w:val="clear" w:pos="9072"/>
              </w:tabs>
              <w:jc w:val="both"/>
              <w:rPr>
                <w:i w:val="0"/>
                <w:sz w:val="22"/>
                <w:szCs w:val="22"/>
              </w:rPr>
            </w:pPr>
          </w:p>
        </w:tc>
        <w:tc>
          <w:tcPr>
            <w:tcW w:w="3005" w:type="dxa"/>
          </w:tcPr>
          <w:p w14:paraId="41461DF4" w14:textId="77777777" w:rsidR="00361150" w:rsidRPr="00BE312D" w:rsidRDefault="00361150" w:rsidP="00BB162C">
            <w:pPr>
              <w:pStyle w:val="Glava"/>
              <w:tabs>
                <w:tab w:val="clear" w:pos="4536"/>
                <w:tab w:val="clear" w:pos="9072"/>
              </w:tabs>
              <w:jc w:val="both"/>
              <w:rPr>
                <w:i w:val="0"/>
                <w:sz w:val="22"/>
                <w:szCs w:val="22"/>
              </w:rPr>
            </w:pPr>
          </w:p>
        </w:tc>
        <w:tc>
          <w:tcPr>
            <w:tcW w:w="1418" w:type="dxa"/>
          </w:tcPr>
          <w:p w14:paraId="39F7F25B" w14:textId="48B2C00D" w:rsidR="00361150" w:rsidRPr="00BE312D" w:rsidRDefault="00361150" w:rsidP="00BB162C">
            <w:pPr>
              <w:pStyle w:val="Glava"/>
              <w:tabs>
                <w:tab w:val="clear" w:pos="4536"/>
                <w:tab w:val="clear" w:pos="9072"/>
              </w:tabs>
              <w:jc w:val="both"/>
              <w:rPr>
                <w:i w:val="0"/>
                <w:sz w:val="22"/>
                <w:szCs w:val="22"/>
              </w:rPr>
            </w:pPr>
          </w:p>
        </w:tc>
        <w:tc>
          <w:tcPr>
            <w:tcW w:w="1858" w:type="dxa"/>
          </w:tcPr>
          <w:p w14:paraId="7819694B" w14:textId="77777777" w:rsidR="00361150" w:rsidRPr="00BE312D" w:rsidRDefault="00361150" w:rsidP="00BB162C">
            <w:pPr>
              <w:pStyle w:val="Glava"/>
              <w:tabs>
                <w:tab w:val="clear" w:pos="4536"/>
                <w:tab w:val="clear" w:pos="9072"/>
              </w:tabs>
              <w:jc w:val="both"/>
              <w:rPr>
                <w:i w:val="0"/>
                <w:sz w:val="28"/>
                <w:szCs w:val="28"/>
              </w:rPr>
            </w:pPr>
          </w:p>
          <w:p w14:paraId="01E95318" w14:textId="77777777" w:rsidR="00361150" w:rsidRPr="00BE312D" w:rsidRDefault="00361150" w:rsidP="00BB162C">
            <w:pPr>
              <w:pStyle w:val="Glava"/>
              <w:tabs>
                <w:tab w:val="clear" w:pos="4536"/>
                <w:tab w:val="clear" w:pos="9072"/>
              </w:tabs>
              <w:jc w:val="both"/>
              <w:rPr>
                <w:i w:val="0"/>
                <w:sz w:val="28"/>
                <w:szCs w:val="28"/>
              </w:rPr>
            </w:pPr>
          </w:p>
          <w:p w14:paraId="6F25621C" w14:textId="77777777" w:rsidR="00361150" w:rsidRPr="00BE312D" w:rsidRDefault="00361150" w:rsidP="00BB162C">
            <w:pPr>
              <w:pStyle w:val="Glava"/>
              <w:tabs>
                <w:tab w:val="clear" w:pos="4536"/>
                <w:tab w:val="clear" w:pos="9072"/>
              </w:tabs>
              <w:jc w:val="both"/>
              <w:rPr>
                <w:i w:val="0"/>
                <w:sz w:val="28"/>
                <w:szCs w:val="28"/>
              </w:rPr>
            </w:pPr>
          </w:p>
        </w:tc>
      </w:tr>
    </w:tbl>
    <w:p w14:paraId="75DFB123" w14:textId="77777777" w:rsidR="001B1836" w:rsidRPr="00BE312D" w:rsidRDefault="001B1836" w:rsidP="001B1836">
      <w:pPr>
        <w:ind w:left="1080"/>
        <w:jc w:val="both"/>
        <w:rPr>
          <w:i w:val="0"/>
          <w:sz w:val="22"/>
          <w:szCs w:val="22"/>
        </w:rPr>
      </w:pPr>
    </w:p>
    <w:p w14:paraId="219B7584" w14:textId="77777777" w:rsidR="001B1836" w:rsidRPr="00BE312D" w:rsidRDefault="001B1836" w:rsidP="001B1836">
      <w:pPr>
        <w:pStyle w:val="Glava"/>
        <w:tabs>
          <w:tab w:val="clear" w:pos="4536"/>
          <w:tab w:val="clear" w:pos="9072"/>
        </w:tabs>
        <w:ind w:left="1080"/>
        <w:jc w:val="both"/>
        <w:rPr>
          <w:sz w:val="22"/>
          <w:szCs w:val="22"/>
        </w:rPr>
      </w:pPr>
    </w:p>
    <w:p w14:paraId="63F80EB6" w14:textId="77777777" w:rsidR="001B1836" w:rsidRPr="00BE312D" w:rsidRDefault="001B1836" w:rsidP="001B1836">
      <w:pPr>
        <w:pStyle w:val="Glava"/>
        <w:tabs>
          <w:tab w:val="clear" w:pos="4536"/>
          <w:tab w:val="clear" w:pos="9072"/>
        </w:tabs>
        <w:ind w:left="1080"/>
        <w:jc w:val="both"/>
        <w:rPr>
          <w:sz w:val="22"/>
          <w:szCs w:val="22"/>
        </w:rPr>
      </w:pPr>
      <w:r w:rsidRPr="00BE312D">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E593A14" w14:textId="77777777" w:rsidR="001B1836" w:rsidRPr="00BE312D" w:rsidRDefault="001B1836" w:rsidP="001B1836">
      <w:pPr>
        <w:pStyle w:val="Glava"/>
        <w:tabs>
          <w:tab w:val="clear" w:pos="4536"/>
          <w:tab w:val="clear" w:pos="9072"/>
        </w:tabs>
        <w:ind w:left="1080"/>
        <w:jc w:val="both"/>
        <w:rPr>
          <w:i w:val="0"/>
          <w:sz w:val="22"/>
          <w:szCs w:val="22"/>
        </w:rPr>
      </w:pPr>
    </w:p>
    <w:p w14:paraId="0015E291" w14:textId="77777777" w:rsidR="001B1836" w:rsidRPr="00BE312D" w:rsidRDefault="001B1836" w:rsidP="001B1836">
      <w:pPr>
        <w:pStyle w:val="Glava"/>
        <w:tabs>
          <w:tab w:val="clear" w:pos="4536"/>
          <w:tab w:val="clear" w:pos="9072"/>
        </w:tabs>
        <w:ind w:left="1080"/>
        <w:jc w:val="both"/>
        <w:rPr>
          <w:i w:val="0"/>
          <w:sz w:val="22"/>
          <w:szCs w:val="22"/>
        </w:rPr>
      </w:pPr>
    </w:p>
    <w:p w14:paraId="62A18B39" w14:textId="77777777" w:rsidR="001B1836" w:rsidRPr="006F7DCB" w:rsidRDefault="001B1836" w:rsidP="001B1836">
      <w:pPr>
        <w:pStyle w:val="Glava"/>
        <w:tabs>
          <w:tab w:val="clear" w:pos="4536"/>
          <w:tab w:val="clear" w:pos="9072"/>
        </w:tabs>
        <w:ind w:left="1080"/>
        <w:jc w:val="both"/>
        <w:rPr>
          <w:i w:val="0"/>
          <w:sz w:val="22"/>
          <w:szCs w:val="22"/>
        </w:rPr>
      </w:pPr>
      <w:r w:rsidRPr="00BE312D">
        <w:rPr>
          <w:i w:val="0"/>
          <w:sz w:val="22"/>
          <w:szCs w:val="22"/>
        </w:rPr>
        <w:t>Datum:</w:t>
      </w:r>
      <w:r w:rsidRPr="00BE312D">
        <w:rPr>
          <w:i w:val="0"/>
          <w:sz w:val="22"/>
          <w:szCs w:val="22"/>
        </w:rPr>
        <w:tab/>
      </w:r>
      <w:r w:rsidRPr="00BE312D">
        <w:rPr>
          <w:i w:val="0"/>
          <w:sz w:val="22"/>
          <w:szCs w:val="22"/>
        </w:rPr>
        <w:tab/>
      </w:r>
      <w:r w:rsidRPr="00BE312D">
        <w:rPr>
          <w:i w:val="0"/>
          <w:sz w:val="22"/>
          <w:szCs w:val="22"/>
        </w:rPr>
        <w:tab/>
      </w:r>
      <w:r w:rsidRPr="00BE312D">
        <w:rPr>
          <w:i w:val="0"/>
          <w:sz w:val="22"/>
          <w:szCs w:val="22"/>
        </w:rPr>
        <w:tab/>
      </w:r>
      <w:r w:rsidRPr="00BE312D">
        <w:rPr>
          <w:i w:val="0"/>
          <w:sz w:val="22"/>
          <w:szCs w:val="22"/>
        </w:rPr>
        <w:tab/>
        <w:t>Žig:</w:t>
      </w:r>
      <w:r w:rsidRPr="00BE312D">
        <w:rPr>
          <w:i w:val="0"/>
          <w:sz w:val="22"/>
          <w:szCs w:val="22"/>
        </w:rPr>
        <w:tab/>
      </w:r>
      <w:r w:rsidRPr="00BE312D">
        <w:rPr>
          <w:i w:val="0"/>
          <w:sz w:val="22"/>
          <w:szCs w:val="22"/>
        </w:rPr>
        <w:tab/>
      </w:r>
      <w:r w:rsidRPr="00BE312D">
        <w:rPr>
          <w:i w:val="0"/>
          <w:sz w:val="22"/>
          <w:szCs w:val="22"/>
        </w:rPr>
        <w:tab/>
      </w:r>
      <w:r w:rsidRPr="00BE312D">
        <w:rPr>
          <w:i w:val="0"/>
          <w:sz w:val="22"/>
          <w:szCs w:val="22"/>
        </w:rPr>
        <w:tab/>
      </w:r>
      <w:r w:rsidRPr="00BE312D">
        <w:rPr>
          <w:i w:val="0"/>
          <w:sz w:val="22"/>
          <w:szCs w:val="22"/>
        </w:rPr>
        <w:tab/>
        <w:t>Podpis:</w:t>
      </w:r>
    </w:p>
    <w:p w14:paraId="6A66EC89" w14:textId="77777777" w:rsidR="001B1836" w:rsidRPr="006F7DCB" w:rsidRDefault="001B1836" w:rsidP="001B1836">
      <w:pPr>
        <w:pStyle w:val="Glava"/>
        <w:tabs>
          <w:tab w:val="clear" w:pos="4536"/>
          <w:tab w:val="clear" w:pos="9072"/>
        </w:tabs>
        <w:ind w:left="1080"/>
        <w:jc w:val="both"/>
        <w:rPr>
          <w:i w:val="0"/>
          <w:sz w:val="22"/>
          <w:szCs w:val="22"/>
        </w:rPr>
      </w:pPr>
    </w:p>
    <w:p w14:paraId="098D41A7" w14:textId="77777777" w:rsidR="001B1836" w:rsidRPr="006F7DCB" w:rsidRDefault="001B1836" w:rsidP="001B1836">
      <w:pPr>
        <w:pStyle w:val="Glava"/>
        <w:tabs>
          <w:tab w:val="clear" w:pos="4536"/>
          <w:tab w:val="clear" w:pos="9072"/>
        </w:tabs>
        <w:ind w:left="1080"/>
        <w:jc w:val="both"/>
        <w:rPr>
          <w:i w:val="0"/>
          <w:sz w:val="22"/>
          <w:szCs w:val="22"/>
        </w:rPr>
      </w:pPr>
    </w:p>
    <w:p w14:paraId="0B1C5D24" w14:textId="77777777" w:rsidR="001B1836" w:rsidRPr="006F7DCB" w:rsidRDefault="001B1836" w:rsidP="001B1836">
      <w:pPr>
        <w:pStyle w:val="Glava"/>
        <w:tabs>
          <w:tab w:val="clear" w:pos="4536"/>
          <w:tab w:val="clear" w:pos="9072"/>
        </w:tabs>
        <w:ind w:left="1080"/>
        <w:jc w:val="both"/>
        <w:rPr>
          <w:i w:val="0"/>
          <w:sz w:val="22"/>
          <w:szCs w:val="22"/>
        </w:rPr>
      </w:pPr>
    </w:p>
    <w:p w14:paraId="5A2DEDC4" w14:textId="77777777" w:rsidR="001B1836" w:rsidRPr="006F7DCB" w:rsidRDefault="001B1836" w:rsidP="001B1836">
      <w:pPr>
        <w:pStyle w:val="Glava"/>
        <w:tabs>
          <w:tab w:val="clear" w:pos="4536"/>
          <w:tab w:val="clear" w:pos="9072"/>
        </w:tabs>
        <w:ind w:left="1080"/>
        <w:jc w:val="both"/>
        <w:rPr>
          <w:i w:val="0"/>
          <w:sz w:val="22"/>
          <w:szCs w:val="22"/>
        </w:rPr>
      </w:pPr>
    </w:p>
    <w:p w14:paraId="2F07612E" w14:textId="77777777" w:rsidR="001B1836" w:rsidRPr="006F7DCB" w:rsidRDefault="001B1836" w:rsidP="001B1836">
      <w:pPr>
        <w:pStyle w:val="Glava"/>
        <w:tabs>
          <w:tab w:val="clear" w:pos="4536"/>
          <w:tab w:val="clear" w:pos="9072"/>
        </w:tabs>
        <w:ind w:left="1080"/>
        <w:jc w:val="both"/>
        <w:rPr>
          <w:i w:val="0"/>
          <w:sz w:val="22"/>
          <w:szCs w:val="22"/>
        </w:rPr>
      </w:pPr>
    </w:p>
    <w:p w14:paraId="4927E78B" w14:textId="77777777" w:rsidR="001B1836" w:rsidRPr="0029093E" w:rsidRDefault="001B1836" w:rsidP="001B1836">
      <w:pPr>
        <w:pStyle w:val="Glava"/>
        <w:tabs>
          <w:tab w:val="clear" w:pos="4536"/>
          <w:tab w:val="clear" w:pos="9072"/>
        </w:tabs>
        <w:ind w:left="1080"/>
        <w:jc w:val="both"/>
        <w:rPr>
          <w:i w:val="0"/>
          <w:sz w:val="22"/>
          <w:szCs w:val="22"/>
          <w:highlight w:val="yellow"/>
        </w:rPr>
      </w:pPr>
    </w:p>
    <w:p w14:paraId="011AA738" w14:textId="77777777" w:rsidR="001B1836" w:rsidRPr="006F7DCB" w:rsidRDefault="001B1836" w:rsidP="001B1836">
      <w:pPr>
        <w:pStyle w:val="Glava"/>
        <w:tabs>
          <w:tab w:val="clear" w:pos="4536"/>
          <w:tab w:val="clear" w:pos="9072"/>
        </w:tabs>
        <w:ind w:left="1080"/>
        <w:jc w:val="right"/>
        <w:rPr>
          <w:b/>
          <w:i w:val="0"/>
          <w:sz w:val="22"/>
          <w:szCs w:val="22"/>
        </w:rPr>
      </w:pPr>
      <w:r w:rsidRPr="006F7DCB">
        <w:rPr>
          <w:b/>
          <w:i w:val="0"/>
          <w:sz w:val="22"/>
          <w:szCs w:val="22"/>
        </w:rPr>
        <w:t>PRILOGA 5/1</w:t>
      </w:r>
    </w:p>
    <w:p w14:paraId="768DC849" w14:textId="77777777" w:rsidR="001B1836" w:rsidRPr="006F7DCB" w:rsidRDefault="001B1836" w:rsidP="001B1836">
      <w:pPr>
        <w:ind w:left="1080"/>
        <w:jc w:val="right"/>
        <w:rPr>
          <w:i w:val="0"/>
          <w:sz w:val="22"/>
          <w:szCs w:val="22"/>
        </w:rPr>
      </w:pPr>
      <w:r w:rsidRPr="006F7DCB">
        <w:rPr>
          <w:i w:val="0"/>
          <w:sz w:val="22"/>
          <w:szCs w:val="22"/>
        </w:rPr>
        <w:t>Referenčno potrdilo</w:t>
      </w:r>
    </w:p>
    <w:p w14:paraId="38499A86" w14:textId="77777777" w:rsidR="001B1836" w:rsidRPr="006F7DCB" w:rsidRDefault="001B1836" w:rsidP="001B1836">
      <w:pPr>
        <w:pStyle w:val="Napis"/>
        <w:ind w:left="1080"/>
        <w:jc w:val="left"/>
        <w:rPr>
          <w:szCs w:val="22"/>
        </w:rPr>
      </w:pPr>
    </w:p>
    <w:p w14:paraId="7AB9CB63" w14:textId="77777777" w:rsidR="001B1836" w:rsidRPr="006F7DCB" w:rsidRDefault="001B1836" w:rsidP="001B1836">
      <w:pPr>
        <w:pStyle w:val="Napis"/>
        <w:ind w:left="1080"/>
        <w:jc w:val="left"/>
        <w:rPr>
          <w:szCs w:val="22"/>
        </w:rPr>
      </w:pPr>
      <w:r w:rsidRPr="006F7DCB">
        <w:rPr>
          <w:szCs w:val="22"/>
        </w:rPr>
        <w:t>Potrditev referenc s strani posameznih naročnikov</w:t>
      </w:r>
    </w:p>
    <w:p w14:paraId="44BC8475" w14:textId="77777777" w:rsidR="001B1836" w:rsidRPr="006F7DCB" w:rsidRDefault="001B1836" w:rsidP="001B1836">
      <w:pPr>
        <w:ind w:left="1080"/>
        <w:rPr>
          <w:i w:val="0"/>
          <w:sz w:val="22"/>
          <w:szCs w:val="22"/>
        </w:rPr>
      </w:pPr>
      <w:r w:rsidRPr="006F7DCB">
        <w:rPr>
          <w:i w:val="0"/>
          <w:sz w:val="22"/>
          <w:szCs w:val="22"/>
        </w:rPr>
        <w:t xml:space="preserve">Na zaprosilo gospodarskega subjekta (ime in naslov gospodarskega subjekta): </w:t>
      </w:r>
    </w:p>
    <w:p w14:paraId="0F326123" w14:textId="77777777" w:rsidR="001B1836" w:rsidRPr="006F7DCB" w:rsidRDefault="001B1836" w:rsidP="001B1836">
      <w:pPr>
        <w:ind w:left="1080"/>
        <w:rPr>
          <w:i w:val="0"/>
          <w:sz w:val="22"/>
          <w:szCs w:val="22"/>
        </w:rPr>
      </w:pPr>
      <w:r w:rsidRPr="006F7DCB">
        <w:rPr>
          <w:i w:val="0"/>
          <w:sz w:val="22"/>
          <w:szCs w:val="22"/>
        </w:rPr>
        <w:t>……………………………………………………………………….......………....…..............</w:t>
      </w:r>
    </w:p>
    <w:p w14:paraId="1AC52D05" w14:textId="77777777" w:rsidR="001B1836" w:rsidRPr="006F7DCB" w:rsidRDefault="001B1836" w:rsidP="001B1836">
      <w:pPr>
        <w:ind w:left="1080"/>
        <w:rPr>
          <w:i w:val="0"/>
          <w:sz w:val="22"/>
          <w:szCs w:val="22"/>
        </w:rPr>
      </w:pPr>
      <w:r w:rsidRPr="006F7DCB">
        <w:rPr>
          <w:i w:val="0"/>
          <w:sz w:val="22"/>
          <w:szCs w:val="22"/>
        </w:rPr>
        <w:t>....................................................................................................………............………..............</w:t>
      </w:r>
    </w:p>
    <w:p w14:paraId="195CE03A" w14:textId="77777777" w:rsidR="001B1836" w:rsidRPr="006F7DCB" w:rsidRDefault="001B1836" w:rsidP="001B1836">
      <w:pPr>
        <w:ind w:left="1080"/>
        <w:rPr>
          <w:i w:val="0"/>
          <w:sz w:val="16"/>
          <w:szCs w:val="16"/>
        </w:rPr>
      </w:pPr>
    </w:p>
    <w:p w14:paraId="1B12C885" w14:textId="396F8736" w:rsidR="001B1836" w:rsidRPr="006F7DCB" w:rsidRDefault="001B1836" w:rsidP="001B1836">
      <w:pPr>
        <w:ind w:left="1080"/>
        <w:jc w:val="both"/>
        <w:rPr>
          <w:i w:val="0"/>
          <w:sz w:val="22"/>
          <w:szCs w:val="22"/>
        </w:rPr>
      </w:pPr>
      <w:r w:rsidRPr="006F7DCB">
        <w:rPr>
          <w:i w:val="0"/>
          <w:sz w:val="22"/>
          <w:szCs w:val="22"/>
        </w:rPr>
        <w:t>za prijavo na javni razpis za »</w:t>
      </w:r>
      <w:r w:rsidRPr="001B1836">
        <w:rPr>
          <w:b/>
          <w:i w:val="0"/>
          <w:sz w:val="22"/>
          <w:szCs w:val="22"/>
        </w:rPr>
        <w:t>Izdelava projektne dokumentacije DGD za gradnjo javne kanalizacije za komunalne odpadne vode v aglomeracijah MOL ter projektne dokumentacije DGD in PZI za komunalno in prometno ureditev ob sočasni gradnji javne kanalizacije - območje 16 Kozarje</w:t>
      </w:r>
      <w:r w:rsidRPr="006F7DCB">
        <w:rPr>
          <w:i w:val="0"/>
          <w:sz w:val="22"/>
          <w:szCs w:val="22"/>
        </w:rPr>
        <w:t>«</w:t>
      </w:r>
    </w:p>
    <w:p w14:paraId="3AA359AD" w14:textId="77777777" w:rsidR="001B1836" w:rsidRPr="006F7DCB" w:rsidRDefault="001B1836" w:rsidP="001B1836">
      <w:pPr>
        <w:ind w:left="1080"/>
        <w:rPr>
          <w:i w:val="0"/>
          <w:sz w:val="16"/>
          <w:szCs w:val="16"/>
        </w:rPr>
      </w:pPr>
    </w:p>
    <w:p w14:paraId="27B42701" w14:textId="77777777" w:rsidR="001B1836" w:rsidRPr="006F7DCB" w:rsidRDefault="001B1836" w:rsidP="001B1836">
      <w:pPr>
        <w:ind w:left="1080"/>
        <w:jc w:val="center"/>
        <w:rPr>
          <w:b/>
          <w:i w:val="0"/>
          <w:szCs w:val="24"/>
          <w:u w:val="single"/>
        </w:rPr>
      </w:pPr>
      <w:r w:rsidRPr="006F7DCB">
        <w:rPr>
          <w:b/>
          <w:i w:val="0"/>
          <w:szCs w:val="24"/>
          <w:u w:val="single"/>
        </w:rPr>
        <w:t>POTRJUJEMO</w:t>
      </w:r>
    </w:p>
    <w:p w14:paraId="45490D15" w14:textId="77777777" w:rsidR="001B1836" w:rsidRPr="006F7DCB" w:rsidRDefault="001B1836" w:rsidP="001B1836">
      <w:pPr>
        <w:ind w:left="1080"/>
        <w:rPr>
          <w:i w:val="0"/>
          <w:sz w:val="16"/>
          <w:szCs w:val="16"/>
          <w:u w:val="single"/>
        </w:rPr>
      </w:pPr>
    </w:p>
    <w:p w14:paraId="1E87AF8E" w14:textId="77777777" w:rsidR="001B1836" w:rsidRPr="00BE312D" w:rsidRDefault="001B1836" w:rsidP="001B1836">
      <w:pPr>
        <w:pStyle w:val="Odstavekseznama"/>
        <w:ind w:left="1056"/>
        <w:jc w:val="both"/>
        <w:rPr>
          <w:i w:val="0"/>
          <w:sz w:val="22"/>
          <w:szCs w:val="22"/>
        </w:rPr>
      </w:pPr>
      <w:r w:rsidRPr="00BE312D">
        <w:rPr>
          <w:i w:val="0"/>
          <w:sz w:val="22"/>
          <w:szCs w:val="22"/>
        </w:rPr>
        <w:t xml:space="preserve">da nam je gospodarski subjekt v obdobju od </w:t>
      </w:r>
      <w:r w:rsidRPr="00BE312D">
        <w:rPr>
          <w:bCs/>
          <w:i w:val="0"/>
          <w:sz w:val="22"/>
          <w:szCs w:val="22"/>
        </w:rPr>
        <w:t xml:space="preserve">……………………………….. dalje </w:t>
      </w:r>
      <w:r w:rsidRPr="00BE312D">
        <w:rPr>
          <w:i w:val="0"/>
          <w:sz w:val="22"/>
          <w:szCs w:val="22"/>
        </w:rPr>
        <w:t>uspešno izvedel ……………………………………………………………………………...……………. Izvedena dela ocenjujemo kot kvalitetna v smislu upoštevanja smotrnih tehničnih rešitev, skladnosti z dosežki znanosti in tehnologije, realnih stroškov za vsa dela brez bistvenih prekoračitev pogodbene vrednosti in doseganja planiranega roka izvedbe del.</w:t>
      </w:r>
    </w:p>
    <w:p w14:paraId="566694A8" w14:textId="77777777" w:rsidR="001B1836" w:rsidRPr="00BE312D" w:rsidRDefault="001B1836" w:rsidP="001B1836">
      <w:pPr>
        <w:ind w:left="1080"/>
        <w:rPr>
          <w:i w:val="0"/>
          <w:sz w:val="16"/>
          <w:szCs w:val="16"/>
        </w:rPr>
      </w:pPr>
    </w:p>
    <w:tbl>
      <w:tblPr>
        <w:tblW w:w="8803" w:type="dxa"/>
        <w:tblInd w:w="1188" w:type="dxa"/>
        <w:tblLook w:val="01E0" w:firstRow="1" w:lastRow="1" w:firstColumn="1" w:lastColumn="1" w:noHBand="0" w:noVBand="0"/>
      </w:tblPr>
      <w:tblGrid>
        <w:gridCol w:w="2593"/>
        <w:gridCol w:w="3987"/>
        <w:gridCol w:w="2223"/>
      </w:tblGrid>
      <w:tr w:rsidR="001B1836" w:rsidRPr="00BE312D" w14:paraId="1E9613C2" w14:textId="77777777" w:rsidTr="00BB162C">
        <w:trPr>
          <w:trHeight w:val="1399"/>
        </w:trPr>
        <w:tc>
          <w:tcPr>
            <w:tcW w:w="2593" w:type="dxa"/>
            <w:vAlign w:val="center"/>
          </w:tcPr>
          <w:p w14:paraId="3861C21B" w14:textId="77777777" w:rsidR="001B1836" w:rsidRPr="00BE312D" w:rsidRDefault="001B1836" w:rsidP="00BB162C">
            <w:pPr>
              <w:rPr>
                <w:i w:val="0"/>
                <w:sz w:val="22"/>
                <w:szCs w:val="22"/>
              </w:rPr>
            </w:pPr>
            <w:r w:rsidRPr="00BE312D">
              <w:rPr>
                <w:i w:val="0"/>
                <w:sz w:val="22"/>
                <w:szCs w:val="22"/>
              </w:rPr>
              <w:t>Gospodarski subjekt je izvedel naslednja dela:</w:t>
            </w:r>
          </w:p>
        </w:tc>
        <w:tc>
          <w:tcPr>
            <w:tcW w:w="6210" w:type="dxa"/>
            <w:gridSpan w:val="2"/>
            <w:vAlign w:val="center"/>
          </w:tcPr>
          <w:p w14:paraId="19604DD1" w14:textId="77777777" w:rsidR="001B1836" w:rsidRPr="00BE312D" w:rsidRDefault="001B1836" w:rsidP="00BB162C">
            <w:pPr>
              <w:rPr>
                <w:i w:val="0"/>
                <w:sz w:val="22"/>
                <w:szCs w:val="22"/>
              </w:rPr>
            </w:pPr>
            <w:r w:rsidRPr="00BE312D">
              <w:rPr>
                <w:i w:val="0"/>
                <w:sz w:val="22"/>
                <w:szCs w:val="22"/>
              </w:rPr>
              <w:t>______________________________________________________</w:t>
            </w:r>
          </w:p>
        </w:tc>
      </w:tr>
      <w:tr w:rsidR="001B1836" w:rsidRPr="00BE312D" w14:paraId="4CB5F58D" w14:textId="77777777" w:rsidTr="00BB162C">
        <w:trPr>
          <w:trHeight w:val="634"/>
        </w:trPr>
        <w:tc>
          <w:tcPr>
            <w:tcW w:w="2593" w:type="dxa"/>
            <w:vAlign w:val="center"/>
          </w:tcPr>
          <w:p w14:paraId="7E80C23A" w14:textId="77777777" w:rsidR="001B1836" w:rsidRPr="00BE312D" w:rsidRDefault="001B1836" w:rsidP="00BB162C">
            <w:pPr>
              <w:rPr>
                <w:i w:val="0"/>
                <w:sz w:val="22"/>
                <w:szCs w:val="22"/>
              </w:rPr>
            </w:pPr>
            <w:r w:rsidRPr="00BE312D">
              <w:rPr>
                <w:i w:val="0"/>
                <w:sz w:val="22"/>
                <w:szCs w:val="22"/>
              </w:rPr>
              <w:t>Klasifikacijska oznaka objekta</w:t>
            </w:r>
          </w:p>
        </w:tc>
        <w:tc>
          <w:tcPr>
            <w:tcW w:w="6210" w:type="dxa"/>
            <w:gridSpan w:val="2"/>
            <w:vAlign w:val="center"/>
          </w:tcPr>
          <w:p w14:paraId="2CA83996" w14:textId="77777777" w:rsidR="001B1836" w:rsidRPr="00BE312D" w:rsidRDefault="001B1836" w:rsidP="00BB162C">
            <w:pPr>
              <w:rPr>
                <w:i w:val="0"/>
                <w:sz w:val="22"/>
                <w:szCs w:val="22"/>
              </w:rPr>
            </w:pPr>
            <w:r w:rsidRPr="00BE312D">
              <w:rPr>
                <w:i w:val="0"/>
                <w:sz w:val="22"/>
                <w:szCs w:val="22"/>
              </w:rPr>
              <w:t>______________________________________________________</w:t>
            </w:r>
          </w:p>
        </w:tc>
      </w:tr>
      <w:tr w:rsidR="001B1836" w:rsidRPr="00BE312D" w14:paraId="53621CCE" w14:textId="77777777" w:rsidTr="00BB162C">
        <w:trPr>
          <w:trHeight w:val="970"/>
        </w:trPr>
        <w:tc>
          <w:tcPr>
            <w:tcW w:w="2593" w:type="dxa"/>
            <w:vAlign w:val="center"/>
          </w:tcPr>
          <w:p w14:paraId="7B99F5B1" w14:textId="77777777" w:rsidR="001B1836" w:rsidRPr="00BE312D" w:rsidRDefault="001B1836" w:rsidP="00BB162C">
            <w:pPr>
              <w:rPr>
                <w:i w:val="0"/>
                <w:sz w:val="22"/>
                <w:szCs w:val="22"/>
              </w:rPr>
            </w:pPr>
            <w:r w:rsidRPr="00BE312D">
              <w:rPr>
                <w:i w:val="0"/>
                <w:sz w:val="22"/>
                <w:szCs w:val="22"/>
              </w:rPr>
              <w:t>Vrednost GOI del referenčnega projekta v EUR brez DDV:</w:t>
            </w:r>
          </w:p>
        </w:tc>
        <w:tc>
          <w:tcPr>
            <w:tcW w:w="6210" w:type="dxa"/>
            <w:gridSpan w:val="2"/>
            <w:vAlign w:val="center"/>
          </w:tcPr>
          <w:p w14:paraId="5C736E7A" w14:textId="77777777" w:rsidR="001B1836" w:rsidRPr="00BE312D" w:rsidRDefault="001B1836" w:rsidP="00BB162C">
            <w:pPr>
              <w:rPr>
                <w:i w:val="0"/>
                <w:sz w:val="22"/>
                <w:szCs w:val="22"/>
              </w:rPr>
            </w:pPr>
            <w:r w:rsidRPr="00BE312D">
              <w:rPr>
                <w:i w:val="0"/>
                <w:sz w:val="22"/>
                <w:szCs w:val="22"/>
              </w:rPr>
              <w:t>______________________________________________________</w:t>
            </w:r>
          </w:p>
        </w:tc>
      </w:tr>
      <w:tr w:rsidR="001B1836" w:rsidRPr="00BE312D" w14:paraId="3C3E290C" w14:textId="77777777" w:rsidTr="00BB162C">
        <w:trPr>
          <w:trHeight w:val="419"/>
        </w:trPr>
        <w:tc>
          <w:tcPr>
            <w:tcW w:w="2593" w:type="dxa"/>
            <w:vAlign w:val="center"/>
          </w:tcPr>
          <w:p w14:paraId="75F7E68C" w14:textId="77777777" w:rsidR="001B1836" w:rsidRPr="00BE312D" w:rsidRDefault="001B1836" w:rsidP="00BB162C">
            <w:pPr>
              <w:rPr>
                <w:i w:val="0"/>
                <w:sz w:val="22"/>
                <w:szCs w:val="22"/>
              </w:rPr>
            </w:pPr>
            <w:r w:rsidRPr="00BE312D">
              <w:rPr>
                <w:i w:val="0"/>
                <w:sz w:val="22"/>
                <w:szCs w:val="22"/>
              </w:rPr>
              <w:t>Datum začetka posla:</w:t>
            </w:r>
          </w:p>
        </w:tc>
        <w:tc>
          <w:tcPr>
            <w:tcW w:w="6210" w:type="dxa"/>
            <w:gridSpan w:val="2"/>
            <w:vAlign w:val="center"/>
          </w:tcPr>
          <w:p w14:paraId="42546F49" w14:textId="77777777" w:rsidR="001B1836" w:rsidRPr="00BE312D" w:rsidRDefault="001B1836" w:rsidP="00BB162C">
            <w:pPr>
              <w:rPr>
                <w:i w:val="0"/>
                <w:sz w:val="22"/>
                <w:szCs w:val="22"/>
              </w:rPr>
            </w:pPr>
            <w:r w:rsidRPr="00BE312D">
              <w:rPr>
                <w:i w:val="0"/>
                <w:sz w:val="22"/>
                <w:szCs w:val="22"/>
              </w:rPr>
              <w:t>______________________________________________________</w:t>
            </w:r>
          </w:p>
        </w:tc>
      </w:tr>
      <w:tr w:rsidR="001B1836" w:rsidRPr="00BE312D" w14:paraId="0FA88E08" w14:textId="77777777" w:rsidTr="00BB162C">
        <w:trPr>
          <w:trHeight w:val="419"/>
        </w:trPr>
        <w:tc>
          <w:tcPr>
            <w:tcW w:w="2593" w:type="dxa"/>
            <w:vAlign w:val="center"/>
          </w:tcPr>
          <w:p w14:paraId="37B98FEB" w14:textId="77777777" w:rsidR="001B1836" w:rsidRPr="00BE312D" w:rsidRDefault="001B1836" w:rsidP="00BB162C">
            <w:pPr>
              <w:rPr>
                <w:i w:val="0"/>
                <w:sz w:val="22"/>
                <w:szCs w:val="22"/>
              </w:rPr>
            </w:pPr>
            <w:r w:rsidRPr="00BE312D">
              <w:rPr>
                <w:i w:val="0"/>
                <w:sz w:val="22"/>
                <w:szCs w:val="22"/>
              </w:rPr>
              <w:t>Datum končanja posla:</w:t>
            </w:r>
          </w:p>
        </w:tc>
        <w:tc>
          <w:tcPr>
            <w:tcW w:w="6210" w:type="dxa"/>
            <w:gridSpan w:val="2"/>
            <w:vAlign w:val="center"/>
          </w:tcPr>
          <w:p w14:paraId="64D30D0D" w14:textId="77777777" w:rsidR="001B1836" w:rsidRPr="00BE312D" w:rsidRDefault="001B1836" w:rsidP="00BB162C">
            <w:pPr>
              <w:rPr>
                <w:i w:val="0"/>
                <w:sz w:val="22"/>
                <w:szCs w:val="22"/>
              </w:rPr>
            </w:pPr>
            <w:r w:rsidRPr="00BE312D">
              <w:rPr>
                <w:i w:val="0"/>
                <w:sz w:val="22"/>
                <w:szCs w:val="22"/>
              </w:rPr>
              <w:t>______________________________________________________</w:t>
            </w:r>
          </w:p>
        </w:tc>
      </w:tr>
      <w:tr w:rsidR="001B1836" w:rsidRPr="00BE312D" w14:paraId="172FBE54" w14:textId="77777777" w:rsidTr="00BB162C">
        <w:trPr>
          <w:trHeight w:val="419"/>
        </w:trPr>
        <w:tc>
          <w:tcPr>
            <w:tcW w:w="6580" w:type="dxa"/>
            <w:gridSpan w:val="2"/>
            <w:vAlign w:val="center"/>
          </w:tcPr>
          <w:p w14:paraId="505D885F" w14:textId="3DA7A8B1" w:rsidR="001B1836" w:rsidRPr="00BE312D" w:rsidRDefault="001B1836" w:rsidP="00BB162C">
            <w:pPr>
              <w:rPr>
                <w:i w:val="0"/>
                <w:sz w:val="22"/>
                <w:szCs w:val="22"/>
              </w:rPr>
            </w:pPr>
            <w:r w:rsidRPr="00BE312D">
              <w:rPr>
                <w:i w:val="0"/>
                <w:sz w:val="22"/>
                <w:szCs w:val="22"/>
              </w:rPr>
              <w:t>Datum pridobitve uporabnega dovoljenja</w:t>
            </w:r>
            <w:r w:rsidR="00E70124" w:rsidRPr="00BE312D">
              <w:rPr>
                <w:i w:val="0"/>
                <w:sz w:val="22"/>
                <w:szCs w:val="22"/>
              </w:rPr>
              <w:t xml:space="preserve"> ali uspešne izvedbe komisijskega pregleda</w:t>
            </w:r>
            <w:r w:rsidRPr="00BE312D">
              <w:rPr>
                <w:i w:val="0"/>
                <w:sz w:val="22"/>
                <w:szCs w:val="22"/>
              </w:rPr>
              <w:t xml:space="preserve"> za navedeni referenčni objekt:</w:t>
            </w:r>
          </w:p>
        </w:tc>
        <w:tc>
          <w:tcPr>
            <w:tcW w:w="2223" w:type="dxa"/>
            <w:vAlign w:val="center"/>
          </w:tcPr>
          <w:p w14:paraId="2F457895" w14:textId="77777777" w:rsidR="001B1836" w:rsidRPr="00BE312D" w:rsidRDefault="001B1836" w:rsidP="00BB162C">
            <w:pPr>
              <w:rPr>
                <w:i w:val="0"/>
                <w:sz w:val="22"/>
                <w:szCs w:val="22"/>
              </w:rPr>
            </w:pPr>
            <w:r w:rsidRPr="00BE312D">
              <w:rPr>
                <w:i w:val="0"/>
                <w:sz w:val="22"/>
                <w:szCs w:val="22"/>
              </w:rPr>
              <w:t>__________________</w:t>
            </w:r>
          </w:p>
        </w:tc>
      </w:tr>
      <w:tr w:rsidR="001B1836" w:rsidRPr="00BE312D" w14:paraId="17C5E4C4" w14:textId="77777777" w:rsidTr="00BB162C">
        <w:trPr>
          <w:trHeight w:val="419"/>
        </w:trPr>
        <w:tc>
          <w:tcPr>
            <w:tcW w:w="6580" w:type="dxa"/>
            <w:gridSpan w:val="2"/>
            <w:vAlign w:val="center"/>
          </w:tcPr>
          <w:p w14:paraId="1DA559F6" w14:textId="77777777" w:rsidR="001B1836" w:rsidRPr="00BE312D" w:rsidRDefault="001B1836" w:rsidP="00BB162C">
            <w:pPr>
              <w:rPr>
                <w:i w:val="0"/>
                <w:sz w:val="22"/>
                <w:szCs w:val="22"/>
              </w:rPr>
            </w:pPr>
            <w:r w:rsidRPr="00BE312D">
              <w:rPr>
                <w:i w:val="0"/>
                <w:sz w:val="22"/>
                <w:szCs w:val="22"/>
              </w:rPr>
              <w:t>Datum pridobitve gradbenega dovoljenja za navedeni referenčni objekt:</w:t>
            </w:r>
          </w:p>
        </w:tc>
        <w:tc>
          <w:tcPr>
            <w:tcW w:w="2223" w:type="dxa"/>
            <w:vAlign w:val="center"/>
          </w:tcPr>
          <w:p w14:paraId="6B78E3BE" w14:textId="77777777" w:rsidR="001B1836" w:rsidRPr="00BE312D" w:rsidRDefault="001B1836" w:rsidP="00BB162C">
            <w:pPr>
              <w:rPr>
                <w:i w:val="0"/>
                <w:sz w:val="22"/>
                <w:szCs w:val="22"/>
              </w:rPr>
            </w:pPr>
            <w:r w:rsidRPr="00BE312D">
              <w:rPr>
                <w:i w:val="0"/>
                <w:sz w:val="22"/>
                <w:szCs w:val="22"/>
              </w:rPr>
              <w:t>__________________</w:t>
            </w:r>
          </w:p>
        </w:tc>
      </w:tr>
    </w:tbl>
    <w:p w14:paraId="1DE5E6AE" w14:textId="77777777" w:rsidR="001B1836" w:rsidRPr="00BE312D" w:rsidRDefault="001B1836" w:rsidP="001B1836">
      <w:pPr>
        <w:ind w:left="1080"/>
        <w:rPr>
          <w:i w:val="0"/>
          <w:sz w:val="22"/>
          <w:szCs w:val="22"/>
        </w:rPr>
      </w:pPr>
    </w:p>
    <w:p w14:paraId="17CF72E3" w14:textId="77777777" w:rsidR="001B1836" w:rsidRPr="00BE312D" w:rsidRDefault="001B1836" w:rsidP="001B1836">
      <w:pPr>
        <w:ind w:left="1080"/>
        <w:rPr>
          <w:i w:val="0"/>
          <w:sz w:val="22"/>
          <w:szCs w:val="22"/>
        </w:rPr>
      </w:pPr>
      <w:r w:rsidRPr="00BE312D">
        <w:rPr>
          <w:i w:val="0"/>
          <w:sz w:val="22"/>
          <w:szCs w:val="22"/>
        </w:rPr>
        <w:t xml:space="preserve">Naziv in naslov naročnika:  </w:t>
      </w:r>
    </w:p>
    <w:p w14:paraId="0C77217F" w14:textId="77777777" w:rsidR="001B1836" w:rsidRPr="00BE312D" w:rsidRDefault="001B1836" w:rsidP="001B1836">
      <w:pPr>
        <w:ind w:left="1080"/>
        <w:rPr>
          <w:i w:val="0"/>
          <w:sz w:val="22"/>
          <w:szCs w:val="22"/>
        </w:rPr>
      </w:pPr>
      <w:r w:rsidRPr="00BE312D">
        <w:rPr>
          <w:i w:val="0"/>
          <w:sz w:val="22"/>
          <w:szCs w:val="22"/>
        </w:rPr>
        <w:t>...........…………....................................................................................................…………........</w:t>
      </w:r>
    </w:p>
    <w:p w14:paraId="514CACFF" w14:textId="77777777" w:rsidR="001B1836" w:rsidRPr="00BE312D" w:rsidRDefault="001B1836" w:rsidP="001B1836">
      <w:pPr>
        <w:ind w:left="1080"/>
        <w:rPr>
          <w:i w:val="0"/>
          <w:sz w:val="22"/>
          <w:szCs w:val="22"/>
        </w:rPr>
      </w:pPr>
    </w:p>
    <w:p w14:paraId="0595A4C2" w14:textId="77777777" w:rsidR="001B1836" w:rsidRPr="00BE312D" w:rsidRDefault="001B1836" w:rsidP="001B1836">
      <w:pPr>
        <w:ind w:left="1080"/>
        <w:rPr>
          <w:i w:val="0"/>
          <w:sz w:val="22"/>
          <w:szCs w:val="22"/>
        </w:rPr>
      </w:pPr>
      <w:r w:rsidRPr="00BE312D">
        <w:rPr>
          <w:i w:val="0"/>
          <w:sz w:val="22"/>
          <w:szCs w:val="22"/>
        </w:rPr>
        <w:t xml:space="preserve">Kontaktna oseba naročnika (e-pošta) in telefonska številka: </w:t>
      </w:r>
    </w:p>
    <w:p w14:paraId="58DE4C17" w14:textId="77777777" w:rsidR="001B1836" w:rsidRPr="006F7DCB" w:rsidRDefault="001B1836" w:rsidP="001B1836">
      <w:pPr>
        <w:ind w:left="1080"/>
        <w:rPr>
          <w:i w:val="0"/>
          <w:sz w:val="22"/>
          <w:szCs w:val="22"/>
        </w:rPr>
      </w:pPr>
      <w:r w:rsidRPr="00BE312D">
        <w:rPr>
          <w:i w:val="0"/>
          <w:sz w:val="22"/>
          <w:szCs w:val="22"/>
        </w:rPr>
        <w:t>…………………………….…………………………………………………...………………</w:t>
      </w:r>
    </w:p>
    <w:p w14:paraId="6319EF3C" w14:textId="77777777" w:rsidR="001B1836" w:rsidRPr="006F7DCB" w:rsidRDefault="001B1836" w:rsidP="001B1836">
      <w:pPr>
        <w:ind w:left="1080"/>
        <w:jc w:val="both"/>
        <w:rPr>
          <w:i w:val="0"/>
          <w:sz w:val="22"/>
          <w:szCs w:val="22"/>
        </w:rPr>
      </w:pPr>
    </w:p>
    <w:p w14:paraId="74FBCBAD" w14:textId="77777777" w:rsidR="001B1836" w:rsidRPr="006F7DCB" w:rsidRDefault="001B1836" w:rsidP="001B1836">
      <w:pPr>
        <w:ind w:left="1080"/>
        <w:jc w:val="both"/>
        <w:rPr>
          <w:i w:val="0"/>
          <w:sz w:val="22"/>
          <w:szCs w:val="22"/>
        </w:rPr>
      </w:pPr>
      <w:r w:rsidRPr="006F7DCB">
        <w:rPr>
          <w:i w:val="0"/>
          <w:sz w:val="22"/>
          <w:szCs w:val="22"/>
        </w:rPr>
        <w:t>To potrdilo se izdaja na zahtevo zgoraj navedenega gospodarskega subjekta in se bo uporabilo samo za potrjevanje referenc na javnem razpisu za zgoraj navedeno javno naročilo pri Mestni občini Ljubljana.</w:t>
      </w:r>
    </w:p>
    <w:p w14:paraId="7AC1A7DA" w14:textId="77777777" w:rsidR="001B1836" w:rsidRPr="006F7DCB" w:rsidRDefault="001B1836" w:rsidP="001B1836">
      <w:pPr>
        <w:rPr>
          <w:i w:val="0"/>
          <w:sz w:val="16"/>
          <w:szCs w:val="16"/>
        </w:rPr>
      </w:pPr>
    </w:p>
    <w:p w14:paraId="725147B5" w14:textId="77777777" w:rsidR="001B1836" w:rsidRPr="006F7DCB" w:rsidRDefault="001B1836" w:rsidP="001B1836">
      <w:pPr>
        <w:ind w:left="1080"/>
        <w:rPr>
          <w:i w:val="0"/>
          <w:sz w:val="22"/>
          <w:szCs w:val="22"/>
        </w:rPr>
      </w:pPr>
    </w:p>
    <w:p w14:paraId="3338F227" w14:textId="77777777" w:rsidR="001B1836" w:rsidRPr="006F7DCB" w:rsidRDefault="001B1836" w:rsidP="001B1836">
      <w:pPr>
        <w:ind w:left="1080"/>
        <w:rPr>
          <w:i w:val="0"/>
          <w:sz w:val="22"/>
          <w:szCs w:val="22"/>
        </w:rPr>
      </w:pPr>
      <w:r w:rsidRPr="006F7DCB">
        <w:rPr>
          <w:i w:val="0"/>
          <w:sz w:val="22"/>
          <w:szCs w:val="22"/>
        </w:rPr>
        <w:t>Kraj:.............................</w:t>
      </w:r>
    </w:p>
    <w:p w14:paraId="2AAE7E56" w14:textId="77777777" w:rsidR="001B1836" w:rsidRPr="006F7DCB" w:rsidRDefault="001B1836" w:rsidP="001B1836">
      <w:pPr>
        <w:ind w:left="1080"/>
        <w:rPr>
          <w:i w:val="0"/>
          <w:sz w:val="22"/>
          <w:szCs w:val="22"/>
        </w:rPr>
      </w:pPr>
      <w:r w:rsidRPr="006F7DCB">
        <w:rPr>
          <w:i w:val="0"/>
          <w:sz w:val="22"/>
          <w:szCs w:val="22"/>
        </w:rPr>
        <w:t>Datum:.........................</w:t>
      </w:r>
      <w:r w:rsidRPr="006F7DCB">
        <w:rPr>
          <w:i w:val="0"/>
          <w:sz w:val="22"/>
          <w:szCs w:val="22"/>
        </w:rPr>
        <w:tab/>
        <w:t xml:space="preserve">   </w:t>
      </w:r>
      <w:r w:rsidRPr="006F7DCB">
        <w:rPr>
          <w:i w:val="0"/>
          <w:sz w:val="22"/>
          <w:szCs w:val="22"/>
        </w:rPr>
        <w:tab/>
      </w:r>
      <w:r w:rsidRPr="006F7DCB">
        <w:rPr>
          <w:i w:val="0"/>
          <w:sz w:val="22"/>
          <w:szCs w:val="22"/>
        </w:rPr>
        <w:tab/>
      </w:r>
      <w:r w:rsidRPr="006F7DCB">
        <w:rPr>
          <w:i w:val="0"/>
          <w:sz w:val="22"/>
          <w:szCs w:val="22"/>
        </w:rPr>
        <w:tab/>
        <w:t xml:space="preserve">   Podpis odgovorne osebe naročnika:</w:t>
      </w:r>
    </w:p>
    <w:p w14:paraId="03317D9E" w14:textId="77777777" w:rsidR="001B1836" w:rsidRPr="006F7DCB" w:rsidRDefault="001B1836" w:rsidP="001B1836">
      <w:pPr>
        <w:ind w:left="1080"/>
        <w:rPr>
          <w:i w:val="0"/>
          <w:sz w:val="22"/>
          <w:szCs w:val="22"/>
        </w:rPr>
      </w:pPr>
    </w:p>
    <w:p w14:paraId="1CACB7BE" w14:textId="77777777" w:rsidR="001B1836" w:rsidRPr="006F7DCB" w:rsidRDefault="001B1836" w:rsidP="001B1836">
      <w:pPr>
        <w:pStyle w:val="Glava"/>
        <w:tabs>
          <w:tab w:val="clear" w:pos="4536"/>
          <w:tab w:val="clear" w:pos="9072"/>
        </w:tabs>
        <w:ind w:left="1080"/>
        <w:jc w:val="both"/>
        <w:rPr>
          <w:i w:val="0"/>
          <w:sz w:val="22"/>
          <w:szCs w:val="22"/>
        </w:rPr>
      </w:pP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t xml:space="preserve">   …………………………………….</w:t>
      </w:r>
    </w:p>
    <w:p w14:paraId="2911C759" w14:textId="77777777" w:rsidR="001B1836" w:rsidRPr="006F7DCB" w:rsidRDefault="001B1836" w:rsidP="001B1836">
      <w:pPr>
        <w:pStyle w:val="Glava"/>
        <w:tabs>
          <w:tab w:val="clear" w:pos="4536"/>
          <w:tab w:val="clear" w:pos="9072"/>
        </w:tabs>
        <w:rPr>
          <w:i w:val="0"/>
          <w:sz w:val="18"/>
          <w:szCs w:val="18"/>
        </w:rPr>
      </w:pPr>
    </w:p>
    <w:p w14:paraId="2A196B37" w14:textId="77777777" w:rsidR="001B1836" w:rsidRPr="006F7DCB" w:rsidRDefault="001B1836" w:rsidP="001B1836">
      <w:pPr>
        <w:pStyle w:val="Glava"/>
        <w:tabs>
          <w:tab w:val="clear" w:pos="4536"/>
          <w:tab w:val="clear" w:pos="9072"/>
        </w:tabs>
        <w:ind w:left="1080"/>
        <w:rPr>
          <w:i w:val="0"/>
          <w:sz w:val="18"/>
          <w:szCs w:val="18"/>
        </w:rPr>
      </w:pPr>
    </w:p>
    <w:p w14:paraId="2C32D434" w14:textId="77777777" w:rsidR="001B1836" w:rsidRPr="006F7DCB" w:rsidRDefault="001B1836" w:rsidP="001B1836">
      <w:pPr>
        <w:pStyle w:val="Glava"/>
        <w:tabs>
          <w:tab w:val="clear" w:pos="4536"/>
          <w:tab w:val="clear" w:pos="9072"/>
        </w:tabs>
        <w:ind w:left="1080"/>
        <w:rPr>
          <w:i w:val="0"/>
          <w:sz w:val="18"/>
          <w:szCs w:val="18"/>
        </w:rPr>
      </w:pPr>
    </w:p>
    <w:p w14:paraId="3439A1AB" w14:textId="77777777" w:rsidR="001B1836" w:rsidRPr="006F7DCB" w:rsidRDefault="001B1836" w:rsidP="001B1836">
      <w:pPr>
        <w:pStyle w:val="Glava"/>
        <w:tabs>
          <w:tab w:val="clear" w:pos="4536"/>
          <w:tab w:val="clear" w:pos="9072"/>
        </w:tabs>
        <w:ind w:left="1080"/>
        <w:jc w:val="right"/>
        <w:rPr>
          <w:b/>
          <w:i w:val="0"/>
          <w:sz w:val="22"/>
          <w:szCs w:val="22"/>
        </w:rPr>
      </w:pPr>
      <w:r w:rsidRPr="006F7DCB">
        <w:rPr>
          <w:b/>
          <w:i w:val="0"/>
          <w:sz w:val="22"/>
          <w:szCs w:val="22"/>
        </w:rPr>
        <w:t>PRILOGA 6</w:t>
      </w:r>
    </w:p>
    <w:p w14:paraId="21FBEEA5" w14:textId="77777777" w:rsidR="001B1836" w:rsidRPr="006F7DCB" w:rsidRDefault="001B1836" w:rsidP="001B1836">
      <w:pPr>
        <w:rPr>
          <w:i w:val="0"/>
          <w:sz w:val="22"/>
          <w:szCs w:val="22"/>
        </w:rPr>
      </w:pP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p>
    <w:p w14:paraId="58FEFB65" w14:textId="77777777" w:rsidR="001B1836" w:rsidRPr="006F7DCB" w:rsidRDefault="001B1836" w:rsidP="001B1836">
      <w:pPr>
        <w:ind w:left="1080"/>
        <w:jc w:val="center"/>
        <w:rPr>
          <w:b/>
          <w:i w:val="0"/>
          <w:sz w:val="28"/>
          <w:szCs w:val="28"/>
        </w:rPr>
      </w:pPr>
    </w:p>
    <w:p w14:paraId="48FF2829" w14:textId="77777777" w:rsidR="001B1836" w:rsidRPr="00BE312D" w:rsidRDefault="001B1836" w:rsidP="001B1836">
      <w:pPr>
        <w:ind w:left="1080"/>
        <w:jc w:val="center"/>
        <w:rPr>
          <w:b/>
          <w:i w:val="0"/>
          <w:sz w:val="28"/>
          <w:szCs w:val="28"/>
        </w:rPr>
      </w:pPr>
      <w:r w:rsidRPr="00BE312D">
        <w:rPr>
          <w:b/>
          <w:i w:val="0"/>
          <w:sz w:val="28"/>
          <w:szCs w:val="28"/>
        </w:rPr>
        <w:t>SEZNAM KADROV IN NJIHOVIH REFERENC</w:t>
      </w:r>
    </w:p>
    <w:p w14:paraId="7FB477E5" w14:textId="77777777" w:rsidR="001B1836" w:rsidRPr="00BE312D" w:rsidRDefault="001B1836" w:rsidP="001B1836">
      <w:pPr>
        <w:rPr>
          <w:i w:val="0"/>
          <w:sz w:val="22"/>
          <w:szCs w:val="22"/>
        </w:rPr>
      </w:pPr>
    </w:p>
    <w:p w14:paraId="49688593" w14:textId="77777777" w:rsidR="001B1836" w:rsidRPr="00BE312D" w:rsidRDefault="001B1836" w:rsidP="001B1836">
      <w:pPr>
        <w:rPr>
          <w:i w:val="0"/>
          <w:sz w:val="22"/>
          <w:szCs w:val="22"/>
        </w:rPr>
      </w:pPr>
    </w:p>
    <w:tbl>
      <w:tblPr>
        <w:tblW w:w="8460" w:type="dxa"/>
        <w:tblInd w:w="1099" w:type="dxa"/>
        <w:tblLook w:val="01E0" w:firstRow="1" w:lastRow="1" w:firstColumn="1" w:lastColumn="1" w:noHBand="0" w:noVBand="0"/>
      </w:tblPr>
      <w:tblGrid>
        <w:gridCol w:w="2181"/>
        <w:gridCol w:w="6279"/>
      </w:tblGrid>
      <w:tr w:rsidR="001B1836" w:rsidRPr="00BE312D" w14:paraId="3A055F1F" w14:textId="77777777" w:rsidTr="00BB162C">
        <w:tc>
          <w:tcPr>
            <w:tcW w:w="2181" w:type="dxa"/>
          </w:tcPr>
          <w:p w14:paraId="49D93C22" w14:textId="77777777" w:rsidR="001B1836" w:rsidRPr="00BE312D" w:rsidRDefault="001B1836" w:rsidP="00BB162C">
            <w:pPr>
              <w:pStyle w:val="Glava"/>
              <w:tabs>
                <w:tab w:val="clear" w:pos="4536"/>
                <w:tab w:val="clear" w:pos="9072"/>
              </w:tabs>
              <w:jc w:val="both"/>
              <w:rPr>
                <w:i w:val="0"/>
                <w:sz w:val="22"/>
                <w:szCs w:val="22"/>
              </w:rPr>
            </w:pPr>
            <w:r w:rsidRPr="00BE312D">
              <w:rPr>
                <w:i w:val="0"/>
                <w:sz w:val="22"/>
                <w:szCs w:val="22"/>
              </w:rPr>
              <w:t>Gospodarski subjekt:</w:t>
            </w:r>
          </w:p>
        </w:tc>
        <w:tc>
          <w:tcPr>
            <w:tcW w:w="6279" w:type="dxa"/>
            <w:tcBorders>
              <w:bottom w:val="single" w:sz="4" w:space="0" w:color="auto"/>
            </w:tcBorders>
          </w:tcPr>
          <w:p w14:paraId="2DE4B520" w14:textId="77777777" w:rsidR="001B1836" w:rsidRPr="00BE312D" w:rsidRDefault="001B1836" w:rsidP="00BB162C">
            <w:pPr>
              <w:pStyle w:val="Glava"/>
              <w:tabs>
                <w:tab w:val="clear" w:pos="4536"/>
                <w:tab w:val="clear" w:pos="9072"/>
              </w:tabs>
              <w:jc w:val="both"/>
              <w:rPr>
                <w:i w:val="0"/>
                <w:szCs w:val="24"/>
              </w:rPr>
            </w:pPr>
          </w:p>
        </w:tc>
      </w:tr>
    </w:tbl>
    <w:p w14:paraId="7B1F0193" w14:textId="77777777" w:rsidR="001B1836" w:rsidRPr="00BE312D" w:rsidRDefault="001B1836" w:rsidP="001B1836">
      <w:pPr>
        <w:pStyle w:val="Glava"/>
        <w:tabs>
          <w:tab w:val="clear" w:pos="4536"/>
          <w:tab w:val="clear" w:pos="9072"/>
        </w:tabs>
        <w:jc w:val="both"/>
        <w:rPr>
          <w:i w:val="0"/>
          <w:sz w:val="22"/>
          <w:szCs w:val="22"/>
        </w:rPr>
      </w:pPr>
      <w:r w:rsidRPr="00BE312D">
        <w:rPr>
          <w:i w:val="0"/>
          <w:sz w:val="22"/>
          <w:szCs w:val="22"/>
        </w:rPr>
        <w:tab/>
      </w:r>
    </w:p>
    <w:p w14:paraId="6F8C5205" w14:textId="77777777" w:rsidR="001B1836" w:rsidRPr="00BE312D" w:rsidRDefault="001B1836" w:rsidP="001B1836">
      <w:pPr>
        <w:pStyle w:val="Glava"/>
        <w:tabs>
          <w:tab w:val="clear" w:pos="4536"/>
          <w:tab w:val="clear" w:pos="9072"/>
        </w:tabs>
        <w:jc w:val="both"/>
        <w:rPr>
          <w:i w:val="0"/>
          <w:sz w:val="22"/>
          <w:szCs w:val="22"/>
        </w:rPr>
      </w:pPr>
    </w:p>
    <w:tbl>
      <w:tblPr>
        <w:tblW w:w="907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2239"/>
        <w:gridCol w:w="1701"/>
        <w:gridCol w:w="2551"/>
      </w:tblGrid>
      <w:tr w:rsidR="001B1836" w:rsidRPr="00BE312D" w14:paraId="01070F8F" w14:textId="77777777" w:rsidTr="00BB162C">
        <w:tc>
          <w:tcPr>
            <w:tcW w:w="2581" w:type="dxa"/>
            <w:tcBorders>
              <w:bottom w:val="single" w:sz="4" w:space="0" w:color="auto"/>
            </w:tcBorders>
            <w:shd w:val="clear" w:color="auto" w:fill="E6E6E6"/>
            <w:vAlign w:val="center"/>
          </w:tcPr>
          <w:p w14:paraId="53C744A2" w14:textId="77777777" w:rsidR="001B1836" w:rsidRPr="00BE312D" w:rsidRDefault="001B1836" w:rsidP="00BB162C">
            <w:pPr>
              <w:jc w:val="center"/>
              <w:rPr>
                <w:b/>
                <w:i w:val="0"/>
                <w:sz w:val="20"/>
              </w:rPr>
            </w:pPr>
            <w:r w:rsidRPr="00BE312D">
              <w:rPr>
                <w:b/>
                <w:i w:val="0"/>
                <w:sz w:val="20"/>
              </w:rPr>
              <w:t>Funkcija pri projektu</w:t>
            </w:r>
          </w:p>
        </w:tc>
        <w:tc>
          <w:tcPr>
            <w:tcW w:w="2239" w:type="dxa"/>
            <w:shd w:val="clear" w:color="auto" w:fill="E6E6E6"/>
            <w:vAlign w:val="center"/>
          </w:tcPr>
          <w:p w14:paraId="1EA0E22E" w14:textId="77777777" w:rsidR="001B1836" w:rsidRPr="00BE312D" w:rsidRDefault="001B1836" w:rsidP="00BB162C">
            <w:pPr>
              <w:jc w:val="center"/>
              <w:rPr>
                <w:b/>
                <w:i w:val="0"/>
                <w:sz w:val="20"/>
              </w:rPr>
            </w:pPr>
            <w:r w:rsidRPr="00BE312D">
              <w:rPr>
                <w:b/>
                <w:i w:val="0"/>
                <w:sz w:val="20"/>
              </w:rPr>
              <w:t>Ime in priimek</w:t>
            </w:r>
          </w:p>
        </w:tc>
        <w:tc>
          <w:tcPr>
            <w:tcW w:w="1701" w:type="dxa"/>
            <w:shd w:val="clear" w:color="auto" w:fill="E6E6E6"/>
            <w:vAlign w:val="center"/>
          </w:tcPr>
          <w:p w14:paraId="1D11C4B2" w14:textId="77777777" w:rsidR="001B1836" w:rsidRPr="00BE312D" w:rsidRDefault="001B1836" w:rsidP="00BB162C">
            <w:pPr>
              <w:jc w:val="center"/>
              <w:rPr>
                <w:b/>
                <w:i w:val="0"/>
                <w:sz w:val="20"/>
              </w:rPr>
            </w:pPr>
            <w:r w:rsidRPr="00BE312D">
              <w:rPr>
                <w:b/>
                <w:i w:val="0"/>
                <w:sz w:val="20"/>
              </w:rPr>
              <w:t>Izobrazba</w:t>
            </w:r>
          </w:p>
        </w:tc>
        <w:tc>
          <w:tcPr>
            <w:tcW w:w="2551" w:type="dxa"/>
            <w:shd w:val="clear" w:color="auto" w:fill="E6E6E6"/>
            <w:vAlign w:val="center"/>
          </w:tcPr>
          <w:p w14:paraId="4DB3AD2A" w14:textId="77777777" w:rsidR="001B1836" w:rsidRPr="00BE312D" w:rsidRDefault="001B1836" w:rsidP="00BB162C">
            <w:pPr>
              <w:jc w:val="center"/>
              <w:rPr>
                <w:b/>
                <w:i w:val="0"/>
                <w:sz w:val="20"/>
              </w:rPr>
            </w:pPr>
            <w:r w:rsidRPr="00BE312D">
              <w:rPr>
                <w:b/>
                <w:i w:val="0"/>
                <w:sz w:val="16"/>
                <w:szCs w:val="16"/>
              </w:rPr>
              <w:t>Identifikacijska številka vpisa v register pooblaščenih inženirjev (IZS)</w:t>
            </w:r>
          </w:p>
        </w:tc>
      </w:tr>
      <w:tr w:rsidR="001B1836" w:rsidRPr="001B1836" w14:paraId="5A3B58D2" w14:textId="77777777" w:rsidTr="00BB162C">
        <w:tc>
          <w:tcPr>
            <w:tcW w:w="2581" w:type="dxa"/>
            <w:shd w:val="clear" w:color="auto" w:fill="E6E6E6"/>
            <w:vAlign w:val="center"/>
          </w:tcPr>
          <w:p w14:paraId="06EC98A0" w14:textId="77777777" w:rsidR="001B1836" w:rsidRPr="00BE312D" w:rsidRDefault="001B1836" w:rsidP="00BB162C">
            <w:pPr>
              <w:pStyle w:val="Glava"/>
              <w:tabs>
                <w:tab w:val="clear" w:pos="4536"/>
                <w:tab w:val="clear" w:pos="9072"/>
              </w:tabs>
              <w:jc w:val="center"/>
              <w:rPr>
                <w:b/>
                <w:i w:val="0"/>
                <w:sz w:val="22"/>
                <w:szCs w:val="22"/>
              </w:rPr>
            </w:pPr>
            <w:r w:rsidRPr="00BE312D">
              <w:rPr>
                <w:b/>
                <w:i w:val="0"/>
                <w:sz w:val="21"/>
                <w:szCs w:val="22"/>
              </w:rPr>
              <w:t xml:space="preserve">VODJA PROJEKTA </w:t>
            </w:r>
            <w:r w:rsidRPr="00BE312D">
              <w:rPr>
                <w:b/>
                <w:i w:val="0"/>
                <w:sz w:val="22"/>
              </w:rPr>
              <w:t>(oz. ustrezni naziv po takrat veljavni zakonodaji)</w:t>
            </w:r>
          </w:p>
        </w:tc>
        <w:tc>
          <w:tcPr>
            <w:tcW w:w="2239" w:type="dxa"/>
          </w:tcPr>
          <w:p w14:paraId="3DA7E407" w14:textId="77777777" w:rsidR="001B1836" w:rsidRPr="00BE312D" w:rsidRDefault="001B1836" w:rsidP="00BB162C">
            <w:pPr>
              <w:pStyle w:val="Glava"/>
              <w:tabs>
                <w:tab w:val="clear" w:pos="4536"/>
                <w:tab w:val="clear" w:pos="9072"/>
              </w:tabs>
              <w:jc w:val="both"/>
              <w:rPr>
                <w:i w:val="0"/>
                <w:sz w:val="22"/>
                <w:szCs w:val="22"/>
              </w:rPr>
            </w:pPr>
          </w:p>
        </w:tc>
        <w:tc>
          <w:tcPr>
            <w:tcW w:w="1701" w:type="dxa"/>
          </w:tcPr>
          <w:p w14:paraId="6CE3C4D5" w14:textId="77777777" w:rsidR="001B1836" w:rsidRPr="00BE312D" w:rsidRDefault="001B1836" w:rsidP="00BB162C">
            <w:pPr>
              <w:pStyle w:val="Glava"/>
              <w:tabs>
                <w:tab w:val="clear" w:pos="4536"/>
                <w:tab w:val="clear" w:pos="9072"/>
              </w:tabs>
              <w:jc w:val="both"/>
              <w:rPr>
                <w:i w:val="0"/>
                <w:sz w:val="22"/>
                <w:szCs w:val="22"/>
              </w:rPr>
            </w:pPr>
          </w:p>
        </w:tc>
        <w:tc>
          <w:tcPr>
            <w:tcW w:w="2551" w:type="dxa"/>
          </w:tcPr>
          <w:p w14:paraId="79031144" w14:textId="77777777" w:rsidR="001B1836" w:rsidRPr="00BE312D" w:rsidRDefault="001B1836" w:rsidP="00BB162C">
            <w:pPr>
              <w:pStyle w:val="Glava"/>
              <w:tabs>
                <w:tab w:val="clear" w:pos="4536"/>
                <w:tab w:val="clear" w:pos="9072"/>
              </w:tabs>
              <w:jc w:val="both"/>
              <w:rPr>
                <w:i w:val="0"/>
                <w:sz w:val="28"/>
                <w:szCs w:val="28"/>
              </w:rPr>
            </w:pPr>
          </w:p>
          <w:p w14:paraId="05BA6182" w14:textId="77777777" w:rsidR="001B1836" w:rsidRPr="00BE312D" w:rsidRDefault="001B1836" w:rsidP="00BB162C">
            <w:pPr>
              <w:pStyle w:val="Glava"/>
              <w:tabs>
                <w:tab w:val="clear" w:pos="4536"/>
                <w:tab w:val="clear" w:pos="9072"/>
              </w:tabs>
              <w:jc w:val="both"/>
              <w:rPr>
                <w:i w:val="0"/>
                <w:sz w:val="28"/>
                <w:szCs w:val="28"/>
              </w:rPr>
            </w:pPr>
          </w:p>
        </w:tc>
      </w:tr>
    </w:tbl>
    <w:p w14:paraId="1477038E" w14:textId="77777777" w:rsidR="001B1836" w:rsidRPr="006F7DCB" w:rsidRDefault="001B1836" w:rsidP="001B1836">
      <w:pPr>
        <w:shd w:val="clear" w:color="auto" w:fill="FFFFFF" w:themeFill="background1"/>
        <w:ind w:left="1080"/>
        <w:jc w:val="both"/>
        <w:rPr>
          <w:b/>
          <w:i w:val="0"/>
          <w:sz w:val="22"/>
          <w:szCs w:val="22"/>
        </w:rPr>
      </w:pPr>
    </w:p>
    <w:p w14:paraId="34D01463" w14:textId="77777777" w:rsidR="001B1836" w:rsidRPr="006F7DCB" w:rsidRDefault="001B1836" w:rsidP="001B1836">
      <w:pPr>
        <w:shd w:val="clear" w:color="auto" w:fill="FFFFFF" w:themeFill="background1"/>
        <w:ind w:left="1080"/>
        <w:jc w:val="both"/>
        <w:rPr>
          <w:b/>
          <w:i w:val="0"/>
          <w:sz w:val="22"/>
          <w:szCs w:val="22"/>
        </w:rPr>
      </w:pPr>
    </w:p>
    <w:p w14:paraId="3F00DBCA" w14:textId="77777777" w:rsidR="001B1836" w:rsidRPr="00561AA8" w:rsidRDefault="001B1836" w:rsidP="001B1836">
      <w:pPr>
        <w:pStyle w:val="Glava"/>
        <w:tabs>
          <w:tab w:val="clear" w:pos="4536"/>
          <w:tab w:val="clear" w:pos="9072"/>
        </w:tabs>
        <w:ind w:left="1134"/>
        <w:jc w:val="both"/>
        <w:rPr>
          <w:b/>
          <w:i w:val="0"/>
          <w:sz w:val="22"/>
          <w:szCs w:val="22"/>
          <w:u w:val="single"/>
        </w:rPr>
      </w:pPr>
      <w:r w:rsidRPr="00561AA8">
        <w:rPr>
          <w:b/>
          <w:i w:val="0"/>
          <w:sz w:val="22"/>
          <w:szCs w:val="22"/>
          <w:u w:val="single"/>
        </w:rPr>
        <w:t xml:space="preserve">1. VODJA PROJEKTA </w:t>
      </w:r>
      <w:r w:rsidRPr="00561AA8">
        <w:rPr>
          <w:b/>
          <w:i w:val="0"/>
          <w:u w:val="single"/>
        </w:rPr>
        <w:t>(oz. ustrezni naziv po takrat veljavni zakonodaji)</w:t>
      </w:r>
      <w:r w:rsidRPr="00561AA8">
        <w:rPr>
          <w:b/>
          <w:i w:val="0"/>
          <w:sz w:val="22"/>
          <w:szCs w:val="22"/>
          <w:u w:val="single"/>
        </w:rPr>
        <w:t xml:space="preserve"> - referenčni posli</w:t>
      </w:r>
    </w:p>
    <w:p w14:paraId="77562798" w14:textId="77777777" w:rsidR="008F7232" w:rsidRPr="008F7232" w:rsidRDefault="008F7232" w:rsidP="008F7232">
      <w:pPr>
        <w:pStyle w:val="Glava"/>
        <w:ind w:left="1080"/>
        <w:jc w:val="both"/>
        <w:rPr>
          <w:i w:val="0"/>
          <w:color w:val="000000" w:themeColor="text1"/>
          <w:sz w:val="22"/>
          <w:szCs w:val="22"/>
        </w:rPr>
      </w:pPr>
      <w:r w:rsidRPr="008F7232">
        <w:rPr>
          <w:i w:val="0"/>
          <w:color w:val="000000" w:themeColor="text1"/>
          <w:sz w:val="22"/>
          <w:szCs w:val="22"/>
        </w:rPr>
        <w:t>3.1. odgovornega vodjo izdelave projektne dokumentacije DGD (prej PGD) in PZI (oz. ustrezni naziv po takrat veljavni zakonodaji), ki izpolnjuje naslednje pogoje:</w:t>
      </w:r>
    </w:p>
    <w:p w14:paraId="3F39D98C" w14:textId="77777777" w:rsidR="008F7232" w:rsidRPr="008F7232" w:rsidRDefault="008F7232" w:rsidP="008F7232">
      <w:pPr>
        <w:pStyle w:val="Glava"/>
        <w:ind w:left="1080"/>
        <w:jc w:val="both"/>
        <w:rPr>
          <w:i w:val="0"/>
          <w:color w:val="000000" w:themeColor="text1"/>
          <w:sz w:val="22"/>
          <w:szCs w:val="22"/>
        </w:rPr>
      </w:pPr>
      <w:r w:rsidRPr="008F7232">
        <w:rPr>
          <w:i w:val="0"/>
          <w:color w:val="000000" w:themeColor="text1"/>
          <w:sz w:val="22"/>
          <w:szCs w:val="22"/>
        </w:rPr>
        <w:t>- je pri pristojni zbornici vpisan kot pooblaščeni pooblaščeni inženir gradbene stroke, ki glede na namen gradnje prevladuje in izpolnjuje pogoje po zakonu, ki ureja arhitekturno ali inženirsko dejavnost (ZAPS ali IZS)</w:t>
      </w:r>
    </w:p>
    <w:p w14:paraId="5FB466DE" w14:textId="56E46F0C" w:rsidR="001B1836" w:rsidRDefault="008F7232" w:rsidP="008F7232">
      <w:pPr>
        <w:pStyle w:val="Glava"/>
        <w:tabs>
          <w:tab w:val="clear" w:pos="4536"/>
          <w:tab w:val="clear" w:pos="9072"/>
        </w:tabs>
        <w:ind w:left="1080"/>
        <w:jc w:val="both"/>
        <w:rPr>
          <w:i w:val="0"/>
          <w:color w:val="000000" w:themeColor="text1"/>
          <w:sz w:val="22"/>
          <w:szCs w:val="22"/>
        </w:rPr>
      </w:pPr>
      <w:r w:rsidRPr="008F7232">
        <w:rPr>
          <w:i w:val="0"/>
          <w:color w:val="000000" w:themeColor="text1"/>
          <w:sz w:val="22"/>
          <w:szCs w:val="22"/>
        </w:rPr>
        <w:t>- ima reference, da je bil v zadnjih osmih letih pred rokom za oddajo ponudb imenovan kot vodja projekta ali pooblaščeni inženir s področja gradbeništva za načrt ceste (odgovorni vodja projekta ali odgovorni projektant načrta po ZGO-1) pri izdelavi vsaj enega DGD (PGD po ZGO-1) in PZI projekta ceste, v sklopu katerega je bila predvidena novogradnja ali rekonstrukcija državne ali občinske ceste dolžine vsaj 700 metrov s komunalno infrastrukturo (vsaj kanalizacija, vodovod,…)</w:t>
      </w:r>
      <w:r>
        <w:rPr>
          <w:i w:val="0"/>
          <w:color w:val="000000" w:themeColor="text1"/>
          <w:sz w:val="22"/>
          <w:szCs w:val="22"/>
        </w:rPr>
        <w:t xml:space="preserve"> in za katero je bilo pridobljeno gradbeno in uporabno dovoljenje</w:t>
      </w:r>
    </w:p>
    <w:p w14:paraId="10A85AB6" w14:textId="77777777" w:rsidR="008F7232" w:rsidRPr="001B1836" w:rsidRDefault="008F7232" w:rsidP="008F7232">
      <w:pPr>
        <w:pStyle w:val="Glava"/>
        <w:tabs>
          <w:tab w:val="clear" w:pos="4536"/>
          <w:tab w:val="clear" w:pos="9072"/>
        </w:tabs>
        <w:ind w:left="1080"/>
        <w:jc w:val="both"/>
        <w:rPr>
          <w:i w:val="0"/>
          <w:sz w:val="22"/>
          <w:szCs w:val="22"/>
          <w:highlight w:val="yellow"/>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3118"/>
        <w:gridCol w:w="1985"/>
        <w:gridCol w:w="1417"/>
      </w:tblGrid>
      <w:tr w:rsidR="001B1836" w:rsidRPr="001B1836" w14:paraId="0F115248" w14:textId="77777777" w:rsidTr="00BB162C">
        <w:tc>
          <w:tcPr>
            <w:tcW w:w="763" w:type="dxa"/>
            <w:shd w:val="clear" w:color="auto" w:fill="D9D9D9"/>
            <w:vAlign w:val="center"/>
          </w:tcPr>
          <w:p w14:paraId="26DB3CE6" w14:textId="77777777" w:rsidR="001B1836" w:rsidRPr="00561AA8" w:rsidRDefault="001B1836" w:rsidP="00BB162C">
            <w:pPr>
              <w:jc w:val="center"/>
              <w:rPr>
                <w:b/>
                <w:i w:val="0"/>
                <w:sz w:val="16"/>
                <w:szCs w:val="16"/>
              </w:rPr>
            </w:pPr>
            <w:r w:rsidRPr="00561AA8">
              <w:rPr>
                <w:b/>
                <w:i w:val="0"/>
                <w:sz w:val="16"/>
                <w:szCs w:val="16"/>
              </w:rPr>
              <w:t>Zap. številka</w:t>
            </w:r>
          </w:p>
        </w:tc>
        <w:tc>
          <w:tcPr>
            <w:tcW w:w="1843" w:type="dxa"/>
            <w:shd w:val="clear" w:color="auto" w:fill="D9D9D9"/>
            <w:vAlign w:val="center"/>
          </w:tcPr>
          <w:p w14:paraId="43BC0CC2" w14:textId="77777777" w:rsidR="001B1836" w:rsidRPr="00561AA8" w:rsidRDefault="001B1836" w:rsidP="00BB162C">
            <w:pPr>
              <w:jc w:val="center"/>
              <w:rPr>
                <w:b/>
                <w:i w:val="0"/>
                <w:sz w:val="16"/>
                <w:szCs w:val="16"/>
              </w:rPr>
            </w:pPr>
            <w:r w:rsidRPr="00561AA8">
              <w:rPr>
                <w:b/>
                <w:i w:val="0"/>
                <w:sz w:val="16"/>
                <w:szCs w:val="16"/>
              </w:rPr>
              <w:t>Naziv investitorja oz. naročnika referenčnega posla ter kontaktna oseba naročnika (ime in priimek, e-pošta in telefonska številka)</w:t>
            </w:r>
          </w:p>
        </w:tc>
        <w:tc>
          <w:tcPr>
            <w:tcW w:w="3118" w:type="dxa"/>
            <w:shd w:val="clear" w:color="auto" w:fill="D9D9D9"/>
            <w:vAlign w:val="center"/>
          </w:tcPr>
          <w:p w14:paraId="20425A13" w14:textId="77777777" w:rsidR="001B1836" w:rsidRPr="00561AA8" w:rsidRDefault="001B1836" w:rsidP="00BB162C">
            <w:pPr>
              <w:jc w:val="center"/>
              <w:rPr>
                <w:b/>
                <w:i w:val="0"/>
                <w:sz w:val="16"/>
                <w:szCs w:val="16"/>
              </w:rPr>
            </w:pPr>
            <w:r w:rsidRPr="00561AA8">
              <w:rPr>
                <w:b/>
                <w:i w:val="0"/>
                <w:sz w:val="20"/>
              </w:rPr>
              <w:t>Predmet referenčnega posla – kratek opis del z navedbo klasifikacije objekta</w:t>
            </w:r>
          </w:p>
        </w:tc>
        <w:tc>
          <w:tcPr>
            <w:tcW w:w="1985" w:type="dxa"/>
            <w:shd w:val="clear" w:color="auto" w:fill="D9D9D9"/>
            <w:vAlign w:val="center"/>
          </w:tcPr>
          <w:p w14:paraId="2C865E73" w14:textId="77777777" w:rsidR="001B1836" w:rsidRPr="00561AA8" w:rsidRDefault="001B1836" w:rsidP="00BB162C">
            <w:pPr>
              <w:jc w:val="center"/>
              <w:rPr>
                <w:b/>
                <w:i w:val="0"/>
                <w:sz w:val="16"/>
                <w:szCs w:val="16"/>
              </w:rPr>
            </w:pPr>
            <w:r w:rsidRPr="00561AA8">
              <w:rPr>
                <w:b/>
                <w:i w:val="0"/>
                <w:sz w:val="16"/>
                <w:szCs w:val="16"/>
              </w:rPr>
              <w:t>Datum začetka in končanja posla</w:t>
            </w:r>
          </w:p>
        </w:tc>
        <w:tc>
          <w:tcPr>
            <w:tcW w:w="1417" w:type="dxa"/>
            <w:shd w:val="clear" w:color="auto" w:fill="D9D9D9"/>
            <w:vAlign w:val="center"/>
          </w:tcPr>
          <w:p w14:paraId="39E2298F" w14:textId="77777777" w:rsidR="001B1836" w:rsidRPr="00561AA8" w:rsidRDefault="001B1836" w:rsidP="00BB162C">
            <w:pPr>
              <w:jc w:val="center"/>
              <w:rPr>
                <w:b/>
                <w:i w:val="0"/>
                <w:sz w:val="16"/>
                <w:szCs w:val="16"/>
              </w:rPr>
            </w:pPr>
            <w:r w:rsidRPr="00561AA8">
              <w:rPr>
                <w:b/>
                <w:i w:val="0"/>
                <w:sz w:val="16"/>
                <w:szCs w:val="16"/>
              </w:rPr>
              <w:t>Vrednost GOI del referenčnega projekta</w:t>
            </w:r>
          </w:p>
          <w:p w14:paraId="34612D3D" w14:textId="77777777" w:rsidR="001B1836" w:rsidRPr="00561AA8" w:rsidRDefault="001B1836" w:rsidP="00BB162C">
            <w:pPr>
              <w:jc w:val="center"/>
              <w:rPr>
                <w:b/>
                <w:i w:val="0"/>
                <w:sz w:val="20"/>
              </w:rPr>
            </w:pPr>
            <w:r w:rsidRPr="00561AA8">
              <w:rPr>
                <w:b/>
                <w:i w:val="0"/>
                <w:sz w:val="16"/>
                <w:szCs w:val="16"/>
              </w:rPr>
              <w:t>v EUR brez DDV</w:t>
            </w:r>
          </w:p>
        </w:tc>
      </w:tr>
      <w:tr w:rsidR="001B1836" w:rsidRPr="001B1836" w14:paraId="7759C23F" w14:textId="77777777" w:rsidTr="00561AA8">
        <w:tc>
          <w:tcPr>
            <w:tcW w:w="763" w:type="dxa"/>
            <w:shd w:val="clear" w:color="auto" w:fill="F2F2F2" w:themeFill="background1" w:themeFillShade="F2"/>
            <w:vAlign w:val="center"/>
          </w:tcPr>
          <w:p w14:paraId="268E54D2" w14:textId="77777777" w:rsidR="001B1836" w:rsidRPr="00561AA8" w:rsidRDefault="001B1836" w:rsidP="00BB162C">
            <w:pPr>
              <w:pStyle w:val="Glava"/>
              <w:tabs>
                <w:tab w:val="clear" w:pos="4536"/>
                <w:tab w:val="clear" w:pos="9072"/>
              </w:tabs>
              <w:jc w:val="center"/>
              <w:rPr>
                <w:b/>
                <w:i w:val="0"/>
                <w:sz w:val="22"/>
                <w:szCs w:val="22"/>
              </w:rPr>
            </w:pPr>
            <w:r w:rsidRPr="00561AA8">
              <w:rPr>
                <w:b/>
                <w:i w:val="0"/>
                <w:sz w:val="22"/>
                <w:szCs w:val="22"/>
              </w:rPr>
              <w:t>1</w:t>
            </w:r>
          </w:p>
        </w:tc>
        <w:tc>
          <w:tcPr>
            <w:tcW w:w="1843" w:type="dxa"/>
            <w:shd w:val="clear" w:color="auto" w:fill="F2F2F2" w:themeFill="background1" w:themeFillShade="F2"/>
          </w:tcPr>
          <w:p w14:paraId="3D58CCC3" w14:textId="77777777" w:rsidR="001B1836" w:rsidRPr="001B1836" w:rsidRDefault="001B1836" w:rsidP="00BB162C">
            <w:pPr>
              <w:pStyle w:val="Glava"/>
              <w:tabs>
                <w:tab w:val="clear" w:pos="4536"/>
                <w:tab w:val="clear" w:pos="9072"/>
              </w:tabs>
              <w:jc w:val="both"/>
              <w:rPr>
                <w:i w:val="0"/>
                <w:sz w:val="22"/>
                <w:szCs w:val="22"/>
                <w:highlight w:val="yellow"/>
              </w:rPr>
            </w:pPr>
          </w:p>
        </w:tc>
        <w:tc>
          <w:tcPr>
            <w:tcW w:w="3118" w:type="dxa"/>
            <w:shd w:val="clear" w:color="auto" w:fill="F2F2F2" w:themeFill="background1" w:themeFillShade="F2"/>
          </w:tcPr>
          <w:p w14:paraId="12B431D4" w14:textId="77777777" w:rsidR="001B1836" w:rsidRPr="001B1836" w:rsidRDefault="001B1836" w:rsidP="00BB162C">
            <w:pPr>
              <w:pStyle w:val="Glava"/>
              <w:tabs>
                <w:tab w:val="clear" w:pos="4536"/>
                <w:tab w:val="clear" w:pos="9072"/>
              </w:tabs>
              <w:jc w:val="both"/>
              <w:rPr>
                <w:i w:val="0"/>
                <w:sz w:val="22"/>
                <w:szCs w:val="22"/>
                <w:highlight w:val="yellow"/>
              </w:rPr>
            </w:pPr>
          </w:p>
        </w:tc>
        <w:tc>
          <w:tcPr>
            <w:tcW w:w="1985" w:type="dxa"/>
            <w:shd w:val="clear" w:color="auto" w:fill="F2F2F2" w:themeFill="background1" w:themeFillShade="F2"/>
          </w:tcPr>
          <w:p w14:paraId="25E85574" w14:textId="77777777" w:rsidR="001B1836" w:rsidRPr="001B1836" w:rsidRDefault="001B1836" w:rsidP="00BB162C">
            <w:pPr>
              <w:pStyle w:val="Glava"/>
              <w:tabs>
                <w:tab w:val="clear" w:pos="4536"/>
                <w:tab w:val="clear" w:pos="9072"/>
              </w:tabs>
              <w:jc w:val="both"/>
              <w:rPr>
                <w:i w:val="0"/>
                <w:sz w:val="32"/>
                <w:szCs w:val="32"/>
                <w:highlight w:val="yellow"/>
              </w:rPr>
            </w:pPr>
          </w:p>
          <w:p w14:paraId="5D2308E6" w14:textId="77777777" w:rsidR="001B1836" w:rsidRPr="001B1836" w:rsidRDefault="001B1836" w:rsidP="00BB162C">
            <w:pPr>
              <w:pStyle w:val="Glava"/>
              <w:tabs>
                <w:tab w:val="clear" w:pos="4536"/>
                <w:tab w:val="clear" w:pos="9072"/>
              </w:tabs>
              <w:jc w:val="both"/>
              <w:rPr>
                <w:i w:val="0"/>
                <w:sz w:val="32"/>
                <w:szCs w:val="32"/>
                <w:highlight w:val="yellow"/>
              </w:rPr>
            </w:pPr>
          </w:p>
        </w:tc>
        <w:tc>
          <w:tcPr>
            <w:tcW w:w="1417" w:type="dxa"/>
            <w:shd w:val="clear" w:color="auto" w:fill="F2F2F2" w:themeFill="background1" w:themeFillShade="F2"/>
          </w:tcPr>
          <w:p w14:paraId="24193D84" w14:textId="77777777" w:rsidR="001B1836" w:rsidRPr="001B1836" w:rsidRDefault="001B1836" w:rsidP="00BB162C">
            <w:pPr>
              <w:pStyle w:val="Glava"/>
              <w:tabs>
                <w:tab w:val="clear" w:pos="4536"/>
                <w:tab w:val="clear" w:pos="9072"/>
              </w:tabs>
              <w:jc w:val="both"/>
              <w:rPr>
                <w:i w:val="0"/>
                <w:sz w:val="28"/>
                <w:szCs w:val="28"/>
                <w:highlight w:val="yellow"/>
              </w:rPr>
            </w:pPr>
          </w:p>
        </w:tc>
      </w:tr>
      <w:tr w:rsidR="001B1836" w:rsidRPr="001B1836" w14:paraId="5F7230AA" w14:textId="77777777" w:rsidTr="00561AA8">
        <w:tc>
          <w:tcPr>
            <w:tcW w:w="763" w:type="dxa"/>
            <w:shd w:val="clear" w:color="auto" w:fill="F2F2F2" w:themeFill="background1" w:themeFillShade="F2"/>
            <w:vAlign w:val="center"/>
          </w:tcPr>
          <w:p w14:paraId="497DEE29" w14:textId="77777777" w:rsidR="001B1836" w:rsidRPr="00561AA8" w:rsidRDefault="001B1836" w:rsidP="00BB162C">
            <w:pPr>
              <w:pStyle w:val="Glava"/>
              <w:tabs>
                <w:tab w:val="clear" w:pos="4536"/>
                <w:tab w:val="clear" w:pos="9072"/>
              </w:tabs>
              <w:jc w:val="center"/>
              <w:rPr>
                <w:b/>
                <w:i w:val="0"/>
                <w:sz w:val="22"/>
                <w:szCs w:val="22"/>
              </w:rPr>
            </w:pPr>
            <w:r w:rsidRPr="00561AA8">
              <w:rPr>
                <w:b/>
                <w:i w:val="0"/>
                <w:sz w:val="22"/>
                <w:szCs w:val="22"/>
              </w:rPr>
              <w:t>2</w:t>
            </w:r>
          </w:p>
        </w:tc>
        <w:tc>
          <w:tcPr>
            <w:tcW w:w="1843" w:type="dxa"/>
            <w:shd w:val="clear" w:color="auto" w:fill="F2F2F2" w:themeFill="background1" w:themeFillShade="F2"/>
          </w:tcPr>
          <w:p w14:paraId="7F267DB9" w14:textId="77777777" w:rsidR="001B1836" w:rsidRPr="001B1836" w:rsidRDefault="001B1836" w:rsidP="00BB162C">
            <w:pPr>
              <w:pStyle w:val="Glava"/>
              <w:tabs>
                <w:tab w:val="clear" w:pos="4536"/>
                <w:tab w:val="clear" w:pos="9072"/>
              </w:tabs>
              <w:jc w:val="both"/>
              <w:rPr>
                <w:i w:val="0"/>
                <w:sz w:val="22"/>
                <w:szCs w:val="22"/>
                <w:highlight w:val="yellow"/>
              </w:rPr>
            </w:pPr>
          </w:p>
        </w:tc>
        <w:tc>
          <w:tcPr>
            <w:tcW w:w="3118" w:type="dxa"/>
            <w:shd w:val="clear" w:color="auto" w:fill="F2F2F2" w:themeFill="background1" w:themeFillShade="F2"/>
          </w:tcPr>
          <w:p w14:paraId="02B21274" w14:textId="77777777" w:rsidR="001B1836" w:rsidRPr="001B1836" w:rsidRDefault="001B1836" w:rsidP="00BB162C">
            <w:pPr>
              <w:pStyle w:val="Glava"/>
              <w:tabs>
                <w:tab w:val="clear" w:pos="4536"/>
                <w:tab w:val="clear" w:pos="9072"/>
              </w:tabs>
              <w:jc w:val="both"/>
              <w:rPr>
                <w:i w:val="0"/>
                <w:sz w:val="22"/>
                <w:szCs w:val="22"/>
                <w:highlight w:val="yellow"/>
              </w:rPr>
            </w:pPr>
          </w:p>
        </w:tc>
        <w:tc>
          <w:tcPr>
            <w:tcW w:w="1985" w:type="dxa"/>
            <w:shd w:val="clear" w:color="auto" w:fill="F2F2F2" w:themeFill="background1" w:themeFillShade="F2"/>
          </w:tcPr>
          <w:p w14:paraId="047AA384" w14:textId="77777777" w:rsidR="001B1836" w:rsidRPr="001B1836" w:rsidRDefault="001B1836" w:rsidP="00BB162C">
            <w:pPr>
              <w:pStyle w:val="Glava"/>
              <w:tabs>
                <w:tab w:val="clear" w:pos="4536"/>
                <w:tab w:val="clear" w:pos="9072"/>
              </w:tabs>
              <w:jc w:val="both"/>
              <w:rPr>
                <w:i w:val="0"/>
                <w:sz w:val="32"/>
                <w:szCs w:val="32"/>
                <w:highlight w:val="yellow"/>
              </w:rPr>
            </w:pPr>
          </w:p>
          <w:p w14:paraId="6FDFBB58" w14:textId="77777777" w:rsidR="001B1836" w:rsidRPr="001B1836" w:rsidRDefault="001B1836" w:rsidP="00BB162C">
            <w:pPr>
              <w:pStyle w:val="Glava"/>
              <w:tabs>
                <w:tab w:val="clear" w:pos="4536"/>
                <w:tab w:val="clear" w:pos="9072"/>
              </w:tabs>
              <w:jc w:val="both"/>
              <w:rPr>
                <w:i w:val="0"/>
                <w:sz w:val="32"/>
                <w:szCs w:val="32"/>
                <w:highlight w:val="yellow"/>
              </w:rPr>
            </w:pPr>
          </w:p>
        </w:tc>
        <w:tc>
          <w:tcPr>
            <w:tcW w:w="1417" w:type="dxa"/>
            <w:shd w:val="clear" w:color="auto" w:fill="F2F2F2" w:themeFill="background1" w:themeFillShade="F2"/>
          </w:tcPr>
          <w:p w14:paraId="75231F3C" w14:textId="77777777" w:rsidR="001B1836" w:rsidRPr="001B1836" w:rsidRDefault="001B1836" w:rsidP="00BB162C">
            <w:pPr>
              <w:pStyle w:val="Glava"/>
              <w:tabs>
                <w:tab w:val="clear" w:pos="4536"/>
                <w:tab w:val="clear" w:pos="9072"/>
              </w:tabs>
              <w:jc w:val="both"/>
              <w:rPr>
                <w:i w:val="0"/>
                <w:sz w:val="28"/>
                <w:szCs w:val="28"/>
                <w:highlight w:val="yellow"/>
              </w:rPr>
            </w:pPr>
          </w:p>
        </w:tc>
      </w:tr>
      <w:tr w:rsidR="00561AA8" w:rsidRPr="001B1836" w14:paraId="59F59C3C" w14:textId="77777777" w:rsidTr="00BB162C">
        <w:tc>
          <w:tcPr>
            <w:tcW w:w="763" w:type="dxa"/>
            <w:vAlign w:val="center"/>
          </w:tcPr>
          <w:p w14:paraId="5F865D7D" w14:textId="47B4E7F2" w:rsidR="00561AA8" w:rsidRPr="00561AA8" w:rsidRDefault="00561AA8" w:rsidP="00BB162C">
            <w:pPr>
              <w:pStyle w:val="Glava"/>
              <w:tabs>
                <w:tab w:val="clear" w:pos="4536"/>
                <w:tab w:val="clear" w:pos="9072"/>
              </w:tabs>
              <w:jc w:val="center"/>
              <w:rPr>
                <w:b/>
                <w:i w:val="0"/>
                <w:sz w:val="22"/>
                <w:szCs w:val="22"/>
              </w:rPr>
            </w:pPr>
            <w:r w:rsidRPr="00561AA8">
              <w:rPr>
                <w:b/>
                <w:i w:val="0"/>
                <w:sz w:val="22"/>
                <w:szCs w:val="22"/>
              </w:rPr>
              <w:t>3</w:t>
            </w:r>
          </w:p>
        </w:tc>
        <w:tc>
          <w:tcPr>
            <w:tcW w:w="1843" w:type="dxa"/>
          </w:tcPr>
          <w:p w14:paraId="40BD6EF5" w14:textId="77777777" w:rsidR="00561AA8" w:rsidRPr="001B1836" w:rsidRDefault="00561AA8" w:rsidP="00BB162C">
            <w:pPr>
              <w:pStyle w:val="Glava"/>
              <w:tabs>
                <w:tab w:val="clear" w:pos="4536"/>
                <w:tab w:val="clear" w:pos="9072"/>
              </w:tabs>
              <w:jc w:val="both"/>
              <w:rPr>
                <w:i w:val="0"/>
                <w:sz w:val="22"/>
                <w:szCs w:val="22"/>
                <w:highlight w:val="yellow"/>
              </w:rPr>
            </w:pPr>
          </w:p>
        </w:tc>
        <w:tc>
          <w:tcPr>
            <w:tcW w:w="3118" w:type="dxa"/>
          </w:tcPr>
          <w:p w14:paraId="2D1BF3B0" w14:textId="77777777" w:rsidR="00561AA8" w:rsidRDefault="00561AA8" w:rsidP="00BB162C">
            <w:pPr>
              <w:pStyle w:val="Glava"/>
              <w:tabs>
                <w:tab w:val="clear" w:pos="4536"/>
                <w:tab w:val="clear" w:pos="9072"/>
              </w:tabs>
              <w:jc w:val="both"/>
              <w:rPr>
                <w:i w:val="0"/>
                <w:sz w:val="22"/>
                <w:szCs w:val="22"/>
                <w:highlight w:val="yellow"/>
              </w:rPr>
            </w:pPr>
          </w:p>
          <w:p w14:paraId="62DBDBA2" w14:textId="77777777" w:rsidR="00437009" w:rsidRDefault="00437009" w:rsidP="00BB162C">
            <w:pPr>
              <w:pStyle w:val="Glava"/>
              <w:tabs>
                <w:tab w:val="clear" w:pos="4536"/>
                <w:tab w:val="clear" w:pos="9072"/>
              </w:tabs>
              <w:jc w:val="both"/>
              <w:rPr>
                <w:i w:val="0"/>
                <w:sz w:val="22"/>
                <w:szCs w:val="22"/>
                <w:highlight w:val="yellow"/>
              </w:rPr>
            </w:pPr>
          </w:p>
          <w:p w14:paraId="3E569215" w14:textId="5E5E4DCF" w:rsidR="00437009" w:rsidRPr="001B1836" w:rsidRDefault="00437009" w:rsidP="00BB162C">
            <w:pPr>
              <w:pStyle w:val="Glava"/>
              <w:tabs>
                <w:tab w:val="clear" w:pos="4536"/>
                <w:tab w:val="clear" w:pos="9072"/>
              </w:tabs>
              <w:jc w:val="both"/>
              <w:rPr>
                <w:i w:val="0"/>
                <w:sz w:val="22"/>
                <w:szCs w:val="22"/>
                <w:highlight w:val="yellow"/>
              </w:rPr>
            </w:pPr>
          </w:p>
        </w:tc>
        <w:tc>
          <w:tcPr>
            <w:tcW w:w="1985" w:type="dxa"/>
          </w:tcPr>
          <w:p w14:paraId="1A2F0ABF" w14:textId="77777777" w:rsidR="00561AA8" w:rsidRPr="001B1836" w:rsidRDefault="00561AA8" w:rsidP="00BB162C">
            <w:pPr>
              <w:pStyle w:val="Glava"/>
              <w:tabs>
                <w:tab w:val="clear" w:pos="4536"/>
                <w:tab w:val="clear" w:pos="9072"/>
              </w:tabs>
              <w:jc w:val="both"/>
              <w:rPr>
                <w:i w:val="0"/>
                <w:sz w:val="32"/>
                <w:szCs w:val="32"/>
                <w:highlight w:val="yellow"/>
              </w:rPr>
            </w:pPr>
          </w:p>
        </w:tc>
        <w:tc>
          <w:tcPr>
            <w:tcW w:w="1417" w:type="dxa"/>
          </w:tcPr>
          <w:p w14:paraId="3B2DB189" w14:textId="77777777" w:rsidR="00561AA8" w:rsidRDefault="00561AA8" w:rsidP="00BB162C">
            <w:pPr>
              <w:pStyle w:val="Glava"/>
              <w:tabs>
                <w:tab w:val="clear" w:pos="4536"/>
                <w:tab w:val="clear" w:pos="9072"/>
              </w:tabs>
              <w:jc w:val="both"/>
              <w:rPr>
                <w:i w:val="0"/>
                <w:sz w:val="28"/>
                <w:szCs w:val="28"/>
                <w:highlight w:val="yellow"/>
              </w:rPr>
            </w:pPr>
          </w:p>
          <w:p w14:paraId="19BBF012" w14:textId="48533539" w:rsidR="00561AA8" w:rsidRPr="001B1836" w:rsidRDefault="00561AA8" w:rsidP="00BB162C">
            <w:pPr>
              <w:pStyle w:val="Glava"/>
              <w:tabs>
                <w:tab w:val="clear" w:pos="4536"/>
                <w:tab w:val="clear" w:pos="9072"/>
              </w:tabs>
              <w:jc w:val="both"/>
              <w:rPr>
                <w:i w:val="0"/>
                <w:sz w:val="28"/>
                <w:szCs w:val="28"/>
                <w:highlight w:val="yellow"/>
              </w:rPr>
            </w:pPr>
          </w:p>
        </w:tc>
      </w:tr>
      <w:tr w:rsidR="00561AA8" w:rsidRPr="001B1836" w14:paraId="234B2C4F" w14:textId="77777777" w:rsidTr="00BB162C">
        <w:tc>
          <w:tcPr>
            <w:tcW w:w="763" w:type="dxa"/>
            <w:vAlign w:val="center"/>
          </w:tcPr>
          <w:p w14:paraId="2C7754FE" w14:textId="6032878E" w:rsidR="00561AA8" w:rsidRPr="00561AA8" w:rsidRDefault="00561AA8" w:rsidP="00BB162C">
            <w:pPr>
              <w:pStyle w:val="Glava"/>
              <w:tabs>
                <w:tab w:val="clear" w:pos="4536"/>
                <w:tab w:val="clear" w:pos="9072"/>
              </w:tabs>
              <w:jc w:val="center"/>
              <w:rPr>
                <w:b/>
                <w:i w:val="0"/>
                <w:sz w:val="22"/>
                <w:szCs w:val="22"/>
              </w:rPr>
            </w:pPr>
            <w:r w:rsidRPr="00561AA8">
              <w:rPr>
                <w:b/>
                <w:i w:val="0"/>
                <w:sz w:val="22"/>
                <w:szCs w:val="22"/>
              </w:rPr>
              <w:t>4</w:t>
            </w:r>
          </w:p>
        </w:tc>
        <w:tc>
          <w:tcPr>
            <w:tcW w:w="1843" w:type="dxa"/>
          </w:tcPr>
          <w:p w14:paraId="17C8A6F0" w14:textId="77777777" w:rsidR="00561AA8" w:rsidRDefault="00561AA8" w:rsidP="00BB162C">
            <w:pPr>
              <w:pStyle w:val="Glava"/>
              <w:tabs>
                <w:tab w:val="clear" w:pos="4536"/>
                <w:tab w:val="clear" w:pos="9072"/>
              </w:tabs>
              <w:jc w:val="both"/>
              <w:rPr>
                <w:i w:val="0"/>
                <w:sz w:val="22"/>
                <w:szCs w:val="22"/>
                <w:highlight w:val="yellow"/>
              </w:rPr>
            </w:pPr>
          </w:p>
          <w:p w14:paraId="79045FB9" w14:textId="1D671CCD" w:rsidR="00561AA8" w:rsidRPr="001B1836" w:rsidRDefault="00561AA8" w:rsidP="00BB162C">
            <w:pPr>
              <w:pStyle w:val="Glava"/>
              <w:tabs>
                <w:tab w:val="clear" w:pos="4536"/>
                <w:tab w:val="clear" w:pos="9072"/>
              </w:tabs>
              <w:jc w:val="both"/>
              <w:rPr>
                <w:i w:val="0"/>
                <w:sz w:val="22"/>
                <w:szCs w:val="22"/>
                <w:highlight w:val="yellow"/>
              </w:rPr>
            </w:pPr>
          </w:p>
        </w:tc>
        <w:tc>
          <w:tcPr>
            <w:tcW w:w="3118" w:type="dxa"/>
          </w:tcPr>
          <w:p w14:paraId="38771BB8" w14:textId="77777777" w:rsidR="00561AA8" w:rsidRDefault="00561AA8" w:rsidP="00BB162C">
            <w:pPr>
              <w:pStyle w:val="Glava"/>
              <w:tabs>
                <w:tab w:val="clear" w:pos="4536"/>
                <w:tab w:val="clear" w:pos="9072"/>
              </w:tabs>
              <w:jc w:val="both"/>
              <w:rPr>
                <w:i w:val="0"/>
                <w:sz w:val="22"/>
                <w:szCs w:val="22"/>
                <w:highlight w:val="yellow"/>
              </w:rPr>
            </w:pPr>
          </w:p>
          <w:p w14:paraId="3A7E923A" w14:textId="77777777" w:rsidR="00437009" w:rsidRDefault="00437009" w:rsidP="00BB162C">
            <w:pPr>
              <w:pStyle w:val="Glava"/>
              <w:tabs>
                <w:tab w:val="clear" w:pos="4536"/>
                <w:tab w:val="clear" w:pos="9072"/>
              </w:tabs>
              <w:jc w:val="both"/>
              <w:rPr>
                <w:i w:val="0"/>
                <w:sz w:val="22"/>
                <w:szCs w:val="22"/>
                <w:highlight w:val="yellow"/>
              </w:rPr>
            </w:pPr>
          </w:p>
          <w:p w14:paraId="37D9390A" w14:textId="1E764695" w:rsidR="00437009" w:rsidRPr="001B1836" w:rsidRDefault="00437009" w:rsidP="00BB162C">
            <w:pPr>
              <w:pStyle w:val="Glava"/>
              <w:tabs>
                <w:tab w:val="clear" w:pos="4536"/>
                <w:tab w:val="clear" w:pos="9072"/>
              </w:tabs>
              <w:jc w:val="both"/>
              <w:rPr>
                <w:i w:val="0"/>
                <w:sz w:val="22"/>
                <w:szCs w:val="22"/>
                <w:highlight w:val="yellow"/>
              </w:rPr>
            </w:pPr>
          </w:p>
        </w:tc>
        <w:tc>
          <w:tcPr>
            <w:tcW w:w="1985" w:type="dxa"/>
          </w:tcPr>
          <w:p w14:paraId="236DFFCA" w14:textId="77777777" w:rsidR="00561AA8" w:rsidRPr="001B1836" w:rsidRDefault="00561AA8" w:rsidP="00BB162C">
            <w:pPr>
              <w:pStyle w:val="Glava"/>
              <w:tabs>
                <w:tab w:val="clear" w:pos="4536"/>
                <w:tab w:val="clear" w:pos="9072"/>
              </w:tabs>
              <w:jc w:val="both"/>
              <w:rPr>
                <w:i w:val="0"/>
                <w:sz w:val="32"/>
                <w:szCs w:val="32"/>
                <w:highlight w:val="yellow"/>
              </w:rPr>
            </w:pPr>
          </w:p>
        </w:tc>
        <w:tc>
          <w:tcPr>
            <w:tcW w:w="1417" w:type="dxa"/>
          </w:tcPr>
          <w:p w14:paraId="12FE94C9" w14:textId="77777777" w:rsidR="00561AA8" w:rsidRDefault="00561AA8" w:rsidP="00BB162C">
            <w:pPr>
              <w:pStyle w:val="Glava"/>
              <w:tabs>
                <w:tab w:val="clear" w:pos="4536"/>
                <w:tab w:val="clear" w:pos="9072"/>
              </w:tabs>
              <w:jc w:val="both"/>
              <w:rPr>
                <w:i w:val="0"/>
                <w:sz w:val="28"/>
                <w:szCs w:val="28"/>
                <w:highlight w:val="yellow"/>
              </w:rPr>
            </w:pPr>
          </w:p>
          <w:p w14:paraId="4DFAA2FA" w14:textId="66A64053" w:rsidR="00437009" w:rsidRDefault="00437009" w:rsidP="00BB162C">
            <w:pPr>
              <w:pStyle w:val="Glava"/>
              <w:tabs>
                <w:tab w:val="clear" w:pos="4536"/>
                <w:tab w:val="clear" w:pos="9072"/>
              </w:tabs>
              <w:jc w:val="both"/>
              <w:rPr>
                <w:i w:val="0"/>
                <w:sz w:val="28"/>
                <w:szCs w:val="28"/>
                <w:highlight w:val="yellow"/>
              </w:rPr>
            </w:pPr>
          </w:p>
        </w:tc>
      </w:tr>
      <w:tr w:rsidR="00561AA8" w:rsidRPr="001B1836" w14:paraId="2150BC54" w14:textId="77777777" w:rsidTr="00BB162C">
        <w:tc>
          <w:tcPr>
            <w:tcW w:w="763" w:type="dxa"/>
            <w:vAlign w:val="center"/>
          </w:tcPr>
          <w:p w14:paraId="47364B50" w14:textId="564DEDBB" w:rsidR="00561AA8" w:rsidRPr="00561AA8" w:rsidRDefault="00561AA8" w:rsidP="00BB162C">
            <w:pPr>
              <w:pStyle w:val="Glava"/>
              <w:tabs>
                <w:tab w:val="clear" w:pos="4536"/>
                <w:tab w:val="clear" w:pos="9072"/>
              </w:tabs>
              <w:jc w:val="center"/>
              <w:rPr>
                <w:b/>
                <w:i w:val="0"/>
                <w:sz w:val="22"/>
                <w:szCs w:val="22"/>
              </w:rPr>
            </w:pPr>
            <w:r w:rsidRPr="00561AA8">
              <w:rPr>
                <w:b/>
                <w:i w:val="0"/>
                <w:sz w:val="22"/>
                <w:szCs w:val="22"/>
              </w:rPr>
              <w:t>5</w:t>
            </w:r>
          </w:p>
        </w:tc>
        <w:tc>
          <w:tcPr>
            <w:tcW w:w="1843" w:type="dxa"/>
          </w:tcPr>
          <w:p w14:paraId="04D0A93F" w14:textId="77777777" w:rsidR="00561AA8" w:rsidRDefault="00561AA8" w:rsidP="00BB162C">
            <w:pPr>
              <w:pStyle w:val="Glava"/>
              <w:tabs>
                <w:tab w:val="clear" w:pos="4536"/>
                <w:tab w:val="clear" w:pos="9072"/>
              </w:tabs>
              <w:jc w:val="both"/>
              <w:rPr>
                <w:i w:val="0"/>
                <w:sz w:val="22"/>
                <w:szCs w:val="22"/>
                <w:highlight w:val="yellow"/>
              </w:rPr>
            </w:pPr>
          </w:p>
          <w:p w14:paraId="08F421E5" w14:textId="19A5B2FF" w:rsidR="00561AA8" w:rsidRPr="001B1836" w:rsidRDefault="00561AA8" w:rsidP="00BB162C">
            <w:pPr>
              <w:pStyle w:val="Glava"/>
              <w:tabs>
                <w:tab w:val="clear" w:pos="4536"/>
                <w:tab w:val="clear" w:pos="9072"/>
              </w:tabs>
              <w:jc w:val="both"/>
              <w:rPr>
                <w:i w:val="0"/>
                <w:sz w:val="22"/>
                <w:szCs w:val="22"/>
                <w:highlight w:val="yellow"/>
              </w:rPr>
            </w:pPr>
          </w:p>
        </w:tc>
        <w:tc>
          <w:tcPr>
            <w:tcW w:w="3118" w:type="dxa"/>
          </w:tcPr>
          <w:p w14:paraId="2BD76812" w14:textId="77777777" w:rsidR="00561AA8" w:rsidRDefault="00561AA8" w:rsidP="00BB162C">
            <w:pPr>
              <w:pStyle w:val="Glava"/>
              <w:tabs>
                <w:tab w:val="clear" w:pos="4536"/>
                <w:tab w:val="clear" w:pos="9072"/>
              </w:tabs>
              <w:jc w:val="both"/>
              <w:rPr>
                <w:i w:val="0"/>
                <w:sz w:val="22"/>
                <w:szCs w:val="22"/>
                <w:highlight w:val="yellow"/>
              </w:rPr>
            </w:pPr>
          </w:p>
          <w:p w14:paraId="68D9A72D" w14:textId="77777777" w:rsidR="00437009" w:rsidRDefault="00437009" w:rsidP="00BB162C">
            <w:pPr>
              <w:pStyle w:val="Glava"/>
              <w:tabs>
                <w:tab w:val="clear" w:pos="4536"/>
                <w:tab w:val="clear" w:pos="9072"/>
              </w:tabs>
              <w:jc w:val="both"/>
              <w:rPr>
                <w:i w:val="0"/>
                <w:sz w:val="22"/>
                <w:szCs w:val="22"/>
                <w:highlight w:val="yellow"/>
              </w:rPr>
            </w:pPr>
          </w:p>
          <w:p w14:paraId="18C4FBE6" w14:textId="6B44BDC6" w:rsidR="00437009" w:rsidRPr="001B1836" w:rsidRDefault="00437009" w:rsidP="00BB162C">
            <w:pPr>
              <w:pStyle w:val="Glava"/>
              <w:tabs>
                <w:tab w:val="clear" w:pos="4536"/>
                <w:tab w:val="clear" w:pos="9072"/>
              </w:tabs>
              <w:jc w:val="both"/>
              <w:rPr>
                <w:i w:val="0"/>
                <w:sz w:val="22"/>
                <w:szCs w:val="22"/>
                <w:highlight w:val="yellow"/>
              </w:rPr>
            </w:pPr>
          </w:p>
        </w:tc>
        <w:tc>
          <w:tcPr>
            <w:tcW w:w="1985" w:type="dxa"/>
          </w:tcPr>
          <w:p w14:paraId="580078C0" w14:textId="77777777" w:rsidR="00561AA8" w:rsidRPr="001B1836" w:rsidRDefault="00561AA8" w:rsidP="00BB162C">
            <w:pPr>
              <w:pStyle w:val="Glava"/>
              <w:tabs>
                <w:tab w:val="clear" w:pos="4536"/>
                <w:tab w:val="clear" w:pos="9072"/>
              </w:tabs>
              <w:jc w:val="both"/>
              <w:rPr>
                <w:i w:val="0"/>
                <w:sz w:val="32"/>
                <w:szCs w:val="32"/>
                <w:highlight w:val="yellow"/>
              </w:rPr>
            </w:pPr>
          </w:p>
        </w:tc>
        <w:tc>
          <w:tcPr>
            <w:tcW w:w="1417" w:type="dxa"/>
          </w:tcPr>
          <w:p w14:paraId="172233E3" w14:textId="77777777" w:rsidR="00561AA8" w:rsidRDefault="00561AA8" w:rsidP="00BB162C">
            <w:pPr>
              <w:pStyle w:val="Glava"/>
              <w:tabs>
                <w:tab w:val="clear" w:pos="4536"/>
                <w:tab w:val="clear" w:pos="9072"/>
              </w:tabs>
              <w:jc w:val="both"/>
              <w:rPr>
                <w:i w:val="0"/>
                <w:sz w:val="28"/>
                <w:szCs w:val="28"/>
                <w:highlight w:val="yellow"/>
              </w:rPr>
            </w:pPr>
          </w:p>
          <w:p w14:paraId="2525418E" w14:textId="7A11C792" w:rsidR="00437009" w:rsidRDefault="00437009" w:rsidP="00BB162C">
            <w:pPr>
              <w:pStyle w:val="Glava"/>
              <w:tabs>
                <w:tab w:val="clear" w:pos="4536"/>
                <w:tab w:val="clear" w:pos="9072"/>
              </w:tabs>
              <w:jc w:val="both"/>
              <w:rPr>
                <w:i w:val="0"/>
                <w:sz w:val="28"/>
                <w:szCs w:val="28"/>
                <w:highlight w:val="yellow"/>
              </w:rPr>
            </w:pPr>
          </w:p>
        </w:tc>
      </w:tr>
      <w:tr w:rsidR="00561AA8" w:rsidRPr="001B1836" w14:paraId="7F755327" w14:textId="77777777" w:rsidTr="00BB162C">
        <w:tc>
          <w:tcPr>
            <w:tcW w:w="763" w:type="dxa"/>
            <w:vAlign w:val="center"/>
          </w:tcPr>
          <w:p w14:paraId="3AE7CB60" w14:textId="5F90A3AE" w:rsidR="00561AA8" w:rsidRPr="00561AA8" w:rsidRDefault="00561AA8" w:rsidP="00BB162C">
            <w:pPr>
              <w:pStyle w:val="Glava"/>
              <w:tabs>
                <w:tab w:val="clear" w:pos="4536"/>
                <w:tab w:val="clear" w:pos="9072"/>
              </w:tabs>
              <w:jc w:val="center"/>
              <w:rPr>
                <w:b/>
                <w:i w:val="0"/>
                <w:sz w:val="22"/>
                <w:szCs w:val="22"/>
              </w:rPr>
            </w:pPr>
            <w:r w:rsidRPr="00561AA8">
              <w:rPr>
                <w:b/>
                <w:i w:val="0"/>
                <w:sz w:val="22"/>
                <w:szCs w:val="22"/>
              </w:rPr>
              <w:t>6</w:t>
            </w:r>
          </w:p>
        </w:tc>
        <w:tc>
          <w:tcPr>
            <w:tcW w:w="1843" w:type="dxa"/>
          </w:tcPr>
          <w:p w14:paraId="3AA770D8" w14:textId="77777777" w:rsidR="00561AA8" w:rsidRDefault="00561AA8" w:rsidP="00BB162C">
            <w:pPr>
              <w:pStyle w:val="Glava"/>
              <w:tabs>
                <w:tab w:val="clear" w:pos="4536"/>
                <w:tab w:val="clear" w:pos="9072"/>
              </w:tabs>
              <w:jc w:val="both"/>
              <w:rPr>
                <w:i w:val="0"/>
                <w:sz w:val="22"/>
                <w:szCs w:val="22"/>
                <w:highlight w:val="yellow"/>
              </w:rPr>
            </w:pPr>
          </w:p>
          <w:p w14:paraId="6971FFFC" w14:textId="28F0D851" w:rsidR="00561AA8" w:rsidRPr="001B1836" w:rsidRDefault="00561AA8" w:rsidP="00BB162C">
            <w:pPr>
              <w:pStyle w:val="Glava"/>
              <w:tabs>
                <w:tab w:val="clear" w:pos="4536"/>
                <w:tab w:val="clear" w:pos="9072"/>
              </w:tabs>
              <w:jc w:val="both"/>
              <w:rPr>
                <w:i w:val="0"/>
                <w:sz w:val="22"/>
                <w:szCs w:val="22"/>
                <w:highlight w:val="yellow"/>
              </w:rPr>
            </w:pPr>
          </w:p>
        </w:tc>
        <w:tc>
          <w:tcPr>
            <w:tcW w:w="3118" w:type="dxa"/>
          </w:tcPr>
          <w:p w14:paraId="3D7695D4" w14:textId="77777777" w:rsidR="00561AA8" w:rsidRDefault="00561AA8" w:rsidP="00BB162C">
            <w:pPr>
              <w:pStyle w:val="Glava"/>
              <w:tabs>
                <w:tab w:val="clear" w:pos="4536"/>
                <w:tab w:val="clear" w:pos="9072"/>
              </w:tabs>
              <w:jc w:val="both"/>
              <w:rPr>
                <w:i w:val="0"/>
                <w:sz w:val="22"/>
                <w:szCs w:val="22"/>
                <w:highlight w:val="yellow"/>
              </w:rPr>
            </w:pPr>
          </w:p>
          <w:p w14:paraId="6408A359" w14:textId="77777777" w:rsidR="00437009" w:rsidRDefault="00437009" w:rsidP="00BB162C">
            <w:pPr>
              <w:pStyle w:val="Glava"/>
              <w:tabs>
                <w:tab w:val="clear" w:pos="4536"/>
                <w:tab w:val="clear" w:pos="9072"/>
              </w:tabs>
              <w:jc w:val="both"/>
              <w:rPr>
                <w:i w:val="0"/>
                <w:sz w:val="22"/>
                <w:szCs w:val="22"/>
                <w:highlight w:val="yellow"/>
              </w:rPr>
            </w:pPr>
          </w:p>
          <w:p w14:paraId="5576513E" w14:textId="5D821FBE" w:rsidR="00437009" w:rsidRPr="001B1836" w:rsidRDefault="00437009" w:rsidP="00BB162C">
            <w:pPr>
              <w:pStyle w:val="Glava"/>
              <w:tabs>
                <w:tab w:val="clear" w:pos="4536"/>
                <w:tab w:val="clear" w:pos="9072"/>
              </w:tabs>
              <w:jc w:val="both"/>
              <w:rPr>
                <w:i w:val="0"/>
                <w:sz w:val="22"/>
                <w:szCs w:val="22"/>
                <w:highlight w:val="yellow"/>
              </w:rPr>
            </w:pPr>
          </w:p>
        </w:tc>
        <w:tc>
          <w:tcPr>
            <w:tcW w:w="1985" w:type="dxa"/>
          </w:tcPr>
          <w:p w14:paraId="3717AA8A" w14:textId="77777777" w:rsidR="00561AA8" w:rsidRPr="001B1836" w:rsidRDefault="00561AA8" w:rsidP="00BB162C">
            <w:pPr>
              <w:pStyle w:val="Glava"/>
              <w:tabs>
                <w:tab w:val="clear" w:pos="4536"/>
                <w:tab w:val="clear" w:pos="9072"/>
              </w:tabs>
              <w:jc w:val="both"/>
              <w:rPr>
                <w:i w:val="0"/>
                <w:sz w:val="32"/>
                <w:szCs w:val="32"/>
                <w:highlight w:val="yellow"/>
              </w:rPr>
            </w:pPr>
          </w:p>
        </w:tc>
        <w:tc>
          <w:tcPr>
            <w:tcW w:w="1417" w:type="dxa"/>
          </w:tcPr>
          <w:p w14:paraId="281F473E" w14:textId="77777777" w:rsidR="00561AA8" w:rsidRDefault="00561AA8" w:rsidP="00BB162C">
            <w:pPr>
              <w:pStyle w:val="Glava"/>
              <w:tabs>
                <w:tab w:val="clear" w:pos="4536"/>
                <w:tab w:val="clear" w:pos="9072"/>
              </w:tabs>
              <w:jc w:val="both"/>
              <w:rPr>
                <w:i w:val="0"/>
                <w:sz w:val="28"/>
                <w:szCs w:val="28"/>
                <w:highlight w:val="yellow"/>
              </w:rPr>
            </w:pPr>
          </w:p>
          <w:p w14:paraId="21F64301" w14:textId="73448E98" w:rsidR="00437009" w:rsidRDefault="00437009" w:rsidP="00BB162C">
            <w:pPr>
              <w:pStyle w:val="Glava"/>
              <w:tabs>
                <w:tab w:val="clear" w:pos="4536"/>
                <w:tab w:val="clear" w:pos="9072"/>
              </w:tabs>
              <w:jc w:val="both"/>
              <w:rPr>
                <w:i w:val="0"/>
                <w:sz w:val="28"/>
                <w:szCs w:val="28"/>
                <w:highlight w:val="yellow"/>
              </w:rPr>
            </w:pPr>
          </w:p>
        </w:tc>
      </w:tr>
      <w:tr w:rsidR="00561AA8" w:rsidRPr="001B1836" w14:paraId="6840570E" w14:textId="77777777" w:rsidTr="00BB162C">
        <w:tc>
          <w:tcPr>
            <w:tcW w:w="763" w:type="dxa"/>
            <w:vAlign w:val="center"/>
          </w:tcPr>
          <w:p w14:paraId="5FE1EA6F" w14:textId="2EDBB277" w:rsidR="00561AA8" w:rsidRPr="00561AA8" w:rsidRDefault="00561AA8" w:rsidP="00BB162C">
            <w:pPr>
              <w:pStyle w:val="Glava"/>
              <w:tabs>
                <w:tab w:val="clear" w:pos="4536"/>
                <w:tab w:val="clear" w:pos="9072"/>
              </w:tabs>
              <w:jc w:val="center"/>
              <w:rPr>
                <w:b/>
                <w:i w:val="0"/>
                <w:sz w:val="22"/>
                <w:szCs w:val="22"/>
              </w:rPr>
            </w:pPr>
            <w:r w:rsidRPr="00561AA8">
              <w:rPr>
                <w:b/>
                <w:i w:val="0"/>
                <w:sz w:val="22"/>
                <w:szCs w:val="22"/>
              </w:rPr>
              <w:t>7</w:t>
            </w:r>
          </w:p>
        </w:tc>
        <w:tc>
          <w:tcPr>
            <w:tcW w:w="1843" w:type="dxa"/>
          </w:tcPr>
          <w:p w14:paraId="05933D7C" w14:textId="77777777" w:rsidR="00561AA8" w:rsidRDefault="00561AA8" w:rsidP="00BB162C">
            <w:pPr>
              <w:pStyle w:val="Glava"/>
              <w:tabs>
                <w:tab w:val="clear" w:pos="4536"/>
                <w:tab w:val="clear" w:pos="9072"/>
              </w:tabs>
              <w:jc w:val="both"/>
              <w:rPr>
                <w:i w:val="0"/>
                <w:sz w:val="22"/>
                <w:szCs w:val="22"/>
                <w:highlight w:val="yellow"/>
              </w:rPr>
            </w:pPr>
          </w:p>
          <w:p w14:paraId="78EB8BA6" w14:textId="6F4357FB" w:rsidR="00561AA8" w:rsidRPr="001B1836" w:rsidRDefault="00561AA8" w:rsidP="00BB162C">
            <w:pPr>
              <w:pStyle w:val="Glava"/>
              <w:tabs>
                <w:tab w:val="clear" w:pos="4536"/>
                <w:tab w:val="clear" w:pos="9072"/>
              </w:tabs>
              <w:jc w:val="both"/>
              <w:rPr>
                <w:i w:val="0"/>
                <w:sz w:val="22"/>
                <w:szCs w:val="22"/>
                <w:highlight w:val="yellow"/>
              </w:rPr>
            </w:pPr>
          </w:p>
        </w:tc>
        <w:tc>
          <w:tcPr>
            <w:tcW w:w="3118" w:type="dxa"/>
          </w:tcPr>
          <w:p w14:paraId="1BE60125" w14:textId="77777777" w:rsidR="00561AA8" w:rsidRDefault="00561AA8" w:rsidP="00BB162C">
            <w:pPr>
              <w:pStyle w:val="Glava"/>
              <w:tabs>
                <w:tab w:val="clear" w:pos="4536"/>
                <w:tab w:val="clear" w:pos="9072"/>
              </w:tabs>
              <w:jc w:val="both"/>
              <w:rPr>
                <w:i w:val="0"/>
                <w:sz w:val="22"/>
                <w:szCs w:val="22"/>
                <w:highlight w:val="yellow"/>
              </w:rPr>
            </w:pPr>
          </w:p>
          <w:p w14:paraId="6616BC8B" w14:textId="77777777" w:rsidR="00437009" w:rsidRDefault="00437009" w:rsidP="00BB162C">
            <w:pPr>
              <w:pStyle w:val="Glava"/>
              <w:tabs>
                <w:tab w:val="clear" w:pos="4536"/>
                <w:tab w:val="clear" w:pos="9072"/>
              </w:tabs>
              <w:jc w:val="both"/>
              <w:rPr>
                <w:i w:val="0"/>
                <w:sz w:val="22"/>
                <w:szCs w:val="22"/>
                <w:highlight w:val="yellow"/>
              </w:rPr>
            </w:pPr>
          </w:p>
          <w:p w14:paraId="7F594BA6" w14:textId="6C828434" w:rsidR="00437009" w:rsidRPr="001B1836" w:rsidRDefault="00437009" w:rsidP="00BB162C">
            <w:pPr>
              <w:pStyle w:val="Glava"/>
              <w:tabs>
                <w:tab w:val="clear" w:pos="4536"/>
                <w:tab w:val="clear" w:pos="9072"/>
              </w:tabs>
              <w:jc w:val="both"/>
              <w:rPr>
                <w:i w:val="0"/>
                <w:sz w:val="22"/>
                <w:szCs w:val="22"/>
                <w:highlight w:val="yellow"/>
              </w:rPr>
            </w:pPr>
          </w:p>
        </w:tc>
        <w:tc>
          <w:tcPr>
            <w:tcW w:w="1985" w:type="dxa"/>
          </w:tcPr>
          <w:p w14:paraId="1FB81252" w14:textId="77777777" w:rsidR="00561AA8" w:rsidRPr="001B1836" w:rsidRDefault="00561AA8" w:rsidP="00BB162C">
            <w:pPr>
              <w:pStyle w:val="Glava"/>
              <w:tabs>
                <w:tab w:val="clear" w:pos="4536"/>
                <w:tab w:val="clear" w:pos="9072"/>
              </w:tabs>
              <w:jc w:val="both"/>
              <w:rPr>
                <w:i w:val="0"/>
                <w:sz w:val="32"/>
                <w:szCs w:val="32"/>
                <w:highlight w:val="yellow"/>
              </w:rPr>
            </w:pPr>
          </w:p>
        </w:tc>
        <w:tc>
          <w:tcPr>
            <w:tcW w:w="1417" w:type="dxa"/>
          </w:tcPr>
          <w:p w14:paraId="62A75478" w14:textId="77777777" w:rsidR="00561AA8" w:rsidRDefault="00561AA8" w:rsidP="00BB162C">
            <w:pPr>
              <w:pStyle w:val="Glava"/>
              <w:tabs>
                <w:tab w:val="clear" w:pos="4536"/>
                <w:tab w:val="clear" w:pos="9072"/>
              </w:tabs>
              <w:jc w:val="both"/>
              <w:rPr>
                <w:i w:val="0"/>
                <w:sz w:val="28"/>
                <w:szCs w:val="28"/>
                <w:highlight w:val="yellow"/>
              </w:rPr>
            </w:pPr>
          </w:p>
          <w:p w14:paraId="73A3A6BB" w14:textId="44CC09F8" w:rsidR="00437009" w:rsidRDefault="00437009" w:rsidP="00BB162C">
            <w:pPr>
              <w:pStyle w:val="Glava"/>
              <w:tabs>
                <w:tab w:val="clear" w:pos="4536"/>
                <w:tab w:val="clear" w:pos="9072"/>
              </w:tabs>
              <w:jc w:val="both"/>
              <w:rPr>
                <w:i w:val="0"/>
                <w:sz w:val="28"/>
                <w:szCs w:val="28"/>
                <w:highlight w:val="yellow"/>
              </w:rPr>
            </w:pPr>
          </w:p>
        </w:tc>
      </w:tr>
    </w:tbl>
    <w:p w14:paraId="37934995" w14:textId="312D25F2" w:rsidR="001B1836" w:rsidRPr="00561AA8" w:rsidRDefault="001B1836" w:rsidP="001B1836">
      <w:pPr>
        <w:pStyle w:val="Glava"/>
        <w:tabs>
          <w:tab w:val="clear" w:pos="4536"/>
          <w:tab w:val="clear" w:pos="9072"/>
        </w:tabs>
        <w:ind w:left="1080"/>
        <w:jc w:val="both"/>
        <w:rPr>
          <w:b/>
          <w:i w:val="0"/>
          <w:sz w:val="22"/>
          <w:szCs w:val="22"/>
        </w:rPr>
      </w:pPr>
      <w:r w:rsidRPr="00561AA8">
        <w:rPr>
          <w:b/>
          <w:i w:val="0"/>
          <w:sz w:val="22"/>
          <w:szCs w:val="22"/>
        </w:rPr>
        <w:lastRenderedPageBreak/>
        <w:t xml:space="preserve">Ponudnik v tabeli </w:t>
      </w:r>
      <w:r w:rsidR="00561AA8" w:rsidRPr="00561AA8">
        <w:rPr>
          <w:b/>
          <w:i w:val="0"/>
          <w:sz w:val="22"/>
          <w:szCs w:val="22"/>
        </w:rPr>
        <w:t xml:space="preserve">pod zaporedni točki 1. in 2. </w:t>
      </w:r>
      <w:r w:rsidRPr="00561AA8">
        <w:rPr>
          <w:b/>
          <w:i w:val="0"/>
          <w:sz w:val="22"/>
          <w:szCs w:val="22"/>
        </w:rPr>
        <w:t>navede referenčne posle s katerimi izkazuje izpolnjevanje pogoja za sodelovanje.</w:t>
      </w:r>
      <w:r w:rsidR="00561AA8" w:rsidRPr="00561AA8">
        <w:rPr>
          <w:b/>
          <w:i w:val="0"/>
          <w:sz w:val="22"/>
          <w:szCs w:val="22"/>
        </w:rPr>
        <w:t xml:space="preserve"> S preostalimi referenčnimi posli ponudnik sodeluje pri merilu »Dodatne reference vodje projekta«.</w:t>
      </w:r>
    </w:p>
    <w:p w14:paraId="1A908BFF" w14:textId="77777777" w:rsidR="00437009" w:rsidRDefault="00437009" w:rsidP="001B1836">
      <w:pPr>
        <w:pStyle w:val="Glava"/>
        <w:tabs>
          <w:tab w:val="clear" w:pos="4536"/>
          <w:tab w:val="clear" w:pos="9072"/>
        </w:tabs>
        <w:ind w:left="1080"/>
        <w:jc w:val="both"/>
        <w:rPr>
          <w:sz w:val="22"/>
          <w:szCs w:val="22"/>
        </w:rPr>
      </w:pPr>
    </w:p>
    <w:p w14:paraId="56DA1AEF" w14:textId="77777777" w:rsidR="00437009" w:rsidRDefault="00437009" w:rsidP="001B1836">
      <w:pPr>
        <w:pStyle w:val="Glava"/>
        <w:tabs>
          <w:tab w:val="clear" w:pos="4536"/>
          <w:tab w:val="clear" w:pos="9072"/>
        </w:tabs>
        <w:ind w:left="1080"/>
        <w:jc w:val="both"/>
        <w:rPr>
          <w:sz w:val="22"/>
          <w:szCs w:val="22"/>
        </w:rPr>
      </w:pPr>
    </w:p>
    <w:p w14:paraId="31F9300C" w14:textId="6946A94F" w:rsidR="001B1836" w:rsidRPr="006F7DCB" w:rsidRDefault="001B1836" w:rsidP="001B1836">
      <w:pPr>
        <w:pStyle w:val="Glava"/>
        <w:tabs>
          <w:tab w:val="clear" w:pos="4536"/>
          <w:tab w:val="clear" w:pos="9072"/>
        </w:tabs>
        <w:ind w:left="1080"/>
        <w:jc w:val="both"/>
        <w:rPr>
          <w:i w:val="0"/>
          <w:sz w:val="22"/>
          <w:szCs w:val="22"/>
        </w:rPr>
      </w:pPr>
      <w:r w:rsidRPr="006F7DC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FB51B72" w14:textId="77777777" w:rsidR="001B1836" w:rsidRPr="006F7DCB" w:rsidRDefault="001B1836" w:rsidP="001B1836">
      <w:pPr>
        <w:pStyle w:val="Glava"/>
        <w:tabs>
          <w:tab w:val="clear" w:pos="4536"/>
          <w:tab w:val="clear" w:pos="9072"/>
        </w:tabs>
        <w:ind w:left="1080"/>
        <w:jc w:val="both"/>
        <w:rPr>
          <w:i w:val="0"/>
          <w:sz w:val="22"/>
          <w:szCs w:val="22"/>
        </w:rPr>
      </w:pPr>
    </w:p>
    <w:p w14:paraId="21EAB6A6" w14:textId="77777777" w:rsidR="001B1836" w:rsidRPr="006F7DCB" w:rsidRDefault="001B1836" w:rsidP="001B1836">
      <w:pPr>
        <w:pStyle w:val="Glava"/>
        <w:tabs>
          <w:tab w:val="clear" w:pos="4536"/>
          <w:tab w:val="clear" w:pos="9072"/>
        </w:tabs>
        <w:ind w:left="1080"/>
        <w:jc w:val="both"/>
        <w:rPr>
          <w:i w:val="0"/>
          <w:sz w:val="22"/>
          <w:szCs w:val="22"/>
        </w:rPr>
      </w:pPr>
    </w:p>
    <w:p w14:paraId="446DD260" w14:textId="77777777" w:rsidR="001B1836" w:rsidRPr="006F7DCB" w:rsidRDefault="001B1836" w:rsidP="001B1836">
      <w:pPr>
        <w:pStyle w:val="Glava"/>
        <w:tabs>
          <w:tab w:val="clear" w:pos="4536"/>
          <w:tab w:val="clear" w:pos="9072"/>
        </w:tabs>
        <w:ind w:left="1080"/>
        <w:jc w:val="both"/>
        <w:rPr>
          <w:i w:val="0"/>
          <w:sz w:val="22"/>
          <w:szCs w:val="22"/>
        </w:rPr>
      </w:pPr>
    </w:p>
    <w:p w14:paraId="442C7F12" w14:textId="77777777" w:rsidR="001B1836" w:rsidRPr="006F7DCB" w:rsidRDefault="001B1836" w:rsidP="001B1836">
      <w:pPr>
        <w:pStyle w:val="Glava"/>
        <w:tabs>
          <w:tab w:val="clear" w:pos="4536"/>
          <w:tab w:val="clear" w:pos="9072"/>
        </w:tabs>
        <w:ind w:left="1080"/>
        <w:jc w:val="both"/>
        <w:rPr>
          <w:i w:val="0"/>
          <w:sz w:val="22"/>
          <w:szCs w:val="22"/>
        </w:rPr>
      </w:pPr>
      <w:r w:rsidRPr="006F7DCB">
        <w:rPr>
          <w:i w:val="0"/>
          <w:sz w:val="22"/>
          <w:szCs w:val="22"/>
        </w:rPr>
        <w:t>Datum:</w:t>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t>Žig:</w:t>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t>Podpis:</w:t>
      </w:r>
    </w:p>
    <w:p w14:paraId="7A13B957" w14:textId="77777777" w:rsidR="001B1836" w:rsidRPr="006F7DCB" w:rsidRDefault="001B1836" w:rsidP="001B1836">
      <w:pPr>
        <w:pStyle w:val="Glava"/>
        <w:tabs>
          <w:tab w:val="clear" w:pos="4536"/>
          <w:tab w:val="clear" w:pos="9072"/>
        </w:tabs>
        <w:ind w:left="1080"/>
        <w:jc w:val="both"/>
        <w:rPr>
          <w:i w:val="0"/>
          <w:sz w:val="22"/>
          <w:szCs w:val="22"/>
        </w:rPr>
      </w:pPr>
    </w:p>
    <w:p w14:paraId="2D3B09DC" w14:textId="77777777" w:rsidR="00561AA8" w:rsidRDefault="00561AA8">
      <w:pPr>
        <w:rPr>
          <w:b/>
          <w:i w:val="0"/>
          <w:sz w:val="22"/>
          <w:szCs w:val="22"/>
        </w:rPr>
      </w:pPr>
      <w:r>
        <w:rPr>
          <w:b/>
          <w:i w:val="0"/>
          <w:sz w:val="22"/>
          <w:szCs w:val="22"/>
        </w:rPr>
        <w:br w:type="page"/>
      </w:r>
    </w:p>
    <w:p w14:paraId="71B7990A" w14:textId="432CEADD" w:rsidR="001B1836" w:rsidRPr="006F7DCB" w:rsidRDefault="008F7232" w:rsidP="001B1836">
      <w:pPr>
        <w:pStyle w:val="Glava"/>
        <w:tabs>
          <w:tab w:val="clear" w:pos="4536"/>
          <w:tab w:val="clear" w:pos="9072"/>
        </w:tabs>
        <w:ind w:left="1080"/>
        <w:jc w:val="right"/>
        <w:rPr>
          <w:b/>
          <w:i w:val="0"/>
          <w:sz w:val="22"/>
          <w:szCs w:val="22"/>
        </w:rPr>
      </w:pPr>
      <w:r>
        <w:rPr>
          <w:b/>
          <w:i w:val="0"/>
          <w:sz w:val="22"/>
          <w:szCs w:val="22"/>
        </w:rPr>
        <w:lastRenderedPageBreak/>
        <w:t>P</w:t>
      </w:r>
      <w:r w:rsidR="001B1836" w:rsidRPr="006F7DCB">
        <w:rPr>
          <w:b/>
          <w:i w:val="0"/>
          <w:sz w:val="22"/>
          <w:szCs w:val="22"/>
        </w:rPr>
        <w:t>RILOGA 6/1</w:t>
      </w:r>
    </w:p>
    <w:p w14:paraId="2B770BD8" w14:textId="77777777" w:rsidR="001B1836" w:rsidRPr="006F7DCB" w:rsidRDefault="001B1836" w:rsidP="001B1836">
      <w:pPr>
        <w:jc w:val="right"/>
        <w:rPr>
          <w:i w:val="0"/>
          <w:sz w:val="22"/>
          <w:szCs w:val="22"/>
        </w:rPr>
      </w:pPr>
    </w:p>
    <w:p w14:paraId="110E3703" w14:textId="77777777" w:rsidR="001B1836" w:rsidRPr="00BE312D" w:rsidRDefault="001B1836" w:rsidP="001B1836">
      <w:pPr>
        <w:pStyle w:val="Napis"/>
        <w:ind w:left="1080"/>
        <w:jc w:val="left"/>
        <w:rPr>
          <w:szCs w:val="22"/>
        </w:rPr>
      </w:pPr>
      <w:r w:rsidRPr="00BE312D">
        <w:rPr>
          <w:szCs w:val="22"/>
        </w:rPr>
        <w:t>Potrditev referenc s strani posameznih naročnikov</w:t>
      </w:r>
    </w:p>
    <w:p w14:paraId="696123E3" w14:textId="77777777" w:rsidR="001B1836" w:rsidRPr="00BE312D" w:rsidRDefault="001B1836" w:rsidP="001B1836">
      <w:pPr>
        <w:ind w:left="1080"/>
        <w:rPr>
          <w:i w:val="0"/>
          <w:sz w:val="22"/>
          <w:szCs w:val="22"/>
        </w:rPr>
      </w:pPr>
      <w:r w:rsidRPr="00BE312D">
        <w:rPr>
          <w:i w:val="0"/>
          <w:sz w:val="22"/>
          <w:szCs w:val="22"/>
        </w:rPr>
        <w:t xml:space="preserve">Na zaprosilo gospodarskega subjekta (ime in naslov gospodarskega subjekta): </w:t>
      </w:r>
    </w:p>
    <w:p w14:paraId="4EAAA557" w14:textId="77777777" w:rsidR="001B1836" w:rsidRPr="00BE312D" w:rsidRDefault="001B1836" w:rsidP="001B1836">
      <w:pPr>
        <w:ind w:left="1080"/>
        <w:rPr>
          <w:i w:val="0"/>
          <w:sz w:val="16"/>
          <w:szCs w:val="16"/>
        </w:rPr>
      </w:pPr>
    </w:p>
    <w:p w14:paraId="0395C756" w14:textId="77777777" w:rsidR="001B1836" w:rsidRPr="00BE312D" w:rsidRDefault="001B1836" w:rsidP="001B1836">
      <w:pPr>
        <w:ind w:left="1080"/>
        <w:rPr>
          <w:i w:val="0"/>
          <w:sz w:val="22"/>
          <w:szCs w:val="22"/>
        </w:rPr>
      </w:pPr>
      <w:r w:rsidRPr="00BE312D">
        <w:rPr>
          <w:i w:val="0"/>
          <w:sz w:val="22"/>
          <w:szCs w:val="22"/>
        </w:rPr>
        <w:t>…………………………………………………………………................………....…..............</w:t>
      </w:r>
    </w:p>
    <w:p w14:paraId="240CE1B8" w14:textId="77777777" w:rsidR="001B1836" w:rsidRPr="00BE312D" w:rsidRDefault="001B1836" w:rsidP="001B1836">
      <w:pPr>
        <w:ind w:left="1080"/>
        <w:rPr>
          <w:i w:val="0"/>
          <w:sz w:val="22"/>
          <w:szCs w:val="22"/>
        </w:rPr>
      </w:pPr>
    </w:p>
    <w:p w14:paraId="1D3C2185" w14:textId="6F1BAD28" w:rsidR="001B1836" w:rsidRPr="00BE312D" w:rsidRDefault="001B1836" w:rsidP="001B1836">
      <w:pPr>
        <w:ind w:left="1080"/>
        <w:jc w:val="both"/>
        <w:rPr>
          <w:i w:val="0"/>
          <w:sz w:val="22"/>
          <w:szCs w:val="22"/>
        </w:rPr>
      </w:pPr>
      <w:r w:rsidRPr="00BE312D">
        <w:rPr>
          <w:i w:val="0"/>
          <w:sz w:val="22"/>
          <w:szCs w:val="22"/>
        </w:rPr>
        <w:t>za prijavo na javni razpis za »</w:t>
      </w:r>
      <w:r w:rsidRPr="00BE312D">
        <w:rPr>
          <w:b/>
          <w:i w:val="0"/>
          <w:sz w:val="22"/>
          <w:szCs w:val="22"/>
        </w:rPr>
        <w:t>Izdelava projektne dokumentacije DGD za gradnjo javne kanalizacije za komunalne odpadne vode v aglomeracijah MOL ter projektne dokumentacije DGD in PZI za komunalno in prometno ureditev ob sočasni gradnji javne kanalizacije - območje 16 Kozarje</w:t>
      </w:r>
      <w:r w:rsidRPr="00BE312D">
        <w:rPr>
          <w:i w:val="0"/>
          <w:sz w:val="22"/>
          <w:szCs w:val="22"/>
        </w:rPr>
        <w:t>«</w:t>
      </w:r>
    </w:p>
    <w:p w14:paraId="26DE9E58" w14:textId="77777777" w:rsidR="001B1836" w:rsidRPr="00BE312D" w:rsidRDefault="001B1836" w:rsidP="001B1836">
      <w:pPr>
        <w:ind w:left="1080"/>
        <w:rPr>
          <w:i w:val="0"/>
          <w:sz w:val="22"/>
          <w:szCs w:val="22"/>
        </w:rPr>
      </w:pPr>
    </w:p>
    <w:p w14:paraId="456D6432" w14:textId="77777777" w:rsidR="001B1836" w:rsidRPr="00BE312D" w:rsidRDefault="001B1836" w:rsidP="001B1836">
      <w:pPr>
        <w:ind w:left="1080"/>
        <w:jc w:val="center"/>
        <w:rPr>
          <w:b/>
          <w:i w:val="0"/>
          <w:szCs w:val="24"/>
          <w:u w:val="single"/>
        </w:rPr>
      </w:pPr>
      <w:r w:rsidRPr="00BE312D">
        <w:rPr>
          <w:b/>
          <w:i w:val="0"/>
          <w:szCs w:val="24"/>
          <w:u w:val="single"/>
        </w:rPr>
        <w:t>POTRJUJEMO</w:t>
      </w:r>
    </w:p>
    <w:p w14:paraId="10A99DEB" w14:textId="77777777" w:rsidR="001B1836" w:rsidRPr="00BE312D" w:rsidRDefault="001B1836" w:rsidP="001B1836">
      <w:pPr>
        <w:ind w:left="1080"/>
        <w:rPr>
          <w:i w:val="0"/>
          <w:sz w:val="22"/>
          <w:szCs w:val="22"/>
          <w:u w:val="single"/>
        </w:rPr>
      </w:pPr>
    </w:p>
    <w:p w14:paraId="561C0C59" w14:textId="77777777" w:rsidR="001B1836" w:rsidRPr="00BE312D" w:rsidRDefault="001B1836" w:rsidP="001B1836">
      <w:pPr>
        <w:ind w:left="1080"/>
        <w:rPr>
          <w:i w:val="0"/>
          <w:sz w:val="22"/>
          <w:szCs w:val="22"/>
          <w:u w:val="single"/>
        </w:rPr>
      </w:pPr>
    </w:p>
    <w:tbl>
      <w:tblPr>
        <w:tblW w:w="8905" w:type="dxa"/>
        <w:tblInd w:w="1188" w:type="dxa"/>
        <w:tblLook w:val="01E0" w:firstRow="1" w:lastRow="1" w:firstColumn="1" w:lastColumn="1" w:noHBand="0" w:noVBand="0"/>
      </w:tblPr>
      <w:tblGrid>
        <w:gridCol w:w="1045"/>
        <w:gridCol w:w="567"/>
        <w:gridCol w:w="2268"/>
        <w:gridCol w:w="436"/>
        <w:gridCol w:w="113"/>
        <w:gridCol w:w="1160"/>
        <w:gridCol w:w="600"/>
        <w:gridCol w:w="433"/>
        <w:gridCol w:w="814"/>
        <w:gridCol w:w="1469"/>
      </w:tblGrid>
      <w:tr w:rsidR="001B1836" w:rsidRPr="00BE312D" w14:paraId="6355CB85" w14:textId="77777777" w:rsidTr="00BB162C">
        <w:tc>
          <w:tcPr>
            <w:tcW w:w="1047" w:type="dxa"/>
          </w:tcPr>
          <w:p w14:paraId="0D129338" w14:textId="77777777" w:rsidR="001B1836" w:rsidRPr="00BE312D" w:rsidRDefault="001B1836" w:rsidP="00BB162C">
            <w:pPr>
              <w:rPr>
                <w:i w:val="0"/>
                <w:sz w:val="22"/>
                <w:szCs w:val="22"/>
              </w:rPr>
            </w:pPr>
            <w:r w:rsidRPr="00BE312D">
              <w:rPr>
                <w:i w:val="0"/>
                <w:sz w:val="22"/>
                <w:szCs w:val="22"/>
              </w:rPr>
              <w:t>da je bil</w:t>
            </w:r>
          </w:p>
        </w:tc>
        <w:tc>
          <w:tcPr>
            <w:tcW w:w="6378" w:type="dxa"/>
            <w:gridSpan w:val="8"/>
          </w:tcPr>
          <w:p w14:paraId="1CA67981" w14:textId="77777777" w:rsidR="001B1836" w:rsidRPr="00BE312D" w:rsidRDefault="001B1836" w:rsidP="00BB162C">
            <w:pPr>
              <w:rPr>
                <w:i w:val="0"/>
                <w:sz w:val="22"/>
                <w:szCs w:val="22"/>
              </w:rPr>
            </w:pPr>
            <w:r w:rsidRPr="00BE312D">
              <w:rPr>
                <w:i w:val="0"/>
                <w:sz w:val="22"/>
                <w:szCs w:val="22"/>
              </w:rPr>
              <w:t>________________________________________________________</w:t>
            </w:r>
          </w:p>
        </w:tc>
        <w:tc>
          <w:tcPr>
            <w:tcW w:w="1480" w:type="dxa"/>
            <w:vAlign w:val="center"/>
          </w:tcPr>
          <w:p w14:paraId="398FF925" w14:textId="77777777" w:rsidR="001B1836" w:rsidRPr="00BE312D" w:rsidRDefault="001B1836" w:rsidP="00BB162C">
            <w:pPr>
              <w:rPr>
                <w:i w:val="0"/>
                <w:sz w:val="16"/>
                <w:szCs w:val="16"/>
              </w:rPr>
            </w:pPr>
            <w:r w:rsidRPr="00BE312D">
              <w:rPr>
                <w:i w:val="0"/>
                <w:sz w:val="16"/>
                <w:szCs w:val="16"/>
              </w:rPr>
              <w:t>(ime in priimek)</w:t>
            </w:r>
          </w:p>
        </w:tc>
      </w:tr>
      <w:tr w:rsidR="001B1836" w:rsidRPr="00BE312D" w14:paraId="19010710" w14:textId="77777777" w:rsidTr="00BB162C">
        <w:tc>
          <w:tcPr>
            <w:tcW w:w="4430" w:type="dxa"/>
            <w:gridSpan w:val="5"/>
          </w:tcPr>
          <w:p w14:paraId="6D6D874E" w14:textId="77777777" w:rsidR="001B1836" w:rsidRPr="00BE312D" w:rsidRDefault="001B1836" w:rsidP="00BB162C">
            <w:pPr>
              <w:rPr>
                <w:i w:val="0"/>
                <w:sz w:val="14"/>
                <w:szCs w:val="14"/>
              </w:rPr>
            </w:pPr>
          </w:p>
        </w:tc>
        <w:tc>
          <w:tcPr>
            <w:tcW w:w="4475" w:type="dxa"/>
            <w:gridSpan w:val="5"/>
          </w:tcPr>
          <w:p w14:paraId="1DEC9AF2" w14:textId="77777777" w:rsidR="001B1836" w:rsidRPr="00BE312D" w:rsidRDefault="001B1836" w:rsidP="00BB162C">
            <w:pPr>
              <w:rPr>
                <w:i w:val="0"/>
                <w:sz w:val="14"/>
                <w:szCs w:val="14"/>
              </w:rPr>
            </w:pPr>
          </w:p>
        </w:tc>
      </w:tr>
      <w:tr w:rsidR="001B1836" w:rsidRPr="00BE312D" w14:paraId="4E626D17" w14:textId="77777777" w:rsidTr="00BB162C">
        <w:tc>
          <w:tcPr>
            <w:tcW w:w="8905" w:type="dxa"/>
            <w:gridSpan w:val="10"/>
          </w:tcPr>
          <w:p w14:paraId="5778BFC9" w14:textId="77777777" w:rsidR="001B1836" w:rsidRPr="00BE312D" w:rsidRDefault="001B1836" w:rsidP="0025754F">
            <w:pPr>
              <w:pStyle w:val="Odstavekseznama"/>
              <w:numPr>
                <w:ilvl w:val="0"/>
                <w:numId w:val="28"/>
              </w:numPr>
              <w:rPr>
                <w:i w:val="0"/>
                <w:color w:val="000000" w:themeColor="text1"/>
                <w:sz w:val="22"/>
                <w:szCs w:val="22"/>
              </w:rPr>
            </w:pPr>
            <w:r w:rsidRPr="00BE312D">
              <w:rPr>
                <w:i w:val="0"/>
                <w:color w:val="000000" w:themeColor="text1"/>
                <w:sz w:val="22"/>
                <w:szCs w:val="24"/>
                <w:lang w:eastAsia="en-US"/>
              </w:rPr>
              <w:t>vodja projekta (oz. ustrezni naziv po takrat veljavni zakonodaji)</w:t>
            </w:r>
          </w:p>
        </w:tc>
      </w:tr>
      <w:tr w:rsidR="001B1836" w:rsidRPr="00BE312D" w14:paraId="67473B75" w14:textId="77777777" w:rsidTr="00BB162C">
        <w:tc>
          <w:tcPr>
            <w:tcW w:w="8905" w:type="dxa"/>
            <w:gridSpan w:val="10"/>
          </w:tcPr>
          <w:p w14:paraId="30FFFADA" w14:textId="10D0BD98" w:rsidR="001B1836" w:rsidRPr="00BE312D" w:rsidRDefault="001B1836" w:rsidP="003262B3">
            <w:pPr>
              <w:rPr>
                <w:i w:val="0"/>
                <w:color w:val="000000" w:themeColor="text1"/>
                <w:sz w:val="22"/>
                <w:szCs w:val="24"/>
                <w:lang w:eastAsia="en-US"/>
              </w:rPr>
            </w:pPr>
          </w:p>
        </w:tc>
      </w:tr>
      <w:tr w:rsidR="001B1836" w:rsidRPr="00BE312D" w14:paraId="2F98502D" w14:textId="77777777" w:rsidTr="00BB162C">
        <w:tc>
          <w:tcPr>
            <w:tcW w:w="8905" w:type="dxa"/>
            <w:gridSpan w:val="10"/>
          </w:tcPr>
          <w:p w14:paraId="32C0F589" w14:textId="33061E9A" w:rsidR="001B1836" w:rsidRPr="00BE312D" w:rsidRDefault="001B1836" w:rsidP="003262B3">
            <w:pPr>
              <w:rPr>
                <w:i w:val="0"/>
                <w:color w:val="000000" w:themeColor="text1"/>
                <w:sz w:val="22"/>
                <w:szCs w:val="24"/>
                <w:lang w:eastAsia="en-US"/>
              </w:rPr>
            </w:pPr>
          </w:p>
        </w:tc>
      </w:tr>
      <w:tr w:rsidR="001B1836" w:rsidRPr="00BE312D" w14:paraId="5C016441" w14:textId="77777777" w:rsidTr="00BB162C">
        <w:tc>
          <w:tcPr>
            <w:tcW w:w="8905" w:type="dxa"/>
            <w:gridSpan w:val="10"/>
          </w:tcPr>
          <w:p w14:paraId="0148AC29" w14:textId="77777777" w:rsidR="001B1836" w:rsidRPr="00BE312D" w:rsidRDefault="001B1836" w:rsidP="00BB162C">
            <w:pPr>
              <w:rPr>
                <w:color w:val="000000" w:themeColor="text1"/>
                <w:sz w:val="18"/>
                <w:szCs w:val="18"/>
                <w:lang w:eastAsia="en-US"/>
              </w:rPr>
            </w:pPr>
            <w:r w:rsidRPr="00BE312D">
              <w:rPr>
                <w:color w:val="000000" w:themeColor="text1"/>
                <w:sz w:val="18"/>
                <w:szCs w:val="18"/>
                <w:lang w:eastAsia="en-US"/>
              </w:rPr>
              <w:t>(ustrezno obkrožite)</w:t>
            </w:r>
          </w:p>
        </w:tc>
      </w:tr>
      <w:tr w:rsidR="001B1836" w:rsidRPr="00BE312D" w14:paraId="2E5AAAC0" w14:textId="77777777" w:rsidTr="00BB162C">
        <w:tc>
          <w:tcPr>
            <w:tcW w:w="8905" w:type="dxa"/>
            <w:gridSpan w:val="10"/>
          </w:tcPr>
          <w:p w14:paraId="3C6FF6C5" w14:textId="77777777" w:rsidR="001B1836" w:rsidRPr="00BE312D" w:rsidRDefault="001B1836" w:rsidP="00BB162C">
            <w:pPr>
              <w:rPr>
                <w:i w:val="0"/>
                <w:color w:val="000000" w:themeColor="text1"/>
                <w:sz w:val="14"/>
                <w:szCs w:val="14"/>
                <w:lang w:eastAsia="en-US"/>
              </w:rPr>
            </w:pPr>
          </w:p>
        </w:tc>
      </w:tr>
      <w:tr w:rsidR="001B1836" w:rsidRPr="00BE312D" w14:paraId="7C6D20F0" w14:textId="77777777" w:rsidTr="00BB162C">
        <w:tc>
          <w:tcPr>
            <w:tcW w:w="1614" w:type="dxa"/>
            <w:gridSpan w:val="2"/>
          </w:tcPr>
          <w:p w14:paraId="675550A7" w14:textId="77777777" w:rsidR="001B1836" w:rsidRPr="00BE312D" w:rsidRDefault="001B1836" w:rsidP="00BB162C">
            <w:pPr>
              <w:rPr>
                <w:i w:val="0"/>
                <w:color w:val="000000" w:themeColor="text1"/>
                <w:sz w:val="22"/>
                <w:szCs w:val="24"/>
                <w:lang w:eastAsia="en-US"/>
              </w:rPr>
            </w:pPr>
            <w:r w:rsidRPr="00BE312D">
              <w:rPr>
                <w:i w:val="0"/>
                <w:color w:val="000000" w:themeColor="text1"/>
                <w:sz w:val="22"/>
                <w:szCs w:val="24"/>
                <w:lang w:eastAsia="en-US"/>
              </w:rPr>
              <w:t>v obdobju od</w:t>
            </w:r>
          </w:p>
        </w:tc>
        <w:tc>
          <w:tcPr>
            <w:tcW w:w="2268" w:type="dxa"/>
          </w:tcPr>
          <w:p w14:paraId="4F040CC1" w14:textId="77777777" w:rsidR="001B1836" w:rsidRPr="00BE312D" w:rsidRDefault="001B1836" w:rsidP="00BB162C">
            <w:pPr>
              <w:rPr>
                <w:i w:val="0"/>
                <w:color w:val="000000" w:themeColor="text1"/>
                <w:sz w:val="22"/>
                <w:szCs w:val="24"/>
                <w:lang w:eastAsia="en-US"/>
              </w:rPr>
            </w:pPr>
            <w:r w:rsidRPr="00BE312D">
              <w:rPr>
                <w:i w:val="0"/>
                <w:color w:val="000000" w:themeColor="text1"/>
                <w:sz w:val="22"/>
                <w:szCs w:val="24"/>
                <w:lang w:eastAsia="en-US"/>
              </w:rPr>
              <w:t>__________________</w:t>
            </w:r>
          </w:p>
        </w:tc>
        <w:tc>
          <w:tcPr>
            <w:tcW w:w="436" w:type="dxa"/>
          </w:tcPr>
          <w:p w14:paraId="696A2C24" w14:textId="77777777" w:rsidR="001B1836" w:rsidRPr="00BE312D" w:rsidRDefault="001B1836" w:rsidP="00BB162C">
            <w:pPr>
              <w:rPr>
                <w:i w:val="0"/>
                <w:color w:val="000000" w:themeColor="text1"/>
                <w:sz w:val="22"/>
                <w:szCs w:val="24"/>
                <w:lang w:eastAsia="en-US"/>
              </w:rPr>
            </w:pPr>
            <w:r w:rsidRPr="00BE312D">
              <w:rPr>
                <w:i w:val="0"/>
                <w:color w:val="000000" w:themeColor="text1"/>
                <w:sz w:val="22"/>
                <w:szCs w:val="24"/>
                <w:lang w:eastAsia="en-US"/>
              </w:rPr>
              <w:t>do</w:t>
            </w:r>
          </w:p>
        </w:tc>
        <w:tc>
          <w:tcPr>
            <w:tcW w:w="2293" w:type="dxa"/>
            <w:gridSpan w:val="4"/>
          </w:tcPr>
          <w:p w14:paraId="292C4DBA" w14:textId="77777777" w:rsidR="001B1836" w:rsidRPr="00BE312D" w:rsidRDefault="001B1836" w:rsidP="00BB162C">
            <w:pPr>
              <w:rPr>
                <w:i w:val="0"/>
                <w:color w:val="000000" w:themeColor="text1"/>
                <w:sz w:val="22"/>
                <w:szCs w:val="24"/>
                <w:lang w:eastAsia="en-US"/>
              </w:rPr>
            </w:pPr>
            <w:r w:rsidRPr="00BE312D">
              <w:rPr>
                <w:i w:val="0"/>
                <w:color w:val="000000" w:themeColor="text1"/>
                <w:sz w:val="22"/>
                <w:szCs w:val="24"/>
                <w:lang w:eastAsia="en-US"/>
              </w:rPr>
              <w:t>___________________</w:t>
            </w:r>
          </w:p>
        </w:tc>
        <w:tc>
          <w:tcPr>
            <w:tcW w:w="2294" w:type="dxa"/>
            <w:gridSpan w:val="2"/>
          </w:tcPr>
          <w:p w14:paraId="23AE9A96" w14:textId="77777777" w:rsidR="001B1836" w:rsidRPr="00BE312D" w:rsidRDefault="001B1836" w:rsidP="00BB162C">
            <w:pPr>
              <w:rPr>
                <w:i w:val="0"/>
                <w:color w:val="000000" w:themeColor="text1"/>
                <w:sz w:val="22"/>
                <w:szCs w:val="24"/>
                <w:lang w:eastAsia="en-US"/>
              </w:rPr>
            </w:pPr>
          </w:p>
        </w:tc>
      </w:tr>
      <w:tr w:rsidR="001B1836" w:rsidRPr="00BE312D" w14:paraId="63B81F3F" w14:textId="77777777" w:rsidTr="00BB162C">
        <w:tc>
          <w:tcPr>
            <w:tcW w:w="8905" w:type="dxa"/>
            <w:gridSpan w:val="10"/>
          </w:tcPr>
          <w:p w14:paraId="01959D17" w14:textId="77777777" w:rsidR="001B1836" w:rsidRPr="00BE312D" w:rsidRDefault="001B1836" w:rsidP="00BB162C">
            <w:pPr>
              <w:rPr>
                <w:i w:val="0"/>
                <w:color w:val="000000" w:themeColor="text1"/>
                <w:sz w:val="14"/>
                <w:szCs w:val="14"/>
                <w:lang w:eastAsia="en-US"/>
              </w:rPr>
            </w:pPr>
          </w:p>
        </w:tc>
      </w:tr>
      <w:tr w:rsidR="001B1836" w:rsidRPr="00BE312D" w14:paraId="1CB99552" w14:textId="77777777" w:rsidTr="00BB162C">
        <w:tc>
          <w:tcPr>
            <w:tcW w:w="8905" w:type="dxa"/>
            <w:gridSpan w:val="10"/>
          </w:tcPr>
          <w:p w14:paraId="29938DF4" w14:textId="77777777" w:rsidR="001B1836" w:rsidRPr="00BE312D" w:rsidRDefault="001B1836" w:rsidP="00BB162C">
            <w:pPr>
              <w:jc w:val="both"/>
              <w:rPr>
                <w:i w:val="0"/>
                <w:color w:val="000000" w:themeColor="text1"/>
                <w:sz w:val="22"/>
                <w:szCs w:val="22"/>
                <w:lang w:eastAsia="en-US"/>
              </w:rPr>
            </w:pPr>
            <w:r w:rsidRPr="00BE312D">
              <w:rPr>
                <w:i w:val="0"/>
                <w:sz w:val="22"/>
                <w:szCs w:val="22"/>
              </w:rPr>
              <w:t>pri projektu (navesti kratek opis del z navedbo klasifikacije objekta):</w:t>
            </w:r>
          </w:p>
        </w:tc>
      </w:tr>
      <w:tr w:rsidR="001B1836" w:rsidRPr="00BE312D" w14:paraId="67108A1C" w14:textId="77777777" w:rsidTr="00BB162C">
        <w:tc>
          <w:tcPr>
            <w:tcW w:w="8905" w:type="dxa"/>
            <w:gridSpan w:val="10"/>
          </w:tcPr>
          <w:p w14:paraId="16A22FCD" w14:textId="77777777" w:rsidR="001B1836" w:rsidRPr="00BE312D" w:rsidRDefault="001B1836" w:rsidP="00BB162C">
            <w:pPr>
              <w:rPr>
                <w:i w:val="0"/>
                <w:color w:val="000000" w:themeColor="text1"/>
                <w:sz w:val="32"/>
                <w:szCs w:val="32"/>
                <w:lang w:eastAsia="en-US"/>
              </w:rPr>
            </w:pPr>
            <w:r w:rsidRPr="00BE312D">
              <w:rPr>
                <w:i w:val="0"/>
                <w:color w:val="000000" w:themeColor="text1"/>
                <w:sz w:val="32"/>
                <w:szCs w:val="32"/>
                <w:lang w:eastAsia="en-US"/>
              </w:rPr>
              <w:t>_____________________________________________________</w:t>
            </w:r>
          </w:p>
        </w:tc>
      </w:tr>
      <w:tr w:rsidR="001B1836" w:rsidRPr="00BE312D" w14:paraId="14CA4261" w14:textId="77777777" w:rsidTr="00BB162C">
        <w:tc>
          <w:tcPr>
            <w:tcW w:w="8905" w:type="dxa"/>
            <w:gridSpan w:val="10"/>
          </w:tcPr>
          <w:p w14:paraId="008F4EAF" w14:textId="77777777" w:rsidR="001B1836" w:rsidRPr="00BE312D" w:rsidRDefault="001B1836" w:rsidP="00BB162C">
            <w:pPr>
              <w:rPr>
                <w:i w:val="0"/>
                <w:color w:val="000000" w:themeColor="text1"/>
                <w:sz w:val="32"/>
                <w:szCs w:val="32"/>
                <w:lang w:eastAsia="en-US"/>
              </w:rPr>
            </w:pPr>
            <w:r w:rsidRPr="00BE312D">
              <w:rPr>
                <w:i w:val="0"/>
                <w:color w:val="000000" w:themeColor="text1"/>
                <w:sz w:val="32"/>
                <w:szCs w:val="32"/>
                <w:lang w:eastAsia="en-US"/>
              </w:rPr>
              <w:t>_____________________________________________________</w:t>
            </w:r>
          </w:p>
        </w:tc>
      </w:tr>
      <w:tr w:rsidR="001B1836" w:rsidRPr="00BE312D" w14:paraId="635D1D91" w14:textId="77777777" w:rsidTr="00BB162C">
        <w:tc>
          <w:tcPr>
            <w:tcW w:w="8905" w:type="dxa"/>
            <w:gridSpan w:val="10"/>
          </w:tcPr>
          <w:p w14:paraId="2E613C90" w14:textId="77777777" w:rsidR="001B1836" w:rsidRPr="00BE312D" w:rsidRDefault="001B1836" w:rsidP="00BB162C">
            <w:pPr>
              <w:rPr>
                <w:i w:val="0"/>
                <w:color w:val="000000" w:themeColor="text1"/>
                <w:sz w:val="32"/>
                <w:szCs w:val="32"/>
                <w:lang w:eastAsia="en-US"/>
              </w:rPr>
            </w:pPr>
            <w:r w:rsidRPr="00BE312D">
              <w:rPr>
                <w:i w:val="0"/>
                <w:color w:val="000000" w:themeColor="text1"/>
                <w:sz w:val="32"/>
                <w:szCs w:val="32"/>
                <w:lang w:eastAsia="en-US"/>
              </w:rPr>
              <w:t>_____________________________________________________</w:t>
            </w:r>
          </w:p>
        </w:tc>
      </w:tr>
      <w:tr w:rsidR="001B1836" w:rsidRPr="00BE312D" w14:paraId="7E20333E" w14:textId="77777777" w:rsidTr="00BB162C">
        <w:tc>
          <w:tcPr>
            <w:tcW w:w="8905" w:type="dxa"/>
            <w:gridSpan w:val="10"/>
          </w:tcPr>
          <w:p w14:paraId="06441D2E" w14:textId="77777777" w:rsidR="001B1836" w:rsidRPr="00BE312D" w:rsidRDefault="001B1836" w:rsidP="00BB162C">
            <w:pPr>
              <w:rPr>
                <w:i w:val="0"/>
                <w:color w:val="000000" w:themeColor="text1"/>
                <w:sz w:val="14"/>
                <w:szCs w:val="14"/>
                <w:lang w:eastAsia="en-US"/>
              </w:rPr>
            </w:pPr>
          </w:p>
        </w:tc>
      </w:tr>
      <w:tr w:rsidR="001B1836" w:rsidRPr="00BE312D" w14:paraId="1C25C247" w14:textId="77777777" w:rsidTr="00BB162C">
        <w:trPr>
          <w:trHeight w:val="369"/>
        </w:trPr>
        <w:tc>
          <w:tcPr>
            <w:tcW w:w="5583" w:type="dxa"/>
            <w:gridSpan w:val="6"/>
          </w:tcPr>
          <w:p w14:paraId="345AC0F1" w14:textId="77777777" w:rsidR="001B1836" w:rsidRPr="00BE312D" w:rsidRDefault="001B1836" w:rsidP="00BB162C">
            <w:pPr>
              <w:rPr>
                <w:i w:val="0"/>
                <w:color w:val="000000" w:themeColor="text1"/>
                <w:sz w:val="22"/>
                <w:szCs w:val="24"/>
                <w:lang w:eastAsia="en-US"/>
              </w:rPr>
            </w:pPr>
            <w:r w:rsidRPr="00BE312D">
              <w:rPr>
                <w:i w:val="0"/>
                <w:sz w:val="22"/>
                <w:szCs w:val="22"/>
              </w:rPr>
              <w:t>Vrednost GOI del referenčnega projekta v EUR brez DDV:</w:t>
            </w:r>
          </w:p>
        </w:tc>
        <w:tc>
          <w:tcPr>
            <w:tcW w:w="3322" w:type="dxa"/>
            <w:gridSpan w:val="4"/>
          </w:tcPr>
          <w:p w14:paraId="18A8BB4A" w14:textId="77777777" w:rsidR="001B1836" w:rsidRPr="00BE312D" w:rsidRDefault="001B1836" w:rsidP="00BB162C">
            <w:pPr>
              <w:rPr>
                <w:i w:val="0"/>
                <w:color w:val="000000" w:themeColor="text1"/>
                <w:sz w:val="22"/>
                <w:szCs w:val="24"/>
                <w:lang w:eastAsia="en-US"/>
              </w:rPr>
            </w:pPr>
            <w:r w:rsidRPr="00BE312D">
              <w:rPr>
                <w:i w:val="0"/>
                <w:color w:val="000000" w:themeColor="text1"/>
                <w:sz w:val="22"/>
                <w:szCs w:val="24"/>
                <w:lang w:eastAsia="en-US"/>
              </w:rPr>
              <w:t>__________________________</w:t>
            </w:r>
          </w:p>
        </w:tc>
      </w:tr>
      <w:tr w:rsidR="001B1836" w:rsidRPr="00BE312D" w14:paraId="56F8C3B7" w14:textId="77777777" w:rsidTr="00BB162C">
        <w:tc>
          <w:tcPr>
            <w:tcW w:w="5583" w:type="dxa"/>
            <w:gridSpan w:val="6"/>
          </w:tcPr>
          <w:p w14:paraId="6F9AE0B4" w14:textId="77777777" w:rsidR="001B1836" w:rsidRPr="00BE312D" w:rsidRDefault="001B1836" w:rsidP="00BB162C">
            <w:pPr>
              <w:rPr>
                <w:i w:val="0"/>
                <w:sz w:val="14"/>
                <w:szCs w:val="14"/>
              </w:rPr>
            </w:pPr>
          </w:p>
        </w:tc>
        <w:tc>
          <w:tcPr>
            <w:tcW w:w="597" w:type="dxa"/>
          </w:tcPr>
          <w:p w14:paraId="23AB3B19" w14:textId="77777777" w:rsidR="001B1836" w:rsidRPr="00BE312D" w:rsidRDefault="001B1836" w:rsidP="00BB162C">
            <w:pPr>
              <w:rPr>
                <w:i w:val="0"/>
                <w:color w:val="000000" w:themeColor="text1"/>
                <w:sz w:val="14"/>
                <w:szCs w:val="14"/>
                <w:lang w:eastAsia="en-US"/>
              </w:rPr>
            </w:pPr>
          </w:p>
        </w:tc>
        <w:tc>
          <w:tcPr>
            <w:tcW w:w="2725" w:type="dxa"/>
            <w:gridSpan w:val="3"/>
          </w:tcPr>
          <w:p w14:paraId="7B070286" w14:textId="77777777" w:rsidR="001B1836" w:rsidRPr="00BE312D" w:rsidRDefault="001B1836" w:rsidP="00BB162C">
            <w:pPr>
              <w:rPr>
                <w:i w:val="0"/>
                <w:color w:val="000000" w:themeColor="text1"/>
                <w:sz w:val="14"/>
                <w:szCs w:val="14"/>
                <w:lang w:eastAsia="en-US"/>
              </w:rPr>
            </w:pPr>
          </w:p>
        </w:tc>
      </w:tr>
      <w:tr w:rsidR="001B1836" w:rsidRPr="00BE312D" w14:paraId="7811FB95" w14:textId="77777777" w:rsidTr="00BB162C">
        <w:tc>
          <w:tcPr>
            <w:tcW w:w="6611" w:type="dxa"/>
            <w:gridSpan w:val="8"/>
          </w:tcPr>
          <w:p w14:paraId="20793932" w14:textId="77777777" w:rsidR="001B1836" w:rsidRPr="00BE312D" w:rsidRDefault="001B1836" w:rsidP="00BB162C">
            <w:pPr>
              <w:rPr>
                <w:i w:val="0"/>
                <w:sz w:val="22"/>
                <w:szCs w:val="22"/>
              </w:rPr>
            </w:pPr>
            <w:r w:rsidRPr="00BE312D">
              <w:rPr>
                <w:i w:val="0"/>
                <w:sz w:val="22"/>
                <w:szCs w:val="22"/>
              </w:rPr>
              <w:t>Datum pridobitve gradbenega dovoljenja za navedeni referenčni objekt:</w:t>
            </w:r>
          </w:p>
        </w:tc>
        <w:tc>
          <w:tcPr>
            <w:tcW w:w="2294" w:type="dxa"/>
            <w:gridSpan w:val="2"/>
          </w:tcPr>
          <w:p w14:paraId="6593F45A" w14:textId="77777777" w:rsidR="001B1836" w:rsidRPr="00BE312D" w:rsidRDefault="001B1836" w:rsidP="00BB162C">
            <w:pPr>
              <w:rPr>
                <w:i w:val="0"/>
                <w:color w:val="000000" w:themeColor="text1"/>
                <w:sz w:val="22"/>
                <w:szCs w:val="24"/>
                <w:lang w:eastAsia="en-US"/>
              </w:rPr>
            </w:pPr>
            <w:r w:rsidRPr="00BE312D">
              <w:rPr>
                <w:i w:val="0"/>
                <w:color w:val="000000" w:themeColor="text1"/>
                <w:sz w:val="22"/>
                <w:szCs w:val="24"/>
                <w:lang w:eastAsia="en-US"/>
              </w:rPr>
              <w:t>_________________</w:t>
            </w:r>
          </w:p>
        </w:tc>
      </w:tr>
      <w:tr w:rsidR="001B1836" w:rsidRPr="00BE312D" w14:paraId="2D3ABEB7" w14:textId="77777777" w:rsidTr="00BB162C">
        <w:tc>
          <w:tcPr>
            <w:tcW w:w="5583" w:type="dxa"/>
            <w:gridSpan w:val="6"/>
          </w:tcPr>
          <w:p w14:paraId="64ED69A1" w14:textId="77777777" w:rsidR="001B1836" w:rsidRPr="00BE312D" w:rsidRDefault="001B1836" w:rsidP="00BB162C">
            <w:pPr>
              <w:rPr>
                <w:i w:val="0"/>
                <w:sz w:val="14"/>
                <w:szCs w:val="14"/>
              </w:rPr>
            </w:pPr>
          </w:p>
        </w:tc>
        <w:tc>
          <w:tcPr>
            <w:tcW w:w="597" w:type="dxa"/>
          </w:tcPr>
          <w:p w14:paraId="02FA31EA" w14:textId="77777777" w:rsidR="001B1836" w:rsidRPr="00BE312D" w:rsidRDefault="001B1836" w:rsidP="00BB162C">
            <w:pPr>
              <w:rPr>
                <w:i w:val="0"/>
                <w:color w:val="000000" w:themeColor="text1"/>
                <w:sz w:val="14"/>
                <w:szCs w:val="14"/>
                <w:lang w:eastAsia="en-US"/>
              </w:rPr>
            </w:pPr>
          </w:p>
        </w:tc>
        <w:tc>
          <w:tcPr>
            <w:tcW w:w="2725" w:type="dxa"/>
            <w:gridSpan w:val="3"/>
          </w:tcPr>
          <w:p w14:paraId="53598B1D" w14:textId="77777777" w:rsidR="001B1836" w:rsidRPr="00BE312D" w:rsidRDefault="001B1836" w:rsidP="00BB162C">
            <w:pPr>
              <w:rPr>
                <w:i w:val="0"/>
                <w:color w:val="000000" w:themeColor="text1"/>
                <w:sz w:val="14"/>
                <w:szCs w:val="14"/>
                <w:lang w:eastAsia="en-US"/>
              </w:rPr>
            </w:pPr>
          </w:p>
        </w:tc>
      </w:tr>
      <w:tr w:rsidR="001B1836" w:rsidRPr="00BE312D" w14:paraId="4E867300" w14:textId="77777777" w:rsidTr="00BB162C">
        <w:tc>
          <w:tcPr>
            <w:tcW w:w="6611" w:type="dxa"/>
            <w:gridSpan w:val="8"/>
          </w:tcPr>
          <w:p w14:paraId="41B34188" w14:textId="77777777" w:rsidR="001B1836" w:rsidRPr="00BE312D" w:rsidRDefault="001B1836" w:rsidP="00BB162C">
            <w:pPr>
              <w:rPr>
                <w:i w:val="0"/>
                <w:sz w:val="22"/>
                <w:szCs w:val="22"/>
              </w:rPr>
            </w:pPr>
            <w:r w:rsidRPr="00BE312D">
              <w:rPr>
                <w:i w:val="0"/>
                <w:sz w:val="22"/>
                <w:szCs w:val="22"/>
              </w:rPr>
              <w:t>Datum pridobitve uporabnega dovoljenja za navedeni referenčni objekt:</w:t>
            </w:r>
          </w:p>
        </w:tc>
        <w:tc>
          <w:tcPr>
            <w:tcW w:w="2294" w:type="dxa"/>
            <w:gridSpan w:val="2"/>
          </w:tcPr>
          <w:p w14:paraId="14E5CA16" w14:textId="77777777" w:rsidR="001B1836" w:rsidRPr="00BE312D" w:rsidRDefault="001B1836" w:rsidP="00BB162C">
            <w:pPr>
              <w:rPr>
                <w:i w:val="0"/>
                <w:color w:val="000000" w:themeColor="text1"/>
                <w:sz w:val="22"/>
                <w:szCs w:val="24"/>
                <w:lang w:eastAsia="en-US"/>
              </w:rPr>
            </w:pPr>
            <w:r w:rsidRPr="00BE312D">
              <w:rPr>
                <w:i w:val="0"/>
                <w:color w:val="000000" w:themeColor="text1"/>
                <w:sz w:val="22"/>
                <w:szCs w:val="24"/>
                <w:lang w:eastAsia="en-US"/>
              </w:rPr>
              <w:t>_________________</w:t>
            </w:r>
          </w:p>
        </w:tc>
      </w:tr>
    </w:tbl>
    <w:p w14:paraId="16F6AC02" w14:textId="77777777" w:rsidR="001B1836" w:rsidRPr="00BE312D" w:rsidRDefault="001B1836" w:rsidP="001B1836">
      <w:pPr>
        <w:ind w:left="1080"/>
        <w:rPr>
          <w:i w:val="0"/>
          <w:sz w:val="22"/>
          <w:szCs w:val="22"/>
        </w:rPr>
      </w:pPr>
    </w:p>
    <w:p w14:paraId="10317683" w14:textId="77777777" w:rsidR="001B1836" w:rsidRPr="00BE312D" w:rsidRDefault="001B1836" w:rsidP="001B1836">
      <w:pPr>
        <w:ind w:left="1080"/>
        <w:jc w:val="both"/>
        <w:rPr>
          <w:i w:val="0"/>
          <w:sz w:val="22"/>
          <w:szCs w:val="22"/>
        </w:rPr>
      </w:pPr>
      <w:r w:rsidRPr="00BE312D">
        <w:rPr>
          <w:i w:val="0"/>
          <w:sz w:val="22"/>
          <w:szCs w:val="22"/>
        </w:rPr>
        <w:t>Dela so bila opravljena po predpisih stroke, pravočasno, kvalitetno in v skladu z določili pogodbe.</w:t>
      </w:r>
    </w:p>
    <w:p w14:paraId="549C3264" w14:textId="77777777" w:rsidR="001B1836" w:rsidRPr="00BE312D" w:rsidRDefault="001B1836" w:rsidP="001B1836">
      <w:pPr>
        <w:ind w:left="1080"/>
        <w:rPr>
          <w:i w:val="0"/>
          <w:sz w:val="22"/>
          <w:szCs w:val="22"/>
        </w:rPr>
      </w:pPr>
    </w:p>
    <w:p w14:paraId="07460604" w14:textId="77777777" w:rsidR="001B1836" w:rsidRPr="00BE312D" w:rsidRDefault="001B1836" w:rsidP="001B1836">
      <w:pPr>
        <w:ind w:left="1080"/>
        <w:rPr>
          <w:i w:val="0"/>
          <w:sz w:val="22"/>
          <w:szCs w:val="22"/>
        </w:rPr>
      </w:pPr>
      <w:r w:rsidRPr="00BE312D">
        <w:rPr>
          <w:i w:val="0"/>
          <w:sz w:val="22"/>
          <w:szCs w:val="22"/>
        </w:rPr>
        <w:t>Naziv in naslov naročnika:  ...…………….....................................................…………................................................…........</w:t>
      </w:r>
    </w:p>
    <w:p w14:paraId="24617935" w14:textId="77777777" w:rsidR="001B1836" w:rsidRPr="00BE312D" w:rsidRDefault="001B1836" w:rsidP="001B1836">
      <w:pPr>
        <w:ind w:left="1080"/>
        <w:rPr>
          <w:i w:val="0"/>
          <w:sz w:val="22"/>
          <w:szCs w:val="22"/>
        </w:rPr>
      </w:pPr>
      <w:r w:rsidRPr="00BE312D">
        <w:rPr>
          <w:i w:val="0"/>
          <w:sz w:val="22"/>
          <w:szCs w:val="22"/>
        </w:rPr>
        <w:t>...........…………....................................................................................................…………........</w:t>
      </w:r>
    </w:p>
    <w:p w14:paraId="4A73B11B" w14:textId="77777777" w:rsidR="001B1836" w:rsidRPr="00BE312D" w:rsidRDefault="001B1836" w:rsidP="001B1836">
      <w:pPr>
        <w:ind w:left="1080"/>
        <w:rPr>
          <w:i w:val="0"/>
          <w:sz w:val="22"/>
          <w:szCs w:val="22"/>
        </w:rPr>
      </w:pPr>
    </w:p>
    <w:p w14:paraId="535E4441" w14:textId="77777777" w:rsidR="001B1836" w:rsidRPr="00BE312D" w:rsidRDefault="001B1836" w:rsidP="001B1836">
      <w:pPr>
        <w:ind w:left="1080"/>
        <w:rPr>
          <w:i w:val="0"/>
          <w:sz w:val="22"/>
          <w:szCs w:val="22"/>
        </w:rPr>
      </w:pPr>
      <w:r w:rsidRPr="00BE312D">
        <w:rPr>
          <w:i w:val="0"/>
          <w:sz w:val="22"/>
          <w:szCs w:val="22"/>
        </w:rPr>
        <w:t>Kontaktna oseba naročnika (ime in priimek, e-pošta in telefonska številka)</w:t>
      </w:r>
    </w:p>
    <w:p w14:paraId="626D5D95" w14:textId="77777777" w:rsidR="001B1836" w:rsidRPr="00BE312D" w:rsidRDefault="001B1836" w:rsidP="001B1836">
      <w:pPr>
        <w:ind w:left="1080"/>
        <w:rPr>
          <w:i w:val="0"/>
          <w:sz w:val="22"/>
          <w:szCs w:val="22"/>
        </w:rPr>
      </w:pPr>
    </w:p>
    <w:p w14:paraId="18AC1385" w14:textId="77777777" w:rsidR="001B1836" w:rsidRPr="00BE312D" w:rsidRDefault="001B1836" w:rsidP="001B1836">
      <w:pPr>
        <w:ind w:left="1080"/>
        <w:rPr>
          <w:i w:val="0"/>
          <w:sz w:val="22"/>
          <w:szCs w:val="22"/>
        </w:rPr>
      </w:pPr>
      <w:r w:rsidRPr="00BE312D">
        <w:rPr>
          <w:i w:val="0"/>
          <w:sz w:val="22"/>
          <w:szCs w:val="22"/>
        </w:rPr>
        <w:t>…………………………….…………………………………………………...………………</w:t>
      </w:r>
    </w:p>
    <w:p w14:paraId="1C75887F" w14:textId="77777777" w:rsidR="001B1836" w:rsidRPr="00BE312D" w:rsidRDefault="001B1836" w:rsidP="001B1836">
      <w:pPr>
        <w:ind w:left="1080"/>
        <w:rPr>
          <w:i w:val="0"/>
          <w:sz w:val="22"/>
          <w:szCs w:val="22"/>
        </w:rPr>
      </w:pPr>
    </w:p>
    <w:p w14:paraId="640225EF" w14:textId="77777777" w:rsidR="001B1836" w:rsidRPr="00BE312D" w:rsidRDefault="001B1836" w:rsidP="001B1836">
      <w:pPr>
        <w:ind w:left="1080"/>
        <w:jc w:val="both"/>
        <w:rPr>
          <w:i w:val="0"/>
          <w:sz w:val="22"/>
          <w:szCs w:val="22"/>
        </w:rPr>
      </w:pPr>
      <w:r w:rsidRPr="00BE312D">
        <w:rPr>
          <w:i w:val="0"/>
          <w:sz w:val="22"/>
          <w:szCs w:val="22"/>
        </w:rPr>
        <w:t>To potrdilo se izdaja na zahtevo zgoraj navedenega gospodarskega subjekta in se bo uporabilo samo za potrjevanje referenc na javnem razpisu za zgoraj navedeno javno naročilo pri Mestni občini Ljubljana.</w:t>
      </w:r>
    </w:p>
    <w:p w14:paraId="41762BB3" w14:textId="77777777" w:rsidR="001B1836" w:rsidRPr="00BE312D" w:rsidRDefault="001B1836" w:rsidP="001B1836">
      <w:pPr>
        <w:ind w:left="1080"/>
        <w:rPr>
          <w:i w:val="0"/>
          <w:sz w:val="22"/>
          <w:szCs w:val="22"/>
        </w:rPr>
      </w:pPr>
    </w:p>
    <w:p w14:paraId="6D773EC0" w14:textId="77777777" w:rsidR="001B1836" w:rsidRPr="00BE312D" w:rsidRDefault="001B1836" w:rsidP="001B1836">
      <w:pPr>
        <w:ind w:left="1080"/>
        <w:rPr>
          <w:i w:val="0"/>
          <w:sz w:val="22"/>
          <w:szCs w:val="22"/>
        </w:rPr>
      </w:pPr>
      <w:r w:rsidRPr="00BE312D">
        <w:rPr>
          <w:i w:val="0"/>
          <w:sz w:val="22"/>
          <w:szCs w:val="22"/>
        </w:rPr>
        <w:t>Kraj:.............................</w:t>
      </w:r>
    </w:p>
    <w:p w14:paraId="12AF4BF5" w14:textId="77777777" w:rsidR="001B1836" w:rsidRPr="00BE312D" w:rsidRDefault="001B1836" w:rsidP="001B1836">
      <w:pPr>
        <w:ind w:left="1080"/>
        <w:rPr>
          <w:i w:val="0"/>
          <w:sz w:val="22"/>
          <w:szCs w:val="22"/>
        </w:rPr>
      </w:pPr>
      <w:r w:rsidRPr="00BE312D">
        <w:rPr>
          <w:i w:val="0"/>
          <w:sz w:val="22"/>
          <w:szCs w:val="22"/>
        </w:rPr>
        <w:t>Datum:.........................</w:t>
      </w:r>
      <w:r w:rsidRPr="00BE312D">
        <w:rPr>
          <w:i w:val="0"/>
          <w:sz w:val="22"/>
          <w:szCs w:val="22"/>
        </w:rPr>
        <w:tab/>
      </w:r>
      <w:r w:rsidRPr="00BE312D">
        <w:rPr>
          <w:i w:val="0"/>
          <w:sz w:val="22"/>
          <w:szCs w:val="22"/>
        </w:rPr>
        <w:tab/>
      </w:r>
      <w:r w:rsidRPr="00BE312D">
        <w:rPr>
          <w:i w:val="0"/>
          <w:sz w:val="22"/>
          <w:szCs w:val="22"/>
        </w:rPr>
        <w:tab/>
      </w:r>
      <w:r w:rsidRPr="00BE312D">
        <w:rPr>
          <w:i w:val="0"/>
          <w:sz w:val="22"/>
          <w:szCs w:val="22"/>
        </w:rPr>
        <w:tab/>
      </w:r>
      <w:r w:rsidRPr="00BE312D">
        <w:rPr>
          <w:i w:val="0"/>
          <w:sz w:val="22"/>
          <w:szCs w:val="22"/>
        </w:rPr>
        <w:tab/>
        <w:t>Podpis odgovorne osebe naročnika:</w:t>
      </w:r>
    </w:p>
    <w:p w14:paraId="6A01A163" w14:textId="77777777" w:rsidR="001B1836" w:rsidRPr="006F7DCB" w:rsidRDefault="001B1836" w:rsidP="001B1836">
      <w:pPr>
        <w:pStyle w:val="Naslov"/>
        <w:tabs>
          <w:tab w:val="left" w:pos="5220"/>
        </w:tabs>
        <w:ind w:left="1080"/>
        <w:jc w:val="left"/>
        <w:rPr>
          <w:rFonts w:ascii="Times New Roman" w:hAnsi="Times New Roman" w:cs="Times New Roman"/>
          <w:b w:val="0"/>
          <w:i w:val="0"/>
          <w:sz w:val="22"/>
          <w:szCs w:val="22"/>
        </w:rPr>
      </w:pPr>
      <w:r w:rsidRPr="00BE312D">
        <w:rPr>
          <w:rFonts w:ascii="Times New Roman" w:hAnsi="Times New Roman" w:cs="Times New Roman"/>
          <w:b w:val="0"/>
          <w:i w:val="0"/>
          <w:sz w:val="22"/>
          <w:szCs w:val="22"/>
        </w:rPr>
        <w:tab/>
      </w:r>
      <w:r w:rsidRPr="00BE312D">
        <w:rPr>
          <w:rFonts w:ascii="Times New Roman" w:hAnsi="Times New Roman" w:cs="Times New Roman"/>
          <w:b w:val="0"/>
          <w:i w:val="0"/>
          <w:sz w:val="22"/>
          <w:szCs w:val="22"/>
        </w:rPr>
        <w:tab/>
      </w:r>
      <w:r w:rsidRPr="00BE312D">
        <w:rPr>
          <w:rFonts w:ascii="Times New Roman" w:hAnsi="Times New Roman" w:cs="Times New Roman"/>
          <w:b w:val="0"/>
          <w:i w:val="0"/>
          <w:sz w:val="22"/>
          <w:szCs w:val="22"/>
        </w:rPr>
        <w:tab/>
        <w:t>.........................................................</w:t>
      </w:r>
    </w:p>
    <w:p w14:paraId="5B993352" w14:textId="77777777" w:rsidR="001B1836" w:rsidRPr="006F7DCB" w:rsidRDefault="001B1836" w:rsidP="001B1836">
      <w:pPr>
        <w:pStyle w:val="Glava"/>
        <w:tabs>
          <w:tab w:val="clear" w:pos="4536"/>
          <w:tab w:val="clear" w:pos="9072"/>
        </w:tabs>
        <w:ind w:left="1080"/>
        <w:jc w:val="both"/>
        <w:rPr>
          <w:i w:val="0"/>
          <w:color w:val="000000" w:themeColor="text1"/>
          <w:sz w:val="18"/>
          <w:szCs w:val="18"/>
        </w:rPr>
      </w:pPr>
    </w:p>
    <w:p w14:paraId="1F52C142" w14:textId="77777777" w:rsidR="001B1836" w:rsidRPr="006F7DCB" w:rsidRDefault="001B1836" w:rsidP="001B1836">
      <w:pPr>
        <w:pStyle w:val="Glava"/>
        <w:tabs>
          <w:tab w:val="clear" w:pos="4536"/>
          <w:tab w:val="clear" w:pos="9072"/>
        </w:tabs>
        <w:ind w:left="1080"/>
        <w:jc w:val="both"/>
        <w:rPr>
          <w:i w:val="0"/>
          <w:color w:val="000000" w:themeColor="text1"/>
          <w:sz w:val="18"/>
          <w:szCs w:val="18"/>
        </w:rPr>
      </w:pPr>
    </w:p>
    <w:p w14:paraId="44CCCD1B" w14:textId="77777777" w:rsidR="001B1836" w:rsidRPr="006F7DCB" w:rsidRDefault="001B1836" w:rsidP="001B1836">
      <w:pPr>
        <w:ind w:left="1080"/>
        <w:rPr>
          <w:i w:val="0"/>
          <w:sz w:val="18"/>
          <w:szCs w:val="18"/>
        </w:rPr>
      </w:pPr>
    </w:p>
    <w:p w14:paraId="7FE54D43" w14:textId="77777777" w:rsidR="001B1836" w:rsidRPr="006F7DCB" w:rsidRDefault="001B1836" w:rsidP="001B1836">
      <w:pPr>
        <w:ind w:left="1080"/>
        <w:rPr>
          <w:i w:val="0"/>
          <w:sz w:val="18"/>
          <w:szCs w:val="18"/>
        </w:rPr>
      </w:pPr>
    </w:p>
    <w:p w14:paraId="03D674BB" w14:textId="77777777" w:rsidR="001B1836" w:rsidRPr="006F7DCB" w:rsidRDefault="001B1836" w:rsidP="001B1836">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F122C79" w14:textId="2F4A4642" w:rsidR="00DB3553" w:rsidRDefault="00DB3553" w:rsidP="00DB3553">
      <w:pPr>
        <w:rPr>
          <w:b/>
          <w:i w:val="0"/>
          <w:color w:val="000000" w:themeColor="text1"/>
          <w:sz w:val="28"/>
          <w:szCs w:val="28"/>
        </w:rPr>
      </w:pPr>
    </w:p>
    <w:p w14:paraId="4F763089" w14:textId="502A2D37" w:rsidR="0080081D" w:rsidRDefault="0080081D" w:rsidP="00DB3553">
      <w:pPr>
        <w:rPr>
          <w:b/>
          <w:i w:val="0"/>
          <w:color w:val="000000" w:themeColor="text1"/>
          <w:sz w:val="28"/>
          <w:szCs w:val="28"/>
        </w:rPr>
      </w:pPr>
    </w:p>
    <w:p w14:paraId="7D156F2B" w14:textId="77777777" w:rsidR="0080081D" w:rsidRPr="00D50D7D" w:rsidRDefault="0080081D" w:rsidP="00DB3553">
      <w:pPr>
        <w:rPr>
          <w:b/>
          <w:i w:val="0"/>
          <w:color w:val="000000" w:themeColor="text1"/>
          <w:sz w:val="28"/>
          <w:szCs w:val="28"/>
        </w:rPr>
      </w:pPr>
    </w:p>
    <w:p w14:paraId="1740D94E" w14:textId="77777777" w:rsidR="00DB3553" w:rsidRPr="00D50D7D" w:rsidRDefault="00DB3553" w:rsidP="00DB3553">
      <w:pPr>
        <w:rPr>
          <w:b/>
          <w:i w:val="0"/>
          <w:color w:val="000000" w:themeColor="text1"/>
          <w:sz w:val="28"/>
          <w:szCs w:val="28"/>
        </w:rPr>
      </w:pPr>
    </w:p>
    <w:p w14:paraId="2DDD336B" w14:textId="77777777" w:rsidR="00DB3553" w:rsidRPr="00D50D7D" w:rsidRDefault="00DB3553" w:rsidP="00DB3553">
      <w:pPr>
        <w:rPr>
          <w:b/>
          <w:i w:val="0"/>
          <w:color w:val="000000" w:themeColor="text1"/>
          <w:sz w:val="28"/>
          <w:szCs w:val="28"/>
        </w:rPr>
      </w:pPr>
    </w:p>
    <w:p w14:paraId="1A0A5E8C" w14:textId="10E44C34" w:rsidR="00DB3553" w:rsidRDefault="00213BCA" w:rsidP="00DB3553">
      <w:pPr>
        <w:ind w:left="1134"/>
        <w:jc w:val="center"/>
        <w:rPr>
          <w:b/>
          <w:i w:val="0"/>
          <w:sz w:val="36"/>
          <w:szCs w:val="36"/>
        </w:rPr>
      </w:pPr>
      <w:r w:rsidRPr="00273469">
        <w:rPr>
          <w:b/>
          <w:i w:val="0"/>
          <w:sz w:val="36"/>
          <w:szCs w:val="36"/>
        </w:rPr>
        <w:t>ZAVAROVANJE</w:t>
      </w:r>
    </w:p>
    <w:p w14:paraId="214C16D9" w14:textId="214FD42D" w:rsidR="00273469" w:rsidRPr="00273469" w:rsidRDefault="00273469" w:rsidP="00DB3553">
      <w:pPr>
        <w:ind w:left="1134"/>
        <w:jc w:val="center"/>
        <w:rPr>
          <w:i w:val="0"/>
          <w:sz w:val="36"/>
          <w:szCs w:val="36"/>
          <w:highlight w:val="yellow"/>
        </w:rPr>
      </w:pPr>
    </w:p>
    <w:p w14:paraId="1AD9F010" w14:textId="77777777" w:rsidR="00DB3553" w:rsidRPr="00496763" w:rsidRDefault="00DB3553" w:rsidP="00DB3553">
      <w:pPr>
        <w:ind w:left="1134"/>
        <w:jc w:val="center"/>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597F7C4D" w14:textId="77777777" w:rsidR="00DB3553" w:rsidRPr="00496763" w:rsidRDefault="00DB3553" w:rsidP="00DB3553">
      <w:pPr>
        <w:ind w:left="1134"/>
        <w:jc w:val="center"/>
        <w:rPr>
          <w:b/>
          <w:i w:val="0"/>
          <w:sz w:val="22"/>
          <w:szCs w:val="22"/>
          <w:highlight w:val="yellow"/>
        </w:rPr>
      </w:pPr>
    </w:p>
    <w:p w14:paraId="646AED07" w14:textId="3EC79420" w:rsidR="00DB3553" w:rsidRDefault="00DB3553" w:rsidP="00DB3553">
      <w:pPr>
        <w:ind w:left="567"/>
        <w:jc w:val="both"/>
        <w:rPr>
          <w:b/>
          <w:i w:val="0"/>
          <w:sz w:val="22"/>
          <w:szCs w:val="22"/>
        </w:rPr>
      </w:pPr>
    </w:p>
    <w:p w14:paraId="45675ECC" w14:textId="77777777" w:rsidR="00DB3553" w:rsidRDefault="00DB3553" w:rsidP="00ED0823">
      <w:pPr>
        <w:jc w:val="right"/>
        <w:rPr>
          <w:b/>
          <w:i w:val="0"/>
          <w:sz w:val="22"/>
          <w:szCs w:val="22"/>
        </w:rPr>
      </w:pPr>
    </w:p>
    <w:p w14:paraId="18B13F35" w14:textId="77777777" w:rsidR="00DB3553" w:rsidRDefault="00DB3553" w:rsidP="00ED0823">
      <w:pPr>
        <w:jc w:val="right"/>
        <w:rPr>
          <w:b/>
          <w:i w:val="0"/>
          <w:sz w:val="22"/>
          <w:szCs w:val="22"/>
        </w:rPr>
      </w:pPr>
    </w:p>
    <w:p w14:paraId="7FE3C94E" w14:textId="77777777" w:rsidR="00DB3553" w:rsidRDefault="00DB3553" w:rsidP="00ED0823">
      <w:pPr>
        <w:jc w:val="right"/>
        <w:rPr>
          <w:b/>
          <w:i w:val="0"/>
          <w:sz w:val="22"/>
          <w:szCs w:val="22"/>
        </w:rPr>
      </w:pPr>
    </w:p>
    <w:p w14:paraId="218050F3" w14:textId="77777777" w:rsidR="00DB3553" w:rsidRDefault="00DB3553" w:rsidP="00ED0823">
      <w:pPr>
        <w:jc w:val="right"/>
        <w:rPr>
          <w:b/>
          <w:i w:val="0"/>
          <w:sz w:val="22"/>
          <w:szCs w:val="22"/>
        </w:rPr>
      </w:pPr>
    </w:p>
    <w:p w14:paraId="088F5884" w14:textId="77777777" w:rsidR="00DB3553" w:rsidRDefault="00DB3553" w:rsidP="00ED0823">
      <w:pPr>
        <w:jc w:val="right"/>
        <w:rPr>
          <w:b/>
          <w:i w:val="0"/>
          <w:sz w:val="22"/>
          <w:szCs w:val="22"/>
        </w:rPr>
      </w:pPr>
    </w:p>
    <w:p w14:paraId="1D1BA262" w14:textId="77777777" w:rsidR="00DB3553" w:rsidRDefault="00DB3553" w:rsidP="00ED0823">
      <w:pPr>
        <w:jc w:val="right"/>
        <w:rPr>
          <w:b/>
          <w:i w:val="0"/>
          <w:sz w:val="22"/>
          <w:szCs w:val="22"/>
        </w:rPr>
      </w:pPr>
    </w:p>
    <w:p w14:paraId="767A83AB" w14:textId="77777777" w:rsidR="00DB3553" w:rsidRDefault="00DB3553" w:rsidP="00ED0823">
      <w:pPr>
        <w:jc w:val="right"/>
        <w:rPr>
          <w:b/>
          <w:i w:val="0"/>
          <w:sz w:val="22"/>
          <w:szCs w:val="22"/>
        </w:rPr>
      </w:pPr>
    </w:p>
    <w:p w14:paraId="3273D717" w14:textId="77777777" w:rsidR="00DB3553" w:rsidRDefault="00DB3553" w:rsidP="00ED0823">
      <w:pPr>
        <w:jc w:val="right"/>
        <w:rPr>
          <w:b/>
          <w:i w:val="0"/>
          <w:sz w:val="22"/>
          <w:szCs w:val="22"/>
        </w:rPr>
      </w:pPr>
    </w:p>
    <w:p w14:paraId="4F46657C" w14:textId="77777777" w:rsidR="00DB3553" w:rsidRDefault="00DB3553" w:rsidP="00ED0823">
      <w:pPr>
        <w:jc w:val="right"/>
        <w:rPr>
          <w:b/>
          <w:i w:val="0"/>
          <w:sz w:val="22"/>
          <w:szCs w:val="22"/>
        </w:rPr>
      </w:pPr>
    </w:p>
    <w:p w14:paraId="78D6A99D" w14:textId="77777777" w:rsidR="00DB3553" w:rsidRDefault="00DB3553" w:rsidP="00ED0823">
      <w:pPr>
        <w:jc w:val="right"/>
        <w:rPr>
          <w:b/>
          <w:i w:val="0"/>
          <w:sz w:val="22"/>
          <w:szCs w:val="22"/>
        </w:rPr>
      </w:pPr>
    </w:p>
    <w:p w14:paraId="3C1E7D95" w14:textId="77777777" w:rsidR="00DB3553" w:rsidRDefault="00DB3553" w:rsidP="00ED0823">
      <w:pPr>
        <w:jc w:val="right"/>
        <w:rPr>
          <w:b/>
          <w:i w:val="0"/>
          <w:sz w:val="22"/>
          <w:szCs w:val="22"/>
        </w:rPr>
      </w:pPr>
    </w:p>
    <w:p w14:paraId="5E8C515C" w14:textId="77777777" w:rsidR="00DB3553" w:rsidRDefault="00DB3553" w:rsidP="00ED0823">
      <w:pPr>
        <w:jc w:val="right"/>
        <w:rPr>
          <w:b/>
          <w:i w:val="0"/>
          <w:sz w:val="22"/>
          <w:szCs w:val="22"/>
        </w:rPr>
      </w:pPr>
    </w:p>
    <w:p w14:paraId="789FF8A9" w14:textId="77777777" w:rsidR="00DB3553" w:rsidRDefault="00DB3553" w:rsidP="00ED0823">
      <w:pPr>
        <w:jc w:val="right"/>
        <w:rPr>
          <w:b/>
          <w:i w:val="0"/>
          <w:sz w:val="22"/>
          <w:szCs w:val="22"/>
        </w:rPr>
      </w:pPr>
    </w:p>
    <w:p w14:paraId="54DA67B6" w14:textId="77777777" w:rsidR="00DB3553" w:rsidRDefault="00DB3553" w:rsidP="00ED0823">
      <w:pPr>
        <w:jc w:val="right"/>
        <w:rPr>
          <w:b/>
          <w:i w:val="0"/>
          <w:sz w:val="22"/>
          <w:szCs w:val="22"/>
        </w:rPr>
      </w:pPr>
    </w:p>
    <w:p w14:paraId="2252FF14" w14:textId="77777777" w:rsidR="00DB3553" w:rsidRDefault="00DB3553" w:rsidP="00ED0823">
      <w:pPr>
        <w:jc w:val="right"/>
        <w:rPr>
          <w:b/>
          <w:i w:val="0"/>
          <w:sz w:val="22"/>
          <w:szCs w:val="22"/>
        </w:rPr>
      </w:pPr>
    </w:p>
    <w:p w14:paraId="098374E2" w14:textId="77777777" w:rsidR="00DB3553" w:rsidRDefault="00DB3553" w:rsidP="00ED0823">
      <w:pPr>
        <w:jc w:val="right"/>
        <w:rPr>
          <w:b/>
          <w:i w:val="0"/>
          <w:sz w:val="22"/>
          <w:szCs w:val="22"/>
        </w:rPr>
      </w:pPr>
    </w:p>
    <w:p w14:paraId="62378A41" w14:textId="77777777" w:rsidR="00DB3553" w:rsidRDefault="00DB3553" w:rsidP="00ED0823">
      <w:pPr>
        <w:jc w:val="right"/>
        <w:rPr>
          <w:b/>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0B146C4A" w14:textId="431908E6" w:rsidR="0080081D" w:rsidRDefault="0080081D" w:rsidP="00ED0823">
      <w:pPr>
        <w:jc w:val="right"/>
        <w:rPr>
          <w:b/>
          <w:i w:val="0"/>
          <w:sz w:val="22"/>
          <w:szCs w:val="22"/>
        </w:rPr>
      </w:pPr>
    </w:p>
    <w:p w14:paraId="327742B0" w14:textId="75B285DD" w:rsidR="0080081D" w:rsidRDefault="0080081D" w:rsidP="00ED0823">
      <w:pPr>
        <w:jc w:val="right"/>
        <w:rPr>
          <w:b/>
          <w:i w:val="0"/>
          <w:sz w:val="22"/>
          <w:szCs w:val="22"/>
        </w:rPr>
      </w:pPr>
    </w:p>
    <w:p w14:paraId="5CC65E7A" w14:textId="47AECD1A" w:rsidR="0080081D" w:rsidRDefault="0080081D" w:rsidP="00ED0823">
      <w:pPr>
        <w:jc w:val="right"/>
        <w:rPr>
          <w:b/>
          <w:i w:val="0"/>
          <w:sz w:val="22"/>
          <w:szCs w:val="22"/>
        </w:rPr>
      </w:pPr>
    </w:p>
    <w:p w14:paraId="17FF2974" w14:textId="77777777"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9C6C5A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A3A37" w:rsidRPr="002A3A37">
        <w:rPr>
          <w:b/>
          <w:i w:val="0"/>
          <w:sz w:val="22"/>
          <w:szCs w:val="22"/>
        </w:rPr>
        <w:t>Izdelava projektne dokumentacije DGD za gradnjo javne kanalizacije za komunalne odpadne vode v aglomeracijah MOL ter projektne dokumentacije DGD in PZI za komunalno in prometno ureditev ob sočasni gradnji javne kanalizacije - območje 16 Kozarje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37A9E4D0" w14:textId="77777777" w:rsidTr="000A55F3">
        <w:tc>
          <w:tcPr>
            <w:tcW w:w="1440" w:type="dxa"/>
            <w:gridSpan w:val="2"/>
          </w:tcPr>
          <w:p w14:paraId="29DC6275"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660" w:type="dxa"/>
            <w:gridSpan w:val="7"/>
            <w:tcBorders>
              <w:bottom w:val="single" w:sz="4" w:space="0" w:color="auto"/>
            </w:tcBorders>
          </w:tcPr>
          <w:p w14:paraId="06B9FA66" w14:textId="77777777" w:rsidR="006A0F24" w:rsidRPr="00C46662"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7F156105" w14:textId="77777777" w:rsidTr="000A55F3">
        <w:tc>
          <w:tcPr>
            <w:tcW w:w="720" w:type="dxa"/>
          </w:tcPr>
          <w:p w14:paraId="0BBBC40D" w14:textId="77777777" w:rsidR="006A0F24" w:rsidRPr="00C46662"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C46662"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C46662"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C46662"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4B7C9A71" w14:textId="77777777" w:rsidTr="000A55F3">
        <w:tc>
          <w:tcPr>
            <w:tcW w:w="1440" w:type="dxa"/>
            <w:gridSpan w:val="2"/>
          </w:tcPr>
          <w:p w14:paraId="7238075B"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300" w:type="dxa"/>
            <w:gridSpan w:val="6"/>
            <w:tcBorders>
              <w:bottom w:val="single" w:sz="4" w:space="0" w:color="auto"/>
            </w:tcBorders>
          </w:tcPr>
          <w:p w14:paraId="6A7F28B7" w14:textId="77777777" w:rsidR="006A0F24" w:rsidRPr="00C46662"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0874174C" w14:textId="77777777" w:rsidTr="000A55F3">
        <w:tc>
          <w:tcPr>
            <w:tcW w:w="9000" w:type="dxa"/>
            <w:gridSpan w:val="11"/>
          </w:tcPr>
          <w:p w14:paraId="063DB5CC"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7AB269BE" w14:textId="77777777" w:rsidTr="000A55F3">
        <w:tc>
          <w:tcPr>
            <w:tcW w:w="1440" w:type="dxa"/>
            <w:gridSpan w:val="2"/>
          </w:tcPr>
          <w:p w14:paraId="68AE7D52"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količini</w:t>
            </w:r>
          </w:p>
        </w:tc>
        <w:tc>
          <w:tcPr>
            <w:tcW w:w="7560" w:type="dxa"/>
            <w:gridSpan w:val="9"/>
            <w:tcBorders>
              <w:bottom w:val="single" w:sz="4" w:space="0" w:color="auto"/>
            </w:tcBorders>
          </w:tcPr>
          <w:p w14:paraId="090AB445"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6F88AF14" w14:textId="77777777" w:rsidTr="000A55F3">
        <w:tc>
          <w:tcPr>
            <w:tcW w:w="1440" w:type="dxa"/>
            <w:gridSpan w:val="2"/>
          </w:tcPr>
          <w:p w14:paraId="298FA472" w14:textId="77777777" w:rsidR="006A0F24" w:rsidRPr="00C46662"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3E57D86F" w14:textId="77777777" w:rsidTr="000A55F3">
        <w:tc>
          <w:tcPr>
            <w:tcW w:w="1440" w:type="dxa"/>
            <w:gridSpan w:val="2"/>
          </w:tcPr>
          <w:p w14:paraId="69B17757"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80" w:type="dxa"/>
            <w:gridSpan w:val="2"/>
            <w:tcBorders>
              <w:bottom w:val="single" w:sz="4" w:space="0" w:color="auto"/>
            </w:tcBorders>
          </w:tcPr>
          <w:p w14:paraId="583C4628" w14:textId="77777777" w:rsidR="006A0F24" w:rsidRPr="00C46662"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3A9260F5" w14:textId="77777777" w:rsidTr="000A55F3">
        <w:tc>
          <w:tcPr>
            <w:tcW w:w="1440" w:type="dxa"/>
            <w:gridSpan w:val="2"/>
          </w:tcPr>
          <w:p w14:paraId="4B16EF4B" w14:textId="77777777" w:rsidR="006A0F24" w:rsidRPr="00C46662"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583042D9" w14:textId="77777777" w:rsidTr="000A55F3">
        <w:tc>
          <w:tcPr>
            <w:tcW w:w="1440" w:type="dxa"/>
            <w:gridSpan w:val="2"/>
          </w:tcPr>
          <w:p w14:paraId="1C9E733E"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90" w:type="dxa"/>
            <w:tcBorders>
              <w:bottom w:val="single" w:sz="4" w:space="0" w:color="auto"/>
            </w:tcBorders>
          </w:tcPr>
          <w:p w14:paraId="05B7DC02" w14:textId="77777777" w:rsidR="006A0F24" w:rsidRPr="00C46662"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80" w:type="dxa"/>
            <w:gridSpan w:val="6"/>
            <w:tcBorders>
              <w:bottom w:val="single" w:sz="4" w:space="0" w:color="auto"/>
            </w:tcBorders>
          </w:tcPr>
          <w:p w14:paraId="3900364F" w14:textId="77777777" w:rsidR="006A0F24" w:rsidRPr="00C46662" w:rsidRDefault="006A0F24" w:rsidP="000A55F3">
            <w:pPr>
              <w:pStyle w:val="Glava"/>
              <w:tabs>
                <w:tab w:val="clear" w:pos="4536"/>
                <w:tab w:val="clear" w:pos="9072"/>
              </w:tabs>
              <w:jc w:val="both"/>
              <w:rPr>
                <w:i w:val="0"/>
                <w:sz w:val="22"/>
                <w:szCs w:val="22"/>
              </w:rPr>
            </w:pPr>
          </w:p>
        </w:tc>
      </w:tr>
    </w:tbl>
    <w:p w14:paraId="4E8169FB" w14:textId="77777777" w:rsidR="006A0F24" w:rsidRPr="00C46662" w:rsidRDefault="006A0F24" w:rsidP="006A0F24">
      <w:pPr>
        <w:pStyle w:val="Glava"/>
        <w:tabs>
          <w:tab w:val="clear" w:pos="4536"/>
          <w:tab w:val="clear" w:pos="9072"/>
        </w:tabs>
        <w:jc w:val="both"/>
        <w:rPr>
          <w:i w:val="0"/>
          <w:sz w:val="22"/>
          <w:szCs w:val="22"/>
        </w:rPr>
      </w:pPr>
    </w:p>
    <w:p w14:paraId="55CB9248" w14:textId="77777777" w:rsidR="006A0F24" w:rsidRPr="00C4666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4D6A9B7F" w14:textId="77777777" w:rsidTr="000A55F3">
        <w:tc>
          <w:tcPr>
            <w:tcW w:w="1440" w:type="dxa"/>
            <w:gridSpan w:val="2"/>
          </w:tcPr>
          <w:p w14:paraId="7DB7B4A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660" w:type="dxa"/>
            <w:gridSpan w:val="7"/>
            <w:tcBorders>
              <w:bottom w:val="single" w:sz="4" w:space="0" w:color="auto"/>
            </w:tcBorders>
          </w:tcPr>
          <w:p w14:paraId="0B9AB5CD" w14:textId="77777777" w:rsidR="006A0F24" w:rsidRPr="00C46662"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22CC756D" w14:textId="77777777" w:rsidTr="000A55F3">
        <w:tc>
          <w:tcPr>
            <w:tcW w:w="720" w:type="dxa"/>
          </w:tcPr>
          <w:p w14:paraId="0DDC3E9E" w14:textId="77777777" w:rsidR="006A0F24" w:rsidRPr="00C46662"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C46662"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C46662"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C46662"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2E380D46" w14:textId="77777777" w:rsidTr="000A55F3">
        <w:tc>
          <w:tcPr>
            <w:tcW w:w="1440" w:type="dxa"/>
            <w:gridSpan w:val="2"/>
          </w:tcPr>
          <w:p w14:paraId="18C18CC6"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300" w:type="dxa"/>
            <w:gridSpan w:val="6"/>
            <w:tcBorders>
              <w:bottom w:val="single" w:sz="4" w:space="0" w:color="auto"/>
            </w:tcBorders>
          </w:tcPr>
          <w:p w14:paraId="544247EB" w14:textId="77777777" w:rsidR="006A0F24" w:rsidRPr="00C46662"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443A253A" w14:textId="77777777" w:rsidTr="000A55F3">
        <w:tc>
          <w:tcPr>
            <w:tcW w:w="9000" w:type="dxa"/>
            <w:gridSpan w:val="11"/>
          </w:tcPr>
          <w:p w14:paraId="3761F67F"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06EDF319" w14:textId="77777777" w:rsidTr="000A55F3">
        <w:tc>
          <w:tcPr>
            <w:tcW w:w="1440" w:type="dxa"/>
            <w:gridSpan w:val="2"/>
          </w:tcPr>
          <w:p w14:paraId="05B2F9AA"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količini</w:t>
            </w:r>
          </w:p>
        </w:tc>
        <w:tc>
          <w:tcPr>
            <w:tcW w:w="7560" w:type="dxa"/>
            <w:gridSpan w:val="9"/>
            <w:tcBorders>
              <w:bottom w:val="single" w:sz="4" w:space="0" w:color="auto"/>
            </w:tcBorders>
          </w:tcPr>
          <w:p w14:paraId="3E20AF32"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7A707097" w14:textId="77777777" w:rsidTr="000A55F3">
        <w:tc>
          <w:tcPr>
            <w:tcW w:w="1440" w:type="dxa"/>
            <w:gridSpan w:val="2"/>
          </w:tcPr>
          <w:p w14:paraId="7193C911" w14:textId="77777777" w:rsidR="006A0F24" w:rsidRPr="00C46662"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31B78EB4" w14:textId="77777777" w:rsidTr="000A55F3">
        <w:tc>
          <w:tcPr>
            <w:tcW w:w="1440" w:type="dxa"/>
            <w:gridSpan w:val="2"/>
          </w:tcPr>
          <w:p w14:paraId="469C4D3D"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80" w:type="dxa"/>
            <w:gridSpan w:val="2"/>
            <w:tcBorders>
              <w:bottom w:val="single" w:sz="4" w:space="0" w:color="auto"/>
            </w:tcBorders>
          </w:tcPr>
          <w:p w14:paraId="754BE4B7" w14:textId="77777777" w:rsidR="006A0F24" w:rsidRPr="00C46662"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137AE522" w14:textId="77777777" w:rsidTr="000A55F3">
        <w:tc>
          <w:tcPr>
            <w:tcW w:w="1440" w:type="dxa"/>
            <w:gridSpan w:val="2"/>
          </w:tcPr>
          <w:p w14:paraId="69EA5CF0" w14:textId="77777777" w:rsidR="006A0F24" w:rsidRPr="00C46662"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4962869E" w14:textId="77777777" w:rsidTr="000A55F3">
        <w:tc>
          <w:tcPr>
            <w:tcW w:w="1440" w:type="dxa"/>
            <w:gridSpan w:val="2"/>
          </w:tcPr>
          <w:p w14:paraId="6CB5007F"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90" w:type="dxa"/>
            <w:tcBorders>
              <w:bottom w:val="single" w:sz="4" w:space="0" w:color="auto"/>
            </w:tcBorders>
          </w:tcPr>
          <w:p w14:paraId="76E0FC59" w14:textId="77777777" w:rsidR="006A0F24" w:rsidRPr="00C46662"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80" w:type="dxa"/>
            <w:gridSpan w:val="6"/>
            <w:tcBorders>
              <w:bottom w:val="single" w:sz="4" w:space="0" w:color="auto"/>
            </w:tcBorders>
          </w:tcPr>
          <w:p w14:paraId="4F96059F" w14:textId="77777777" w:rsidR="006A0F24" w:rsidRPr="00C46662" w:rsidRDefault="006A0F24" w:rsidP="000A55F3">
            <w:pPr>
              <w:pStyle w:val="Glava"/>
              <w:tabs>
                <w:tab w:val="clear" w:pos="4536"/>
                <w:tab w:val="clear" w:pos="9072"/>
              </w:tabs>
              <w:jc w:val="both"/>
              <w:rPr>
                <w:i w:val="0"/>
                <w:sz w:val="22"/>
                <w:szCs w:val="22"/>
              </w:rPr>
            </w:pPr>
          </w:p>
        </w:tc>
      </w:tr>
    </w:tbl>
    <w:p w14:paraId="63D33DC7" w14:textId="77777777" w:rsidR="006A0F24" w:rsidRPr="00C46662" w:rsidRDefault="006A0F24" w:rsidP="006A0F24">
      <w:pPr>
        <w:pStyle w:val="Glava"/>
        <w:tabs>
          <w:tab w:val="clear" w:pos="4536"/>
          <w:tab w:val="clear" w:pos="9072"/>
        </w:tabs>
        <w:jc w:val="both"/>
        <w:rPr>
          <w:i w:val="0"/>
          <w:sz w:val="22"/>
          <w:szCs w:val="22"/>
        </w:rPr>
      </w:pPr>
    </w:p>
    <w:p w14:paraId="39F5E817" w14:textId="77777777" w:rsidR="006A0F24" w:rsidRPr="00C4666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4CFCD5D0" w14:textId="77777777" w:rsidTr="000A55F3">
        <w:tc>
          <w:tcPr>
            <w:tcW w:w="1440" w:type="dxa"/>
            <w:gridSpan w:val="2"/>
          </w:tcPr>
          <w:p w14:paraId="29D58A4E"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660" w:type="dxa"/>
            <w:gridSpan w:val="7"/>
            <w:tcBorders>
              <w:bottom w:val="single" w:sz="4" w:space="0" w:color="auto"/>
            </w:tcBorders>
          </w:tcPr>
          <w:p w14:paraId="0027A4E9" w14:textId="77777777" w:rsidR="006A0F24" w:rsidRPr="00C46662"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14DF0740" w14:textId="77777777" w:rsidTr="000A55F3">
        <w:tc>
          <w:tcPr>
            <w:tcW w:w="720" w:type="dxa"/>
          </w:tcPr>
          <w:p w14:paraId="1AA36B31" w14:textId="77777777" w:rsidR="006A0F24" w:rsidRPr="00C46662"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C46662"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C46662"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C46662"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70B64BA9" w14:textId="77777777" w:rsidTr="000A55F3">
        <w:tc>
          <w:tcPr>
            <w:tcW w:w="1440" w:type="dxa"/>
            <w:gridSpan w:val="2"/>
          </w:tcPr>
          <w:p w14:paraId="4B25D114"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300" w:type="dxa"/>
            <w:gridSpan w:val="6"/>
            <w:tcBorders>
              <w:bottom w:val="single" w:sz="4" w:space="0" w:color="auto"/>
            </w:tcBorders>
          </w:tcPr>
          <w:p w14:paraId="04D2DA44" w14:textId="77777777" w:rsidR="006A0F24" w:rsidRPr="00C46662"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2DFF3614" w14:textId="77777777" w:rsidTr="000A55F3">
        <w:tc>
          <w:tcPr>
            <w:tcW w:w="9000" w:type="dxa"/>
            <w:gridSpan w:val="11"/>
          </w:tcPr>
          <w:p w14:paraId="1C8178AD"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0DA1C724" w14:textId="77777777" w:rsidTr="000A55F3">
        <w:tc>
          <w:tcPr>
            <w:tcW w:w="1440" w:type="dxa"/>
            <w:gridSpan w:val="2"/>
          </w:tcPr>
          <w:p w14:paraId="32CA5DB5"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količini</w:t>
            </w:r>
          </w:p>
        </w:tc>
        <w:tc>
          <w:tcPr>
            <w:tcW w:w="7560" w:type="dxa"/>
            <w:gridSpan w:val="9"/>
            <w:tcBorders>
              <w:bottom w:val="single" w:sz="4" w:space="0" w:color="auto"/>
            </w:tcBorders>
          </w:tcPr>
          <w:p w14:paraId="1879A453"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023373B9" w14:textId="77777777" w:rsidTr="000A55F3">
        <w:tc>
          <w:tcPr>
            <w:tcW w:w="1440" w:type="dxa"/>
            <w:gridSpan w:val="2"/>
          </w:tcPr>
          <w:p w14:paraId="12617265" w14:textId="77777777" w:rsidR="006A0F24" w:rsidRPr="00C46662"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2E7DDC0E" w14:textId="77777777" w:rsidTr="000A55F3">
        <w:tc>
          <w:tcPr>
            <w:tcW w:w="1440" w:type="dxa"/>
            <w:gridSpan w:val="2"/>
          </w:tcPr>
          <w:p w14:paraId="0AEB2586"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80" w:type="dxa"/>
            <w:gridSpan w:val="2"/>
            <w:tcBorders>
              <w:bottom w:val="single" w:sz="4" w:space="0" w:color="auto"/>
            </w:tcBorders>
          </w:tcPr>
          <w:p w14:paraId="7A0B4AB0" w14:textId="77777777" w:rsidR="006A0F24" w:rsidRPr="00C46662"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6A8044A1" w14:textId="77777777" w:rsidTr="000A55F3">
        <w:tc>
          <w:tcPr>
            <w:tcW w:w="1440" w:type="dxa"/>
            <w:gridSpan w:val="2"/>
          </w:tcPr>
          <w:p w14:paraId="2D6FE3F2" w14:textId="77777777" w:rsidR="006A0F24" w:rsidRPr="00C46662"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2A82DBB2" w14:textId="77777777" w:rsidTr="000A55F3">
        <w:tc>
          <w:tcPr>
            <w:tcW w:w="1440" w:type="dxa"/>
            <w:gridSpan w:val="2"/>
          </w:tcPr>
          <w:p w14:paraId="55D5BBD0"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90" w:type="dxa"/>
            <w:tcBorders>
              <w:bottom w:val="single" w:sz="4" w:space="0" w:color="auto"/>
            </w:tcBorders>
          </w:tcPr>
          <w:p w14:paraId="039306EA" w14:textId="77777777" w:rsidR="006A0F24" w:rsidRPr="00C46662"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80" w:type="dxa"/>
            <w:gridSpan w:val="6"/>
            <w:tcBorders>
              <w:bottom w:val="single" w:sz="4" w:space="0" w:color="auto"/>
            </w:tcBorders>
          </w:tcPr>
          <w:p w14:paraId="646FA7BD" w14:textId="77777777" w:rsidR="006A0F24" w:rsidRPr="00C46662" w:rsidRDefault="006A0F24" w:rsidP="000A55F3">
            <w:pPr>
              <w:pStyle w:val="Glava"/>
              <w:tabs>
                <w:tab w:val="clear" w:pos="4536"/>
                <w:tab w:val="clear" w:pos="9072"/>
              </w:tabs>
              <w:jc w:val="both"/>
              <w:rPr>
                <w:i w:val="0"/>
                <w:sz w:val="22"/>
                <w:szCs w:val="22"/>
              </w:rPr>
            </w:pPr>
          </w:p>
        </w:tc>
      </w:tr>
    </w:tbl>
    <w:p w14:paraId="793313ED" w14:textId="77777777" w:rsidR="006A0F24" w:rsidRPr="00C46662" w:rsidRDefault="006A0F24" w:rsidP="006A0F24">
      <w:pPr>
        <w:pStyle w:val="Glava"/>
        <w:tabs>
          <w:tab w:val="clear" w:pos="4536"/>
          <w:tab w:val="clear" w:pos="9072"/>
        </w:tabs>
        <w:jc w:val="both"/>
        <w:rPr>
          <w:i w:val="0"/>
          <w:sz w:val="22"/>
          <w:szCs w:val="22"/>
        </w:rPr>
      </w:pPr>
    </w:p>
    <w:p w14:paraId="37906A40" w14:textId="77777777" w:rsidR="006A0F24" w:rsidRPr="00C46662" w:rsidRDefault="006A0F24" w:rsidP="006A0F24">
      <w:pPr>
        <w:pStyle w:val="Glava"/>
        <w:tabs>
          <w:tab w:val="clear" w:pos="4536"/>
          <w:tab w:val="clear" w:pos="9072"/>
        </w:tabs>
        <w:jc w:val="both"/>
        <w:rPr>
          <w:i w:val="0"/>
          <w:sz w:val="22"/>
          <w:szCs w:val="22"/>
        </w:rPr>
      </w:pPr>
    </w:p>
    <w:p w14:paraId="3A48FC88" w14:textId="77777777" w:rsidR="006A0F24" w:rsidRPr="00C46662"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C46662" w14:paraId="559F08F4" w14:textId="77777777" w:rsidTr="00690B44">
        <w:tc>
          <w:tcPr>
            <w:tcW w:w="1528" w:type="dxa"/>
          </w:tcPr>
          <w:p w14:paraId="1D0CBABC"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in datum:</w:t>
            </w:r>
          </w:p>
        </w:tc>
        <w:tc>
          <w:tcPr>
            <w:tcW w:w="2257" w:type="dxa"/>
            <w:tcBorders>
              <w:bottom w:val="single" w:sz="4" w:space="0" w:color="auto"/>
            </w:tcBorders>
          </w:tcPr>
          <w:p w14:paraId="0C648329" w14:textId="77777777" w:rsidR="006A0F24" w:rsidRPr="00C46662"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C46662"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C46662" w:rsidRDefault="00690B44" w:rsidP="000A55F3">
            <w:pPr>
              <w:pStyle w:val="Glava"/>
              <w:tabs>
                <w:tab w:val="clear" w:pos="4536"/>
                <w:tab w:val="clear" w:pos="9072"/>
              </w:tabs>
              <w:jc w:val="both"/>
              <w:rPr>
                <w:i w:val="0"/>
                <w:sz w:val="22"/>
                <w:szCs w:val="22"/>
              </w:rPr>
            </w:pPr>
            <w:r w:rsidRPr="00C46662">
              <w:rPr>
                <w:i w:val="0"/>
                <w:sz w:val="22"/>
                <w:szCs w:val="22"/>
              </w:rPr>
              <w:t>Gospodarski subjekt</w:t>
            </w:r>
            <w:r w:rsidR="006A0F24" w:rsidRPr="00C46662">
              <w:rPr>
                <w:i w:val="0"/>
                <w:sz w:val="22"/>
                <w:szCs w:val="22"/>
              </w:rPr>
              <w:t>:</w:t>
            </w:r>
          </w:p>
        </w:tc>
        <w:tc>
          <w:tcPr>
            <w:tcW w:w="2283" w:type="dxa"/>
            <w:tcBorders>
              <w:bottom w:val="single" w:sz="4" w:space="0" w:color="auto"/>
            </w:tcBorders>
          </w:tcPr>
          <w:p w14:paraId="1860D383"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67F07057" w14:textId="77777777" w:rsidTr="00690B44">
        <w:tc>
          <w:tcPr>
            <w:tcW w:w="1528" w:type="dxa"/>
          </w:tcPr>
          <w:p w14:paraId="5127539A" w14:textId="77777777" w:rsidR="006A0F24" w:rsidRPr="00C46662"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C46662"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C46662"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C46662"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35F8CAB4" w14:textId="77777777" w:rsidTr="00690B44">
        <w:tc>
          <w:tcPr>
            <w:tcW w:w="1528" w:type="dxa"/>
          </w:tcPr>
          <w:p w14:paraId="0E12B278" w14:textId="77777777" w:rsidR="006A0F24" w:rsidRPr="00C46662"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C46662"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C46662"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Žig in podpis:</w:t>
            </w:r>
          </w:p>
        </w:tc>
        <w:tc>
          <w:tcPr>
            <w:tcW w:w="2493" w:type="dxa"/>
            <w:gridSpan w:val="2"/>
            <w:tcBorders>
              <w:bottom w:val="single" w:sz="4" w:space="0" w:color="auto"/>
            </w:tcBorders>
          </w:tcPr>
          <w:p w14:paraId="2630B768" w14:textId="77777777" w:rsidR="006A0F24" w:rsidRPr="00C46662" w:rsidRDefault="006A0F24" w:rsidP="000A55F3">
            <w:pPr>
              <w:pStyle w:val="Glava"/>
              <w:tabs>
                <w:tab w:val="clear" w:pos="4536"/>
                <w:tab w:val="clear" w:pos="9072"/>
              </w:tabs>
              <w:jc w:val="both"/>
              <w:rPr>
                <w:i w:val="0"/>
                <w:sz w:val="22"/>
                <w:szCs w:val="22"/>
              </w:rPr>
            </w:pPr>
          </w:p>
        </w:tc>
      </w:tr>
    </w:tbl>
    <w:p w14:paraId="21F0F14B" w14:textId="77777777" w:rsidR="006A0F24" w:rsidRPr="00C46662" w:rsidRDefault="006A0F24" w:rsidP="006A0F24">
      <w:pPr>
        <w:pStyle w:val="Glava"/>
        <w:tabs>
          <w:tab w:val="clear" w:pos="4536"/>
          <w:tab w:val="clear" w:pos="9072"/>
        </w:tabs>
        <w:jc w:val="both"/>
        <w:rPr>
          <w:i w:val="0"/>
          <w:sz w:val="22"/>
          <w:szCs w:val="22"/>
        </w:rPr>
      </w:pPr>
    </w:p>
    <w:p w14:paraId="33659254" w14:textId="77777777" w:rsidR="006A0F24" w:rsidRPr="00C46662"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sidRPr="00C46662">
        <w:rPr>
          <w:i w:val="0"/>
          <w:sz w:val="22"/>
          <w:szCs w:val="22"/>
        </w:rPr>
        <w:t>Gospodarski subjekt</w:t>
      </w:r>
      <w:r w:rsidR="006A0F24" w:rsidRPr="00C46662">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3F92B6A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2A3A37" w:rsidRPr="002A3A37">
        <w:rPr>
          <w:b/>
          <w:i w:val="0"/>
          <w:sz w:val="22"/>
          <w:szCs w:val="22"/>
        </w:rPr>
        <w:t>Izdelava projektne dokumentacije DGD za gradnjo javne kanalizacije za komunalne odpadne vode v aglomeracijah MOL ter projektne dokumentacije DGD in PZI za komunalno in prometno ureditev ob sočasni gradnji javne kanalizacije - območje 16 Kozarje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1E17ADE"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72338B9C" w14:textId="52D2041C" w:rsidR="00B547D6" w:rsidRDefault="00B547D6" w:rsidP="006A0F24">
            <w:pPr>
              <w:pStyle w:val="Glava"/>
              <w:numPr>
                <w:ilvl w:val="0"/>
                <w:numId w:val="7"/>
              </w:numPr>
              <w:tabs>
                <w:tab w:val="clear" w:pos="4536"/>
                <w:tab w:val="clear" w:pos="9072"/>
              </w:tabs>
              <w:rPr>
                <w:i w:val="0"/>
                <w:sz w:val="22"/>
                <w:szCs w:val="22"/>
              </w:rPr>
            </w:pPr>
            <w:r>
              <w:rPr>
                <w:i w:val="0"/>
                <w:sz w:val="22"/>
                <w:szCs w:val="22"/>
              </w:rPr>
              <w:t>Zavarovalna polica (priloga 7)</w:t>
            </w:r>
          </w:p>
          <w:p w14:paraId="6D5BBFE2" w14:textId="254FEC10" w:rsidR="00B4313B" w:rsidRPr="006A0F24" w:rsidRDefault="00B4313B" w:rsidP="00273469">
            <w:pPr>
              <w:pStyle w:val="Glava"/>
              <w:tabs>
                <w:tab w:val="clear" w:pos="4536"/>
                <w:tab w:val="clear" w:pos="9072"/>
              </w:tabs>
              <w:ind w:left="340"/>
              <w:rPr>
                <w:i w:val="0"/>
                <w:sz w:val="22"/>
                <w:szCs w:val="22"/>
              </w:rPr>
            </w:pP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9D88F91"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27CA05B9" w14:textId="77777777" w:rsidR="00787C83" w:rsidRDefault="00787C83" w:rsidP="003B1634">
      <w:pPr>
        <w:pStyle w:val="Glava"/>
        <w:tabs>
          <w:tab w:val="clear" w:pos="4536"/>
          <w:tab w:val="clear" w:pos="9072"/>
        </w:tabs>
        <w:jc w:val="right"/>
        <w:rPr>
          <w:b/>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48D73DAA" w:rsidR="00787C83" w:rsidRPr="00787C83" w:rsidRDefault="00E924B9" w:rsidP="00787C83">
      <w:pPr>
        <w:pStyle w:val="Glava"/>
        <w:tabs>
          <w:tab w:val="clear" w:pos="4536"/>
          <w:tab w:val="clear" w:pos="9072"/>
        </w:tabs>
        <w:ind w:left="1134"/>
        <w:jc w:val="both"/>
        <w:rPr>
          <w:i w:val="0"/>
          <w:sz w:val="22"/>
          <w:szCs w:val="22"/>
        </w:rPr>
      </w:pPr>
      <w:r w:rsidRPr="00273469">
        <w:rPr>
          <w:i w:val="0"/>
          <w:sz w:val="22"/>
          <w:szCs w:val="22"/>
        </w:rPr>
        <w:t>Projektn</w:t>
      </w:r>
      <w:r w:rsidR="00273469" w:rsidRPr="00273469">
        <w:rPr>
          <w:i w:val="0"/>
          <w:sz w:val="22"/>
          <w:szCs w:val="22"/>
        </w:rPr>
        <w:t>e</w:t>
      </w:r>
      <w:r w:rsidRPr="00273469">
        <w:rPr>
          <w:i w:val="0"/>
          <w:sz w:val="22"/>
          <w:szCs w:val="22"/>
        </w:rPr>
        <w:t xml:space="preserve"> nalog</w:t>
      </w:r>
      <w:r w:rsidR="00273469" w:rsidRPr="00273469">
        <w:rPr>
          <w:i w:val="0"/>
          <w:sz w:val="22"/>
          <w:szCs w:val="22"/>
        </w:rPr>
        <w:t>e</w:t>
      </w:r>
      <w:r w:rsidR="005A02E1">
        <w:rPr>
          <w:i w:val="0"/>
          <w:sz w:val="22"/>
          <w:szCs w:val="22"/>
        </w:rPr>
        <w:t xml:space="preserve"> so zaradi velikosti datotek </w:t>
      </w:r>
      <w:r w:rsidR="00166B8D">
        <w:rPr>
          <w:i w:val="0"/>
          <w:sz w:val="22"/>
          <w:szCs w:val="22"/>
        </w:rPr>
        <w:t xml:space="preserve">(omejitev za objavo na Portalu JN je 10 MB) </w:t>
      </w:r>
      <w:r w:rsidR="005A02E1">
        <w:rPr>
          <w:i w:val="0"/>
          <w:sz w:val="22"/>
          <w:szCs w:val="22"/>
        </w:rPr>
        <w:t>objavljene na sp</w:t>
      </w:r>
      <w:r w:rsidR="00166B8D">
        <w:rPr>
          <w:i w:val="0"/>
          <w:sz w:val="22"/>
          <w:szCs w:val="22"/>
        </w:rPr>
        <w:t>letni strani MOL, pod objavo predmetnega javnega naročila.</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7C3F774"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E924B9">
        <w:rPr>
          <w:b/>
          <w:i w:val="0"/>
          <w:sz w:val="22"/>
          <w:szCs w:val="22"/>
        </w:rPr>
        <w:t>B</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0EFAFECF" w14:textId="77777777" w:rsidR="006E3F51" w:rsidRPr="006E3F51" w:rsidRDefault="006E3F51" w:rsidP="006E3F51">
      <w:pPr>
        <w:tabs>
          <w:tab w:val="left" w:pos="540"/>
          <w:tab w:val="left" w:pos="5387"/>
        </w:tabs>
        <w:ind w:left="567"/>
        <w:jc w:val="both"/>
        <w:rPr>
          <w:i w:val="0"/>
          <w:sz w:val="22"/>
          <w:szCs w:val="22"/>
        </w:rPr>
      </w:pPr>
      <w:r w:rsidRPr="006E3F51">
        <w:rPr>
          <w:b/>
          <w:i w:val="0"/>
          <w:sz w:val="22"/>
          <w:szCs w:val="22"/>
        </w:rPr>
        <w:t xml:space="preserve">MESTNA OBČINA LJUBLJANA, </w:t>
      </w:r>
      <w:r w:rsidRPr="006E3F51">
        <w:rPr>
          <w:i w:val="0"/>
          <w:sz w:val="22"/>
          <w:szCs w:val="22"/>
        </w:rPr>
        <w:t>Mestni trg 1, 1000 Ljubljana, ki jo zastopa župan Zoran Janković, matična številka: 5874025000,</w:t>
      </w:r>
    </w:p>
    <w:p w14:paraId="4E0E0E8F" w14:textId="77777777" w:rsidR="006E3F51" w:rsidRPr="006E3F51" w:rsidRDefault="006E3F51" w:rsidP="006E3F51">
      <w:pPr>
        <w:tabs>
          <w:tab w:val="left" w:pos="540"/>
        </w:tabs>
        <w:ind w:left="567"/>
        <w:jc w:val="both"/>
        <w:rPr>
          <w:i w:val="0"/>
          <w:sz w:val="22"/>
          <w:szCs w:val="22"/>
        </w:rPr>
      </w:pPr>
      <w:r w:rsidRPr="006E3F51">
        <w:rPr>
          <w:i w:val="0"/>
          <w:sz w:val="22"/>
          <w:szCs w:val="22"/>
        </w:rPr>
        <w:t>identifikacijska številka za DDV: SI 67593321</w:t>
      </w:r>
    </w:p>
    <w:p w14:paraId="0C51691B" w14:textId="77777777" w:rsidR="006E3F51" w:rsidRPr="006E3F51" w:rsidRDefault="006E3F51" w:rsidP="006E3F51">
      <w:pPr>
        <w:tabs>
          <w:tab w:val="left" w:pos="540"/>
        </w:tabs>
        <w:ind w:left="567"/>
        <w:jc w:val="both"/>
        <w:rPr>
          <w:i w:val="0"/>
          <w:sz w:val="22"/>
          <w:szCs w:val="22"/>
        </w:rPr>
      </w:pPr>
      <w:r w:rsidRPr="006E3F51">
        <w:rPr>
          <w:i w:val="0"/>
          <w:sz w:val="22"/>
          <w:szCs w:val="22"/>
        </w:rPr>
        <w:t>(v nadaljevanju: naročnik)</w:t>
      </w:r>
    </w:p>
    <w:p w14:paraId="2A39EC87" w14:textId="77777777" w:rsidR="006E3F51" w:rsidRPr="006E3F51" w:rsidRDefault="006E3F51" w:rsidP="006E3F51">
      <w:pPr>
        <w:ind w:left="567"/>
        <w:jc w:val="both"/>
        <w:rPr>
          <w:i w:val="0"/>
          <w:sz w:val="22"/>
          <w:szCs w:val="22"/>
        </w:rPr>
      </w:pPr>
    </w:p>
    <w:p w14:paraId="0B33C7F8" w14:textId="77777777" w:rsidR="006E3F51" w:rsidRPr="006E3F51" w:rsidRDefault="006E3F51" w:rsidP="006E3F51">
      <w:pPr>
        <w:ind w:left="567"/>
        <w:jc w:val="both"/>
        <w:rPr>
          <w:i w:val="0"/>
          <w:sz w:val="22"/>
          <w:szCs w:val="22"/>
        </w:rPr>
      </w:pPr>
      <w:r w:rsidRPr="006E3F51">
        <w:rPr>
          <w:i w:val="0"/>
          <w:sz w:val="22"/>
          <w:szCs w:val="22"/>
        </w:rPr>
        <w:t>in</w:t>
      </w:r>
    </w:p>
    <w:p w14:paraId="5C8B2F29" w14:textId="77777777" w:rsidR="006E3F51" w:rsidRPr="006E3F51" w:rsidRDefault="006E3F51" w:rsidP="006E3F51">
      <w:pPr>
        <w:ind w:left="567"/>
        <w:jc w:val="both"/>
        <w:rPr>
          <w:i w:val="0"/>
          <w:sz w:val="22"/>
          <w:szCs w:val="22"/>
        </w:rPr>
      </w:pPr>
    </w:p>
    <w:p w14:paraId="629D2F54" w14:textId="77777777" w:rsidR="006E3F51" w:rsidRPr="006E3F51" w:rsidRDefault="006E3F51" w:rsidP="006E3F51">
      <w:pPr>
        <w:ind w:left="567" w:right="78"/>
        <w:jc w:val="both"/>
        <w:rPr>
          <w:i w:val="0"/>
          <w:sz w:val="22"/>
          <w:szCs w:val="22"/>
        </w:rPr>
      </w:pPr>
      <w:r w:rsidRPr="006E3F51">
        <w:rPr>
          <w:b/>
          <w:i w:val="0"/>
          <w:sz w:val="22"/>
          <w:szCs w:val="22"/>
        </w:rPr>
        <w:t>………………………………………………,</w:t>
      </w:r>
      <w:r w:rsidRPr="006E3F51">
        <w:rPr>
          <w:i w:val="0"/>
          <w:sz w:val="22"/>
          <w:szCs w:val="22"/>
        </w:rPr>
        <w:t xml:space="preserve"> ki ga zastopa …………………….. (</w:t>
      </w:r>
      <w:r w:rsidRPr="006E3F51">
        <w:rPr>
          <w:sz w:val="22"/>
          <w:szCs w:val="22"/>
        </w:rPr>
        <w:t>navesti funkcijo, ime in priimek osebe, pooblaščene za zastopanje</w:t>
      </w:r>
      <w:r w:rsidRPr="006E3F51">
        <w:rPr>
          <w:i w:val="0"/>
          <w:sz w:val="22"/>
          <w:szCs w:val="22"/>
        </w:rPr>
        <w:t>),</w:t>
      </w:r>
    </w:p>
    <w:p w14:paraId="432D97E3" w14:textId="77777777" w:rsidR="006E3F51" w:rsidRPr="006E3F51" w:rsidRDefault="006E3F51" w:rsidP="006E3F51">
      <w:pPr>
        <w:ind w:left="567" w:right="142"/>
        <w:jc w:val="both"/>
        <w:rPr>
          <w:i w:val="0"/>
          <w:sz w:val="22"/>
          <w:szCs w:val="22"/>
        </w:rPr>
      </w:pPr>
      <w:r w:rsidRPr="006E3F51">
        <w:rPr>
          <w:i w:val="0"/>
          <w:sz w:val="22"/>
          <w:szCs w:val="22"/>
        </w:rPr>
        <w:t>matična številka: ……………………………..</w:t>
      </w:r>
    </w:p>
    <w:p w14:paraId="4728A84C" w14:textId="77777777" w:rsidR="006E3F51" w:rsidRPr="006E3F51" w:rsidRDefault="006E3F51" w:rsidP="006E3F51">
      <w:pPr>
        <w:ind w:left="567" w:right="142"/>
        <w:jc w:val="both"/>
        <w:rPr>
          <w:i w:val="0"/>
          <w:sz w:val="22"/>
          <w:szCs w:val="22"/>
        </w:rPr>
      </w:pPr>
      <w:r w:rsidRPr="006E3F51">
        <w:rPr>
          <w:i w:val="0"/>
          <w:sz w:val="22"/>
          <w:szCs w:val="22"/>
        </w:rPr>
        <w:t>identifikacijska številka za DDV: ………………</w:t>
      </w:r>
    </w:p>
    <w:p w14:paraId="7DCD345C" w14:textId="77777777" w:rsidR="006E3F51" w:rsidRPr="006E3F51" w:rsidRDefault="006E3F51" w:rsidP="006E3F51">
      <w:pPr>
        <w:tabs>
          <w:tab w:val="left" w:pos="540"/>
        </w:tabs>
        <w:ind w:left="567"/>
        <w:jc w:val="both"/>
        <w:rPr>
          <w:i w:val="0"/>
          <w:sz w:val="22"/>
          <w:szCs w:val="22"/>
        </w:rPr>
      </w:pPr>
      <w:r w:rsidRPr="006E3F51">
        <w:rPr>
          <w:i w:val="0"/>
          <w:sz w:val="22"/>
          <w:szCs w:val="22"/>
        </w:rPr>
        <w:t>(v nadaljevanju: projektant),</w:t>
      </w:r>
    </w:p>
    <w:p w14:paraId="445EBBF0" w14:textId="77777777" w:rsidR="006E3F51" w:rsidRPr="006E3F51" w:rsidRDefault="006E3F51" w:rsidP="006E3F51">
      <w:pPr>
        <w:ind w:left="567"/>
        <w:jc w:val="both"/>
        <w:rPr>
          <w:i w:val="0"/>
          <w:sz w:val="22"/>
          <w:szCs w:val="22"/>
        </w:rPr>
      </w:pPr>
    </w:p>
    <w:p w14:paraId="015CAC40" w14:textId="77777777" w:rsidR="006E3F51" w:rsidRPr="006E3F51" w:rsidRDefault="006E3F51" w:rsidP="006E3F51">
      <w:pPr>
        <w:ind w:left="567"/>
        <w:jc w:val="both"/>
        <w:rPr>
          <w:i w:val="0"/>
          <w:sz w:val="22"/>
          <w:szCs w:val="22"/>
        </w:rPr>
      </w:pPr>
    </w:p>
    <w:p w14:paraId="5B48C05B" w14:textId="77777777" w:rsidR="006E3F51" w:rsidRPr="006E3F51" w:rsidRDefault="006E3F51" w:rsidP="006E3F51">
      <w:pPr>
        <w:ind w:left="567"/>
        <w:jc w:val="both"/>
        <w:rPr>
          <w:i w:val="0"/>
          <w:sz w:val="22"/>
          <w:szCs w:val="22"/>
        </w:rPr>
      </w:pPr>
      <w:r w:rsidRPr="006E3F51">
        <w:rPr>
          <w:i w:val="0"/>
          <w:sz w:val="22"/>
          <w:szCs w:val="22"/>
        </w:rPr>
        <w:t xml:space="preserve">skleneta naslednjo </w:t>
      </w:r>
    </w:p>
    <w:p w14:paraId="11084A3D" w14:textId="77777777" w:rsidR="006E3F51" w:rsidRPr="006E3F51" w:rsidRDefault="006E3F51" w:rsidP="006E3F51">
      <w:pPr>
        <w:ind w:left="567"/>
        <w:jc w:val="both"/>
        <w:rPr>
          <w:i w:val="0"/>
          <w:sz w:val="22"/>
          <w:szCs w:val="22"/>
        </w:rPr>
      </w:pPr>
    </w:p>
    <w:p w14:paraId="0614C9AD" w14:textId="77777777" w:rsidR="006E3F51" w:rsidRPr="006E3F51" w:rsidRDefault="006E3F51" w:rsidP="006E3F51">
      <w:pPr>
        <w:ind w:left="567"/>
        <w:jc w:val="both"/>
        <w:rPr>
          <w:i w:val="0"/>
          <w:sz w:val="22"/>
          <w:szCs w:val="22"/>
        </w:rPr>
      </w:pPr>
    </w:p>
    <w:p w14:paraId="66899835" w14:textId="77777777" w:rsidR="006E3F51" w:rsidRPr="006E3F51" w:rsidRDefault="006E3F51" w:rsidP="006E3F51">
      <w:pPr>
        <w:widowControl w:val="0"/>
        <w:suppressAutoHyphens/>
        <w:ind w:left="567"/>
        <w:jc w:val="center"/>
        <w:rPr>
          <w:b/>
          <w:bCs/>
          <w:i w:val="0"/>
          <w:kern w:val="32"/>
          <w:sz w:val="22"/>
          <w:szCs w:val="22"/>
        </w:rPr>
      </w:pPr>
    </w:p>
    <w:p w14:paraId="47A12975" w14:textId="77777777" w:rsidR="006E3F51" w:rsidRPr="006E3F51" w:rsidRDefault="006E3F51" w:rsidP="006E3F51">
      <w:pPr>
        <w:widowControl w:val="0"/>
        <w:suppressAutoHyphens/>
        <w:ind w:left="540"/>
        <w:jc w:val="center"/>
        <w:rPr>
          <w:b/>
          <w:bCs/>
          <w:i w:val="0"/>
          <w:kern w:val="32"/>
          <w:sz w:val="22"/>
          <w:szCs w:val="22"/>
        </w:rPr>
      </w:pPr>
      <w:r w:rsidRPr="006E3F51">
        <w:rPr>
          <w:b/>
          <w:bCs/>
          <w:i w:val="0"/>
          <w:kern w:val="32"/>
          <w:sz w:val="22"/>
          <w:szCs w:val="22"/>
        </w:rPr>
        <w:t xml:space="preserve">POGODBO </w:t>
      </w:r>
    </w:p>
    <w:p w14:paraId="0CC03F2E" w14:textId="77777777" w:rsidR="006E3F51" w:rsidRPr="006E3F51" w:rsidRDefault="006E3F51" w:rsidP="006E3F51">
      <w:pPr>
        <w:widowControl w:val="0"/>
        <w:suppressAutoHyphens/>
        <w:ind w:left="708"/>
        <w:jc w:val="center"/>
        <w:rPr>
          <w:b/>
          <w:color w:val="000000"/>
          <w:sz w:val="22"/>
          <w:szCs w:val="22"/>
          <w:lang w:eastAsia="en-US"/>
        </w:rPr>
      </w:pPr>
      <w:r w:rsidRPr="006E3F51">
        <w:rPr>
          <w:b/>
          <w:bCs/>
          <w:i w:val="0"/>
          <w:kern w:val="32"/>
          <w:sz w:val="22"/>
          <w:szCs w:val="22"/>
        </w:rPr>
        <w:t>O IZDELAVI PROJEKTNE DOKUMENTACIJE ZA DGD ZA GRADNJO JAVNE KANALIZACIJE ZA KOMUNALNE ODPADNE VODE V AGLOMERACIJAH MOL TER PROJEKTNE DOKUMENTACIJE DGD IN PZI ZA KOMUNALNO IN PROMETNO UREDITEV OB SOČASNI GRADNJI JAVNE KANALIZACIJE – OBMOČJE 16 KOZARJE</w:t>
      </w:r>
    </w:p>
    <w:p w14:paraId="46447ABD" w14:textId="77777777" w:rsidR="006E3F51" w:rsidRPr="006E3F51" w:rsidRDefault="006E3F51" w:rsidP="006E3F51">
      <w:pPr>
        <w:ind w:left="567"/>
        <w:jc w:val="both"/>
        <w:rPr>
          <w:b/>
          <w:i w:val="0"/>
          <w:sz w:val="22"/>
          <w:szCs w:val="22"/>
        </w:rPr>
      </w:pPr>
    </w:p>
    <w:p w14:paraId="4C2572E3" w14:textId="77777777" w:rsidR="006E3F51" w:rsidRPr="006E3F51" w:rsidRDefault="006E3F51" w:rsidP="006E3F51">
      <w:pPr>
        <w:ind w:left="567"/>
        <w:jc w:val="both"/>
        <w:rPr>
          <w:b/>
          <w:i w:val="0"/>
          <w:sz w:val="22"/>
          <w:szCs w:val="22"/>
        </w:rPr>
      </w:pPr>
    </w:p>
    <w:p w14:paraId="53B53A37" w14:textId="77777777" w:rsidR="006E3F51" w:rsidRPr="006E3F51" w:rsidRDefault="006E3F51" w:rsidP="006E3F51">
      <w:pPr>
        <w:ind w:left="567"/>
        <w:jc w:val="both"/>
        <w:rPr>
          <w:b/>
          <w:i w:val="0"/>
          <w:sz w:val="22"/>
          <w:szCs w:val="22"/>
        </w:rPr>
      </w:pPr>
    </w:p>
    <w:p w14:paraId="6A874252" w14:textId="77777777" w:rsidR="006E3F51" w:rsidRPr="006E3F51" w:rsidRDefault="006E3F51" w:rsidP="006E3F51">
      <w:pPr>
        <w:ind w:left="567"/>
        <w:jc w:val="both"/>
        <w:rPr>
          <w:b/>
          <w:i w:val="0"/>
          <w:sz w:val="22"/>
          <w:szCs w:val="22"/>
        </w:rPr>
      </w:pPr>
    </w:p>
    <w:p w14:paraId="620824AB" w14:textId="77777777" w:rsidR="006E3F51" w:rsidRPr="006E3F51" w:rsidRDefault="006E3F51" w:rsidP="006E3F51">
      <w:pPr>
        <w:ind w:left="540" w:firstLine="27"/>
        <w:jc w:val="both"/>
        <w:rPr>
          <w:b/>
          <w:i w:val="0"/>
          <w:sz w:val="22"/>
          <w:szCs w:val="22"/>
        </w:rPr>
      </w:pPr>
      <w:r w:rsidRPr="006E3F51">
        <w:rPr>
          <w:b/>
          <w:i w:val="0"/>
          <w:sz w:val="22"/>
          <w:szCs w:val="22"/>
        </w:rPr>
        <w:t>Uvodne določbe</w:t>
      </w:r>
    </w:p>
    <w:p w14:paraId="6D73AF00" w14:textId="77777777" w:rsidR="006E3F51" w:rsidRPr="006E3F51" w:rsidRDefault="006E3F51" w:rsidP="006E3F51">
      <w:pPr>
        <w:ind w:left="567"/>
        <w:jc w:val="both"/>
        <w:rPr>
          <w:i w:val="0"/>
          <w:sz w:val="22"/>
          <w:szCs w:val="22"/>
        </w:rPr>
      </w:pPr>
    </w:p>
    <w:p w14:paraId="0A0D8F03" w14:textId="77777777" w:rsidR="006E3F51" w:rsidRPr="006E3F51" w:rsidRDefault="006E3F51" w:rsidP="0025754F">
      <w:pPr>
        <w:widowControl w:val="0"/>
        <w:numPr>
          <w:ilvl w:val="0"/>
          <w:numId w:val="33"/>
        </w:numPr>
        <w:suppressAutoHyphens/>
        <w:spacing w:after="200" w:line="276" w:lineRule="auto"/>
        <w:ind w:left="1260"/>
        <w:contextualSpacing/>
        <w:jc w:val="center"/>
        <w:rPr>
          <w:i w:val="0"/>
          <w:sz w:val="22"/>
          <w:szCs w:val="22"/>
        </w:rPr>
      </w:pPr>
      <w:r w:rsidRPr="006E3F51">
        <w:rPr>
          <w:i w:val="0"/>
          <w:sz w:val="22"/>
          <w:szCs w:val="22"/>
        </w:rPr>
        <w:t>člen</w:t>
      </w:r>
    </w:p>
    <w:p w14:paraId="45340AE1" w14:textId="77777777" w:rsidR="006E3F51" w:rsidRPr="006E3F51" w:rsidRDefault="006E3F51" w:rsidP="006E3F51">
      <w:pPr>
        <w:ind w:left="540"/>
        <w:rPr>
          <w:i w:val="0"/>
          <w:sz w:val="22"/>
          <w:szCs w:val="22"/>
        </w:rPr>
      </w:pPr>
    </w:p>
    <w:p w14:paraId="78923AB1" w14:textId="77777777" w:rsidR="006E3F51" w:rsidRPr="006E3F51" w:rsidRDefault="006E3F51" w:rsidP="006E3F51">
      <w:pPr>
        <w:ind w:left="708"/>
        <w:jc w:val="both"/>
        <w:rPr>
          <w:i w:val="0"/>
          <w:sz w:val="22"/>
          <w:szCs w:val="22"/>
        </w:rPr>
      </w:pPr>
      <w:r w:rsidRPr="006E3F51">
        <w:rPr>
          <w:i w:val="0"/>
          <w:sz w:val="22"/>
          <w:szCs w:val="22"/>
        </w:rPr>
        <w:t>Pogodbeni stranki uvodoma ugotavljata, da:</w:t>
      </w:r>
    </w:p>
    <w:p w14:paraId="1CE29A27" w14:textId="77777777" w:rsidR="006E3F51" w:rsidRPr="006E3F51" w:rsidRDefault="006E3F51" w:rsidP="0025754F">
      <w:pPr>
        <w:widowControl w:val="0"/>
        <w:numPr>
          <w:ilvl w:val="0"/>
          <w:numId w:val="34"/>
        </w:numPr>
        <w:tabs>
          <w:tab w:val="num" w:pos="1048"/>
        </w:tabs>
        <w:suppressAutoHyphens/>
        <w:ind w:left="1048"/>
        <w:jc w:val="both"/>
        <w:rPr>
          <w:sz w:val="22"/>
          <w:szCs w:val="22"/>
          <w:lang w:eastAsia="en-US"/>
        </w:rPr>
      </w:pPr>
      <w:r w:rsidRPr="006E3F51">
        <w:rPr>
          <w:i w:val="0"/>
          <w:sz w:val="22"/>
          <w:szCs w:val="22"/>
          <w:lang w:eastAsia="en-US"/>
        </w:rPr>
        <w:t xml:space="preserve">je v Načrtu razvojnih programov Mestne občine Ljubljana predvidena </w:t>
      </w:r>
      <w:r w:rsidRPr="006E3F51">
        <w:rPr>
          <w:i w:val="0"/>
          <w:sz w:val="22"/>
          <w:szCs w:val="22"/>
          <w:lang w:eastAsia="ar-SA"/>
        </w:rPr>
        <w:t>Dograditev javne kanalizacije v aglomeracijah Mestne občine Ljubljana, večjih od 2000 PE</w:t>
      </w:r>
      <w:r w:rsidRPr="006E3F51">
        <w:rPr>
          <w:i w:val="0"/>
          <w:sz w:val="22"/>
          <w:szCs w:val="22"/>
          <w:lang w:eastAsia="en-US"/>
        </w:rPr>
        <w:t>,  NRP št.</w:t>
      </w:r>
      <w:r w:rsidRPr="006E3F51">
        <w:rPr>
          <w:rFonts w:eastAsia="MingLiU"/>
          <w:i w:val="0"/>
          <w:sz w:val="22"/>
          <w:szCs w:val="22"/>
          <w:lang w:eastAsia="ar-SA"/>
        </w:rPr>
        <w:t xml:space="preserve"> 7560-12-0474</w:t>
      </w:r>
      <w:r w:rsidRPr="006E3F51">
        <w:rPr>
          <w:i w:val="0"/>
          <w:sz w:val="22"/>
          <w:szCs w:val="22"/>
          <w:lang w:eastAsia="en-US"/>
        </w:rPr>
        <w:t>;</w:t>
      </w:r>
    </w:p>
    <w:p w14:paraId="3C409BC4" w14:textId="77777777" w:rsidR="006E3F51" w:rsidRPr="006E3F51" w:rsidRDefault="006E3F51" w:rsidP="0025754F">
      <w:pPr>
        <w:widowControl w:val="0"/>
        <w:numPr>
          <w:ilvl w:val="0"/>
          <w:numId w:val="34"/>
        </w:numPr>
        <w:tabs>
          <w:tab w:val="num" w:pos="1048"/>
        </w:tabs>
        <w:suppressAutoHyphens/>
        <w:ind w:left="1048"/>
        <w:jc w:val="both"/>
        <w:rPr>
          <w:sz w:val="22"/>
          <w:szCs w:val="22"/>
          <w:lang w:eastAsia="en-US"/>
        </w:rPr>
      </w:pPr>
      <w:r w:rsidRPr="006E3F51">
        <w:rPr>
          <w:i w:val="0"/>
          <w:sz w:val="22"/>
          <w:szCs w:val="22"/>
          <w:lang w:eastAsia="en-US"/>
        </w:rPr>
        <w:t xml:space="preserve">je v Načrtu razvojnih programov Mestne občine Ljubljana predvidena </w:t>
      </w:r>
      <w:r w:rsidRPr="006E3F51">
        <w:rPr>
          <w:i w:val="0"/>
          <w:sz w:val="22"/>
          <w:szCs w:val="22"/>
          <w:lang w:eastAsia="ar-SA"/>
        </w:rPr>
        <w:t>Sočasna ureditev območij z gradnjo kanalizacije po EU velikem projektu za del 3 - aglomeracije</w:t>
      </w:r>
      <w:r w:rsidRPr="006E3F51">
        <w:rPr>
          <w:i w:val="0"/>
          <w:sz w:val="22"/>
          <w:szCs w:val="22"/>
          <w:lang w:eastAsia="en-US"/>
        </w:rPr>
        <w:t>,  NRP št.</w:t>
      </w:r>
      <w:r w:rsidRPr="006E3F51">
        <w:rPr>
          <w:rFonts w:eastAsia="MingLiU"/>
          <w:i w:val="0"/>
          <w:sz w:val="22"/>
          <w:szCs w:val="22"/>
          <w:lang w:eastAsia="ar-SA"/>
        </w:rPr>
        <w:t xml:space="preserve"> 7560-16-0586</w:t>
      </w:r>
      <w:r w:rsidRPr="006E3F51">
        <w:rPr>
          <w:i w:val="0"/>
          <w:sz w:val="22"/>
          <w:szCs w:val="22"/>
          <w:lang w:eastAsia="en-US"/>
        </w:rPr>
        <w:t>;</w:t>
      </w:r>
    </w:p>
    <w:p w14:paraId="15A480A1" w14:textId="77777777" w:rsidR="006E3F51" w:rsidRPr="006E3F51" w:rsidRDefault="006E3F51" w:rsidP="0025754F">
      <w:pPr>
        <w:widowControl w:val="0"/>
        <w:numPr>
          <w:ilvl w:val="0"/>
          <w:numId w:val="34"/>
        </w:numPr>
        <w:tabs>
          <w:tab w:val="num" w:pos="1048"/>
        </w:tabs>
        <w:suppressAutoHyphens/>
        <w:ind w:left="1048"/>
        <w:jc w:val="both"/>
        <w:rPr>
          <w:sz w:val="22"/>
          <w:szCs w:val="22"/>
          <w:lang w:eastAsia="en-US"/>
        </w:rPr>
      </w:pPr>
      <w:r w:rsidRPr="006E3F51">
        <w:rPr>
          <w:i w:val="0"/>
          <w:sz w:val="22"/>
          <w:szCs w:val="22"/>
          <w:lang w:eastAsia="en-US"/>
        </w:rPr>
        <w:t>da območje obdelave 16-Kozarje, ki je predmet izdelave projektne dokumentacije po tej pogodbi obsega prometne ureditve z izgradnjo javne kanalizacije za komunalne odpadne s pripadajočimi napravami in komunale odpadne padavinske vode na območju naslednjih ulic: Tiranova ulica s stranskimi odseki, Švarova ulica, Ulica Jožeta Japlja, Setnikarjeva ulica, Cesta Dolomitskega odreda - odsek 2, Pot Čez Gmajno, Tomčeva ulica, Lazarjeva ulica, Pot v Boršt, Kozarska cesta s stranskim odcepom, Španova ulica in Vidičeva ulica;</w:t>
      </w:r>
    </w:p>
    <w:p w14:paraId="62E74C78" w14:textId="77777777" w:rsidR="006E3F51" w:rsidRPr="006E3F51" w:rsidRDefault="006E3F51" w:rsidP="0025754F">
      <w:pPr>
        <w:numPr>
          <w:ilvl w:val="0"/>
          <w:numId w:val="42"/>
        </w:numPr>
        <w:jc w:val="both"/>
        <w:rPr>
          <w:i w:val="0"/>
          <w:sz w:val="22"/>
          <w:szCs w:val="22"/>
          <w:lang w:eastAsia="en-US"/>
        </w:rPr>
      </w:pPr>
      <w:r w:rsidRPr="006E3F51">
        <w:rPr>
          <w:i w:val="0"/>
          <w:sz w:val="22"/>
          <w:szCs w:val="22"/>
          <w:lang w:eastAsia="en-US"/>
        </w:rPr>
        <w:t>je bil izvajalec izbran na podlagi izvedenega postopka naročila male vrednosti skladno s 47. členom Zakona o javnem naročanju (Uradni list RS, št. 91/15 in 14/18; v nadaljevanju: ZJN-3), ki je bilo objavljeno na portalu javnih naročil pod št. JN……… dne ………..;</w:t>
      </w:r>
    </w:p>
    <w:p w14:paraId="5E6D8955" w14:textId="77777777" w:rsidR="006E3F51" w:rsidRPr="006E3F51" w:rsidRDefault="006E3F51" w:rsidP="0025754F">
      <w:pPr>
        <w:numPr>
          <w:ilvl w:val="0"/>
          <w:numId w:val="42"/>
        </w:numPr>
        <w:rPr>
          <w:i w:val="0"/>
          <w:sz w:val="22"/>
          <w:szCs w:val="22"/>
          <w:lang w:eastAsia="en-US"/>
        </w:rPr>
      </w:pPr>
      <w:r w:rsidRPr="006E3F51">
        <w:rPr>
          <w:i w:val="0"/>
          <w:sz w:val="22"/>
          <w:szCs w:val="22"/>
          <w:lang w:eastAsia="en-US"/>
        </w:rPr>
        <w:t>je bil izvajalec izbran kot najugodnejši ponudnik z Odločitvijo o oddaji javnega naročila št. 430-1409/2020-…. z dne ………………;</w:t>
      </w:r>
    </w:p>
    <w:p w14:paraId="2B3A77BE" w14:textId="77777777" w:rsidR="006E3F51" w:rsidRPr="006E3F51" w:rsidRDefault="006E3F51" w:rsidP="0025754F">
      <w:pPr>
        <w:numPr>
          <w:ilvl w:val="0"/>
          <w:numId w:val="42"/>
        </w:numPr>
        <w:rPr>
          <w:i w:val="0"/>
          <w:sz w:val="22"/>
          <w:szCs w:val="22"/>
          <w:lang w:eastAsia="en-US"/>
        </w:rPr>
      </w:pPr>
      <w:r w:rsidRPr="006E3F51">
        <w:rPr>
          <w:i w:val="0"/>
          <w:sz w:val="22"/>
          <w:szCs w:val="22"/>
          <w:lang w:eastAsia="en-US"/>
        </w:rPr>
        <w:t>je izvajanje pogodbe predvideno tudi v času razglašene epidemije in veljavnosti zdravstvenih priporočil in  zakonskih ukrepov, ki se jih stranki zavezujeta spoštovati skladno z Zakonom o interventnih ukrepih za zajezitev epidemije COVID-19 in omilitev njenih posledic za državljane in gospodarstvo (Uradni list RS, št. 49/20, 61/20 in 152/20 – ZZUOOP),</w:t>
      </w:r>
    </w:p>
    <w:p w14:paraId="7D108325" w14:textId="77777777" w:rsidR="006E3F51" w:rsidRPr="006E3F51" w:rsidRDefault="006E3F51" w:rsidP="0025754F">
      <w:pPr>
        <w:numPr>
          <w:ilvl w:val="0"/>
          <w:numId w:val="42"/>
        </w:numPr>
        <w:jc w:val="both"/>
        <w:rPr>
          <w:i w:val="0"/>
          <w:sz w:val="22"/>
          <w:szCs w:val="22"/>
          <w:lang w:eastAsia="en-US"/>
        </w:rPr>
      </w:pPr>
      <w:r w:rsidRPr="006E3F51">
        <w:rPr>
          <w:i w:val="0"/>
          <w:sz w:val="22"/>
          <w:szCs w:val="22"/>
          <w:lang w:eastAsia="en-US"/>
        </w:rPr>
        <w:lastRenderedPageBreak/>
        <w:t>se bodo sredstva za plačilo pogodbenih del po tej pogodbi zagotovila v ……………………. na proračunski postavki 52005, konto 4208 v okviru NRP 7560-12-0474 za DGD za gradnjo javne kanalizacije za komunalne odpadne vode v aglomeracijah in na proračunski postavki 045199 v okviru NRP 7560-16-0586, konto 4208 za projektno dokumentacijo DGD in PZI za komunalno in prometno ureditev za sočasno gradnjo.</w:t>
      </w:r>
    </w:p>
    <w:p w14:paraId="7D841B72" w14:textId="77777777" w:rsidR="006E3F51" w:rsidRPr="006E3F51" w:rsidRDefault="006E3F51" w:rsidP="006E3F51">
      <w:pPr>
        <w:keepNext/>
        <w:widowControl w:val="0"/>
        <w:suppressAutoHyphens/>
        <w:spacing w:after="200" w:line="276" w:lineRule="auto"/>
        <w:contextualSpacing/>
        <w:jc w:val="both"/>
        <w:outlineLvl w:val="2"/>
        <w:rPr>
          <w:rFonts w:eastAsia="Calibri"/>
          <w:i w:val="0"/>
          <w:sz w:val="22"/>
          <w:szCs w:val="22"/>
          <w:lang w:val="x-none" w:eastAsia="en-US"/>
        </w:rPr>
      </w:pPr>
    </w:p>
    <w:p w14:paraId="5786F113" w14:textId="77777777" w:rsidR="006E3F51" w:rsidRPr="006E3F51" w:rsidRDefault="006E3F51" w:rsidP="006E3F51">
      <w:pPr>
        <w:ind w:left="708"/>
        <w:jc w:val="both"/>
        <w:rPr>
          <w:b/>
          <w:i w:val="0"/>
          <w:sz w:val="22"/>
          <w:szCs w:val="22"/>
        </w:rPr>
      </w:pPr>
    </w:p>
    <w:p w14:paraId="6EDB4450" w14:textId="77777777" w:rsidR="006E3F51" w:rsidRPr="006E3F51" w:rsidRDefault="006E3F51" w:rsidP="006E3F51">
      <w:pPr>
        <w:ind w:left="567"/>
        <w:jc w:val="both"/>
        <w:rPr>
          <w:b/>
          <w:i w:val="0"/>
          <w:sz w:val="22"/>
          <w:szCs w:val="22"/>
        </w:rPr>
      </w:pPr>
      <w:r w:rsidRPr="006E3F51">
        <w:rPr>
          <w:b/>
          <w:i w:val="0"/>
          <w:sz w:val="22"/>
          <w:szCs w:val="22"/>
        </w:rPr>
        <w:t>Predmet pogodbe</w:t>
      </w:r>
    </w:p>
    <w:p w14:paraId="6CD89145" w14:textId="77777777" w:rsidR="006E3F51" w:rsidRPr="006E3F51" w:rsidRDefault="006E3F51" w:rsidP="006E3F51">
      <w:pPr>
        <w:ind w:left="567"/>
        <w:jc w:val="both"/>
        <w:rPr>
          <w:i w:val="0"/>
          <w:sz w:val="22"/>
          <w:szCs w:val="22"/>
        </w:rPr>
      </w:pPr>
    </w:p>
    <w:p w14:paraId="4B49E699" w14:textId="77777777" w:rsidR="006E3F51" w:rsidRPr="006E3F51" w:rsidRDefault="006E3F51" w:rsidP="0025754F">
      <w:pPr>
        <w:widowControl w:val="0"/>
        <w:numPr>
          <w:ilvl w:val="0"/>
          <w:numId w:val="33"/>
        </w:numPr>
        <w:suppressAutoHyphens/>
        <w:spacing w:after="200" w:line="276" w:lineRule="auto"/>
        <w:ind w:left="1260"/>
        <w:contextualSpacing/>
        <w:jc w:val="center"/>
        <w:rPr>
          <w:i w:val="0"/>
          <w:sz w:val="22"/>
          <w:szCs w:val="22"/>
        </w:rPr>
      </w:pPr>
      <w:r w:rsidRPr="006E3F51">
        <w:rPr>
          <w:i w:val="0"/>
          <w:sz w:val="22"/>
          <w:szCs w:val="22"/>
        </w:rPr>
        <w:t>člen</w:t>
      </w:r>
    </w:p>
    <w:p w14:paraId="6D205006" w14:textId="77777777" w:rsidR="006E3F51" w:rsidRPr="006E3F51" w:rsidRDefault="006E3F51" w:rsidP="006E3F51">
      <w:pPr>
        <w:ind w:left="567"/>
        <w:jc w:val="both"/>
        <w:rPr>
          <w:i w:val="0"/>
          <w:sz w:val="22"/>
          <w:szCs w:val="22"/>
        </w:rPr>
      </w:pPr>
    </w:p>
    <w:p w14:paraId="0BAAEB39" w14:textId="77777777" w:rsidR="006E3F51" w:rsidRPr="006E3F51" w:rsidRDefault="006E3F51" w:rsidP="006E3F51">
      <w:pPr>
        <w:ind w:left="567"/>
        <w:jc w:val="both"/>
        <w:rPr>
          <w:i w:val="0"/>
          <w:color w:val="000000"/>
          <w:sz w:val="22"/>
          <w:szCs w:val="22"/>
        </w:rPr>
      </w:pPr>
      <w:r w:rsidRPr="006E3F51">
        <w:rPr>
          <w:i w:val="0"/>
          <w:sz w:val="22"/>
          <w:szCs w:val="22"/>
        </w:rPr>
        <w:t>S to pogodbo naročnik naroča, projektant pa se zavezuje izdelati projektno dokumentacijo za projekt »</w:t>
      </w:r>
      <w:r w:rsidRPr="006E3F51">
        <w:rPr>
          <w:sz w:val="22"/>
          <w:szCs w:val="22"/>
        </w:rPr>
        <w:t>Dograditev javne kanalizacije za komunalne odpadne vode v aglomeracijah MOL, večjih od 2000 PE v MOL ter za komunalno in prometno ureditev območij ob sočasni gradnji javne kanalizacije – območje 16 Kozarje</w:t>
      </w:r>
      <w:r w:rsidRPr="006E3F51">
        <w:rPr>
          <w:i w:val="0"/>
          <w:sz w:val="22"/>
          <w:szCs w:val="22"/>
        </w:rPr>
        <w:t xml:space="preserve">«, </w:t>
      </w:r>
      <w:r w:rsidRPr="006E3F51">
        <w:rPr>
          <w:i w:val="0"/>
          <w:color w:val="000000"/>
          <w:sz w:val="22"/>
          <w:szCs w:val="22"/>
        </w:rPr>
        <w:t xml:space="preserve">pri kateri se upoštevajo načela trajnostne gradnje, ki obsega: </w:t>
      </w:r>
    </w:p>
    <w:p w14:paraId="370E92B2" w14:textId="77777777" w:rsidR="006E3F51" w:rsidRPr="006E3F51" w:rsidRDefault="006E3F51" w:rsidP="0025754F">
      <w:pPr>
        <w:numPr>
          <w:ilvl w:val="1"/>
          <w:numId w:val="43"/>
        </w:numPr>
        <w:ind w:left="993" w:hanging="426"/>
        <w:jc w:val="both"/>
        <w:rPr>
          <w:i w:val="0"/>
          <w:color w:val="000000"/>
          <w:sz w:val="22"/>
          <w:szCs w:val="22"/>
        </w:rPr>
      </w:pPr>
      <w:r w:rsidRPr="006E3F51">
        <w:rPr>
          <w:i w:val="0"/>
          <w:color w:val="000000"/>
          <w:sz w:val="22"/>
          <w:szCs w:val="22"/>
        </w:rPr>
        <w:t>izdelavo projektne dokumentacije za pridobitev mnenj in gradbenega dovoljenja (DGD) za gradnjo javne kanalizacije za komunalne odpadne vode na območju 16-Kozarje s črpališčem;</w:t>
      </w:r>
    </w:p>
    <w:p w14:paraId="451E77DA" w14:textId="77777777" w:rsidR="006E3F51" w:rsidRPr="006E3F51" w:rsidRDefault="006E3F51" w:rsidP="0025754F">
      <w:pPr>
        <w:numPr>
          <w:ilvl w:val="1"/>
          <w:numId w:val="43"/>
        </w:numPr>
        <w:ind w:left="993" w:hanging="426"/>
        <w:jc w:val="both"/>
        <w:rPr>
          <w:i w:val="0"/>
          <w:color w:val="000000"/>
          <w:sz w:val="22"/>
          <w:szCs w:val="22"/>
        </w:rPr>
      </w:pPr>
      <w:r w:rsidRPr="006E3F51">
        <w:rPr>
          <w:i w:val="0"/>
          <w:sz w:val="22"/>
          <w:lang w:eastAsia="ar-SA"/>
        </w:rPr>
        <w:t xml:space="preserve">izdelavo projektne dokumentacije </w:t>
      </w:r>
      <w:r w:rsidRPr="006E3F51">
        <w:rPr>
          <w:i w:val="0"/>
          <w:color w:val="000000"/>
          <w:sz w:val="22"/>
          <w:szCs w:val="22"/>
        </w:rPr>
        <w:t>za pridobitev mnenj in gradbenega dovoljenja (v nadaljevanju: DGD) za gradnjo kanalizacije za komunalne padavinske vode na območju 16 – Kozarje;</w:t>
      </w:r>
    </w:p>
    <w:p w14:paraId="3CE8C115" w14:textId="77777777" w:rsidR="006E3F51" w:rsidRPr="006E3F51" w:rsidRDefault="006E3F51" w:rsidP="0025754F">
      <w:pPr>
        <w:numPr>
          <w:ilvl w:val="1"/>
          <w:numId w:val="43"/>
        </w:numPr>
        <w:ind w:left="993" w:hanging="426"/>
        <w:jc w:val="both"/>
        <w:rPr>
          <w:i w:val="0"/>
          <w:color w:val="000000"/>
          <w:sz w:val="22"/>
          <w:szCs w:val="22"/>
        </w:rPr>
      </w:pPr>
      <w:r w:rsidRPr="006E3F51">
        <w:rPr>
          <w:i w:val="0"/>
          <w:sz w:val="22"/>
          <w:lang w:eastAsia="ar-SA"/>
        </w:rPr>
        <w:t xml:space="preserve">izdelavo projektne dokumentacije za izvedbo gradnje (PZI) za ureditev cest in kanalizacije za komunalne padavinske vode na območju 16 – Kozarje. </w:t>
      </w:r>
    </w:p>
    <w:p w14:paraId="48442921" w14:textId="77777777" w:rsidR="006E3F51" w:rsidRPr="006E3F51" w:rsidRDefault="006E3F51" w:rsidP="006E3F51">
      <w:pPr>
        <w:ind w:left="567"/>
        <w:jc w:val="both"/>
        <w:rPr>
          <w:i w:val="0"/>
          <w:sz w:val="22"/>
          <w:szCs w:val="22"/>
        </w:rPr>
      </w:pPr>
    </w:p>
    <w:p w14:paraId="79EAC368" w14:textId="77777777" w:rsidR="006E3F51" w:rsidRPr="006E3F51" w:rsidRDefault="006E3F51" w:rsidP="006E3F51">
      <w:pPr>
        <w:ind w:left="567"/>
        <w:jc w:val="both"/>
        <w:rPr>
          <w:i w:val="0"/>
          <w:sz w:val="22"/>
          <w:szCs w:val="22"/>
        </w:rPr>
      </w:pPr>
      <w:r w:rsidRPr="006E3F51">
        <w:rPr>
          <w:i w:val="0"/>
          <w:sz w:val="22"/>
          <w:szCs w:val="22"/>
        </w:rPr>
        <w:t>Projektno dokumentacijo, ki je predmet te pogodbe bo projektant izdelal skladno z veljavnimi predpisi, razpisno dokumentacijo, določili te pogodbe ter s projektnimi nalogami št. 3375 K z datumom december 2016 izdelovalca JP Vodovod-Kanalizacija d.o.o., št. 354-943/2015-17 z datumom 6. 12. 2016, Tehničnimi smernicami za pripravo projektne dokumentacije za gradnjo javne kanalizacije za odvod padavinskih vod v območju Kozarje z datumom november 2016, ponudbo projektanta št. ………………… z dne …………………, ki so sestavni del in priloga k tej pogodbi.</w:t>
      </w:r>
    </w:p>
    <w:p w14:paraId="3E57669D" w14:textId="77777777" w:rsidR="006E3F51" w:rsidRPr="006E3F51" w:rsidRDefault="006E3F51" w:rsidP="006E3F51">
      <w:pPr>
        <w:ind w:left="567"/>
        <w:jc w:val="both"/>
        <w:rPr>
          <w:b/>
          <w:i w:val="0"/>
          <w:color w:val="000000"/>
          <w:sz w:val="22"/>
          <w:szCs w:val="22"/>
        </w:rPr>
      </w:pPr>
    </w:p>
    <w:p w14:paraId="3A087C5D" w14:textId="77777777" w:rsidR="006E3F51" w:rsidRPr="006E3F51" w:rsidRDefault="006E3F51" w:rsidP="006E3F51">
      <w:pPr>
        <w:ind w:left="567"/>
        <w:jc w:val="both"/>
        <w:rPr>
          <w:b/>
          <w:i w:val="0"/>
          <w:color w:val="000000"/>
          <w:sz w:val="22"/>
          <w:szCs w:val="22"/>
        </w:rPr>
      </w:pPr>
    </w:p>
    <w:p w14:paraId="7297C1C4" w14:textId="77777777" w:rsidR="006E3F51" w:rsidRPr="006E3F51" w:rsidRDefault="006E3F51" w:rsidP="006E3F51">
      <w:pPr>
        <w:ind w:left="567"/>
        <w:jc w:val="both"/>
        <w:rPr>
          <w:b/>
          <w:i w:val="0"/>
          <w:color w:val="000000"/>
          <w:sz w:val="22"/>
          <w:szCs w:val="22"/>
        </w:rPr>
      </w:pPr>
      <w:r w:rsidRPr="006E3F51">
        <w:rPr>
          <w:b/>
          <w:i w:val="0"/>
          <w:color w:val="000000"/>
          <w:sz w:val="22"/>
          <w:szCs w:val="22"/>
        </w:rPr>
        <w:t>Obseg in vsebina pogodbenih del</w:t>
      </w:r>
    </w:p>
    <w:p w14:paraId="42F16F11" w14:textId="77777777" w:rsidR="006E3F51" w:rsidRPr="006E3F51" w:rsidRDefault="006E3F51" w:rsidP="006E3F51">
      <w:pPr>
        <w:ind w:left="567"/>
        <w:jc w:val="both"/>
        <w:rPr>
          <w:b/>
          <w:i w:val="0"/>
          <w:color w:val="000000"/>
          <w:sz w:val="22"/>
          <w:szCs w:val="22"/>
        </w:rPr>
      </w:pPr>
    </w:p>
    <w:p w14:paraId="433ECA8C" w14:textId="77777777" w:rsidR="006E3F51" w:rsidRPr="006E3F51" w:rsidRDefault="006E3F51" w:rsidP="0025754F">
      <w:pPr>
        <w:widowControl w:val="0"/>
        <w:numPr>
          <w:ilvl w:val="0"/>
          <w:numId w:val="33"/>
        </w:numPr>
        <w:suppressAutoHyphens/>
        <w:spacing w:after="200" w:line="276" w:lineRule="auto"/>
        <w:ind w:left="1260"/>
        <w:contextualSpacing/>
        <w:jc w:val="center"/>
        <w:rPr>
          <w:i w:val="0"/>
          <w:color w:val="000000"/>
          <w:sz w:val="22"/>
          <w:szCs w:val="22"/>
        </w:rPr>
      </w:pPr>
      <w:r w:rsidRPr="006E3F51">
        <w:rPr>
          <w:i w:val="0"/>
          <w:color w:val="000000"/>
          <w:sz w:val="22"/>
          <w:szCs w:val="22"/>
        </w:rPr>
        <w:t>člen</w:t>
      </w:r>
    </w:p>
    <w:p w14:paraId="5AED41DD" w14:textId="77777777" w:rsidR="006E3F51" w:rsidRPr="006E3F51" w:rsidRDefault="006E3F51" w:rsidP="006E3F51">
      <w:pPr>
        <w:widowControl w:val="0"/>
        <w:tabs>
          <w:tab w:val="left" w:pos="567"/>
        </w:tabs>
        <w:ind w:left="567"/>
        <w:jc w:val="both"/>
        <w:rPr>
          <w:i w:val="0"/>
          <w:color w:val="000000"/>
          <w:sz w:val="22"/>
          <w:szCs w:val="22"/>
        </w:rPr>
      </w:pPr>
    </w:p>
    <w:p w14:paraId="5B048F6E" w14:textId="77777777" w:rsidR="006E3F51" w:rsidRPr="006E3F51" w:rsidRDefault="006E3F51" w:rsidP="006E3F51">
      <w:pPr>
        <w:ind w:left="567"/>
        <w:jc w:val="both"/>
        <w:rPr>
          <w:i w:val="0"/>
          <w:sz w:val="22"/>
          <w:szCs w:val="22"/>
        </w:rPr>
      </w:pPr>
      <w:r w:rsidRPr="006E3F51">
        <w:rPr>
          <w:i w:val="0"/>
          <w:sz w:val="22"/>
          <w:szCs w:val="22"/>
        </w:rPr>
        <w:t>Izdelava projektne dokumentacije po tej pogodbi obsega naslednjo vsebino:</w:t>
      </w:r>
    </w:p>
    <w:p w14:paraId="58FF4820" w14:textId="77777777" w:rsidR="006E3F51" w:rsidRPr="006E3F51" w:rsidRDefault="006E3F51" w:rsidP="006E3F51">
      <w:pPr>
        <w:ind w:left="567"/>
        <w:jc w:val="both"/>
        <w:rPr>
          <w:i w:val="0"/>
          <w:sz w:val="22"/>
          <w:szCs w:val="22"/>
        </w:rPr>
      </w:pPr>
    </w:p>
    <w:p w14:paraId="547ED34F" w14:textId="77777777" w:rsidR="006E3F51" w:rsidRPr="006E3F51" w:rsidRDefault="006E3F51" w:rsidP="0025754F">
      <w:pPr>
        <w:widowControl w:val="0"/>
        <w:numPr>
          <w:ilvl w:val="3"/>
          <w:numId w:val="33"/>
        </w:numPr>
        <w:suppressAutoHyphens/>
        <w:spacing w:after="200" w:line="276" w:lineRule="auto"/>
        <w:ind w:left="1134" w:hanging="567"/>
        <w:contextualSpacing/>
        <w:jc w:val="both"/>
        <w:rPr>
          <w:rFonts w:eastAsia="Calibri"/>
          <w:b/>
          <w:i w:val="0"/>
          <w:sz w:val="22"/>
          <w:szCs w:val="22"/>
          <w:u w:val="single"/>
        </w:rPr>
      </w:pPr>
      <w:r w:rsidRPr="006E3F51">
        <w:rPr>
          <w:rFonts w:eastAsia="Calibri"/>
          <w:b/>
          <w:i w:val="0"/>
          <w:sz w:val="22"/>
          <w:szCs w:val="22"/>
          <w:u w:val="single"/>
        </w:rPr>
        <w:t>Projekt za pridobitev mnenj in gradbenega dovoljenja (DGD) za javno kanalizacijo za komunalne odpadne vode – območje 16-Kozarje</w:t>
      </w:r>
      <w:r w:rsidRPr="006E3F51">
        <w:rPr>
          <w:rFonts w:eastAsia="Calibri"/>
          <w:i w:val="0"/>
          <w:sz w:val="22"/>
          <w:szCs w:val="22"/>
        </w:rPr>
        <w:t>, ki poleg predpisanih obrazcev skladno s Pravilnikom o podrobnejši vsebini dokumentacije in obrazcih, povezanih z graditvijo objektov obsega najmanj še naslednje:</w:t>
      </w:r>
    </w:p>
    <w:p w14:paraId="207D55D1"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Tehnično poročilo (v obsegu iz projektne naloge 3375 K in izdelano skladno s Pravilnikom o podrobnejši vsebini dokumentacije in obrazcih, povezanih z graditvijo objektov)</w:t>
      </w:r>
    </w:p>
    <w:p w14:paraId="0351FDC8"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Hidravlični izračun (v obsegu iz projektne naloge 3375 K)</w:t>
      </w:r>
    </w:p>
    <w:p w14:paraId="7B81A6BD"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 xml:space="preserve">Pregledna situacija v M 1:5000 </w:t>
      </w:r>
    </w:p>
    <w:p w14:paraId="37E68CA3"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Situacija kanalizacije v M 1:500 ali M 1:250 z vrisanimi projektiranimi kanalizacijskimi vodi ter situativnim prikazom kanalizacijskih priključkov na geodetskem načrtu in katastrski situaciji</w:t>
      </w:r>
    </w:p>
    <w:p w14:paraId="22AE09E1"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Načrt objekta črpališča s tlačnimi vodi in pripadajoče komunalne infrastrukture</w:t>
      </w:r>
    </w:p>
    <w:p w14:paraId="09BDCD37"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Načrt prikaza umestitve črpališča na zemljišče</w:t>
      </w:r>
    </w:p>
    <w:p w14:paraId="51766D9A"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Potrebni vzdolžni prerezi kanalov in tlačnih vodov</w:t>
      </w:r>
    </w:p>
    <w:p w14:paraId="475796BE"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Statični preračun objekta črpališča, kanalizacijskih cevi in spremljajočih objektov</w:t>
      </w:r>
    </w:p>
    <w:p w14:paraId="063EE326"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Načrt NN priključka objekta črpališča</w:t>
      </w:r>
    </w:p>
    <w:p w14:paraId="359CE067"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Zbirna karta obstoječih in predvidenih komunalnih vodov z vrisanimi priključki in dimenzijami javnih vodov</w:t>
      </w:r>
    </w:p>
    <w:p w14:paraId="5E59A0B7"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lastRenderedPageBreak/>
        <w:t>Karakteristični prečni prerezi na vseh mestih, kjer je gostota obstoječih in predvidenih komunalnih vodov v cestnem telesu prevelika</w:t>
      </w:r>
    </w:p>
    <w:p w14:paraId="2F776965" w14:textId="77777777" w:rsidR="006E3F51" w:rsidRPr="006E3F51" w:rsidRDefault="006E3F51" w:rsidP="0025754F">
      <w:pPr>
        <w:widowControl w:val="0"/>
        <w:numPr>
          <w:ilvl w:val="6"/>
          <w:numId w:val="33"/>
        </w:numPr>
        <w:tabs>
          <w:tab w:val="left" w:pos="1418"/>
        </w:tabs>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Zakoličbena situacija</w:t>
      </w:r>
    </w:p>
    <w:p w14:paraId="13130429" w14:textId="77777777" w:rsidR="006E3F51" w:rsidRPr="006E3F51" w:rsidRDefault="006E3F51" w:rsidP="006E3F51">
      <w:pPr>
        <w:widowControl w:val="0"/>
        <w:suppressAutoHyphens/>
        <w:spacing w:line="276" w:lineRule="auto"/>
        <w:ind w:left="567"/>
        <w:contextualSpacing/>
        <w:jc w:val="both"/>
        <w:rPr>
          <w:rFonts w:eastAsia="Calibri"/>
          <w:i w:val="0"/>
          <w:sz w:val="22"/>
          <w:szCs w:val="22"/>
          <w:u w:val="single"/>
        </w:rPr>
      </w:pPr>
      <w:r w:rsidRPr="006E3F51">
        <w:rPr>
          <w:rFonts w:eastAsia="Calibri"/>
          <w:i w:val="0"/>
          <w:sz w:val="22"/>
          <w:szCs w:val="22"/>
          <w:u w:val="single"/>
        </w:rPr>
        <w:t>Elaborati:</w:t>
      </w:r>
    </w:p>
    <w:p w14:paraId="5B9362C6" w14:textId="77777777" w:rsidR="006E3F51" w:rsidRPr="006E3F51" w:rsidRDefault="006E3F51" w:rsidP="0025754F">
      <w:pPr>
        <w:widowControl w:val="0"/>
        <w:numPr>
          <w:ilvl w:val="6"/>
          <w:numId w:val="33"/>
        </w:numPr>
        <w:suppressAutoHyphens/>
        <w:spacing w:line="276" w:lineRule="auto"/>
        <w:ind w:left="1134" w:firstLine="0"/>
        <w:contextualSpacing/>
        <w:jc w:val="both"/>
        <w:rPr>
          <w:rFonts w:eastAsia="Calibri"/>
          <w:i w:val="0"/>
          <w:sz w:val="22"/>
          <w:szCs w:val="22"/>
        </w:rPr>
      </w:pPr>
      <w:r w:rsidRPr="006E3F51">
        <w:rPr>
          <w:rFonts w:eastAsia="Calibri"/>
          <w:i w:val="0"/>
          <w:sz w:val="22"/>
          <w:szCs w:val="22"/>
        </w:rPr>
        <w:t>Načrt gospodarjenja z odpadki</w:t>
      </w:r>
    </w:p>
    <w:p w14:paraId="40412384" w14:textId="77777777" w:rsidR="006E3F51" w:rsidRPr="006E3F51" w:rsidRDefault="006E3F51" w:rsidP="0025754F">
      <w:pPr>
        <w:widowControl w:val="0"/>
        <w:numPr>
          <w:ilvl w:val="6"/>
          <w:numId w:val="33"/>
        </w:numPr>
        <w:suppressAutoHyphens/>
        <w:spacing w:after="200" w:line="276" w:lineRule="auto"/>
        <w:ind w:left="1134" w:firstLine="0"/>
        <w:contextualSpacing/>
        <w:jc w:val="both"/>
        <w:rPr>
          <w:rFonts w:eastAsia="Calibri"/>
          <w:i w:val="0"/>
          <w:sz w:val="22"/>
          <w:szCs w:val="22"/>
        </w:rPr>
      </w:pPr>
      <w:r w:rsidRPr="006E3F51">
        <w:rPr>
          <w:rFonts w:eastAsia="Calibri"/>
          <w:i w:val="0"/>
          <w:sz w:val="22"/>
          <w:szCs w:val="22"/>
        </w:rPr>
        <w:t>Geodetski načrt (zagotovi naročnik)</w:t>
      </w:r>
    </w:p>
    <w:p w14:paraId="1DFC53C6" w14:textId="77777777" w:rsidR="006E3F51" w:rsidRPr="006E3F51" w:rsidRDefault="006E3F51" w:rsidP="0025754F">
      <w:pPr>
        <w:widowControl w:val="0"/>
        <w:numPr>
          <w:ilvl w:val="6"/>
          <w:numId w:val="33"/>
        </w:numPr>
        <w:suppressAutoHyphens/>
        <w:spacing w:after="200" w:line="276" w:lineRule="auto"/>
        <w:ind w:left="1134" w:firstLine="0"/>
        <w:contextualSpacing/>
        <w:jc w:val="both"/>
        <w:rPr>
          <w:rFonts w:eastAsia="Calibri"/>
          <w:i w:val="0"/>
          <w:sz w:val="22"/>
          <w:szCs w:val="22"/>
        </w:rPr>
      </w:pPr>
      <w:r w:rsidRPr="006E3F51">
        <w:rPr>
          <w:rFonts w:eastAsia="Calibri"/>
          <w:i w:val="0"/>
          <w:sz w:val="22"/>
          <w:szCs w:val="22"/>
        </w:rPr>
        <w:t>Geomehansko poročilo (zagotovi naročnik)</w:t>
      </w:r>
    </w:p>
    <w:p w14:paraId="74269E14" w14:textId="77777777" w:rsidR="006E3F51" w:rsidRPr="006E3F51" w:rsidRDefault="006E3F51" w:rsidP="0025754F">
      <w:pPr>
        <w:widowControl w:val="0"/>
        <w:numPr>
          <w:ilvl w:val="6"/>
          <w:numId w:val="33"/>
        </w:numPr>
        <w:suppressAutoHyphens/>
        <w:spacing w:after="200" w:line="276" w:lineRule="auto"/>
        <w:ind w:left="1134" w:firstLine="0"/>
        <w:contextualSpacing/>
        <w:jc w:val="both"/>
        <w:rPr>
          <w:rFonts w:eastAsia="Calibri"/>
          <w:i w:val="0"/>
          <w:sz w:val="22"/>
          <w:szCs w:val="22"/>
        </w:rPr>
      </w:pPr>
      <w:r w:rsidRPr="006E3F51">
        <w:rPr>
          <w:rFonts w:eastAsia="Calibri"/>
          <w:i w:val="0"/>
          <w:sz w:val="22"/>
          <w:szCs w:val="22"/>
        </w:rPr>
        <w:t>Ostali potrebni načrti, ki so potrebni za celovito izvedbo naloge</w:t>
      </w:r>
    </w:p>
    <w:p w14:paraId="088B6C97" w14:textId="77777777" w:rsidR="006E3F51" w:rsidRPr="006E3F51" w:rsidRDefault="006E3F51" w:rsidP="006E3F51">
      <w:pPr>
        <w:widowControl w:val="0"/>
        <w:suppressAutoHyphens/>
        <w:spacing w:line="276" w:lineRule="auto"/>
        <w:ind w:left="993" w:hanging="426"/>
        <w:contextualSpacing/>
        <w:jc w:val="both"/>
        <w:rPr>
          <w:rFonts w:eastAsia="Calibri"/>
          <w:i w:val="0"/>
          <w:sz w:val="22"/>
          <w:szCs w:val="22"/>
          <w:u w:val="single"/>
        </w:rPr>
      </w:pPr>
      <w:r w:rsidRPr="006E3F51">
        <w:rPr>
          <w:rFonts w:eastAsia="Calibri"/>
          <w:i w:val="0"/>
          <w:sz w:val="22"/>
          <w:szCs w:val="22"/>
          <w:u w:val="single"/>
        </w:rPr>
        <w:t>Ostalo:</w:t>
      </w:r>
    </w:p>
    <w:p w14:paraId="67D19221"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 xml:space="preserve"> Detajlni popis del s predizmerami in projektantskim predračunom v excell obliki, ki je primeren za objavo v postopku javnega naročila za izbor izvajalca gradnje,</w:t>
      </w:r>
    </w:p>
    <w:p w14:paraId="6DDFDB72"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 xml:space="preserve"> Dokumentacija za pridobitev mnenj in gradbenega dovoljenja (DGD) za javno kanalizacijo za komunalne odpadne vode – območje 16 Kozarje mora biti izdelana v fizični in elektronski obliki. Projektna dokumentacija v elektornski obliki mora vsebovati:</w:t>
      </w:r>
    </w:p>
    <w:p w14:paraId="3FF28DFD" w14:textId="77777777" w:rsidR="006E3F51" w:rsidRPr="006E3F51" w:rsidRDefault="006E3F51" w:rsidP="0025754F">
      <w:pPr>
        <w:widowControl w:val="0"/>
        <w:numPr>
          <w:ilvl w:val="0"/>
          <w:numId w:val="43"/>
        </w:numPr>
        <w:tabs>
          <w:tab w:val="clear" w:pos="340"/>
          <w:tab w:val="num" w:pos="2127"/>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Tekstualni del projekta v formatu .pdf ali .doc</w:t>
      </w:r>
    </w:p>
    <w:p w14:paraId="573DFA33" w14:textId="77777777" w:rsidR="006E3F51" w:rsidRPr="006E3F51" w:rsidRDefault="006E3F51" w:rsidP="0025754F">
      <w:pPr>
        <w:widowControl w:val="0"/>
        <w:numPr>
          <w:ilvl w:val="0"/>
          <w:numId w:val="43"/>
        </w:numPr>
        <w:tabs>
          <w:tab w:val="clear" w:pos="340"/>
          <w:tab w:val="num" w:pos="2127"/>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Grafični del projekta v formatu .dwg in .pdf</w:t>
      </w:r>
    </w:p>
    <w:p w14:paraId="7FB467D1" w14:textId="77777777" w:rsidR="006E3F51" w:rsidRPr="006E3F51" w:rsidRDefault="006E3F51" w:rsidP="0025754F">
      <w:pPr>
        <w:widowControl w:val="0"/>
        <w:numPr>
          <w:ilvl w:val="0"/>
          <w:numId w:val="43"/>
        </w:numPr>
        <w:tabs>
          <w:tab w:val="clear" w:pos="340"/>
          <w:tab w:val="num" w:pos="2127"/>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Projektirana trasa kanalizacije v vektorski obliki (.shp), geopozicionirana in z naslednjimi atributi: št. projekta, vrsta projekta, vrsta komunalnega voda, novogradnja, profil cevi, material cevi.</w:t>
      </w:r>
    </w:p>
    <w:p w14:paraId="46FFAF57" w14:textId="77777777" w:rsidR="006E3F51" w:rsidRPr="006E3F51" w:rsidRDefault="006E3F51" w:rsidP="0025754F">
      <w:pPr>
        <w:widowControl w:val="0"/>
        <w:numPr>
          <w:ilvl w:val="3"/>
          <w:numId w:val="33"/>
        </w:numPr>
        <w:suppressAutoHyphens/>
        <w:spacing w:after="200" w:line="276" w:lineRule="auto"/>
        <w:ind w:left="1134" w:hanging="567"/>
        <w:contextualSpacing/>
        <w:jc w:val="both"/>
        <w:rPr>
          <w:rFonts w:eastAsia="Calibri"/>
          <w:b/>
          <w:i w:val="0"/>
          <w:sz w:val="22"/>
          <w:szCs w:val="22"/>
          <w:u w:val="single"/>
          <w:lang w:val="x-none"/>
        </w:rPr>
      </w:pPr>
      <w:r w:rsidRPr="006E3F51">
        <w:rPr>
          <w:rFonts w:eastAsia="Calibri"/>
          <w:b/>
          <w:i w:val="0"/>
          <w:sz w:val="22"/>
          <w:szCs w:val="22"/>
          <w:u w:val="single"/>
        </w:rPr>
        <w:t xml:space="preserve">Projekt za pridobitev mnenj in gradbenega dovoljenja (DGD) za javno kanalizacijo za komunalne odpadne padavinske vode – območje 16-Kozarje, </w:t>
      </w:r>
      <w:r w:rsidRPr="006E3F51">
        <w:rPr>
          <w:rFonts w:eastAsia="Calibri"/>
          <w:i w:val="0"/>
          <w:sz w:val="22"/>
          <w:szCs w:val="22"/>
        </w:rPr>
        <w:t>ki poleg predpisanih obrazcev skladno s Pravilnikom o podrobnejši vsebini dokumentacije in obrazcih, povezanih z graditvijo objektov obsega najmanj še naslednje</w:t>
      </w:r>
      <w:r w:rsidRPr="006E3F51">
        <w:rPr>
          <w:rFonts w:eastAsia="Calibri"/>
          <w:b/>
          <w:i w:val="0"/>
          <w:sz w:val="22"/>
          <w:szCs w:val="22"/>
        </w:rPr>
        <w:t>:</w:t>
      </w:r>
    </w:p>
    <w:p w14:paraId="59F68488"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Tehnično poročilo (v obsegu iz Tehničnih smernic za pripravo projektne dokumentacije za gradnjo javne kanalizacije za odvod padavinskih odpadnih vod v območju Kozarje in izdelano skladno s Pravilnikom o podrobnejši vsebini dokumentacije in obrazcih, povezanih z graditvijo objektov)</w:t>
      </w:r>
    </w:p>
    <w:p w14:paraId="61472CC5"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Hidravlični izračun (v obsegu iz Tehničnih smernic za pripravo projektne dokumentacije za gradnjo javne kanalizacije za odvod padavinskih odpadnih vod v območju Kozarje)</w:t>
      </w:r>
    </w:p>
    <w:p w14:paraId="028D79D5"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Pregledna situacija v M 1:5000</w:t>
      </w:r>
    </w:p>
    <w:p w14:paraId="088781F3"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Situacija kanalizacije v M 1:500 ali M 1:250 z vrisanimi projektiranimi kanalizacijskimi vodi ter situativnim prikazom kanalizacijskih priključkov na geodetskem načrtu in katastrski situaciji</w:t>
      </w:r>
    </w:p>
    <w:p w14:paraId="51910924"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 xml:space="preserve">Potrebni vzdolžni prerezi kanalov </w:t>
      </w:r>
    </w:p>
    <w:p w14:paraId="44188DF3"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Zbirna karta obstoječih in predvidenih komunalnih vodov z vrisanimi priključki in dimenzijami javnih vodov</w:t>
      </w:r>
    </w:p>
    <w:p w14:paraId="7D0A72B3"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Karakteristični prečni prerezi na vseh mestih, kjer je gostota obstoječih in predvidenih komunalnih vodov v cestnem telesu prevelika</w:t>
      </w:r>
    </w:p>
    <w:p w14:paraId="14DF2B8D"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Zakoličbena situacija</w:t>
      </w:r>
    </w:p>
    <w:p w14:paraId="509670B3" w14:textId="77777777" w:rsidR="006E3F51" w:rsidRPr="006E3F51" w:rsidRDefault="006E3F51" w:rsidP="006E3F51">
      <w:pPr>
        <w:widowControl w:val="0"/>
        <w:suppressAutoHyphens/>
        <w:spacing w:line="276" w:lineRule="auto"/>
        <w:ind w:left="567"/>
        <w:contextualSpacing/>
        <w:jc w:val="both"/>
        <w:rPr>
          <w:rFonts w:eastAsia="Calibri"/>
          <w:i w:val="0"/>
          <w:sz w:val="22"/>
          <w:szCs w:val="22"/>
          <w:u w:val="single"/>
        </w:rPr>
      </w:pPr>
      <w:r w:rsidRPr="006E3F51">
        <w:rPr>
          <w:rFonts w:eastAsia="Calibri"/>
          <w:i w:val="0"/>
          <w:sz w:val="22"/>
          <w:szCs w:val="22"/>
          <w:u w:val="single"/>
        </w:rPr>
        <w:t>Elaborati:</w:t>
      </w:r>
    </w:p>
    <w:p w14:paraId="366E70E0" w14:textId="77777777" w:rsidR="006E3F51" w:rsidRPr="006E3F51" w:rsidRDefault="006E3F51" w:rsidP="0025754F">
      <w:pPr>
        <w:widowControl w:val="0"/>
        <w:numPr>
          <w:ilvl w:val="6"/>
          <w:numId w:val="33"/>
        </w:numPr>
        <w:suppressAutoHyphens/>
        <w:spacing w:line="276" w:lineRule="auto"/>
        <w:ind w:left="1418" w:hanging="284"/>
        <w:contextualSpacing/>
        <w:jc w:val="both"/>
        <w:rPr>
          <w:rFonts w:eastAsia="Calibri"/>
          <w:i w:val="0"/>
          <w:sz w:val="22"/>
          <w:szCs w:val="22"/>
        </w:rPr>
      </w:pPr>
      <w:r w:rsidRPr="006E3F51">
        <w:rPr>
          <w:rFonts w:eastAsia="Calibri"/>
          <w:i w:val="0"/>
          <w:sz w:val="22"/>
          <w:szCs w:val="22"/>
        </w:rPr>
        <w:t>Načrt gospodarjenja z odpadki</w:t>
      </w:r>
    </w:p>
    <w:p w14:paraId="45ECFFCA"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Geodetski načrt (zagotovi naročnik)</w:t>
      </w:r>
    </w:p>
    <w:p w14:paraId="301DCDFD"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Geomehansko poročilo (zagotovi naročnik)</w:t>
      </w:r>
    </w:p>
    <w:p w14:paraId="02742214"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Ostali potrebni načrti, ki so potrebni za celovito izvedbo naloge</w:t>
      </w:r>
    </w:p>
    <w:p w14:paraId="3C4C1176" w14:textId="77777777" w:rsidR="006E3F51" w:rsidRPr="006E3F51" w:rsidRDefault="006E3F51" w:rsidP="006E3F51">
      <w:pPr>
        <w:widowControl w:val="0"/>
        <w:suppressAutoHyphens/>
        <w:spacing w:line="276" w:lineRule="auto"/>
        <w:ind w:left="567"/>
        <w:contextualSpacing/>
        <w:jc w:val="both"/>
        <w:rPr>
          <w:rFonts w:eastAsia="Calibri"/>
          <w:i w:val="0"/>
          <w:sz w:val="22"/>
          <w:szCs w:val="22"/>
          <w:u w:val="single"/>
        </w:rPr>
      </w:pPr>
      <w:r w:rsidRPr="006E3F51">
        <w:rPr>
          <w:rFonts w:eastAsia="Calibri"/>
          <w:i w:val="0"/>
          <w:sz w:val="22"/>
          <w:szCs w:val="22"/>
          <w:u w:val="single"/>
        </w:rPr>
        <w:t>Ostalo:</w:t>
      </w:r>
    </w:p>
    <w:p w14:paraId="4D46BE8D" w14:textId="77777777" w:rsidR="006E3F51" w:rsidRPr="006E3F51" w:rsidRDefault="006E3F51" w:rsidP="0025754F">
      <w:pPr>
        <w:widowControl w:val="0"/>
        <w:numPr>
          <w:ilvl w:val="6"/>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Dokumentacija za pridobitev mnenj in gradbenega dovoljenja (DGD) za javno kanalizacijo za komunalne odpadne vode – območje 16 Kozarje mora biti izdelana v fizični in elektronski obliki. Projektna dokumentacija v elektornski obliki mora vsebovati:</w:t>
      </w:r>
    </w:p>
    <w:p w14:paraId="2E08FA2B" w14:textId="77777777" w:rsidR="006E3F51" w:rsidRPr="006E3F51" w:rsidRDefault="006E3F51" w:rsidP="0025754F">
      <w:pPr>
        <w:widowControl w:val="0"/>
        <w:numPr>
          <w:ilvl w:val="0"/>
          <w:numId w:val="34"/>
        </w:numPr>
        <w:tabs>
          <w:tab w:val="num" w:pos="1418"/>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Tekstualni del projekta v formatu .pdf ali .doc</w:t>
      </w:r>
    </w:p>
    <w:p w14:paraId="29722062" w14:textId="77777777" w:rsidR="006E3F51" w:rsidRPr="006E3F51" w:rsidRDefault="006E3F51" w:rsidP="0025754F">
      <w:pPr>
        <w:widowControl w:val="0"/>
        <w:numPr>
          <w:ilvl w:val="0"/>
          <w:numId w:val="34"/>
        </w:numPr>
        <w:tabs>
          <w:tab w:val="num" w:pos="1418"/>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Grafični del projekta v formatu .dwg in .pdf</w:t>
      </w:r>
    </w:p>
    <w:p w14:paraId="1A51247F" w14:textId="77777777" w:rsidR="006E3F51" w:rsidRPr="006E3F51" w:rsidRDefault="006E3F51" w:rsidP="0025754F">
      <w:pPr>
        <w:widowControl w:val="0"/>
        <w:numPr>
          <w:ilvl w:val="0"/>
          <w:numId w:val="34"/>
        </w:numPr>
        <w:tabs>
          <w:tab w:val="num" w:pos="1418"/>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 xml:space="preserve">Projektirana trasa kanalizacije v vektorski obliki (.shp), geopozicionirana in z naslednjimi </w:t>
      </w:r>
      <w:r w:rsidRPr="006E3F51">
        <w:rPr>
          <w:rFonts w:eastAsia="Calibri"/>
          <w:i w:val="0"/>
          <w:sz w:val="22"/>
          <w:szCs w:val="22"/>
        </w:rPr>
        <w:lastRenderedPageBreak/>
        <w:t>atributi: št. projekta, vrsta projekta, vrsta komunalnega voda, novogradnja, profil cevi, material cevi.</w:t>
      </w:r>
    </w:p>
    <w:p w14:paraId="35F1EE42" w14:textId="77777777" w:rsidR="006E3F51" w:rsidRPr="006E3F51" w:rsidRDefault="006E3F51" w:rsidP="006E3F51">
      <w:pPr>
        <w:widowControl w:val="0"/>
        <w:suppressAutoHyphens/>
        <w:ind w:left="567"/>
        <w:jc w:val="both"/>
        <w:rPr>
          <w:b/>
          <w:i w:val="0"/>
          <w:sz w:val="22"/>
          <w:lang w:eastAsia="ar-SA"/>
        </w:rPr>
      </w:pPr>
    </w:p>
    <w:p w14:paraId="1D4E36D1" w14:textId="77777777" w:rsidR="006E3F51" w:rsidRPr="006E3F51" w:rsidRDefault="006E3F51" w:rsidP="0025754F">
      <w:pPr>
        <w:widowControl w:val="0"/>
        <w:numPr>
          <w:ilvl w:val="3"/>
          <w:numId w:val="33"/>
        </w:numPr>
        <w:suppressAutoHyphens/>
        <w:spacing w:after="200" w:line="276" w:lineRule="auto"/>
        <w:ind w:left="1134" w:hanging="567"/>
        <w:contextualSpacing/>
        <w:jc w:val="both"/>
        <w:rPr>
          <w:rFonts w:eastAsia="Calibri"/>
          <w:b/>
          <w:i w:val="0"/>
          <w:sz w:val="22"/>
          <w:szCs w:val="22"/>
          <w:u w:val="single"/>
          <w:lang w:val="x-none"/>
        </w:rPr>
      </w:pPr>
      <w:r w:rsidRPr="006E3F51">
        <w:rPr>
          <w:rFonts w:eastAsia="Calibri"/>
          <w:b/>
          <w:i w:val="0"/>
          <w:sz w:val="22"/>
          <w:szCs w:val="22"/>
          <w:u w:val="single"/>
        </w:rPr>
        <w:t xml:space="preserve">Projekt za izvedbo (PZI) za Ureditev cest in javne kanalizacije za komunalne odpadne padavinske vode ob izgradnji javne kanalizacije v aglomeracijah nad PE v MOL, območje 16 Kozarje, </w:t>
      </w:r>
      <w:r w:rsidRPr="006E3F51">
        <w:rPr>
          <w:rFonts w:eastAsia="Calibri"/>
          <w:i w:val="0"/>
          <w:sz w:val="22"/>
          <w:szCs w:val="22"/>
        </w:rPr>
        <w:t>ki poleg predpisanih zahtev iz Pravilnika o podrobnejši vsebini dokumentacije in obrazcih, povezanih z graditvijo objektov obsega najmanj še naslednje</w:t>
      </w:r>
      <w:r w:rsidRPr="006E3F51">
        <w:rPr>
          <w:rFonts w:eastAsia="Calibri"/>
          <w:b/>
          <w:i w:val="0"/>
          <w:sz w:val="22"/>
          <w:szCs w:val="22"/>
        </w:rPr>
        <w:t>:</w:t>
      </w:r>
    </w:p>
    <w:p w14:paraId="5C99A56C" w14:textId="77777777" w:rsidR="006E3F51" w:rsidRPr="006E3F51" w:rsidRDefault="006E3F51" w:rsidP="0025754F">
      <w:pPr>
        <w:widowControl w:val="0"/>
        <w:numPr>
          <w:ilvl w:val="6"/>
          <w:numId w:val="33"/>
        </w:numPr>
        <w:suppressAutoHyphens/>
        <w:spacing w:after="200" w:line="276" w:lineRule="auto"/>
        <w:ind w:left="1134" w:firstLine="0"/>
        <w:contextualSpacing/>
        <w:jc w:val="both"/>
        <w:rPr>
          <w:rFonts w:eastAsia="Calibri"/>
          <w:i w:val="0"/>
          <w:sz w:val="22"/>
          <w:szCs w:val="22"/>
        </w:rPr>
      </w:pPr>
      <w:r w:rsidRPr="006E3F51">
        <w:rPr>
          <w:rFonts w:eastAsia="Calibri"/>
          <w:i w:val="0"/>
          <w:sz w:val="22"/>
          <w:szCs w:val="22"/>
        </w:rPr>
        <w:t>Načrt ureditve cest v obsegu:</w:t>
      </w:r>
    </w:p>
    <w:p w14:paraId="0D6C149A"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Tehnično poročilo skladno s Pravilnikom o podrobnejši vsebini dokumentacije in obrazcih, povezanih z graditvijo objektov)</w:t>
      </w:r>
    </w:p>
    <w:p w14:paraId="065F0ECC"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Pregledna situacija v M 1:5000 ali M 1:1000</w:t>
      </w:r>
    </w:p>
    <w:p w14:paraId="07C75A17"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Načrt gradbenih konstrukcij za ceste</w:t>
      </w:r>
    </w:p>
    <w:p w14:paraId="05D7DDC1"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Načrt prometne ureditve</w:t>
      </w:r>
    </w:p>
    <w:p w14:paraId="4562EDD6"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Situacija odvodnjavanja</w:t>
      </w:r>
    </w:p>
    <w:p w14:paraId="7F4AF179"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Vzdolžni profil cest</w:t>
      </w:r>
    </w:p>
    <w:p w14:paraId="791E9AC7"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Prečni profil posameznih cest s karakterističnimi prerezi</w:t>
      </w:r>
    </w:p>
    <w:p w14:paraId="2624ACD2" w14:textId="77777777" w:rsidR="006E3F51" w:rsidRPr="006E3F51" w:rsidRDefault="006E3F51" w:rsidP="0025754F">
      <w:pPr>
        <w:widowControl w:val="0"/>
        <w:numPr>
          <w:ilvl w:val="0"/>
          <w:numId w:val="34"/>
        </w:numPr>
        <w:tabs>
          <w:tab w:val="num" w:pos="1418"/>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Zbirna karta obstoječih in predvidenih komunalnih vodov z vrisanimi priključki in dimenzijami javnih vodov</w:t>
      </w:r>
    </w:p>
    <w:p w14:paraId="6806B6C0" w14:textId="77777777" w:rsidR="006E3F51" w:rsidRPr="006E3F51" w:rsidRDefault="006E3F51" w:rsidP="0025754F">
      <w:pPr>
        <w:widowControl w:val="0"/>
        <w:numPr>
          <w:ilvl w:val="0"/>
          <w:numId w:val="34"/>
        </w:numPr>
        <w:tabs>
          <w:tab w:val="num" w:pos="1418"/>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Zakoličbena situacija</w:t>
      </w:r>
    </w:p>
    <w:p w14:paraId="649DC202" w14:textId="77777777" w:rsidR="006E3F51" w:rsidRPr="006E3F51" w:rsidRDefault="006E3F51" w:rsidP="0025754F">
      <w:pPr>
        <w:widowControl w:val="0"/>
        <w:numPr>
          <w:ilvl w:val="0"/>
          <w:numId w:val="34"/>
        </w:numPr>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detajli</w:t>
      </w:r>
    </w:p>
    <w:p w14:paraId="1328B3E6" w14:textId="77777777" w:rsidR="006E3F51" w:rsidRPr="006E3F51" w:rsidRDefault="006E3F51" w:rsidP="0025754F">
      <w:pPr>
        <w:widowControl w:val="0"/>
        <w:numPr>
          <w:ilvl w:val="6"/>
          <w:numId w:val="33"/>
        </w:numPr>
        <w:suppressAutoHyphens/>
        <w:spacing w:after="200" w:line="276" w:lineRule="auto"/>
        <w:ind w:left="1134" w:firstLine="0"/>
        <w:contextualSpacing/>
        <w:jc w:val="both"/>
        <w:rPr>
          <w:rFonts w:eastAsia="Calibri"/>
          <w:i w:val="0"/>
          <w:sz w:val="22"/>
          <w:szCs w:val="22"/>
        </w:rPr>
      </w:pPr>
      <w:r w:rsidRPr="006E3F51">
        <w:rPr>
          <w:rFonts w:eastAsia="Calibri"/>
          <w:i w:val="0"/>
          <w:sz w:val="22"/>
          <w:szCs w:val="22"/>
        </w:rPr>
        <w:t>Načrt gradbenih konstrukcij (prepusti, premostitveni objekti)</w:t>
      </w:r>
    </w:p>
    <w:p w14:paraId="1B8A4AFC" w14:textId="77777777" w:rsidR="006E3F51" w:rsidRPr="006E3F51" w:rsidRDefault="006E3F51" w:rsidP="0025754F">
      <w:pPr>
        <w:widowControl w:val="0"/>
        <w:numPr>
          <w:ilvl w:val="6"/>
          <w:numId w:val="33"/>
        </w:numPr>
        <w:suppressAutoHyphens/>
        <w:spacing w:after="200" w:line="276" w:lineRule="auto"/>
        <w:ind w:left="1134" w:firstLine="0"/>
        <w:contextualSpacing/>
        <w:jc w:val="both"/>
        <w:rPr>
          <w:rFonts w:eastAsia="Calibri"/>
          <w:i w:val="0"/>
          <w:sz w:val="22"/>
          <w:szCs w:val="22"/>
        </w:rPr>
      </w:pPr>
      <w:r w:rsidRPr="006E3F51">
        <w:rPr>
          <w:rFonts w:eastAsia="Calibri"/>
          <w:i w:val="0"/>
          <w:sz w:val="22"/>
          <w:szCs w:val="22"/>
        </w:rPr>
        <w:t>Načrt javne meteorne kanalizacije v obsegu:</w:t>
      </w:r>
    </w:p>
    <w:p w14:paraId="236B6384"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Tehnično poročilo</w:t>
      </w:r>
    </w:p>
    <w:p w14:paraId="69D57ABE"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Hidravlični izračun s prikazom prispevnih površin (v obsegu iz Tehničnih smernic za pripravo projektne dokumentacije za gradnjo javne kanalizacije za odvod padavinskih odpadnih vod v območju Kozarje)</w:t>
      </w:r>
    </w:p>
    <w:p w14:paraId="3DD2C947"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 xml:space="preserve">Pregledna situacija v M 1:5000 </w:t>
      </w:r>
    </w:p>
    <w:p w14:paraId="5A80851A"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Situacija kanalizacije v M 1:500 ali M 1:250 z vrisanimi projektiranimi kanalizacijskimi vodi ter situativnim prikazom kanalizacijskih priključkov na geodetskem načrtu in katastrski situaciji</w:t>
      </w:r>
    </w:p>
    <w:p w14:paraId="0F7F2E42"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 xml:space="preserve">Potrebni vzdolžni prerezi kanalov </w:t>
      </w:r>
    </w:p>
    <w:p w14:paraId="1D1E5E77"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Potrebni detajli za izvedbo (polaganja, križanja, morebitne prestavitve oz. zaščita obstoječih komunalnih vodov)</w:t>
      </w:r>
    </w:p>
    <w:p w14:paraId="311AAF75"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Karakteristični prečni prerezi na vseh mestih, kjer je gostota obstoječih in predvidenih komunalnih vodov v cestnem telesu prevelika</w:t>
      </w:r>
    </w:p>
    <w:p w14:paraId="67C9E621"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Statični preračun kanalizacijskih cevi in jaškov</w:t>
      </w:r>
    </w:p>
    <w:p w14:paraId="478E7CE5" w14:textId="77777777" w:rsidR="006E3F51" w:rsidRPr="006E3F51" w:rsidRDefault="006E3F51" w:rsidP="0025754F">
      <w:pPr>
        <w:widowControl w:val="0"/>
        <w:numPr>
          <w:ilvl w:val="0"/>
          <w:numId w:val="34"/>
        </w:numPr>
        <w:tabs>
          <w:tab w:val="left" w:pos="1418"/>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Zakoličbena situacija</w:t>
      </w:r>
    </w:p>
    <w:p w14:paraId="405A2F2A" w14:textId="77777777" w:rsidR="006E3F51" w:rsidRPr="006E3F51" w:rsidRDefault="006E3F51" w:rsidP="0025754F">
      <w:pPr>
        <w:widowControl w:val="0"/>
        <w:numPr>
          <w:ilvl w:val="0"/>
          <w:numId w:val="33"/>
        </w:numPr>
        <w:suppressAutoHyphens/>
        <w:spacing w:after="200" w:line="276" w:lineRule="auto"/>
        <w:ind w:left="1134" w:firstLine="0"/>
        <w:contextualSpacing/>
        <w:jc w:val="both"/>
        <w:rPr>
          <w:rFonts w:eastAsia="Calibri"/>
          <w:i w:val="0"/>
          <w:sz w:val="22"/>
          <w:szCs w:val="22"/>
        </w:rPr>
      </w:pPr>
      <w:r w:rsidRPr="006E3F51">
        <w:rPr>
          <w:rFonts w:eastAsia="Calibri"/>
          <w:i w:val="0"/>
          <w:sz w:val="22"/>
          <w:szCs w:val="22"/>
        </w:rPr>
        <w:t>Načrt cestne razsvetljave (javne razsvetljave)</w:t>
      </w:r>
    </w:p>
    <w:p w14:paraId="5ED02D28" w14:textId="77777777" w:rsidR="006E3F51" w:rsidRPr="006E3F51" w:rsidRDefault="006E3F51" w:rsidP="0025754F">
      <w:pPr>
        <w:widowControl w:val="0"/>
        <w:numPr>
          <w:ilvl w:val="0"/>
          <w:numId w:val="33"/>
        </w:numPr>
        <w:suppressAutoHyphens/>
        <w:spacing w:line="276" w:lineRule="auto"/>
        <w:ind w:left="1418" w:hanging="284"/>
        <w:jc w:val="both"/>
        <w:rPr>
          <w:i w:val="0"/>
          <w:sz w:val="22"/>
          <w:lang w:eastAsia="ar-SA"/>
        </w:rPr>
      </w:pPr>
      <w:r w:rsidRPr="006E3F51">
        <w:rPr>
          <w:rFonts w:eastAsia="Calibri"/>
          <w:i w:val="0"/>
          <w:sz w:val="22"/>
          <w:szCs w:val="22"/>
        </w:rPr>
        <w:t xml:space="preserve">Detajlni popis del s predizmerami in projektantskim predračunom v excell obliki, ki je primeren za objavo v postopku javnega naročila za izbor izvajalca gradnje. </w:t>
      </w:r>
      <w:r w:rsidRPr="006E3F51">
        <w:rPr>
          <w:i w:val="0"/>
          <w:sz w:val="22"/>
          <w:lang w:eastAsia="ar-SA"/>
        </w:rPr>
        <w:t>V popisu del in predračunskem elaboratu je potrebno zajeti celotno vrednost investicije, vključno s prestavitvami oz. zaščito komunalnih vodov, stroški v zvezi z rušitvami in drugimi stroški v povezavi z izvedbo gradnje. Popisi del morajo obvezno upoštevati TSC 09.000:2006 Popisi del pri gradnji cest oz. skladno z navodili naročnika.</w:t>
      </w:r>
    </w:p>
    <w:p w14:paraId="73613BA2" w14:textId="77777777" w:rsidR="006E3F51" w:rsidRPr="006E3F51" w:rsidRDefault="006E3F51" w:rsidP="0025754F">
      <w:pPr>
        <w:widowControl w:val="0"/>
        <w:numPr>
          <w:ilvl w:val="0"/>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Ostali potrebni načrti, ki so potrebni za celovito izvedbo naloge.</w:t>
      </w:r>
    </w:p>
    <w:p w14:paraId="7439A977" w14:textId="77777777" w:rsidR="006E3F51" w:rsidRPr="006E3F51" w:rsidRDefault="006E3F51" w:rsidP="006E3F51">
      <w:pPr>
        <w:widowControl w:val="0"/>
        <w:suppressAutoHyphens/>
        <w:spacing w:after="200" w:line="276" w:lineRule="auto"/>
        <w:ind w:left="1418"/>
        <w:contextualSpacing/>
        <w:jc w:val="both"/>
        <w:rPr>
          <w:rFonts w:eastAsia="Calibri"/>
          <w:i w:val="0"/>
          <w:sz w:val="22"/>
          <w:szCs w:val="22"/>
          <w:u w:val="single"/>
        </w:rPr>
      </w:pPr>
    </w:p>
    <w:p w14:paraId="63271E8F" w14:textId="77777777" w:rsidR="006E3F51" w:rsidRPr="006E3F51" w:rsidRDefault="006E3F51" w:rsidP="006E3F51">
      <w:pPr>
        <w:widowControl w:val="0"/>
        <w:suppressAutoHyphens/>
        <w:spacing w:after="200" w:line="276" w:lineRule="auto"/>
        <w:ind w:left="567"/>
        <w:contextualSpacing/>
        <w:jc w:val="both"/>
        <w:rPr>
          <w:rFonts w:eastAsia="Calibri"/>
          <w:i w:val="0"/>
          <w:sz w:val="22"/>
          <w:szCs w:val="22"/>
          <w:u w:val="single"/>
        </w:rPr>
      </w:pPr>
      <w:r w:rsidRPr="006E3F51">
        <w:rPr>
          <w:rFonts w:eastAsia="Calibri"/>
          <w:i w:val="0"/>
          <w:sz w:val="22"/>
          <w:szCs w:val="22"/>
          <w:u w:val="single"/>
        </w:rPr>
        <w:t>Elaborati:</w:t>
      </w:r>
    </w:p>
    <w:p w14:paraId="6ECC362D" w14:textId="77777777" w:rsidR="006E3F51" w:rsidRPr="006E3F51" w:rsidRDefault="006E3F51" w:rsidP="0025754F">
      <w:pPr>
        <w:widowControl w:val="0"/>
        <w:numPr>
          <w:ilvl w:val="0"/>
          <w:numId w:val="33"/>
        </w:numPr>
        <w:suppressAutoHyphens/>
        <w:ind w:left="1418" w:hanging="284"/>
        <w:jc w:val="both"/>
        <w:rPr>
          <w:i w:val="0"/>
          <w:sz w:val="22"/>
          <w:lang w:eastAsia="ar-SA"/>
        </w:rPr>
      </w:pPr>
      <w:r w:rsidRPr="006E3F51">
        <w:rPr>
          <w:i w:val="0"/>
          <w:sz w:val="22"/>
          <w:lang w:eastAsia="ar-SA"/>
        </w:rPr>
        <w:t>Dimenzioniranje voziščne konstrukcije cest skladno z izsledki geološko-geomehanskega poročila in izdelane prometne študije z napovedjo rasti prometa za 10 – letno obdobje</w:t>
      </w:r>
    </w:p>
    <w:p w14:paraId="2B476192" w14:textId="77777777" w:rsidR="006E3F51" w:rsidRPr="006E3F51" w:rsidRDefault="006E3F51" w:rsidP="0025754F">
      <w:pPr>
        <w:widowControl w:val="0"/>
        <w:numPr>
          <w:ilvl w:val="0"/>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Geodetski načrt (zagotovi naročnik)</w:t>
      </w:r>
    </w:p>
    <w:p w14:paraId="6C76F661" w14:textId="77777777" w:rsidR="006E3F51" w:rsidRPr="006E3F51" w:rsidRDefault="006E3F51" w:rsidP="0025754F">
      <w:pPr>
        <w:widowControl w:val="0"/>
        <w:numPr>
          <w:ilvl w:val="0"/>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lastRenderedPageBreak/>
        <w:t>Geomehansko poročilo (zagotovi naročnik)</w:t>
      </w:r>
    </w:p>
    <w:p w14:paraId="2AD6C700" w14:textId="77777777" w:rsidR="006E3F51" w:rsidRPr="006E3F51" w:rsidRDefault="006E3F51" w:rsidP="006E3F51">
      <w:pPr>
        <w:widowControl w:val="0"/>
        <w:suppressAutoHyphens/>
        <w:spacing w:line="276" w:lineRule="auto"/>
        <w:ind w:left="567"/>
        <w:contextualSpacing/>
        <w:jc w:val="both"/>
        <w:rPr>
          <w:rFonts w:eastAsia="Calibri"/>
          <w:i w:val="0"/>
          <w:sz w:val="22"/>
          <w:szCs w:val="22"/>
          <w:u w:val="single"/>
        </w:rPr>
      </w:pPr>
      <w:r w:rsidRPr="006E3F51">
        <w:rPr>
          <w:rFonts w:eastAsia="Calibri"/>
          <w:i w:val="0"/>
          <w:sz w:val="22"/>
          <w:szCs w:val="22"/>
          <w:u w:val="single"/>
        </w:rPr>
        <w:t>Ostalo:</w:t>
      </w:r>
    </w:p>
    <w:p w14:paraId="0C9D03E0" w14:textId="77777777" w:rsidR="006E3F51" w:rsidRPr="006E3F51" w:rsidRDefault="006E3F51" w:rsidP="0025754F">
      <w:pPr>
        <w:widowControl w:val="0"/>
        <w:numPr>
          <w:ilvl w:val="0"/>
          <w:numId w:val="33"/>
        </w:numPr>
        <w:suppressAutoHyphens/>
        <w:spacing w:after="200" w:line="276" w:lineRule="auto"/>
        <w:ind w:left="1418" w:hanging="284"/>
        <w:contextualSpacing/>
        <w:jc w:val="both"/>
        <w:rPr>
          <w:rFonts w:eastAsia="Calibri"/>
          <w:i w:val="0"/>
          <w:sz w:val="22"/>
          <w:szCs w:val="22"/>
        </w:rPr>
      </w:pPr>
      <w:r w:rsidRPr="006E3F51">
        <w:rPr>
          <w:rFonts w:eastAsia="Calibri"/>
          <w:i w:val="0"/>
          <w:sz w:val="22"/>
          <w:szCs w:val="22"/>
        </w:rPr>
        <w:t>Dokumentacija za izvedbo gradnje (PZI) za ureditev cest in javne kanalizacije za komunalne odpadne padavinske vode – območje 16 Kozarje mora biti izdelana v fizični in elektronski obliki. Projektna dokumentacija v elektronski obliki mora vsebovati:</w:t>
      </w:r>
    </w:p>
    <w:p w14:paraId="7EAA56AD" w14:textId="77777777" w:rsidR="006E3F51" w:rsidRPr="006E3F51" w:rsidRDefault="006E3F51" w:rsidP="0025754F">
      <w:pPr>
        <w:widowControl w:val="0"/>
        <w:numPr>
          <w:ilvl w:val="0"/>
          <w:numId w:val="34"/>
        </w:numPr>
        <w:tabs>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Tekstualni del projekta v formatu .pdf ali .doc</w:t>
      </w:r>
    </w:p>
    <w:p w14:paraId="67CC34CA" w14:textId="77777777" w:rsidR="006E3F51" w:rsidRPr="006E3F51" w:rsidRDefault="006E3F51" w:rsidP="0025754F">
      <w:pPr>
        <w:widowControl w:val="0"/>
        <w:numPr>
          <w:ilvl w:val="0"/>
          <w:numId w:val="34"/>
        </w:numPr>
        <w:tabs>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Grafični del projekta v formatu .dwg in .pdf</w:t>
      </w:r>
    </w:p>
    <w:p w14:paraId="201212A9" w14:textId="77777777" w:rsidR="006E3F51" w:rsidRPr="006E3F51" w:rsidRDefault="006E3F51" w:rsidP="0025754F">
      <w:pPr>
        <w:widowControl w:val="0"/>
        <w:numPr>
          <w:ilvl w:val="0"/>
          <w:numId w:val="34"/>
        </w:numPr>
        <w:tabs>
          <w:tab w:val="num" w:pos="1701"/>
        </w:tabs>
        <w:suppressAutoHyphens/>
        <w:spacing w:after="200" w:line="276" w:lineRule="auto"/>
        <w:ind w:left="1701" w:hanging="283"/>
        <w:contextualSpacing/>
        <w:jc w:val="both"/>
        <w:rPr>
          <w:rFonts w:eastAsia="Calibri"/>
          <w:i w:val="0"/>
          <w:sz w:val="22"/>
          <w:szCs w:val="22"/>
        </w:rPr>
      </w:pPr>
      <w:r w:rsidRPr="006E3F51">
        <w:rPr>
          <w:rFonts w:eastAsia="Calibri"/>
          <w:i w:val="0"/>
          <w:sz w:val="22"/>
          <w:szCs w:val="22"/>
        </w:rPr>
        <w:t>Projektirana trasa meteorne kanalizacije v vektorski obliki (.shp), geopozicionirana in z naslednjimi atributi: št. projekta, vrsta projekta, vrsta komunalnega voda, novogradnja, profil cevi, material cevi.</w:t>
      </w:r>
    </w:p>
    <w:p w14:paraId="706298BC" w14:textId="77777777" w:rsidR="006E3F51" w:rsidRPr="006E3F51" w:rsidRDefault="006E3F51" w:rsidP="006E3F51">
      <w:pPr>
        <w:widowControl w:val="0"/>
        <w:suppressAutoHyphens/>
        <w:ind w:left="567"/>
        <w:jc w:val="both"/>
        <w:rPr>
          <w:b/>
          <w:i w:val="0"/>
          <w:sz w:val="22"/>
          <w:lang w:eastAsia="ar-SA"/>
        </w:rPr>
      </w:pPr>
    </w:p>
    <w:p w14:paraId="118A5F1C" w14:textId="77777777" w:rsidR="006E3F51" w:rsidRPr="006E3F51" w:rsidRDefault="006E3F51" w:rsidP="0025754F">
      <w:pPr>
        <w:widowControl w:val="0"/>
        <w:numPr>
          <w:ilvl w:val="0"/>
          <w:numId w:val="40"/>
        </w:numPr>
        <w:suppressAutoHyphens/>
        <w:ind w:left="1134" w:hanging="567"/>
        <w:jc w:val="both"/>
        <w:rPr>
          <w:b/>
          <w:i w:val="0"/>
          <w:sz w:val="22"/>
          <w:lang w:eastAsia="ar-SA"/>
        </w:rPr>
      </w:pPr>
      <w:r w:rsidRPr="006E3F51">
        <w:rPr>
          <w:b/>
          <w:i w:val="0"/>
          <w:sz w:val="22"/>
          <w:lang w:eastAsia="ar-SA"/>
        </w:rPr>
        <w:t>Katastrski elaborat in elaborat lastništva</w:t>
      </w:r>
    </w:p>
    <w:p w14:paraId="046F5D90" w14:textId="77777777" w:rsidR="006E3F51" w:rsidRPr="006E3F51" w:rsidRDefault="006E3F51" w:rsidP="006E3F51">
      <w:pPr>
        <w:widowControl w:val="0"/>
        <w:suppressAutoHyphens/>
        <w:spacing w:line="276" w:lineRule="auto"/>
        <w:ind w:left="567"/>
        <w:jc w:val="both"/>
        <w:rPr>
          <w:i w:val="0"/>
          <w:sz w:val="22"/>
          <w:lang w:eastAsia="ar-SA"/>
        </w:rPr>
      </w:pPr>
    </w:p>
    <w:p w14:paraId="3F650D1E" w14:textId="77777777" w:rsidR="006E3F51" w:rsidRPr="006E3F51" w:rsidRDefault="006E3F51" w:rsidP="006E3F51">
      <w:pPr>
        <w:widowControl w:val="0"/>
        <w:suppressAutoHyphens/>
        <w:spacing w:line="276" w:lineRule="auto"/>
        <w:ind w:left="567"/>
        <w:jc w:val="both"/>
        <w:rPr>
          <w:i w:val="0"/>
          <w:sz w:val="22"/>
          <w:lang w:eastAsia="ar-SA"/>
        </w:rPr>
      </w:pPr>
      <w:r w:rsidRPr="006E3F51">
        <w:rPr>
          <w:i w:val="0"/>
          <w:sz w:val="22"/>
          <w:lang w:eastAsia="ar-SA"/>
        </w:rPr>
        <w:t>V fazi izdelave PZI projekta za ureditev cest je potrebno izdelati katastrski elaborat s prikazom posega na tangiranih zemljiščih za celotno območje 16 - Kozarje, ki je predmet izdelave projektne dokumentacije po tej pogodbi. Katastrska situacija mora biti prikazana tudi na orto foto podlagi v merilu 1:500 (enakem kot gradbena situacija) in naj vsebuje mejo cestnega sveta, vrisano traso ceste, mejo varovalnega pasu ceste, meje katastrskih občin, potek komunalnih vodov (na območju posega in izven območja posega zaradi ceste), CR, kanalizacijo za komunalne odpadne vode, meteorno kanalizacijo idr. Pridobljeni digitalni katastrski načrt se prilagodi merilu gradbene situacije.</w:t>
      </w:r>
    </w:p>
    <w:p w14:paraId="22B50D65" w14:textId="77777777" w:rsidR="006E3F51" w:rsidRPr="006E3F51" w:rsidRDefault="006E3F51" w:rsidP="006E3F51">
      <w:pPr>
        <w:widowControl w:val="0"/>
        <w:suppressAutoHyphens/>
        <w:ind w:left="567"/>
        <w:jc w:val="both"/>
        <w:rPr>
          <w:i w:val="0"/>
          <w:sz w:val="22"/>
          <w:lang w:eastAsia="ar-SA"/>
        </w:rPr>
      </w:pPr>
    </w:p>
    <w:p w14:paraId="16CF98D6" w14:textId="77777777" w:rsidR="006E3F51" w:rsidRPr="006E3F51" w:rsidRDefault="006E3F51" w:rsidP="006E3F51">
      <w:pPr>
        <w:widowControl w:val="0"/>
        <w:suppressAutoHyphens/>
        <w:ind w:left="567"/>
        <w:jc w:val="both"/>
        <w:rPr>
          <w:i w:val="0"/>
          <w:sz w:val="22"/>
          <w:lang w:eastAsia="ar-SA"/>
        </w:rPr>
      </w:pPr>
      <w:r w:rsidRPr="006E3F51">
        <w:rPr>
          <w:i w:val="0"/>
          <w:sz w:val="22"/>
          <w:lang w:eastAsia="ar-SA"/>
        </w:rPr>
        <w:t>Del katastrskega elaborata je tudi seznam prizadetih parcel v obliki tabele, ki mora vsebovati:</w:t>
      </w:r>
    </w:p>
    <w:p w14:paraId="3527059C"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parceln</w:t>
      </w:r>
      <w:r w:rsidRPr="006E3F51">
        <w:rPr>
          <w:rFonts w:eastAsia="Calibri"/>
          <w:i w:val="0"/>
          <w:sz w:val="22"/>
          <w:szCs w:val="22"/>
          <w:lang w:eastAsia="en-US"/>
        </w:rPr>
        <w:t>e</w:t>
      </w:r>
      <w:r w:rsidRPr="006E3F51">
        <w:rPr>
          <w:rFonts w:eastAsia="Calibri"/>
          <w:i w:val="0"/>
          <w:sz w:val="22"/>
          <w:szCs w:val="22"/>
          <w:lang w:val="x-none" w:eastAsia="en-US"/>
        </w:rPr>
        <w:t xml:space="preserve"> številk</w:t>
      </w:r>
      <w:r w:rsidRPr="006E3F51">
        <w:rPr>
          <w:rFonts w:eastAsia="Calibri"/>
          <w:i w:val="0"/>
          <w:sz w:val="22"/>
          <w:szCs w:val="22"/>
          <w:lang w:eastAsia="en-US"/>
        </w:rPr>
        <w:t>e,</w:t>
      </w:r>
    </w:p>
    <w:p w14:paraId="350F1088"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katastrsk</w:t>
      </w:r>
      <w:r w:rsidRPr="006E3F51">
        <w:rPr>
          <w:rFonts w:eastAsia="Calibri"/>
          <w:i w:val="0"/>
          <w:sz w:val="22"/>
          <w:szCs w:val="22"/>
          <w:lang w:eastAsia="en-US"/>
        </w:rPr>
        <w:t>e</w:t>
      </w:r>
      <w:r w:rsidRPr="006E3F51">
        <w:rPr>
          <w:rFonts w:eastAsia="Calibri"/>
          <w:i w:val="0"/>
          <w:sz w:val="22"/>
          <w:szCs w:val="22"/>
          <w:lang w:val="x-none" w:eastAsia="en-US"/>
        </w:rPr>
        <w:t xml:space="preserve"> občin</w:t>
      </w:r>
      <w:r w:rsidRPr="006E3F51">
        <w:rPr>
          <w:rFonts w:eastAsia="Calibri"/>
          <w:i w:val="0"/>
          <w:sz w:val="22"/>
          <w:szCs w:val="22"/>
          <w:lang w:eastAsia="en-US"/>
        </w:rPr>
        <w:t>e</w:t>
      </w:r>
      <w:r w:rsidRPr="006E3F51">
        <w:rPr>
          <w:rFonts w:eastAsia="Calibri"/>
          <w:i w:val="0"/>
          <w:sz w:val="22"/>
          <w:szCs w:val="22"/>
          <w:lang w:val="x-none" w:eastAsia="en-US"/>
        </w:rPr>
        <w:t xml:space="preserve"> (številka in naziv)</w:t>
      </w:r>
      <w:r w:rsidRPr="006E3F51">
        <w:rPr>
          <w:rFonts w:eastAsia="Calibri"/>
          <w:i w:val="0"/>
          <w:sz w:val="22"/>
          <w:szCs w:val="22"/>
          <w:lang w:eastAsia="en-US"/>
        </w:rPr>
        <w:t>,</w:t>
      </w:r>
    </w:p>
    <w:p w14:paraId="1DFA0999"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priimek, ime in naslov lastnika, delež</w:t>
      </w:r>
      <w:r w:rsidRPr="006E3F51">
        <w:rPr>
          <w:rFonts w:eastAsia="Calibri"/>
          <w:i w:val="0"/>
          <w:sz w:val="22"/>
          <w:szCs w:val="22"/>
          <w:lang w:eastAsia="en-US"/>
        </w:rPr>
        <w:t>,</w:t>
      </w:r>
    </w:p>
    <w:p w14:paraId="1C4F0468"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šifr</w:t>
      </w:r>
      <w:r w:rsidRPr="006E3F51">
        <w:rPr>
          <w:rFonts w:eastAsia="Calibri"/>
          <w:i w:val="0"/>
          <w:sz w:val="22"/>
          <w:szCs w:val="22"/>
          <w:lang w:eastAsia="en-US"/>
        </w:rPr>
        <w:t>o</w:t>
      </w:r>
      <w:r w:rsidRPr="006E3F51">
        <w:rPr>
          <w:rFonts w:eastAsia="Calibri"/>
          <w:i w:val="0"/>
          <w:sz w:val="22"/>
          <w:szCs w:val="22"/>
          <w:lang w:val="x-none" w:eastAsia="en-US"/>
        </w:rPr>
        <w:t xml:space="preserve"> dejanske rabe</w:t>
      </w:r>
      <w:r w:rsidRPr="006E3F51">
        <w:rPr>
          <w:rFonts w:eastAsia="Calibri"/>
          <w:i w:val="0"/>
          <w:sz w:val="22"/>
          <w:szCs w:val="22"/>
          <w:lang w:eastAsia="en-US"/>
        </w:rPr>
        <w:t>,</w:t>
      </w:r>
    </w:p>
    <w:p w14:paraId="1E68CABF"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bonitet</w:t>
      </w:r>
      <w:r w:rsidRPr="006E3F51">
        <w:rPr>
          <w:rFonts w:eastAsia="Calibri"/>
          <w:i w:val="0"/>
          <w:sz w:val="22"/>
          <w:szCs w:val="22"/>
          <w:lang w:eastAsia="en-US"/>
        </w:rPr>
        <w:t>o</w:t>
      </w:r>
      <w:r w:rsidRPr="006E3F51">
        <w:rPr>
          <w:rFonts w:eastAsia="Calibri"/>
          <w:i w:val="0"/>
          <w:sz w:val="22"/>
          <w:szCs w:val="22"/>
          <w:lang w:val="x-none" w:eastAsia="en-US"/>
        </w:rPr>
        <w:t xml:space="preserve"> zemljišča</w:t>
      </w:r>
      <w:r w:rsidRPr="006E3F51">
        <w:rPr>
          <w:rFonts w:eastAsia="Calibri"/>
          <w:i w:val="0"/>
          <w:sz w:val="22"/>
          <w:szCs w:val="22"/>
          <w:lang w:eastAsia="en-US"/>
        </w:rPr>
        <w:t>,</w:t>
      </w:r>
    </w:p>
    <w:p w14:paraId="3536C75F"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skupn</w:t>
      </w:r>
      <w:r w:rsidRPr="006E3F51">
        <w:rPr>
          <w:rFonts w:eastAsia="Calibri"/>
          <w:i w:val="0"/>
          <w:sz w:val="22"/>
          <w:szCs w:val="22"/>
          <w:lang w:eastAsia="en-US"/>
        </w:rPr>
        <w:t>o</w:t>
      </w:r>
      <w:r w:rsidRPr="006E3F51">
        <w:rPr>
          <w:rFonts w:eastAsia="Calibri"/>
          <w:i w:val="0"/>
          <w:sz w:val="22"/>
          <w:szCs w:val="22"/>
          <w:lang w:val="x-none" w:eastAsia="en-US"/>
        </w:rPr>
        <w:t xml:space="preserve"> površin</w:t>
      </w:r>
      <w:r w:rsidRPr="006E3F51">
        <w:rPr>
          <w:rFonts w:eastAsia="Calibri"/>
          <w:i w:val="0"/>
          <w:sz w:val="22"/>
          <w:szCs w:val="22"/>
          <w:lang w:eastAsia="en-US"/>
        </w:rPr>
        <w:t>o</w:t>
      </w:r>
      <w:r w:rsidRPr="006E3F51">
        <w:rPr>
          <w:rFonts w:eastAsia="Calibri"/>
          <w:i w:val="0"/>
          <w:sz w:val="22"/>
          <w:szCs w:val="22"/>
          <w:lang w:val="x-none" w:eastAsia="en-US"/>
        </w:rPr>
        <w:t xml:space="preserve"> parcele (v ha, a, m2)</w:t>
      </w:r>
      <w:r w:rsidRPr="006E3F51">
        <w:rPr>
          <w:rFonts w:eastAsia="Calibri"/>
          <w:i w:val="0"/>
          <w:sz w:val="22"/>
          <w:szCs w:val="22"/>
          <w:lang w:eastAsia="en-US"/>
        </w:rPr>
        <w:t>,</w:t>
      </w:r>
    </w:p>
    <w:p w14:paraId="118B5404"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potrebn</w:t>
      </w:r>
      <w:r w:rsidRPr="006E3F51">
        <w:rPr>
          <w:rFonts w:eastAsia="Calibri"/>
          <w:i w:val="0"/>
          <w:sz w:val="22"/>
          <w:szCs w:val="22"/>
          <w:lang w:eastAsia="en-US"/>
        </w:rPr>
        <w:t>e</w:t>
      </w:r>
      <w:r w:rsidRPr="006E3F51">
        <w:rPr>
          <w:rFonts w:eastAsia="Calibri"/>
          <w:i w:val="0"/>
          <w:sz w:val="22"/>
          <w:szCs w:val="22"/>
          <w:lang w:val="x-none" w:eastAsia="en-US"/>
        </w:rPr>
        <w:t xml:space="preserve"> (odvzet</w:t>
      </w:r>
      <w:r w:rsidRPr="006E3F51">
        <w:rPr>
          <w:rFonts w:eastAsia="Calibri"/>
          <w:i w:val="0"/>
          <w:sz w:val="22"/>
          <w:szCs w:val="22"/>
          <w:lang w:eastAsia="en-US"/>
        </w:rPr>
        <w:t>e</w:t>
      </w:r>
      <w:r w:rsidRPr="006E3F51">
        <w:rPr>
          <w:rFonts w:eastAsia="Calibri"/>
          <w:i w:val="0"/>
          <w:sz w:val="22"/>
          <w:szCs w:val="22"/>
          <w:lang w:val="x-none" w:eastAsia="en-US"/>
        </w:rPr>
        <w:t>) površin</w:t>
      </w:r>
      <w:r w:rsidRPr="006E3F51">
        <w:rPr>
          <w:rFonts w:eastAsia="Calibri"/>
          <w:i w:val="0"/>
          <w:sz w:val="22"/>
          <w:szCs w:val="22"/>
          <w:lang w:eastAsia="en-US"/>
        </w:rPr>
        <w:t>e</w:t>
      </w:r>
      <w:r w:rsidRPr="006E3F51">
        <w:rPr>
          <w:rFonts w:eastAsia="Calibri"/>
          <w:i w:val="0"/>
          <w:sz w:val="22"/>
          <w:szCs w:val="22"/>
          <w:lang w:val="x-none" w:eastAsia="en-US"/>
        </w:rPr>
        <w:t xml:space="preserve"> (v ha, a, m2) zaradi ureditve vozišča,</w:t>
      </w:r>
    </w:p>
    <w:p w14:paraId="2922E264"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potrebn</w:t>
      </w:r>
      <w:r w:rsidRPr="006E3F51">
        <w:rPr>
          <w:rFonts w:eastAsia="Calibri"/>
          <w:i w:val="0"/>
          <w:sz w:val="22"/>
          <w:szCs w:val="22"/>
          <w:lang w:eastAsia="en-US"/>
        </w:rPr>
        <w:t>e</w:t>
      </w:r>
      <w:r w:rsidRPr="006E3F51">
        <w:rPr>
          <w:rFonts w:eastAsia="Calibri"/>
          <w:i w:val="0"/>
          <w:sz w:val="22"/>
          <w:szCs w:val="22"/>
          <w:lang w:val="x-none" w:eastAsia="en-US"/>
        </w:rPr>
        <w:t xml:space="preserve"> (odvzet</w:t>
      </w:r>
      <w:r w:rsidRPr="006E3F51">
        <w:rPr>
          <w:rFonts w:eastAsia="Calibri"/>
          <w:i w:val="0"/>
          <w:sz w:val="22"/>
          <w:szCs w:val="22"/>
          <w:lang w:eastAsia="en-US"/>
        </w:rPr>
        <w:t>e</w:t>
      </w:r>
      <w:r w:rsidRPr="006E3F51">
        <w:rPr>
          <w:rFonts w:eastAsia="Calibri"/>
          <w:i w:val="0"/>
          <w:sz w:val="22"/>
          <w:szCs w:val="22"/>
          <w:lang w:val="x-none" w:eastAsia="en-US"/>
        </w:rPr>
        <w:t>) površin</w:t>
      </w:r>
      <w:r w:rsidRPr="006E3F51">
        <w:rPr>
          <w:rFonts w:eastAsia="Calibri"/>
          <w:i w:val="0"/>
          <w:sz w:val="22"/>
          <w:szCs w:val="22"/>
          <w:lang w:eastAsia="en-US"/>
        </w:rPr>
        <w:t>e</w:t>
      </w:r>
      <w:r w:rsidRPr="006E3F51">
        <w:rPr>
          <w:rFonts w:eastAsia="Calibri"/>
          <w:i w:val="0"/>
          <w:sz w:val="22"/>
          <w:szCs w:val="22"/>
          <w:lang w:val="x-none" w:eastAsia="en-US"/>
        </w:rPr>
        <w:t xml:space="preserve"> (v ha, a, m2) zaradi ureditve peščevih površin</w:t>
      </w:r>
      <w:r w:rsidRPr="006E3F51">
        <w:rPr>
          <w:rFonts w:eastAsia="Calibri"/>
          <w:i w:val="0"/>
          <w:sz w:val="22"/>
          <w:szCs w:val="22"/>
          <w:lang w:eastAsia="en-US"/>
        </w:rPr>
        <w:t>,</w:t>
      </w:r>
    </w:p>
    <w:p w14:paraId="3A53CE00"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potrebn</w:t>
      </w:r>
      <w:r w:rsidRPr="006E3F51">
        <w:rPr>
          <w:rFonts w:eastAsia="Calibri"/>
          <w:i w:val="0"/>
          <w:sz w:val="22"/>
          <w:szCs w:val="22"/>
          <w:lang w:eastAsia="en-US"/>
        </w:rPr>
        <w:t>e</w:t>
      </w:r>
      <w:r w:rsidRPr="006E3F51">
        <w:rPr>
          <w:rFonts w:eastAsia="Calibri"/>
          <w:i w:val="0"/>
          <w:sz w:val="22"/>
          <w:szCs w:val="22"/>
          <w:lang w:val="x-none" w:eastAsia="en-US"/>
        </w:rPr>
        <w:t xml:space="preserve"> (odvzet</w:t>
      </w:r>
      <w:r w:rsidRPr="006E3F51">
        <w:rPr>
          <w:rFonts w:eastAsia="Calibri"/>
          <w:i w:val="0"/>
          <w:sz w:val="22"/>
          <w:szCs w:val="22"/>
          <w:lang w:eastAsia="en-US"/>
        </w:rPr>
        <w:t>e</w:t>
      </w:r>
      <w:r w:rsidRPr="006E3F51">
        <w:rPr>
          <w:rFonts w:eastAsia="Calibri"/>
          <w:i w:val="0"/>
          <w:sz w:val="22"/>
          <w:szCs w:val="22"/>
          <w:lang w:val="x-none" w:eastAsia="en-US"/>
        </w:rPr>
        <w:t>) površin</w:t>
      </w:r>
      <w:r w:rsidRPr="006E3F51">
        <w:rPr>
          <w:rFonts w:eastAsia="Calibri"/>
          <w:i w:val="0"/>
          <w:sz w:val="22"/>
          <w:szCs w:val="22"/>
          <w:lang w:eastAsia="en-US"/>
        </w:rPr>
        <w:t>e</w:t>
      </w:r>
      <w:r w:rsidRPr="006E3F51">
        <w:rPr>
          <w:rFonts w:eastAsia="Calibri"/>
          <w:i w:val="0"/>
          <w:sz w:val="22"/>
          <w:szCs w:val="22"/>
          <w:lang w:val="x-none" w:eastAsia="en-US"/>
        </w:rPr>
        <w:t xml:space="preserve"> (v ha, a, m2) zaradi ureditve kolesarskih površin</w:t>
      </w:r>
      <w:r w:rsidRPr="006E3F51">
        <w:rPr>
          <w:rFonts w:eastAsia="Calibri"/>
          <w:i w:val="0"/>
          <w:sz w:val="22"/>
          <w:szCs w:val="22"/>
          <w:lang w:eastAsia="en-US"/>
        </w:rPr>
        <w:t>,</w:t>
      </w:r>
    </w:p>
    <w:p w14:paraId="3C12AE44"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potrebn</w:t>
      </w:r>
      <w:r w:rsidRPr="006E3F51">
        <w:rPr>
          <w:rFonts w:eastAsia="Calibri"/>
          <w:i w:val="0"/>
          <w:sz w:val="22"/>
          <w:szCs w:val="22"/>
          <w:lang w:eastAsia="en-US"/>
        </w:rPr>
        <w:t>e</w:t>
      </w:r>
      <w:r w:rsidRPr="006E3F51">
        <w:rPr>
          <w:rFonts w:eastAsia="Calibri"/>
          <w:i w:val="0"/>
          <w:sz w:val="22"/>
          <w:szCs w:val="22"/>
          <w:lang w:val="x-none" w:eastAsia="en-US"/>
        </w:rPr>
        <w:t xml:space="preserve"> (odvzet</w:t>
      </w:r>
      <w:r w:rsidRPr="006E3F51">
        <w:rPr>
          <w:rFonts w:eastAsia="Calibri"/>
          <w:i w:val="0"/>
          <w:sz w:val="22"/>
          <w:szCs w:val="22"/>
          <w:lang w:eastAsia="en-US"/>
        </w:rPr>
        <w:t>e</w:t>
      </w:r>
      <w:r w:rsidRPr="006E3F51">
        <w:rPr>
          <w:rFonts w:eastAsia="Calibri"/>
          <w:i w:val="0"/>
          <w:sz w:val="22"/>
          <w:szCs w:val="22"/>
          <w:lang w:val="x-none" w:eastAsia="en-US"/>
        </w:rPr>
        <w:t>) površin</w:t>
      </w:r>
      <w:r w:rsidRPr="006E3F51">
        <w:rPr>
          <w:rFonts w:eastAsia="Calibri"/>
          <w:i w:val="0"/>
          <w:sz w:val="22"/>
          <w:szCs w:val="22"/>
          <w:lang w:eastAsia="en-US"/>
        </w:rPr>
        <w:t>e</w:t>
      </w:r>
      <w:r w:rsidRPr="006E3F51">
        <w:rPr>
          <w:rFonts w:eastAsia="Calibri"/>
          <w:i w:val="0"/>
          <w:sz w:val="22"/>
          <w:szCs w:val="22"/>
          <w:lang w:val="x-none" w:eastAsia="en-US"/>
        </w:rPr>
        <w:t xml:space="preserve"> (v ha, a, m2) zaradi ureditve avtobusnega postajališča z obodnim hodnikom in postajališčem</w:t>
      </w:r>
      <w:r w:rsidRPr="006E3F51">
        <w:rPr>
          <w:rFonts w:eastAsia="Calibri"/>
          <w:i w:val="0"/>
          <w:sz w:val="22"/>
          <w:szCs w:val="22"/>
          <w:lang w:eastAsia="en-US"/>
        </w:rPr>
        <w:t>,</w:t>
      </w:r>
    </w:p>
    <w:p w14:paraId="33B43F7F"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potrebn</w:t>
      </w:r>
      <w:r w:rsidRPr="006E3F51">
        <w:rPr>
          <w:rFonts w:eastAsia="Calibri"/>
          <w:i w:val="0"/>
          <w:sz w:val="22"/>
          <w:szCs w:val="22"/>
          <w:lang w:eastAsia="en-US"/>
        </w:rPr>
        <w:t>e</w:t>
      </w:r>
      <w:r w:rsidRPr="006E3F51">
        <w:rPr>
          <w:rFonts w:eastAsia="Calibri"/>
          <w:i w:val="0"/>
          <w:sz w:val="22"/>
          <w:szCs w:val="22"/>
          <w:lang w:val="x-none" w:eastAsia="en-US"/>
        </w:rPr>
        <w:t xml:space="preserve"> (odvzet</w:t>
      </w:r>
      <w:r w:rsidRPr="006E3F51">
        <w:rPr>
          <w:rFonts w:eastAsia="Calibri"/>
          <w:i w:val="0"/>
          <w:sz w:val="22"/>
          <w:szCs w:val="22"/>
          <w:lang w:eastAsia="en-US"/>
        </w:rPr>
        <w:t>e</w:t>
      </w:r>
      <w:r w:rsidRPr="006E3F51">
        <w:rPr>
          <w:rFonts w:eastAsia="Calibri"/>
          <w:i w:val="0"/>
          <w:sz w:val="22"/>
          <w:szCs w:val="22"/>
          <w:lang w:val="x-none" w:eastAsia="en-US"/>
        </w:rPr>
        <w:t>) površin</w:t>
      </w:r>
      <w:r w:rsidRPr="006E3F51">
        <w:rPr>
          <w:rFonts w:eastAsia="Calibri"/>
          <w:i w:val="0"/>
          <w:sz w:val="22"/>
          <w:szCs w:val="22"/>
          <w:lang w:eastAsia="en-US"/>
        </w:rPr>
        <w:t>e</w:t>
      </w:r>
      <w:r w:rsidRPr="006E3F51">
        <w:rPr>
          <w:rFonts w:eastAsia="Calibri"/>
          <w:i w:val="0"/>
          <w:sz w:val="22"/>
          <w:szCs w:val="22"/>
          <w:lang w:val="x-none" w:eastAsia="en-US"/>
        </w:rPr>
        <w:t xml:space="preserve"> (v ha, a, m2) zaradi služnosti v zvezi s kom</w:t>
      </w:r>
      <w:r w:rsidRPr="006E3F51">
        <w:rPr>
          <w:rFonts w:eastAsia="Calibri"/>
          <w:i w:val="0"/>
          <w:sz w:val="22"/>
          <w:szCs w:val="22"/>
          <w:lang w:eastAsia="en-US"/>
        </w:rPr>
        <w:t>unalnimi</w:t>
      </w:r>
      <w:r w:rsidRPr="006E3F51">
        <w:rPr>
          <w:rFonts w:eastAsia="Calibri"/>
          <w:i w:val="0"/>
          <w:sz w:val="22"/>
          <w:szCs w:val="22"/>
          <w:lang w:val="x-none" w:eastAsia="en-US"/>
        </w:rPr>
        <w:t xml:space="preserve"> vodi, meteorno</w:t>
      </w:r>
      <w:r w:rsidRPr="006E3F51">
        <w:rPr>
          <w:rFonts w:eastAsia="Calibri"/>
          <w:i w:val="0"/>
          <w:sz w:val="22"/>
          <w:szCs w:val="22"/>
          <w:lang w:eastAsia="en-US"/>
        </w:rPr>
        <w:t xml:space="preserve"> </w:t>
      </w:r>
      <w:r w:rsidRPr="006E3F51">
        <w:rPr>
          <w:rFonts w:eastAsia="Calibri"/>
          <w:i w:val="0"/>
          <w:sz w:val="22"/>
          <w:szCs w:val="22"/>
          <w:lang w:val="x-none" w:eastAsia="en-US"/>
        </w:rPr>
        <w:t>kanalizacijo,</w:t>
      </w:r>
    </w:p>
    <w:p w14:paraId="24F4A7FB"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potrebn</w:t>
      </w:r>
      <w:r w:rsidRPr="006E3F51">
        <w:rPr>
          <w:rFonts w:eastAsia="Calibri"/>
          <w:i w:val="0"/>
          <w:sz w:val="22"/>
          <w:szCs w:val="22"/>
          <w:lang w:eastAsia="en-US"/>
        </w:rPr>
        <w:t>e</w:t>
      </w:r>
      <w:r w:rsidRPr="006E3F51">
        <w:rPr>
          <w:rFonts w:eastAsia="Calibri"/>
          <w:i w:val="0"/>
          <w:sz w:val="22"/>
          <w:szCs w:val="22"/>
          <w:lang w:val="x-none" w:eastAsia="en-US"/>
        </w:rPr>
        <w:t xml:space="preserve"> (odvzet</w:t>
      </w:r>
      <w:r w:rsidRPr="006E3F51">
        <w:rPr>
          <w:rFonts w:eastAsia="Calibri"/>
          <w:i w:val="0"/>
          <w:sz w:val="22"/>
          <w:szCs w:val="22"/>
          <w:lang w:eastAsia="en-US"/>
        </w:rPr>
        <w:t>e</w:t>
      </w:r>
      <w:r w:rsidRPr="006E3F51">
        <w:rPr>
          <w:rFonts w:eastAsia="Calibri"/>
          <w:i w:val="0"/>
          <w:sz w:val="22"/>
          <w:szCs w:val="22"/>
          <w:lang w:val="x-none" w:eastAsia="en-US"/>
        </w:rPr>
        <w:t>) površin</w:t>
      </w:r>
      <w:r w:rsidRPr="006E3F51">
        <w:rPr>
          <w:rFonts w:eastAsia="Calibri"/>
          <w:i w:val="0"/>
          <w:sz w:val="22"/>
          <w:szCs w:val="22"/>
          <w:lang w:eastAsia="en-US"/>
        </w:rPr>
        <w:t>e</w:t>
      </w:r>
      <w:r w:rsidRPr="006E3F51">
        <w:rPr>
          <w:rFonts w:eastAsia="Calibri"/>
          <w:i w:val="0"/>
          <w:sz w:val="22"/>
          <w:szCs w:val="22"/>
          <w:lang w:val="x-none" w:eastAsia="en-US"/>
        </w:rPr>
        <w:t xml:space="preserve"> (v ha, a, m2) zaradi začasnega  odvzema (rampe, zatravitve,</w:t>
      </w:r>
      <w:r w:rsidRPr="006E3F51">
        <w:rPr>
          <w:rFonts w:eastAsia="Calibri"/>
          <w:i w:val="0"/>
          <w:sz w:val="22"/>
          <w:szCs w:val="22"/>
          <w:lang w:eastAsia="en-US"/>
        </w:rPr>
        <w:t xml:space="preserve"> </w:t>
      </w:r>
      <w:r w:rsidRPr="006E3F51">
        <w:rPr>
          <w:rFonts w:eastAsia="Calibri"/>
          <w:i w:val="0"/>
          <w:sz w:val="22"/>
          <w:szCs w:val="22"/>
          <w:lang w:val="x-none" w:eastAsia="en-US"/>
        </w:rPr>
        <w:t>deponije…)</w:t>
      </w:r>
      <w:r w:rsidRPr="006E3F51">
        <w:rPr>
          <w:rFonts w:eastAsia="Calibri"/>
          <w:i w:val="0"/>
          <w:sz w:val="22"/>
          <w:szCs w:val="22"/>
          <w:lang w:eastAsia="en-US"/>
        </w:rPr>
        <w:t>,</w:t>
      </w:r>
    </w:p>
    <w:p w14:paraId="58DD0E8A" w14:textId="77777777" w:rsidR="006E3F51" w:rsidRPr="006E3F51" w:rsidRDefault="006E3F51" w:rsidP="0025754F">
      <w:pPr>
        <w:widowControl w:val="0"/>
        <w:numPr>
          <w:ilvl w:val="0"/>
          <w:numId w:val="37"/>
        </w:numPr>
        <w:suppressAutoHyphens/>
        <w:spacing w:after="200"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ostanek površine parcele po odvzemu (v ha, a, m2)</w:t>
      </w:r>
      <w:r w:rsidRPr="006E3F51">
        <w:rPr>
          <w:rFonts w:eastAsia="Calibri"/>
          <w:i w:val="0"/>
          <w:sz w:val="22"/>
          <w:szCs w:val="22"/>
          <w:lang w:eastAsia="en-US"/>
        </w:rPr>
        <w:t>,</w:t>
      </w:r>
    </w:p>
    <w:p w14:paraId="3383B37A" w14:textId="77777777" w:rsidR="006E3F51" w:rsidRPr="006E3F51" w:rsidRDefault="006E3F51" w:rsidP="0025754F">
      <w:pPr>
        <w:widowControl w:val="0"/>
        <w:numPr>
          <w:ilvl w:val="0"/>
          <w:numId w:val="37"/>
        </w:numPr>
        <w:suppressAutoHyphens/>
        <w:spacing w:line="276" w:lineRule="auto"/>
        <w:ind w:left="851" w:hanging="294"/>
        <w:contextualSpacing/>
        <w:jc w:val="both"/>
        <w:rPr>
          <w:rFonts w:eastAsia="Calibri"/>
          <w:i w:val="0"/>
          <w:sz w:val="22"/>
          <w:szCs w:val="22"/>
          <w:lang w:val="x-none" w:eastAsia="en-US"/>
        </w:rPr>
      </w:pPr>
      <w:r w:rsidRPr="006E3F51">
        <w:rPr>
          <w:rFonts w:eastAsia="Calibri"/>
          <w:i w:val="0"/>
          <w:sz w:val="22"/>
          <w:szCs w:val="22"/>
          <w:lang w:val="x-none" w:eastAsia="en-US"/>
        </w:rPr>
        <w:t>opombe (navedba etape/faze, za kateri komunalni vod je predvidena služnost, čemu začasen odvzem…)</w:t>
      </w:r>
      <w:r w:rsidRPr="006E3F51">
        <w:rPr>
          <w:rFonts w:eastAsia="Calibri"/>
          <w:i w:val="0"/>
          <w:sz w:val="22"/>
          <w:szCs w:val="22"/>
          <w:lang w:eastAsia="en-US"/>
        </w:rPr>
        <w:t>.</w:t>
      </w:r>
    </w:p>
    <w:p w14:paraId="5E892603" w14:textId="77777777" w:rsidR="006E3F51" w:rsidRPr="006E3F51" w:rsidRDefault="006E3F51" w:rsidP="006E3F51">
      <w:pPr>
        <w:widowControl w:val="0"/>
        <w:suppressAutoHyphens/>
        <w:ind w:left="567"/>
        <w:jc w:val="both"/>
        <w:rPr>
          <w:i w:val="0"/>
          <w:sz w:val="22"/>
          <w:lang w:eastAsia="ar-SA"/>
        </w:rPr>
      </w:pPr>
    </w:p>
    <w:p w14:paraId="4E8420FF" w14:textId="77777777" w:rsidR="006E3F51" w:rsidRPr="006E3F51" w:rsidRDefault="006E3F51" w:rsidP="006E3F51">
      <w:pPr>
        <w:ind w:left="567"/>
        <w:rPr>
          <w:b/>
          <w:i w:val="0"/>
          <w:sz w:val="22"/>
          <w:szCs w:val="22"/>
        </w:rPr>
      </w:pPr>
      <w:r w:rsidRPr="006E3F51">
        <w:rPr>
          <w:b/>
          <w:i w:val="0"/>
          <w:sz w:val="22"/>
          <w:szCs w:val="22"/>
        </w:rPr>
        <w:t>5. Ostale obveznosti projektanta:</w:t>
      </w:r>
    </w:p>
    <w:p w14:paraId="3DF2C3A8" w14:textId="77777777" w:rsidR="006E3F51" w:rsidRPr="006E3F51" w:rsidRDefault="006E3F51" w:rsidP="006E3F51">
      <w:pPr>
        <w:ind w:left="567"/>
        <w:rPr>
          <w:b/>
          <w:i w:val="0"/>
          <w:sz w:val="22"/>
          <w:szCs w:val="22"/>
        </w:rPr>
      </w:pPr>
    </w:p>
    <w:p w14:paraId="2548E8E3" w14:textId="77777777" w:rsidR="006E3F51" w:rsidRPr="006E3F51" w:rsidRDefault="006E3F51" w:rsidP="006E3F51">
      <w:pPr>
        <w:tabs>
          <w:tab w:val="left" w:pos="567"/>
        </w:tabs>
        <w:spacing w:line="276" w:lineRule="auto"/>
        <w:ind w:left="567"/>
        <w:rPr>
          <w:i w:val="0"/>
          <w:sz w:val="22"/>
          <w:szCs w:val="22"/>
        </w:rPr>
      </w:pPr>
      <w:r w:rsidRPr="006E3F51">
        <w:rPr>
          <w:i w:val="0"/>
          <w:sz w:val="22"/>
          <w:szCs w:val="22"/>
        </w:rPr>
        <w:t>Projektant je v okviru izdelave projektne dokumentacije po tej pogodbi dolžan izvesti tudi:</w:t>
      </w:r>
    </w:p>
    <w:p w14:paraId="791B12AB" w14:textId="77777777" w:rsidR="006E3F51" w:rsidRPr="006E3F51" w:rsidRDefault="006E3F51" w:rsidP="0025754F">
      <w:pPr>
        <w:widowControl w:val="0"/>
        <w:numPr>
          <w:ilvl w:val="0"/>
          <w:numId w:val="36"/>
        </w:numPr>
        <w:tabs>
          <w:tab w:val="num" w:pos="1701"/>
        </w:tabs>
        <w:suppressAutoHyphens/>
        <w:spacing w:after="200" w:line="276" w:lineRule="auto"/>
        <w:ind w:left="851" w:hanging="284"/>
        <w:contextualSpacing/>
        <w:jc w:val="both"/>
        <w:rPr>
          <w:i w:val="0"/>
          <w:sz w:val="22"/>
          <w:szCs w:val="22"/>
        </w:rPr>
      </w:pPr>
      <w:r w:rsidRPr="006E3F51">
        <w:rPr>
          <w:i w:val="0"/>
          <w:sz w:val="22"/>
          <w:szCs w:val="22"/>
        </w:rPr>
        <w:t>Vložitev projekta DGD za javno kanalizacijo za komunalne odpadne vode v interni revizijski pregled na JP VOKA Snaga d.o.o. in sodelovanje pri reviziji;</w:t>
      </w:r>
    </w:p>
    <w:p w14:paraId="1EA831E5" w14:textId="77777777" w:rsidR="006E3F51" w:rsidRPr="006E3F51" w:rsidRDefault="006E3F51" w:rsidP="0025754F">
      <w:pPr>
        <w:widowControl w:val="0"/>
        <w:numPr>
          <w:ilvl w:val="0"/>
          <w:numId w:val="36"/>
        </w:numPr>
        <w:tabs>
          <w:tab w:val="num" w:pos="1701"/>
        </w:tabs>
        <w:suppressAutoHyphens/>
        <w:spacing w:after="200" w:line="276" w:lineRule="auto"/>
        <w:ind w:left="851" w:hanging="284"/>
        <w:contextualSpacing/>
        <w:jc w:val="both"/>
        <w:rPr>
          <w:i w:val="0"/>
          <w:sz w:val="22"/>
          <w:szCs w:val="22"/>
        </w:rPr>
      </w:pPr>
      <w:r w:rsidRPr="006E3F51">
        <w:rPr>
          <w:i w:val="0"/>
          <w:sz w:val="22"/>
          <w:szCs w:val="22"/>
        </w:rPr>
        <w:t>Vložitev projekta DGD in PZI za javno kanalizacijo za komunalne odpadne padavinske vode v interni revizijski pregled na JP VOKA Snaga d.o.o. in sodelovanje pri reviziji;</w:t>
      </w:r>
    </w:p>
    <w:p w14:paraId="358ED6C3" w14:textId="77777777" w:rsidR="006E3F51" w:rsidRPr="006E3F51" w:rsidRDefault="006E3F51" w:rsidP="0025754F">
      <w:pPr>
        <w:widowControl w:val="0"/>
        <w:numPr>
          <w:ilvl w:val="0"/>
          <w:numId w:val="36"/>
        </w:numPr>
        <w:tabs>
          <w:tab w:val="num" w:pos="1701"/>
        </w:tabs>
        <w:suppressAutoHyphens/>
        <w:spacing w:after="200" w:line="276" w:lineRule="auto"/>
        <w:ind w:left="851" w:hanging="284"/>
        <w:contextualSpacing/>
        <w:jc w:val="both"/>
        <w:rPr>
          <w:i w:val="0"/>
          <w:sz w:val="22"/>
          <w:szCs w:val="22"/>
        </w:rPr>
      </w:pPr>
      <w:r w:rsidRPr="006E3F51">
        <w:rPr>
          <w:i w:val="0"/>
          <w:sz w:val="22"/>
          <w:szCs w:val="22"/>
        </w:rPr>
        <w:t>Podaja vloge in pridobitev mnenj pristojnih mnenjedajalcev k projektni dokumentaciji po tej pogodbi;</w:t>
      </w:r>
    </w:p>
    <w:p w14:paraId="43D1D600" w14:textId="77777777" w:rsidR="006E3F51" w:rsidRPr="006E3F51" w:rsidRDefault="006E3F51" w:rsidP="0025754F">
      <w:pPr>
        <w:widowControl w:val="0"/>
        <w:numPr>
          <w:ilvl w:val="0"/>
          <w:numId w:val="36"/>
        </w:numPr>
        <w:tabs>
          <w:tab w:val="num" w:pos="1701"/>
        </w:tabs>
        <w:suppressAutoHyphens/>
        <w:spacing w:after="200" w:line="276" w:lineRule="auto"/>
        <w:ind w:left="851" w:hanging="284"/>
        <w:contextualSpacing/>
        <w:jc w:val="both"/>
        <w:rPr>
          <w:i w:val="0"/>
          <w:sz w:val="22"/>
          <w:szCs w:val="22"/>
        </w:rPr>
      </w:pPr>
      <w:r w:rsidRPr="006E3F51">
        <w:rPr>
          <w:i w:val="0"/>
          <w:sz w:val="22"/>
          <w:szCs w:val="22"/>
        </w:rPr>
        <w:t>Izdelava popravkov in dopolnitev projektne dokumentacije po tej pogodbi po zahtevah recenzentov  v fazi pregleda interne revizije JP VOKA Snaga d.o.o. in  preostalih mnenjedajalcev;</w:t>
      </w:r>
    </w:p>
    <w:p w14:paraId="640B8BB3" w14:textId="77777777" w:rsidR="006E3F51" w:rsidRPr="006E3F51" w:rsidRDefault="006E3F51" w:rsidP="0025754F">
      <w:pPr>
        <w:widowControl w:val="0"/>
        <w:numPr>
          <w:ilvl w:val="0"/>
          <w:numId w:val="36"/>
        </w:numPr>
        <w:tabs>
          <w:tab w:val="num" w:pos="1701"/>
        </w:tabs>
        <w:suppressAutoHyphens/>
        <w:spacing w:after="200" w:line="276" w:lineRule="auto"/>
        <w:ind w:left="851" w:hanging="284"/>
        <w:contextualSpacing/>
        <w:jc w:val="both"/>
        <w:rPr>
          <w:i w:val="0"/>
          <w:sz w:val="22"/>
          <w:szCs w:val="22"/>
        </w:rPr>
      </w:pPr>
      <w:r w:rsidRPr="006E3F51">
        <w:rPr>
          <w:i w:val="0"/>
          <w:sz w:val="22"/>
          <w:szCs w:val="22"/>
        </w:rPr>
        <w:lastRenderedPageBreak/>
        <w:t>Vložitev popolne vloge za izdajo gradbenega dovoljenja na Upravno enoto in pridobitev pravnomočnega gradbenega dovoljenja, ločeno za gradnjo javne kanalizacije za komunalne odpadne vode in za gradnjo javne kanalizacije za komunalne odpadne padavinske vode ter zastopanje naročnika v upravnem postopku pridobivanja gradbenega dovoljenja, pri čemer mora projektant upoštevati sočasnost izvedbe v fazi gradnje kanalizacije za komunalne odpadne vode in kanalizacije za komunalne padavinske vode;</w:t>
      </w:r>
    </w:p>
    <w:p w14:paraId="29FB39BB" w14:textId="77777777" w:rsidR="006E3F51" w:rsidRPr="006E3F51" w:rsidRDefault="006E3F51" w:rsidP="0025754F">
      <w:pPr>
        <w:widowControl w:val="0"/>
        <w:numPr>
          <w:ilvl w:val="0"/>
          <w:numId w:val="36"/>
        </w:numPr>
        <w:tabs>
          <w:tab w:val="num" w:pos="1048"/>
          <w:tab w:val="num" w:pos="1701"/>
        </w:tabs>
        <w:suppressAutoHyphens/>
        <w:spacing w:after="200" w:line="276" w:lineRule="auto"/>
        <w:ind w:left="851" w:hanging="284"/>
        <w:contextualSpacing/>
        <w:jc w:val="both"/>
        <w:rPr>
          <w:i w:val="0"/>
          <w:sz w:val="22"/>
          <w:szCs w:val="22"/>
        </w:rPr>
      </w:pPr>
      <w:r w:rsidRPr="006E3F51">
        <w:rPr>
          <w:i w:val="0"/>
          <w:sz w:val="22"/>
          <w:szCs w:val="22"/>
        </w:rPr>
        <w:t>Pridobitev pravnomočnega gradbenega dovoljenja za gradnjo javne kanalizacije za komunalne odpadne vode – območje 16 Kozarje (po potrebi ločena pravnomočna gradbena dovoljenja glede na postopke pridobitve pravice graditi);</w:t>
      </w:r>
    </w:p>
    <w:p w14:paraId="25E27D66" w14:textId="77777777" w:rsidR="006E3F51" w:rsidRPr="006E3F51" w:rsidRDefault="006E3F51" w:rsidP="0025754F">
      <w:pPr>
        <w:widowControl w:val="0"/>
        <w:numPr>
          <w:ilvl w:val="0"/>
          <w:numId w:val="36"/>
        </w:numPr>
        <w:tabs>
          <w:tab w:val="num" w:pos="1048"/>
          <w:tab w:val="num" w:pos="1701"/>
        </w:tabs>
        <w:suppressAutoHyphens/>
        <w:spacing w:after="200" w:line="276" w:lineRule="auto"/>
        <w:ind w:left="851" w:hanging="284"/>
        <w:contextualSpacing/>
        <w:jc w:val="both"/>
        <w:rPr>
          <w:i w:val="0"/>
          <w:sz w:val="22"/>
          <w:szCs w:val="22"/>
        </w:rPr>
      </w:pPr>
      <w:r w:rsidRPr="006E3F51">
        <w:rPr>
          <w:i w:val="0"/>
          <w:sz w:val="22"/>
          <w:szCs w:val="22"/>
        </w:rPr>
        <w:t>Pridobitev pravnomočnega gradbenega dovoljenja za gradnjo javne kanalizacije za komunalne odpadne padavinske vode – območje 16 Kozarje (po potrebi ločena pravnomočna gradbena dovoljenja glede na postopke pridobitve pravice graditi);</w:t>
      </w:r>
    </w:p>
    <w:p w14:paraId="7CF169F3" w14:textId="77777777" w:rsidR="006E3F51" w:rsidRPr="006E3F51" w:rsidRDefault="006E3F51" w:rsidP="0025754F">
      <w:pPr>
        <w:widowControl w:val="0"/>
        <w:numPr>
          <w:ilvl w:val="0"/>
          <w:numId w:val="36"/>
        </w:numPr>
        <w:tabs>
          <w:tab w:val="num" w:pos="1701"/>
        </w:tabs>
        <w:suppressAutoHyphens/>
        <w:spacing w:after="200" w:line="276" w:lineRule="auto"/>
        <w:ind w:left="851" w:hanging="284"/>
        <w:contextualSpacing/>
        <w:jc w:val="both"/>
        <w:rPr>
          <w:i w:val="0"/>
          <w:sz w:val="22"/>
          <w:szCs w:val="22"/>
        </w:rPr>
      </w:pPr>
      <w:r w:rsidRPr="006E3F51">
        <w:rPr>
          <w:i w:val="0"/>
          <w:sz w:val="22"/>
          <w:szCs w:val="22"/>
        </w:rPr>
        <w:t>Priprava pisnih odgovorov, ki se nanašajo na vprašanja iz projektne dokumentacije (risbe in popisi)  v postopku javnega naročila za izbiro izvajalca GOI del,</w:t>
      </w:r>
    </w:p>
    <w:p w14:paraId="547A7C72" w14:textId="77777777" w:rsidR="006E3F51" w:rsidRPr="006E3F51" w:rsidRDefault="006E3F51" w:rsidP="0025754F">
      <w:pPr>
        <w:widowControl w:val="0"/>
        <w:numPr>
          <w:ilvl w:val="0"/>
          <w:numId w:val="36"/>
        </w:numPr>
        <w:tabs>
          <w:tab w:val="num" w:pos="1048"/>
          <w:tab w:val="num" w:pos="1701"/>
        </w:tabs>
        <w:suppressAutoHyphens/>
        <w:spacing w:after="200" w:line="276" w:lineRule="auto"/>
        <w:ind w:left="851" w:hanging="284"/>
        <w:contextualSpacing/>
        <w:jc w:val="both"/>
        <w:rPr>
          <w:i w:val="0"/>
          <w:sz w:val="22"/>
          <w:szCs w:val="22"/>
        </w:rPr>
      </w:pPr>
      <w:r w:rsidRPr="006E3F51">
        <w:rPr>
          <w:i w:val="0"/>
          <w:sz w:val="22"/>
          <w:szCs w:val="22"/>
        </w:rPr>
        <w:t>Izdelava in predaja 4 tiskanih izvodov katastrskega elaborata in 1 izvoda na elektronskem nosilcu (npr. CD),</w:t>
      </w:r>
    </w:p>
    <w:p w14:paraId="7A051447" w14:textId="77777777" w:rsidR="006E3F51" w:rsidRPr="006E3F51" w:rsidRDefault="006E3F51" w:rsidP="0025754F">
      <w:pPr>
        <w:widowControl w:val="0"/>
        <w:numPr>
          <w:ilvl w:val="0"/>
          <w:numId w:val="36"/>
        </w:numPr>
        <w:tabs>
          <w:tab w:val="num" w:pos="1048"/>
          <w:tab w:val="num" w:pos="1701"/>
        </w:tabs>
        <w:suppressAutoHyphens/>
        <w:spacing w:after="200" w:line="276" w:lineRule="auto"/>
        <w:ind w:left="851" w:hanging="284"/>
        <w:contextualSpacing/>
        <w:jc w:val="both"/>
        <w:rPr>
          <w:i w:val="0"/>
          <w:sz w:val="22"/>
          <w:szCs w:val="22"/>
        </w:rPr>
      </w:pPr>
      <w:r w:rsidRPr="006E3F51">
        <w:rPr>
          <w:i w:val="0"/>
          <w:sz w:val="22"/>
          <w:szCs w:val="22"/>
        </w:rPr>
        <w:t>Izdelava in predaja 4 tiskanih izvodov DGD dokumentacije za komunalne odpadne vode – območje 16 Kozarje in 2 izvoda DGD dokumentacije na elektronskem nosilcu (npr. CD),</w:t>
      </w:r>
    </w:p>
    <w:p w14:paraId="2FE7D317" w14:textId="77777777" w:rsidR="006E3F51" w:rsidRPr="006E3F51" w:rsidRDefault="006E3F51" w:rsidP="0025754F">
      <w:pPr>
        <w:widowControl w:val="0"/>
        <w:numPr>
          <w:ilvl w:val="0"/>
          <w:numId w:val="36"/>
        </w:numPr>
        <w:tabs>
          <w:tab w:val="num" w:pos="1048"/>
          <w:tab w:val="num" w:pos="1701"/>
        </w:tabs>
        <w:suppressAutoHyphens/>
        <w:spacing w:after="200" w:line="276" w:lineRule="auto"/>
        <w:ind w:left="851" w:hanging="284"/>
        <w:contextualSpacing/>
        <w:jc w:val="both"/>
        <w:rPr>
          <w:i w:val="0"/>
          <w:sz w:val="22"/>
          <w:szCs w:val="22"/>
        </w:rPr>
      </w:pPr>
      <w:r w:rsidRPr="006E3F51">
        <w:rPr>
          <w:i w:val="0"/>
          <w:sz w:val="22"/>
          <w:szCs w:val="22"/>
        </w:rPr>
        <w:t>Izdelava in predaja 4 tiskanih izvodov DGD dokumentacije za komunalne odpadne padavinske vode – območje 16 Kozarje in 2 izvoda DGD dokumentacije na elektronskem nosilcu (npr. CD),</w:t>
      </w:r>
    </w:p>
    <w:p w14:paraId="6B99F763" w14:textId="77777777" w:rsidR="006E3F51" w:rsidRPr="006E3F51" w:rsidRDefault="006E3F51" w:rsidP="0025754F">
      <w:pPr>
        <w:widowControl w:val="0"/>
        <w:numPr>
          <w:ilvl w:val="0"/>
          <w:numId w:val="36"/>
        </w:numPr>
        <w:tabs>
          <w:tab w:val="num" w:pos="1048"/>
          <w:tab w:val="num" w:pos="1701"/>
        </w:tabs>
        <w:suppressAutoHyphens/>
        <w:spacing w:after="200" w:line="276" w:lineRule="auto"/>
        <w:ind w:left="851" w:hanging="284"/>
        <w:contextualSpacing/>
        <w:jc w:val="both"/>
        <w:rPr>
          <w:i w:val="0"/>
          <w:sz w:val="22"/>
          <w:szCs w:val="22"/>
        </w:rPr>
      </w:pPr>
      <w:r w:rsidRPr="006E3F51">
        <w:rPr>
          <w:i w:val="0"/>
          <w:sz w:val="22"/>
          <w:szCs w:val="22"/>
        </w:rPr>
        <w:t>Izdelava in predaja 6 tiskanih izvodov PZI dokumentacije Ureditev cest in javne kanalizacije za komunalne odpadne padavinske vode ob izgradnji javne kanalizacije v aglomeracijah nad PE v MOL, območje 16 Kozarje, in 3 izvodi PZI dokumentacije na elektronskem nosilcu (npr. CD),</w:t>
      </w:r>
    </w:p>
    <w:p w14:paraId="0CB48F99" w14:textId="77777777" w:rsidR="006E3F51" w:rsidRPr="006E3F51" w:rsidRDefault="006E3F51" w:rsidP="0025754F">
      <w:pPr>
        <w:widowControl w:val="0"/>
        <w:numPr>
          <w:ilvl w:val="0"/>
          <w:numId w:val="36"/>
        </w:numPr>
        <w:tabs>
          <w:tab w:val="num" w:pos="1048"/>
          <w:tab w:val="num" w:pos="1701"/>
        </w:tabs>
        <w:suppressAutoHyphens/>
        <w:spacing w:after="200" w:line="276" w:lineRule="auto"/>
        <w:ind w:left="851" w:hanging="284"/>
        <w:contextualSpacing/>
        <w:jc w:val="both"/>
        <w:rPr>
          <w:i w:val="0"/>
          <w:sz w:val="22"/>
          <w:szCs w:val="22"/>
        </w:rPr>
      </w:pPr>
      <w:r w:rsidRPr="006E3F51">
        <w:rPr>
          <w:i w:val="0"/>
          <w:sz w:val="22"/>
          <w:szCs w:val="22"/>
        </w:rPr>
        <w:t>Sodelovanje z naročnikom in gradbenimi izvajalci v fazi gradnje.</w:t>
      </w:r>
    </w:p>
    <w:p w14:paraId="05F5932A" w14:textId="77777777" w:rsidR="006E3F51" w:rsidRPr="006E3F51" w:rsidRDefault="006E3F51" w:rsidP="006E3F51">
      <w:pPr>
        <w:widowControl w:val="0"/>
        <w:suppressAutoHyphens/>
        <w:spacing w:after="200" w:line="276" w:lineRule="auto"/>
        <w:ind w:left="851" w:hanging="284"/>
        <w:contextualSpacing/>
        <w:jc w:val="both"/>
        <w:rPr>
          <w:i w:val="0"/>
          <w:sz w:val="22"/>
          <w:szCs w:val="22"/>
        </w:rPr>
      </w:pPr>
    </w:p>
    <w:p w14:paraId="391B56AC" w14:textId="77777777" w:rsidR="006E3F51" w:rsidRPr="006E3F51" w:rsidRDefault="006E3F51" w:rsidP="006E3F51">
      <w:pPr>
        <w:ind w:left="567"/>
        <w:jc w:val="both"/>
        <w:rPr>
          <w:i w:val="0"/>
          <w:sz w:val="22"/>
          <w:szCs w:val="22"/>
        </w:rPr>
      </w:pPr>
      <w:r w:rsidRPr="006E3F51">
        <w:rPr>
          <w:i w:val="0"/>
          <w:sz w:val="22"/>
          <w:szCs w:val="22"/>
        </w:rPr>
        <w:t>Projektna dokumentacija po tej pogodbi mora biti izdelana skladno z veljavnimi predpisi s področja urejanja prostora, graditve objektov, pravilnikom o projektiranju cest, urejanja kolesarske infrastrukture in pravilnikom o podrobnejši vsebini dokumentacije in obrazcih, povezanih z graditvijo objektov.</w:t>
      </w:r>
    </w:p>
    <w:p w14:paraId="68D8E8F6" w14:textId="77777777" w:rsidR="006E3F51" w:rsidRPr="006E3F51" w:rsidRDefault="006E3F51" w:rsidP="006E3F51">
      <w:pPr>
        <w:ind w:left="567"/>
        <w:rPr>
          <w:i w:val="0"/>
          <w:sz w:val="22"/>
          <w:szCs w:val="22"/>
        </w:rPr>
      </w:pPr>
    </w:p>
    <w:p w14:paraId="646E1575" w14:textId="77777777" w:rsidR="006E3F51" w:rsidRPr="006E3F51" w:rsidRDefault="006E3F51" w:rsidP="006E3F51">
      <w:pPr>
        <w:ind w:left="567"/>
        <w:rPr>
          <w:i w:val="0"/>
          <w:sz w:val="22"/>
          <w:szCs w:val="22"/>
        </w:rPr>
      </w:pPr>
    </w:p>
    <w:p w14:paraId="6E3A1F83" w14:textId="77777777" w:rsidR="006E3F51" w:rsidRPr="006E3F51" w:rsidRDefault="006E3F51" w:rsidP="006E3F51">
      <w:pPr>
        <w:ind w:left="567"/>
        <w:rPr>
          <w:b/>
          <w:i w:val="0"/>
          <w:sz w:val="22"/>
          <w:szCs w:val="22"/>
        </w:rPr>
      </w:pPr>
      <w:r w:rsidRPr="006E3F51">
        <w:rPr>
          <w:b/>
          <w:i w:val="0"/>
          <w:sz w:val="22"/>
          <w:szCs w:val="22"/>
        </w:rPr>
        <w:t>Vodenje projekta</w:t>
      </w:r>
    </w:p>
    <w:p w14:paraId="46D7E804" w14:textId="77777777" w:rsidR="006E3F51" w:rsidRPr="006E3F51" w:rsidRDefault="006E3F51" w:rsidP="006E3F51">
      <w:pPr>
        <w:ind w:left="567"/>
        <w:rPr>
          <w:i w:val="0"/>
          <w:sz w:val="22"/>
          <w:szCs w:val="22"/>
        </w:rPr>
      </w:pPr>
    </w:p>
    <w:p w14:paraId="63ECAC01" w14:textId="77777777" w:rsidR="006E3F51" w:rsidRPr="006E3F51" w:rsidRDefault="006E3F51" w:rsidP="0025754F">
      <w:pPr>
        <w:widowControl w:val="0"/>
        <w:numPr>
          <w:ilvl w:val="0"/>
          <w:numId w:val="44"/>
        </w:numPr>
        <w:suppressAutoHyphens/>
        <w:spacing w:line="276" w:lineRule="auto"/>
        <w:ind w:left="714" w:hanging="357"/>
        <w:contextualSpacing/>
        <w:jc w:val="center"/>
        <w:rPr>
          <w:rFonts w:eastAsia="Calibri"/>
          <w:i w:val="0"/>
          <w:color w:val="000000"/>
          <w:sz w:val="22"/>
          <w:szCs w:val="22"/>
          <w:lang w:val="x-none"/>
        </w:rPr>
      </w:pPr>
      <w:r w:rsidRPr="006E3F51">
        <w:rPr>
          <w:i w:val="0"/>
          <w:color w:val="000000"/>
          <w:sz w:val="22"/>
          <w:szCs w:val="22"/>
        </w:rPr>
        <w:t>člen</w:t>
      </w:r>
    </w:p>
    <w:p w14:paraId="098F984E" w14:textId="77777777" w:rsidR="006E3F51" w:rsidRPr="006E3F51" w:rsidRDefault="006E3F51" w:rsidP="006E3F51">
      <w:pPr>
        <w:ind w:left="567"/>
        <w:jc w:val="both"/>
        <w:rPr>
          <w:i w:val="0"/>
          <w:sz w:val="22"/>
          <w:szCs w:val="22"/>
        </w:rPr>
      </w:pPr>
    </w:p>
    <w:p w14:paraId="64D29810" w14:textId="77777777" w:rsidR="006E3F51" w:rsidRPr="006E3F51" w:rsidRDefault="006E3F51" w:rsidP="006E3F51">
      <w:pPr>
        <w:ind w:left="567"/>
        <w:jc w:val="both"/>
        <w:rPr>
          <w:i w:val="0"/>
          <w:sz w:val="22"/>
          <w:szCs w:val="22"/>
        </w:rPr>
      </w:pPr>
      <w:r w:rsidRPr="006E3F51">
        <w:rPr>
          <w:i w:val="0"/>
          <w:sz w:val="22"/>
          <w:szCs w:val="22"/>
        </w:rPr>
        <w:t>Projektant mora za vodenje izdelave projektne dokumentacije določiti vodjo projekta izdelave projektne dokumentacije.</w:t>
      </w:r>
    </w:p>
    <w:p w14:paraId="7E2092B2" w14:textId="77777777" w:rsidR="006E3F51" w:rsidRPr="006E3F51" w:rsidRDefault="006E3F51" w:rsidP="006E3F51">
      <w:pPr>
        <w:ind w:left="567"/>
        <w:jc w:val="both"/>
        <w:rPr>
          <w:i w:val="0"/>
          <w:sz w:val="22"/>
          <w:szCs w:val="22"/>
        </w:rPr>
      </w:pPr>
    </w:p>
    <w:p w14:paraId="42A8C4A7" w14:textId="77777777" w:rsidR="006E3F51" w:rsidRPr="006E3F51" w:rsidRDefault="006E3F51" w:rsidP="006E3F51">
      <w:pPr>
        <w:ind w:left="567"/>
        <w:jc w:val="both"/>
        <w:rPr>
          <w:i w:val="0"/>
          <w:sz w:val="22"/>
          <w:szCs w:val="22"/>
        </w:rPr>
      </w:pPr>
      <w:r w:rsidRPr="006E3F51">
        <w:rPr>
          <w:i w:val="0"/>
          <w:sz w:val="22"/>
          <w:szCs w:val="22"/>
        </w:rPr>
        <w:t>Vodja projekta izdelave projektne dokumentacije je zadolžen zlasti za:</w:t>
      </w:r>
    </w:p>
    <w:p w14:paraId="5F8D1C99" w14:textId="77777777" w:rsidR="006E3F51" w:rsidRPr="006E3F51" w:rsidRDefault="006E3F51" w:rsidP="0025754F">
      <w:pPr>
        <w:widowControl w:val="0"/>
        <w:numPr>
          <w:ilvl w:val="0"/>
          <w:numId w:val="34"/>
        </w:numPr>
        <w:tabs>
          <w:tab w:val="num" w:pos="1048"/>
        </w:tabs>
        <w:suppressAutoHyphens/>
        <w:spacing w:after="200" w:line="276" w:lineRule="auto"/>
        <w:ind w:left="851" w:hanging="284"/>
        <w:contextualSpacing/>
        <w:jc w:val="both"/>
        <w:rPr>
          <w:i w:val="0"/>
          <w:sz w:val="22"/>
          <w:szCs w:val="22"/>
        </w:rPr>
      </w:pPr>
      <w:r w:rsidRPr="006E3F51">
        <w:rPr>
          <w:i w:val="0"/>
          <w:sz w:val="22"/>
          <w:szCs w:val="22"/>
        </w:rPr>
        <w:t>koordinacijo izdelave projektne dokumentacije,</w:t>
      </w:r>
    </w:p>
    <w:p w14:paraId="438F02EE" w14:textId="77777777" w:rsidR="006E3F51" w:rsidRPr="006E3F51" w:rsidRDefault="006E3F51" w:rsidP="0025754F">
      <w:pPr>
        <w:widowControl w:val="0"/>
        <w:numPr>
          <w:ilvl w:val="0"/>
          <w:numId w:val="34"/>
        </w:numPr>
        <w:tabs>
          <w:tab w:val="num" w:pos="1048"/>
        </w:tabs>
        <w:suppressAutoHyphens/>
        <w:spacing w:after="200" w:line="276" w:lineRule="auto"/>
        <w:ind w:left="851" w:hanging="284"/>
        <w:contextualSpacing/>
        <w:jc w:val="both"/>
        <w:rPr>
          <w:i w:val="0"/>
          <w:sz w:val="22"/>
          <w:szCs w:val="22"/>
        </w:rPr>
      </w:pPr>
      <w:r w:rsidRPr="006E3F51">
        <w:rPr>
          <w:i w:val="0"/>
          <w:sz w:val="22"/>
          <w:szCs w:val="22"/>
        </w:rPr>
        <w:t>sestavo skupnega popisa del in projektantskih predračunov posameznih načrtov,</w:t>
      </w:r>
    </w:p>
    <w:p w14:paraId="60704D22" w14:textId="77777777" w:rsidR="006E3F51" w:rsidRPr="006E3F51" w:rsidRDefault="006E3F51" w:rsidP="0025754F">
      <w:pPr>
        <w:widowControl w:val="0"/>
        <w:numPr>
          <w:ilvl w:val="0"/>
          <w:numId w:val="34"/>
        </w:numPr>
        <w:tabs>
          <w:tab w:val="num" w:pos="1048"/>
        </w:tabs>
        <w:suppressAutoHyphens/>
        <w:spacing w:after="200" w:line="276" w:lineRule="auto"/>
        <w:ind w:left="851" w:hanging="284"/>
        <w:contextualSpacing/>
        <w:jc w:val="both"/>
        <w:rPr>
          <w:i w:val="0"/>
          <w:sz w:val="22"/>
          <w:szCs w:val="22"/>
        </w:rPr>
      </w:pPr>
      <w:r w:rsidRPr="006E3F51">
        <w:rPr>
          <w:i w:val="0"/>
          <w:sz w:val="22"/>
          <w:szCs w:val="22"/>
        </w:rPr>
        <w:t>koordinacijo načrtovanja morebitnih nadgradenj ali prestavitev GJI, ki so v interesu upravljavca,</w:t>
      </w:r>
    </w:p>
    <w:p w14:paraId="4F4C080A" w14:textId="77777777" w:rsidR="006E3F51" w:rsidRPr="006E3F51" w:rsidRDefault="006E3F51" w:rsidP="0025754F">
      <w:pPr>
        <w:widowControl w:val="0"/>
        <w:numPr>
          <w:ilvl w:val="0"/>
          <w:numId w:val="34"/>
        </w:numPr>
        <w:tabs>
          <w:tab w:val="num" w:pos="1048"/>
        </w:tabs>
        <w:suppressAutoHyphens/>
        <w:spacing w:after="200" w:line="276" w:lineRule="auto"/>
        <w:ind w:left="851" w:hanging="284"/>
        <w:contextualSpacing/>
        <w:jc w:val="both"/>
        <w:rPr>
          <w:i w:val="0"/>
          <w:sz w:val="22"/>
          <w:szCs w:val="22"/>
        </w:rPr>
      </w:pPr>
      <w:r w:rsidRPr="006E3F51">
        <w:rPr>
          <w:i w:val="0"/>
          <w:sz w:val="22"/>
          <w:szCs w:val="22"/>
        </w:rPr>
        <w:t>uskladitev načrtov v postopku revizije na JP VOKA Snaga d.o.o. in glede na pripombe revizijske komisije;</w:t>
      </w:r>
    </w:p>
    <w:p w14:paraId="32DD36AF" w14:textId="77777777" w:rsidR="006E3F51" w:rsidRPr="006E3F51" w:rsidRDefault="006E3F51" w:rsidP="0025754F">
      <w:pPr>
        <w:widowControl w:val="0"/>
        <w:numPr>
          <w:ilvl w:val="0"/>
          <w:numId w:val="34"/>
        </w:numPr>
        <w:tabs>
          <w:tab w:val="num" w:pos="1048"/>
        </w:tabs>
        <w:suppressAutoHyphens/>
        <w:spacing w:after="200" w:line="276" w:lineRule="auto"/>
        <w:ind w:left="851" w:hanging="284"/>
        <w:contextualSpacing/>
        <w:jc w:val="both"/>
        <w:rPr>
          <w:i w:val="0"/>
          <w:sz w:val="22"/>
          <w:szCs w:val="22"/>
        </w:rPr>
      </w:pPr>
      <w:r w:rsidRPr="006E3F51">
        <w:rPr>
          <w:i w:val="0"/>
          <w:sz w:val="22"/>
          <w:szCs w:val="22"/>
        </w:rPr>
        <w:t>medsebojno usklajenost posameznih načrtov oziroma delov projektne dokumentacije.</w:t>
      </w:r>
    </w:p>
    <w:p w14:paraId="6B87A340" w14:textId="77777777" w:rsidR="006E3F51" w:rsidRPr="006E3F51" w:rsidRDefault="006E3F51" w:rsidP="006E3F51">
      <w:pPr>
        <w:ind w:left="567"/>
        <w:jc w:val="both"/>
        <w:rPr>
          <w:i w:val="0"/>
          <w:sz w:val="22"/>
          <w:szCs w:val="22"/>
        </w:rPr>
      </w:pPr>
    </w:p>
    <w:p w14:paraId="4D8EB99F" w14:textId="77777777" w:rsidR="006E3F51" w:rsidRPr="006E3F51" w:rsidRDefault="006E3F51" w:rsidP="006E3F51">
      <w:pPr>
        <w:ind w:left="567"/>
        <w:jc w:val="both"/>
        <w:rPr>
          <w:i w:val="0"/>
          <w:sz w:val="22"/>
          <w:szCs w:val="22"/>
        </w:rPr>
      </w:pPr>
    </w:p>
    <w:p w14:paraId="7773EDD6" w14:textId="77777777" w:rsidR="006E3F51" w:rsidRPr="006E3F51" w:rsidRDefault="006E3F51" w:rsidP="006E3F51">
      <w:pPr>
        <w:ind w:left="567"/>
        <w:jc w:val="both"/>
        <w:rPr>
          <w:b/>
          <w:i w:val="0"/>
          <w:color w:val="000000"/>
          <w:sz w:val="22"/>
          <w:szCs w:val="22"/>
        </w:rPr>
      </w:pPr>
      <w:r w:rsidRPr="006E3F51">
        <w:rPr>
          <w:b/>
          <w:i w:val="0"/>
          <w:color w:val="000000"/>
          <w:sz w:val="22"/>
          <w:szCs w:val="22"/>
        </w:rPr>
        <w:t>Pogodbena cena</w:t>
      </w:r>
    </w:p>
    <w:p w14:paraId="35782C38" w14:textId="77777777" w:rsidR="006E3F51" w:rsidRPr="006E3F51" w:rsidRDefault="006E3F51" w:rsidP="006E3F51">
      <w:pPr>
        <w:tabs>
          <w:tab w:val="left" w:pos="4875"/>
        </w:tabs>
        <w:ind w:left="567"/>
        <w:jc w:val="both"/>
        <w:rPr>
          <w:i w:val="0"/>
          <w:color w:val="000000"/>
          <w:sz w:val="22"/>
          <w:szCs w:val="22"/>
        </w:rPr>
      </w:pPr>
    </w:p>
    <w:p w14:paraId="5E453563" w14:textId="77777777" w:rsidR="006E3F51" w:rsidRPr="006E3F51" w:rsidRDefault="006E3F51" w:rsidP="0025754F">
      <w:pPr>
        <w:widowControl w:val="0"/>
        <w:numPr>
          <w:ilvl w:val="0"/>
          <w:numId w:val="44"/>
        </w:numPr>
        <w:suppressAutoHyphens/>
        <w:spacing w:after="200" w:line="276" w:lineRule="auto"/>
        <w:contextualSpacing/>
        <w:jc w:val="center"/>
        <w:rPr>
          <w:i w:val="0"/>
          <w:color w:val="000000"/>
          <w:sz w:val="22"/>
          <w:szCs w:val="22"/>
        </w:rPr>
      </w:pPr>
      <w:r w:rsidRPr="006E3F51">
        <w:rPr>
          <w:i w:val="0"/>
          <w:color w:val="000000"/>
          <w:sz w:val="22"/>
          <w:szCs w:val="22"/>
        </w:rPr>
        <w:t>člen</w:t>
      </w:r>
    </w:p>
    <w:p w14:paraId="201DF706" w14:textId="77777777" w:rsidR="006E3F51" w:rsidRPr="006E3F51" w:rsidRDefault="006E3F51" w:rsidP="006E3F51">
      <w:pPr>
        <w:ind w:left="567"/>
        <w:contextualSpacing/>
        <w:rPr>
          <w:i w:val="0"/>
          <w:sz w:val="22"/>
          <w:szCs w:val="22"/>
        </w:rPr>
      </w:pPr>
    </w:p>
    <w:p w14:paraId="389A75C6" w14:textId="77777777" w:rsidR="006E3F51" w:rsidRPr="006E3F51" w:rsidRDefault="006E3F51" w:rsidP="006E3F51">
      <w:pPr>
        <w:tabs>
          <w:tab w:val="left" w:pos="0"/>
        </w:tabs>
        <w:ind w:left="567"/>
        <w:jc w:val="both"/>
        <w:rPr>
          <w:rFonts w:eastAsia="Calibri"/>
          <w:i w:val="0"/>
          <w:sz w:val="22"/>
          <w:szCs w:val="22"/>
          <w:lang w:eastAsia="en-US"/>
        </w:rPr>
      </w:pPr>
      <w:r w:rsidRPr="006E3F51">
        <w:rPr>
          <w:rFonts w:eastAsia="Calibri"/>
          <w:i w:val="0"/>
          <w:sz w:val="22"/>
          <w:szCs w:val="22"/>
          <w:lang w:eastAsia="en-US"/>
        </w:rPr>
        <w:t>Cena pogodbenih del (pogodbena cena)</w:t>
      </w:r>
      <w:r w:rsidRPr="006E3F51">
        <w:rPr>
          <w:i w:val="0"/>
          <w:color w:val="000000"/>
          <w:sz w:val="22"/>
          <w:szCs w:val="22"/>
        </w:rPr>
        <w:t>, ki so predmet te pogodbe, je določena na podlagi ponudbe projektanta št. ………………………. z dne ………………..</w:t>
      </w:r>
      <w:r w:rsidRPr="006E3F51">
        <w:rPr>
          <w:i w:val="0"/>
          <w:sz w:val="22"/>
          <w:szCs w:val="22"/>
        </w:rPr>
        <w:t xml:space="preserve">, evidentirane pri naročniku pod št. 430-……………….. in končne ponudbe po pogajanjih z dne ………………………… evidentirane pri naročniku </w:t>
      </w:r>
      <w:r w:rsidRPr="006E3F51">
        <w:rPr>
          <w:i w:val="0"/>
          <w:sz w:val="22"/>
          <w:szCs w:val="22"/>
        </w:rPr>
        <w:lastRenderedPageBreak/>
        <w:t xml:space="preserve">pod št. 430-……………….., </w:t>
      </w:r>
      <w:r w:rsidRPr="006E3F51">
        <w:rPr>
          <w:i w:val="0"/>
          <w:color w:val="000000"/>
          <w:sz w:val="22"/>
          <w:szCs w:val="22"/>
        </w:rPr>
        <w:t>ponudbe projektanta št. ………………….. z dne ……………………, evidentirane pri naročniku pod št. …………….., končne ponudbe po pogajanjih z dne ………………….. in določil te pogodbe.</w:t>
      </w:r>
    </w:p>
    <w:p w14:paraId="18A5098B" w14:textId="77777777" w:rsidR="006E3F51" w:rsidRPr="006E3F51" w:rsidRDefault="006E3F51" w:rsidP="006E3F51">
      <w:pPr>
        <w:ind w:left="567"/>
        <w:jc w:val="both"/>
        <w:rPr>
          <w:i w:val="0"/>
          <w:color w:val="000000"/>
          <w:sz w:val="22"/>
          <w:szCs w:val="22"/>
        </w:rPr>
      </w:pPr>
      <w:r w:rsidRPr="006E3F51">
        <w:rPr>
          <w:i w:val="0"/>
          <w:sz w:val="22"/>
          <w:szCs w:val="22"/>
        </w:rPr>
        <w:t xml:space="preserve">in </w:t>
      </w:r>
      <w:r w:rsidRPr="006E3F51">
        <w:rPr>
          <w:i w:val="0"/>
          <w:color w:val="000000"/>
          <w:sz w:val="22"/>
          <w:szCs w:val="22"/>
        </w:rPr>
        <w:t>znaša:</w:t>
      </w:r>
    </w:p>
    <w:p w14:paraId="0E6BE075" w14:textId="77777777" w:rsidR="006E3F51" w:rsidRPr="006E3F51" w:rsidRDefault="006E3F51" w:rsidP="006E3F51">
      <w:pPr>
        <w:ind w:left="567"/>
        <w:jc w:val="both"/>
        <w:rPr>
          <w:i w:val="0"/>
          <w:color w:val="000000"/>
          <w:sz w:val="22"/>
          <w:szCs w:val="22"/>
        </w:rPr>
      </w:pPr>
    </w:p>
    <w:tbl>
      <w:tblPr>
        <w:tblW w:w="9358" w:type="dxa"/>
        <w:tblInd w:w="704" w:type="dxa"/>
        <w:tblCellMar>
          <w:left w:w="70" w:type="dxa"/>
          <w:right w:w="70" w:type="dxa"/>
        </w:tblCellMar>
        <w:tblLook w:val="04A0" w:firstRow="1" w:lastRow="0" w:firstColumn="1" w:lastColumn="0" w:noHBand="0" w:noVBand="1"/>
      </w:tblPr>
      <w:tblGrid>
        <w:gridCol w:w="4762"/>
        <w:gridCol w:w="4596"/>
      </w:tblGrid>
      <w:tr w:rsidR="006E3F51" w:rsidRPr="006E3F51" w14:paraId="4D27392F" w14:textId="77777777" w:rsidTr="006E3F51">
        <w:trPr>
          <w:trHeight w:val="711"/>
        </w:trPr>
        <w:tc>
          <w:tcPr>
            <w:tcW w:w="4762" w:type="dxa"/>
            <w:tcBorders>
              <w:top w:val="single" w:sz="4" w:space="0" w:color="auto"/>
              <w:left w:val="single" w:sz="4" w:space="0" w:color="auto"/>
              <w:bottom w:val="single" w:sz="4" w:space="0" w:color="auto"/>
              <w:right w:val="single" w:sz="4" w:space="0" w:color="auto"/>
            </w:tcBorders>
            <w:vAlign w:val="center"/>
            <w:hideMark/>
          </w:tcPr>
          <w:p w14:paraId="5B8E9C81" w14:textId="77777777" w:rsidR="006E3F51" w:rsidRPr="006E3F51" w:rsidRDefault="006E3F51" w:rsidP="006E3F51">
            <w:pPr>
              <w:spacing w:line="256" w:lineRule="auto"/>
              <w:rPr>
                <w:rFonts w:eastAsia="Calibri"/>
                <w:b/>
                <w:i w:val="0"/>
                <w:color w:val="000000"/>
                <w:sz w:val="22"/>
                <w:szCs w:val="22"/>
              </w:rPr>
            </w:pPr>
            <w:r w:rsidRPr="006E3F51">
              <w:rPr>
                <w:rFonts w:eastAsia="Calibri"/>
                <w:b/>
                <w:i w:val="0"/>
                <w:color w:val="000000"/>
                <w:sz w:val="22"/>
                <w:szCs w:val="22"/>
              </w:rPr>
              <w:t>Vrsta del</w:t>
            </w:r>
          </w:p>
        </w:tc>
        <w:tc>
          <w:tcPr>
            <w:tcW w:w="4596" w:type="dxa"/>
            <w:tcBorders>
              <w:top w:val="single" w:sz="4" w:space="0" w:color="auto"/>
              <w:left w:val="nil"/>
              <w:bottom w:val="single" w:sz="4" w:space="0" w:color="auto"/>
              <w:right w:val="single" w:sz="4" w:space="0" w:color="auto"/>
            </w:tcBorders>
            <w:shd w:val="clear" w:color="auto" w:fill="D9D9D9"/>
            <w:vAlign w:val="center"/>
            <w:hideMark/>
          </w:tcPr>
          <w:p w14:paraId="0916DCF4" w14:textId="77777777" w:rsidR="006E3F51" w:rsidRPr="006E3F51" w:rsidRDefault="006E3F51" w:rsidP="006E3F51">
            <w:pPr>
              <w:spacing w:line="256" w:lineRule="auto"/>
              <w:jc w:val="center"/>
              <w:rPr>
                <w:rFonts w:eastAsia="Calibri"/>
                <w:b/>
                <w:i w:val="0"/>
                <w:color w:val="000000"/>
                <w:sz w:val="22"/>
                <w:szCs w:val="22"/>
              </w:rPr>
            </w:pPr>
            <w:r w:rsidRPr="006E3F51">
              <w:rPr>
                <w:rFonts w:eastAsia="Calibri"/>
                <w:b/>
                <w:i w:val="0"/>
                <w:color w:val="000000"/>
                <w:sz w:val="22"/>
                <w:szCs w:val="22"/>
              </w:rPr>
              <w:t xml:space="preserve">EUR </w:t>
            </w:r>
          </w:p>
        </w:tc>
      </w:tr>
      <w:tr w:rsidR="006E3F51" w:rsidRPr="006E3F51" w14:paraId="155484E0" w14:textId="77777777" w:rsidTr="006E3F51">
        <w:trPr>
          <w:trHeight w:val="711"/>
        </w:trPr>
        <w:tc>
          <w:tcPr>
            <w:tcW w:w="4762" w:type="dxa"/>
            <w:tcBorders>
              <w:top w:val="nil"/>
              <w:left w:val="single" w:sz="4" w:space="0" w:color="auto"/>
              <w:bottom w:val="single" w:sz="4" w:space="0" w:color="auto"/>
              <w:right w:val="single" w:sz="4" w:space="0" w:color="auto"/>
            </w:tcBorders>
            <w:vAlign w:val="center"/>
            <w:hideMark/>
          </w:tcPr>
          <w:p w14:paraId="74C990EB" w14:textId="77777777" w:rsidR="006E3F51" w:rsidRPr="006E3F51" w:rsidRDefault="006E3F51" w:rsidP="006E3F51">
            <w:pPr>
              <w:spacing w:line="256" w:lineRule="auto"/>
              <w:rPr>
                <w:rFonts w:eastAsia="Calibri"/>
                <w:i w:val="0"/>
                <w:color w:val="000000"/>
                <w:sz w:val="22"/>
                <w:szCs w:val="22"/>
              </w:rPr>
            </w:pPr>
            <w:r w:rsidRPr="006E3F51">
              <w:rPr>
                <w:rFonts w:eastAsia="Calibri"/>
                <w:i w:val="0"/>
                <w:color w:val="000000"/>
                <w:sz w:val="22"/>
                <w:szCs w:val="22"/>
              </w:rPr>
              <w:t>DGD dokumentacija za javno kanalizacijo za komunalne odpadne vode na območju 16-Kozarje</w:t>
            </w:r>
          </w:p>
        </w:tc>
        <w:tc>
          <w:tcPr>
            <w:tcW w:w="4596" w:type="dxa"/>
            <w:tcBorders>
              <w:top w:val="nil"/>
              <w:left w:val="nil"/>
              <w:bottom w:val="single" w:sz="4" w:space="0" w:color="auto"/>
              <w:right w:val="single" w:sz="4" w:space="0" w:color="auto"/>
            </w:tcBorders>
            <w:shd w:val="clear" w:color="auto" w:fill="D9D9D9"/>
            <w:vAlign w:val="center"/>
          </w:tcPr>
          <w:p w14:paraId="73C98732" w14:textId="77777777" w:rsidR="006E3F51" w:rsidRPr="006E3F51" w:rsidRDefault="006E3F51" w:rsidP="006E3F51">
            <w:pPr>
              <w:spacing w:line="256" w:lineRule="auto"/>
              <w:jc w:val="center"/>
              <w:rPr>
                <w:rFonts w:eastAsia="Calibri"/>
                <w:i w:val="0"/>
                <w:color w:val="000000"/>
                <w:sz w:val="22"/>
                <w:szCs w:val="22"/>
              </w:rPr>
            </w:pPr>
          </w:p>
        </w:tc>
      </w:tr>
      <w:tr w:rsidR="006E3F51" w:rsidRPr="006E3F51" w14:paraId="1502F82A" w14:textId="77777777" w:rsidTr="006E3F51">
        <w:trPr>
          <w:trHeight w:val="711"/>
        </w:trPr>
        <w:tc>
          <w:tcPr>
            <w:tcW w:w="4762" w:type="dxa"/>
            <w:tcBorders>
              <w:top w:val="nil"/>
              <w:left w:val="single" w:sz="4" w:space="0" w:color="auto"/>
              <w:bottom w:val="single" w:sz="4" w:space="0" w:color="auto"/>
              <w:right w:val="single" w:sz="4" w:space="0" w:color="auto"/>
            </w:tcBorders>
            <w:vAlign w:val="center"/>
            <w:hideMark/>
          </w:tcPr>
          <w:p w14:paraId="667A34A7" w14:textId="77777777" w:rsidR="006E3F51" w:rsidRPr="006E3F51" w:rsidRDefault="006E3F51" w:rsidP="006E3F51">
            <w:pPr>
              <w:spacing w:line="256" w:lineRule="auto"/>
              <w:rPr>
                <w:rFonts w:eastAsia="Calibri"/>
                <w:i w:val="0"/>
                <w:color w:val="000000"/>
                <w:sz w:val="22"/>
                <w:szCs w:val="22"/>
              </w:rPr>
            </w:pPr>
            <w:r w:rsidRPr="006E3F51">
              <w:rPr>
                <w:rFonts w:eastAsia="Calibri"/>
                <w:i w:val="0"/>
                <w:color w:val="000000"/>
                <w:sz w:val="22"/>
                <w:szCs w:val="22"/>
              </w:rPr>
              <w:t>DGD dokumentacija za javno kanalizacijo za komunalne odpadne padavinske vode na območju 16-Kozarje</w:t>
            </w:r>
          </w:p>
        </w:tc>
        <w:tc>
          <w:tcPr>
            <w:tcW w:w="4596" w:type="dxa"/>
            <w:tcBorders>
              <w:top w:val="nil"/>
              <w:left w:val="nil"/>
              <w:bottom w:val="single" w:sz="4" w:space="0" w:color="auto"/>
              <w:right w:val="single" w:sz="4" w:space="0" w:color="auto"/>
            </w:tcBorders>
            <w:shd w:val="clear" w:color="auto" w:fill="D9D9D9"/>
            <w:vAlign w:val="center"/>
          </w:tcPr>
          <w:p w14:paraId="7942DC1B" w14:textId="77777777" w:rsidR="006E3F51" w:rsidRPr="006E3F51" w:rsidRDefault="006E3F51" w:rsidP="006E3F51">
            <w:pPr>
              <w:spacing w:line="256" w:lineRule="auto"/>
              <w:jc w:val="center"/>
              <w:rPr>
                <w:rFonts w:eastAsia="Calibri"/>
                <w:i w:val="0"/>
                <w:color w:val="000000"/>
                <w:sz w:val="22"/>
                <w:szCs w:val="22"/>
              </w:rPr>
            </w:pPr>
          </w:p>
        </w:tc>
      </w:tr>
      <w:tr w:rsidR="006E3F51" w:rsidRPr="006E3F51" w14:paraId="145675F5" w14:textId="77777777" w:rsidTr="006E3F51">
        <w:trPr>
          <w:trHeight w:val="711"/>
        </w:trPr>
        <w:tc>
          <w:tcPr>
            <w:tcW w:w="4762" w:type="dxa"/>
            <w:tcBorders>
              <w:top w:val="nil"/>
              <w:left w:val="single" w:sz="4" w:space="0" w:color="auto"/>
              <w:bottom w:val="single" w:sz="4" w:space="0" w:color="auto"/>
              <w:right w:val="single" w:sz="4" w:space="0" w:color="auto"/>
            </w:tcBorders>
            <w:vAlign w:val="center"/>
            <w:hideMark/>
          </w:tcPr>
          <w:p w14:paraId="2DF71C94" w14:textId="77777777" w:rsidR="006E3F51" w:rsidRPr="006E3F51" w:rsidRDefault="006E3F51" w:rsidP="006E3F51">
            <w:pPr>
              <w:spacing w:line="256" w:lineRule="auto"/>
              <w:rPr>
                <w:rFonts w:eastAsia="Calibri"/>
                <w:i w:val="0"/>
                <w:color w:val="000000"/>
                <w:sz w:val="22"/>
                <w:szCs w:val="22"/>
              </w:rPr>
            </w:pPr>
            <w:r w:rsidRPr="006E3F51">
              <w:rPr>
                <w:rFonts w:eastAsia="Calibri"/>
                <w:i w:val="0"/>
                <w:sz w:val="22"/>
                <w:szCs w:val="22"/>
              </w:rPr>
              <w:t>PZI dokumentacija za ureditev cest in javne kanalizacije za komunalne odpadne padavinske vode – območje 16 Kozarje</w:t>
            </w:r>
          </w:p>
        </w:tc>
        <w:tc>
          <w:tcPr>
            <w:tcW w:w="4596" w:type="dxa"/>
            <w:tcBorders>
              <w:top w:val="nil"/>
              <w:left w:val="nil"/>
              <w:bottom w:val="single" w:sz="4" w:space="0" w:color="auto"/>
              <w:right w:val="single" w:sz="4" w:space="0" w:color="auto"/>
            </w:tcBorders>
            <w:shd w:val="clear" w:color="auto" w:fill="D9D9D9"/>
            <w:vAlign w:val="center"/>
          </w:tcPr>
          <w:p w14:paraId="7C1031E1" w14:textId="77777777" w:rsidR="006E3F51" w:rsidRPr="006E3F51" w:rsidRDefault="006E3F51" w:rsidP="006E3F51">
            <w:pPr>
              <w:spacing w:line="256" w:lineRule="auto"/>
              <w:jc w:val="center"/>
              <w:rPr>
                <w:rFonts w:eastAsia="Calibri"/>
                <w:i w:val="0"/>
                <w:color w:val="000000"/>
                <w:sz w:val="22"/>
                <w:szCs w:val="22"/>
              </w:rPr>
            </w:pPr>
          </w:p>
        </w:tc>
      </w:tr>
      <w:tr w:rsidR="006E3F51" w:rsidRPr="006E3F51" w14:paraId="0D04DDA6" w14:textId="77777777" w:rsidTr="006E3F51">
        <w:trPr>
          <w:trHeight w:val="711"/>
        </w:trPr>
        <w:tc>
          <w:tcPr>
            <w:tcW w:w="4762" w:type="dxa"/>
            <w:tcBorders>
              <w:top w:val="single" w:sz="4" w:space="0" w:color="auto"/>
              <w:left w:val="single" w:sz="4" w:space="0" w:color="auto"/>
              <w:bottom w:val="single" w:sz="4" w:space="0" w:color="auto"/>
              <w:right w:val="single" w:sz="4" w:space="0" w:color="auto"/>
            </w:tcBorders>
            <w:vAlign w:val="center"/>
          </w:tcPr>
          <w:p w14:paraId="53F7FD29" w14:textId="77777777" w:rsidR="006E3F51" w:rsidRPr="006E3F51" w:rsidRDefault="006E3F51" w:rsidP="006E3F51">
            <w:pPr>
              <w:spacing w:line="256" w:lineRule="auto"/>
              <w:rPr>
                <w:rFonts w:eastAsia="Calibri"/>
                <w:bCs/>
                <w:i w:val="0"/>
                <w:color w:val="000000"/>
                <w:sz w:val="22"/>
                <w:szCs w:val="22"/>
              </w:rPr>
            </w:pPr>
            <w:r w:rsidRPr="006E3F51">
              <w:rPr>
                <w:rFonts w:eastAsia="Calibri"/>
                <w:bCs/>
                <w:i w:val="0"/>
                <w:color w:val="000000"/>
                <w:sz w:val="22"/>
                <w:szCs w:val="22"/>
              </w:rPr>
              <w:t>Katastrski elaborat in elaborat lastništva</w:t>
            </w:r>
          </w:p>
        </w:tc>
        <w:tc>
          <w:tcPr>
            <w:tcW w:w="4596" w:type="dxa"/>
            <w:tcBorders>
              <w:top w:val="single" w:sz="4" w:space="0" w:color="auto"/>
              <w:left w:val="nil"/>
              <w:bottom w:val="single" w:sz="4" w:space="0" w:color="auto"/>
              <w:right w:val="single" w:sz="4" w:space="0" w:color="auto"/>
            </w:tcBorders>
            <w:shd w:val="clear" w:color="auto" w:fill="D9D9D9"/>
            <w:vAlign w:val="center"/>
          </w:tcPr>
          <w:p w14:paraId="6BB800D5" w14:textId="77777777" w:rsidR="006E3F51" w:rsidRPr="006E3F51" w:rsidRDefault="006E3F51" w:rsidP="006E3F51">
            <w:pPr>
              <w:spacing w:line="256" w:lineRule="auto"/>
              <w:jc w:val="center"/>
              <w:rPr>
                <w:rFonts w:eastAsia="Calibri"/>
                <w:b/>
                <w:bCs/>
                <w:i w:val="0"/>
                <w:color w:val="000000"/>
                <w:sz w:val="22"/>
                <w:szCs w:val="22"/>
              </w:rPr>
            </w:pPr>
          </w:p>
        </w:tc>
      </w:tr>
      <w:tr w:rsidR="006E3F51" w:rsidRPr="006E3F51" w14:paraId="1FF561B0" w14:textId="77777777" w:rsidTr="006E3F51">
        <w:trPr>
          <w:trHeight w:val="711"/>
        </w:trPr>
        <w:tc>
          <w:tcPr>
            <w:tcW w:w="4762" w:type="dxa"/>
            <w:tcBorders>
              <w:top w:val="single" w:sz="4" w:space="0" w:color="auto"/>
              <w:left w:val="single" w:sz="4" w:space="0" w:color="auto"/>
              <w:bottom w:val="single" w:sz="4" w:space="0" w:color="auto"/>
              <w:right w:val="single" w:sz="4" w:space="0" w:color="auto"/>
            </w:tcBorders>
            <w:vAlign w:val="center"/>
            <w:hideMark/>
          </w:tcPr>
          <w:p w14:paraId="0EB7DCEF" w14:textId="77777777" w:rsidR="006E3F51" w:rsidRPr="006E3F51" w:rsidRDefault="006E3F51" w:rsidP="006E3F51">
            <w:pPr>
              <w:spacing w:line="256" w:lineRule="auto"/>
              <w:rPr>
                <w:rFonts w:eastAsia="Calibri"/>
                <w:b/>
                <w:bCs/>
                <w:i w:val="0"/>
                <w:color w:val="000000"/>
                <w:sz w:val="22"/>
                <w:szCs w:val="22"/>
              </w:rPr>
            </w:pPr>
            <w:r w:rsidRPr="006E3F51">
              <w:rPr>
                <w:rFonts w:eastAsia="Calibri"/>
                <w:b/>
                <w:bCs/>
                <w:i w:val="0"/>
                <w:color w:val="000000"/>
                <w:sz w:val="22"/>
                <w:szCs w:val="22"/>
              </w:rPr>
              <w:t>SKUPAJ:</w:t>
            </w:r>
          </w:p>
        </w:tc>
        <w:tc>
          <w:tcPr>
            <w:tcW w:w="4596" w:type="dxa"/>
            <w:tcBorders>
              <w:top w:val="single" w:sz="4" w:space="0" w:color="auto"/>
              <w:left w:val="nil"/>
              <w:bottom w:val="single" w:sz="4" w:space="0" w:color="auto"/>
              <w:right w:val="single" w:sz="4" w:space="0" w:color="auto"/>
            </w:tcBorders>
            <w:shd w:val="clear" w:color="auto" w:fill="D9D9D9"/>
            <w:vAlign w:val="center"/>
          </w:tcPr>
          <w:p w14:paraId="3EA37612" w14:textId="77777777" w:rsidR="006E3F51" w:rsidRPr="006E3F51" w:rsidRDefault="006E3F51" w:rsidP="006E3F51">
            <w:pPr>
              <w:spacing w:line="256" w:lineRule="auto"/>
              <w:jc w:val="center"/>
              <w:rPr>
                <w:rFonts w:eastAsia="Calibri"/>
                <w:b/>
                <w:bCs/>
                <w:i w:val="0"/>
                <w:color w:val="000000"/>
                <w:sz w:val="22"/>
                <w:szCs w:val="22"/>
              </w:rPr>
            </w:pPr>
          </w:p>
        </w:tc>
      </w:tr>
      <w:tr w:rsidR="006E3F51" w:rsidRPr="006E3F51" w14:paraId="6C72BFF9" w14:textId="77777777" w:rsidTr="006E3F51">
        <w:trPr>
          <w:trHeight w:val="711"/>
        </w:trPr>
        <w:tc>
          <w:tcPr>
            <w:tcW w:w="4762" w:type="dxa"/>
            <w:tcBorders>
              <w:top w:val="single" w:sz="4" w:space="0" w:color="auto"/>
              <w:left w:val="single" w:sz="4" w:space="0" w:color="auto"/>
              <w:bottom w:val="single" w:sz="4" w:space="0" w:color="auto"/>
              <w:right w:val="single" w:sz="4" w:space="0" w:color="auto"/>
            </w:tcBorders>
            <w:vAlign w:val="center"/>
            <w:hideMark/>
          </w:tcPr>
          <w:p w14:paraId="23B16BEA" w14:textId="77777777" w:rsidR="006E3F51" w:rsidRPr="006E3F51" w:rsidRDefault="006E3F51" w:rsidP="006E3F51">
            <w:pPr>
              <w:spacing w:line="256" w:lineRule="auto"/>
              <w:rPr>
                <w:rFonts w:eastAsia="Calibri"/>
                <w:b/>
                <w:bCs/>
                <w:i w:val="0"/>
                <w:color w:val="000000"/>
                <w:sz w:val="22"/>
                <w:szCs w:val="22"/>
              </w:rPr>
            </w:pPr>
            <w:r w:rsidRPr="006E3F51">
              <w:rPr>
                <w:rFonts w:eastAsia="Calibri"/>
                <w:b/>
                <w:bCs/>
                <w:i w:val="0"/>
                <w:color w:val="000000"/>
                <w:sz w:val="22"/>
                <w:szCs w:val="22"/>
              </w:rPr>
              <w:t>22% DDV</w:t>
            </w:r>
          </w:p>
        </w:tc>
        <w:tc>
          <w:tcPr>
            <w:tcW w:w="4596" w:type="dxa"/>
            <w:tcBorders>
              <w:top w:val="single" w:sz="4" w:space="0" w:color="auto"/>
              <w:left w:val="nil"/>
              <w:bottom w:val="single" w:sz="4" w:space="0" w:color="auto"/>
              <w:right w:val="single" w:sz="4" w:space="0" w:color="auto"/>
            </w:tcBorders>
            <w:shd w:val="clear" w:color="auto" w:fill="D9D9D9"/>
            <w:vAlign w:val="center"/>
          </w:tcPr>
          <w:p w14:paraId="6885B4B7" w14:textId="77777777" w:rsidR="006E3F51" w:rsidRPr="006E3F51" w:rsidRDefault="006E3F51" w:rsidP="006E3F51">
            <w:pPr>
              <w:spacing w:line="256" w:lineRule="auto"/>
              <w:jc w:val="center"/>
              <w:rPr>
                <w:rFonts w:eastAsia="Calibri"/>
                <w:b/>
                <w:bCs/>
                <w:i w:val="0"/>
                <w:color w:val="000000"/>
                <w:sz w:val="22"/>
                <w:szCs w:val="22"/>
              </w:rPr>
            </w:pPr>
          </w:p>
        </w:tc>
      </w:tr>
      <w:tr w:rsidR="006E3F51" w:rsidRPr="006E3F51" w14:paraId="7C3A09AB" w14:textId="77777777" w:rsidTr="006E3F51">
        <w:trPr>
          <w:trHeight w:val="711"/>
        </w:trPr>
        <w:tc>
          <w:tcPr>
            <w:tcW w:w="4762" w:type="dxa"/>
            <w:tcBorders>
              <w:top w:val="single" w:sz="4" w:space="0" w:color="auto"/>
              <w:left w:val="single" w:sz="4" w:space="0" w:color="auto"/>
              <w:bottom w:val="single" w:sz="4" w:space="0" w:color="auto"/>
              <w:right w:val="single" w:sz="4" w:space="0" w:color="auto"/>
            </w:tcBorders>
            <w:vAlign w:val="center"/>
            <w:hideMark/>
          </w:tcPr>
          <w:p w14:paraId="093B9817" w14:textId="77777777" w:rsidR="006E3F51" w:rsidRPr="006E3F51" w:rsidRDefault="006E3F51" w:rsidP="006E3F51">
            <w:pPr>
              <w:spacing w:line="256" w:lineRule="auto"/>
              <w:rPr>
                <w:rFonts w:eastAsia="Calibri"/>
                <w:b/>
                <w:bCs/>
                <w:i w:val="0"/>
                <w:color w:val="000000"/>
                <w:sz w:val="22"/>
                <w:szCs w:val="22"/>
              </w:rPr>
            </w:pPr>
            <w:r w:rsidRPr="006E3F51">
              <w:rPr>
                <w:rFonts w:eastAsia="Calibri"/>
                <w:b/>
                <w:bCs/>
                <w:i w:val="0"/>
                <w:color w:val="000000"/>
                <w:sz w:val="22"/>
                <w:szCs w:val="22"/>
              </w:rPr>
              <w:t>SKUPAJ Z DDV:</w:t>
            </w:r>
          </w:p>
        </w:tc>
        <w:tc>
          <w:tcPr>
            <w:tcW w:w="4596" w:type="dxa"/>
            <w:tcBorders>
              <w:top w:val="single" w:sz="4" w:space="0" w:color="auto"/>
              <w:left w:val="nil"/>
              <w:bottom w:val="single" w:sz="4" w:space="0" w:color="auto"/>
              <w:right w:val="single" w:sz="4" w:space="0" w:color="auto"/>
            </w:tcBorders>
            <w:shd w:val="clear" w:color="auto" w:fill="D9D9D9"/>
            <w:vAlign w:val="center"/>
          </w:tcPr>
          <w:p w14:paraId="4E465BBC" w14:textId="77777777" w:rsidR="006E3F51" w:rsidRPr="006E3F51" w:rsidRDefault="006E3F51" w:rsidP="006E3F51">
            <w:pPr>
              <w:spacing w:line="256" w:lineRule="auto"/>
              <w:jc w:val="center"/>
              <w:rPr>
                <w:rFonts w:eastAsia="Calibri"/>
                <w:b/>
                <w:bCs/>
                <w:i w:val="0"/>
                <w:color w:val="000000"/>
                <w:sz w:val="22"/>
                <w:szCs w:val="22"/>
              </w:rPr>
            </w:pPr>
          </w:p>
        </w:tc>
      </w:tr>
    </w:tbl>
    <w:p w14:paraId="5991E52C" w14:textId="77777777" w:rsidR="006E3F51" w:rsidRPr="006E3F51" w:rsidRDefault="006E3F51" w:rsidP="006E3F51">
      <w:pPr>
        <w:ind w:left="567"/>
        <w:jc w:val="both"/>
        <w:rPr>
          <w:i w:val="0"/>
          <w:color w:val="000000"/>
          <w:sz w:val="22"/>
          <w:szCs w:val="22"/>
        </w:rPr>
      </w:pPr>
    </w:p>
    <w:p w14:paraId="4D11B328" w14:textId="77777777" w:rsidR="006E3F51" w:rsidRPr="006E3F51" w:rsidRDefault="006E3F51" w:rsidP="006E3F51">
      <w:pPr>
        <w:ind w:left="567"/>
        <w:jc w:val="both"/>
        <w:rPr>
          <w:i w:val="0"/>
          <w:color w:val="000000"/>
          <w:sz w:val="22"/>
          <w:szCs w:val="22"/>
        </w:rPr>
      </w:pPr>
      <w:r w:rsidRPr="006E3F51">
        <w:rPr>
          <w:i w:val="0"/>
          <w:color w:val="000000"/>
          <w:sz w:val="22"/>
          <w:szCs w:val="22"/>
        </w:rPr>
        <w:t>(z besedo ……………………………. in …………./100)</w:t>
      </w:r>
    </w:p>
    <w:p w14:paraId="3B12EE22" w14:textId="77777777" w:rsidR="006E3F51" w:rsidRPr="006E3F51" w:rsidRDefault="006E3F51" w:rsidP="006E3F51">
      <w:pPr>
        <w:ind w:left="567"/>
        <w:jc w:val="both"/>
        <w:rPr>
          <w:i w:val="0"/>
          <w:color w:val="000000"/>
          <w:sz w:val="22"/>
          <w:szCs w:val="24"/>
          <w:lang w:val="it-IT" w:eastAsia="en-US"/>
        </w:rPr>
      </w:pPr>
    </w:p>
    <w:p w14:paraId="604657B4" w14:textId="77777777" w:rsidR="006E3F51" w:rsidRPr="006E3F51" w:rsidRDefault="006E3F51" w:rsidP="006E3F51">
      <w:pPr>
        <w:ind w:left="567"/>
        <w:jc w:val="both"/>
        <w:rPr>
          <w:rFonts w:eastAsia="Calibri"/>
          <w:i w:val="0"/>
          <w:sz w:val="22"/>
          <w:szCs w:val="22"/>
          <w:lang w:eastAsia="en-US"/>
        </w:rPr>
      </w:pPr>
      <w:r w:rsidRPr="006E3F51">
        <w:rPr>
          <w:i w:val="0"/>
          <w:color w:val="000000"/>
          <w:sz w:val="22"/>
          <w:szCs w:val="24"/>
          <w:lang w:val="it-IT" w:eastAsia="en-US"/>
        </w:rPr>
        <w:t>V skupni pogodbeni ceni so zajeti vsi stroški , ki so potrebni za kvalitetno izvedbo obsega del po razpisni dokumentaciji in tej pogodbi z njenimi prilogami.</w:t>
      </w:r>
    </w:p>
    <w:p w14:paraId="059F8DEE" w14:textId="77777777" w:rsidR="006E3F51" w:rsidRPr="006E3F51" w:rsidRDefault="006E3F51" w:rsidP="006E3F51">
      <w:pPr>
        <w:ind w:left="567"/>
        <w:jc w:val="both"/>
        <w:rPr>
          <w:i w:val="0"/>
          <w:color w:val="000000"/>
          <w:sz w:val="22"/>
          <w:szCs w:val="24"/>
          <w:lang w:val="it-IT" w:eastAsia="en-US"/>
        </w:rPr>
      </w:pPr>
    </w:p>
    <w:p w14:paraId="55148866" w14:textId="77777777" w:rsidR="006E3F51" w:rsidRPr="006E3F51" w:rsidRDefault="006E3F51" w:rsidP="006E3F51">
      <w:pPr>
        <w:ind w:left="567"/>
        <w:jc w:val="both"/>
        <w:rPr>
          <w:i w:val="0"/>
          <w:color w:val="000000"/>
          <w:sz w:val="22"/>
          <w:szCs w:val="24"/>
          <w:lang w:val="it-IT" w:eastAsia="en-US"/>
        </w:rPr>
      </w:pPr>
      <w:r w:rsidRPr="006E3F51">
        <w:rPr>
          <w:i w:val="0"/>
          <w:color w:val="000000"/>
          <w:sz w:val="22"/>
          <w:szCs w:val="24"/>
          <w:lang w:val="it-IT" w:eastAsia="en-US"/>
        </w:rPr>
        <w:t>V ceno so vključeni tudi:</w:t>
      </w:r>
    </w:p>
    <w:p w14:paraId="0FC19FF4"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Vodenje projekta za posamezno fazo izdelave projektne dokumentacije,</w:t>
      </w:r>
    </w:p>
    <w:p w14:paraId="12220087"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materialni stroški za 4 (štiri) izvode projektne dokumentacije DGD za gradnjo javne kanalizacije za komunalne odpadne vode – območje 16 – Kozarje v fizični obliki in 2 (dva) izvoda na elektronskem nosilcu (npr. CD),</w:t>
      </w:r>
    </w:p>
    <w:p w14:paraId="3D7AE6F4"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materialni stroški za 4 (štiri) izvode projektne dokumentacije DGD za gradnjo javne kanalizacije za komunalne odpadne padavinske vode – območje 16 – Kozarje v fizični obliki in 2 (dva) izvoda na elektronskem nosilcu (npr. CD),</w:t>
      </w:r>
    </w:p>
    <w:p w14:paraId="2EFAE30D"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materialni stroški za 6 (osem) izvodov projektne dokumentacije PZI za Ureditev cest  in javne kanalizacije za komunalne odpadne padavinske vode – območje 16 Kozarje v fizični obliki in 2 (dva) izvoda projektne dokumentacije na elektronskem nosilcu (npr. CD),</w:t>
      </w:r>
    </w:p>
    <w:p w14:paraId="69E53D57"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materialni stroški za 4 izvode katastrskega elaborata v fizični obliki in 1 (en) izvod na elektronskem nosilcu (npr. CD),</w:t>
      </w:r>
    </w:p>
    <w:p w14:paraId="1A6F27B9"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sodelovanje pri reviziji, PGD, PZI in pri vseh upravnih postopkih za izdajo upravnih dovoljenj,</w:t>
      </w:r>
    </w:p>
    <w:p w14:paraId="35539403"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izdelava vseh korekcij in dopolnitev projektne dokumentacije po utemeljenih zahtevah revizijske oziroma recenzijske komisije in upravnih organov,</w:t>
      </w:r>
    </w:p>
    <w:p w14:paraId="62620C95"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stroški pridobivanja mnenj mnenjedajalcev k dokumentaciji po tej pogodbi</w:t>
      </w:r>
    </w:p>
    <w:p w14:paraId="668993A2"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stroški mnenj, upravnih taks,</w:t>
      </w:r>
    </w:p>
    <w:p w14:paraId="46F19015"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t>stroški izdelave vloge za gradbeno dovoljenje na Upravno enoto,</w:t>
      </w:r>
    </w:p>
    <w:p w14:paraId="3C31547D" w14:textId="77777777" w:rsidR="006E3F51" w:rsidRPr="006E3F51" w:rsidRDefault="006E3F51" w:rsidP="0025754F">
      <w:pPr>
        <w:widowControl w:val="0"/>
        <w:numPr>
          <w:ilvl w:val="0"/>
          <w:numId w:val="34"/>
        </w:numPr>
        <w:tabs>
          <w:tab w:val="num" w:pos="851"/>
        </w:tabs>
        <w:suppressAutoHyphens/>
        <w:spacing w:after="200" w:line="276" w:lineRule="auto"/>
        <w:ind w:left="851" w:hanging="284"/>
        <w:contextualSpacing/>
        <w:jc w:val="both"/>
        <w:rPr>
          <w:i w:val="0"/>
          <w:sz w:val="22"/>
          <w:szCs w:val="22"/>
        </w:rPr>
      </w:pPr>
      <w:r w:rsidRPr="006E3F51">
        <w:rPr>
          <w:i w:val="0"/>
          <w:sz w:val="22"/>
          <w:szCs w:val="22"/>
        </w:rPr>
        <w:lastRenderedPageBreak/>
        <w:t>stroški izdelave potrebnih elaboratov in študij, ki so sestavni del predmetne projektne dokumentacije.</w:t>
      </w:r>
    </w:p>
    <w:p w14:paraId="4B83179A" w14:textId="77777777" w:rsidR="006E3F51" w:rsidRPr="006E3F51" w:rsidRDefault="006E3F51" w:rsidP="006E3F51">
      <w:pPr>
        <w:ind w:left="567"/>
        <w:jc w:val="both"/>
        <w:rPr>
          <w:i w:val="0"/>
          <w:color w:val="000000"/>
          <w:sz w:val="22"/>
          <w:szCs w:val="22"/>
        </w:rPr>
      </w:pPr>
    </w:p>
    <w:p w14:paraId="7F2D40C3" w14:textId="77777777" w:rsidR="006E3F51" w:rsidRPr="006E3F51" w:rsidRDefault="006E3F51" w:rsidP="006E3F51">
      <w:pPr>
        <w:ind w:left="567"/>
        <w:jc w:val="both"/>
        <w:rPr>
          <w:i w:val="0"/>
          <w:color w:val="000000"/>
          <w:sz w:val="22"/>
          <w:szCs w:val="22"/>
        </w:rPr>
      </w:pPr>
      <w:r w:rsidRPr="006E3F51">
        <w:rPr>
          <w:i w:val="0"/>
          <w:color w:val="000000"/>
          <w:sz w:val="22"/>
          <w:szCs w:val="22"/>
        </w:rPr>
        <w:t>Pogodbena cena za dogovorjeni obseg storitev po tej pogodbi je fiksna.</w:t>
      </w:r>
    </w:p>
    <w:p w14:paraId="061A8688" w14:textId="77777777" w:rsidR="006E3F51" w:rsidRPr="006E3F51" w:rsidRDefault="006E3F51" w:rsidP="006E3F51">
      <w:pPr>
        <w:ind w:left="567"/>
        <w:jc w:val="both"/>
        <w:rPr>
          <w:i w:val="0"/>
          <w:color w:val="000000"/>
          <w:sz w:val="22"/>
          <w:szCs w:val="22"/>
        </w:rPr>
      </w:pPr>
    </w:p>
    <w:p w14:paraId="42A7D577" w14:textId="77777777" w:rsidR="006E3F51" w:rsidRPr="006E3F51" w:rsidRDefault="006E3F51" w:rsidP="006E3F51">
      <w:pPr>
        <w:ind w:left="567"/>
        <w:jc w:val="both"/>
        <w:rPr>
          <w:i w:val="0"/>
          <w:color w:val="000000"/>
          <w:sz w:val="22"/>
          <w:szCs w:val="22"/>
        </w:rPr>
      </w:pPr>
    </w:p>
    <w:p w14:paraId="3BB509B4" w14:textId="77777777" w:rsidR="006E3F51" w:rsidRPr="006E3F51" w:rsidRDefault="006E3F51" w:rsidP="006E3F51">
      <w:pPr>
        <w:ind w:left="567"/>
        <w:jc w:val="both"/>
        <w:rPr>
          <w:b/>
          <w:i w:val="0"/>
          <w:color w:val="000000"/>
          <w:sz w:val="22"/>
          <w:szCs w:val="22"/>
        </w:rPr>
      </w:pPr>
      <w:r w:rsidRPr="006E3F51">
        <w:rPr>
          <w:b/>
          <w:i w:val="0"/>
          <w:color w:val="000000"/>
          <w:sz w:val="22"/>
          <w:szCs w:val="22"/>
        </w:rPr>
        <w:t>Podizvajalci</w:t>
      </w:r>
    </w:p>
    <w:p w14:paraId="2B41FF35" w14:textId="77777777" w:rsidR="006E3F51" w:rsidRPr="006E3F51" w:rsidRDefault="006E3F51" w:rsidP="006E3F51">
      <w:pPr>
        <w:ind w:left="567"/>
        <w:jc w:val="both"/>
        <w:rPr>
          <w:i w:val="0"/>
          <w:color w:val="000000"/>
          <w:sz w:val="22"/>
          <w:szCs w:val="22"/>
        </w:rPr>
      </w:pPr>
    </w:p>
    <w:p w14:paraId="1DE84C4D"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73C3FAB7" w14:textId="77777777" w:rsidR="006E3F51" w:rsidRPr="006E3F51" w:rsidRDefault="006E3F51" w:rsidP="006E3F51">
      <w:pPr>
        <w:ind w:left="567"/>
        <w:jc w:val="both"/>
        <w:rPr>
          <w:i w:val="0"/>
          <w:color w:val="000000"/>
          <w:sz w:val="22"/>
          <w:szCs w:val="22"/>
        </w:rPr>
      </w:pPr>
    </w:p>
    <w:p w14:paraId="40762907" w14:textId="77777777" w:rsidR="006E3F51" w:rsidRPr="006E3F51" w:rsidRDefault="006E3F51" w:rsidP="006E3F51">
      <w:pPr>
        <w:spacing w:after="200"/>
        <w:ind w:left="567"/>
        <w:jc w:val="both"/>
        <w:rPr>
          <w:sz w:val="22"/>
          <w:szCs w:val="22"/>
        </w:rPr>
      </w:pPr>
      <w:r w:rsidRPr="006E3F51">
        <w:rPr>
          <w:sz w:val="22"/>
          <w:szCs w:val="22"/>
        </w:rPr>
        <w:t>(Opomba: Določbe tega člena veljajo samo v primeru, če bo izvajalec nastopal skupaj s podizvajalci. V nasprotnem primeru se ta člen črta, ostale člene te pogodbe pa se ustrezno preštevilči.)</w:t>
      </w:r>
    </w:p>
    <w:p w14:paraId="1010D6C6" w14:textId="77777777" w:rsidR="006E3F51" w:rsidRPr="006E3F51" w:rsidRDefault="006E3F51" w:rsidP="006E3F51">
      <w:pPr>
        <w:spacing w:after="200"/>
        <w:ind w:left="567"/>
        <w:jc w:val="both"/>
        <w:rPr>
          <w:i w:val="0"/>
          <w:sz w:val="22"/>
          <w:szCs w:val="22"/>
        </w:rPr>
      </w:pPr>
      <w:r w:rsidRPr="006E3F51">
        <w:rPr>
          <w:i w:val="0"/>
          <w:sz w:val="22"/>
          <w:szCs w:val="22"/>
        </w:rPr>
        <w:t>Izvajalec bo pogodbena dela izvedel skupaj z naslednjim/i podizvajalcem/i:</w:t>
      </w:r>
    </w:p>
    <w:p w14:paraId="710C2C9D" w14:textId="77777777" w:rsidR="006E3F51" w:rsidRPr="006E3F51" w:rsidRDefault="006E3F51" w:rsidP="006E3F51">
      <w:pPr>
        <w:spacing w:after="200"/>
        <w:ind w:left="567"/>
        <w:jc w:val="both"/>
        <w:rPr>
          <w:i w:val="0"/>
          <w:sz w:val="22"/>
          <w:szCs w:val="22"/>
        </w:rPr>
      </w:pPr>
      <w:r w:rsidRPr="006E3F51">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7B187632" w14:textId="77777777" w:rsidR="006E3F51" w:rsidRPr="006E3F51" w:rsidRDefault="006E3F51" w:rsidP="006E3F51">
      <w:pPr>
        <w:spacing w:after="200"/>
        <w:ind w:left="567"/>
        <w:jc w:val="both"/>
        <w:rPr>
          <w:i w:val="0"/>
          <w:sz w:val="22"/>
          <w:szCs w:val="22"/>
        </w:rPr>
      </w:pPr>
      <w:r w:rsidRPr="006E3F51">
        <w:rPr>
          <w:sz w:val="22"/>
          <w:szCs w:val="22"/>
        </w:rPr>
        <w:t xml:space="preserve">(Opomba: Če je podizvajalcev več, se zgornje podatke navede za vsakega podizvajalca posebej in  preostalo besedilo tega člena ustrezno spremeni, glede na število podizvajalcev.)  </w:t>
      </w:r>
    </w:p>
    <w:p w14:paraId="747B6368"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Projektant mora med izvajanjem te pogodbe naročnika pisno obvestiti o morebitnih spremembah informacij o podizvajalcih, ki jih namerava vključiti v izvajanje pogodbenih del  in sicer v 5 dneh po spremembi ter mu predložiti:</w:t>
      </w:r>
    </w:p>
    <w:p w14:paraId="3CA187BD" w14:textId="77777777" w:rsidR="006E3F51" w:rsidRPr="006E3F51" w:rsidRDefault="006E3F51" w:rsidP="0025754F">
      <w:pPr>
        <w:widowControl w:val="0"/>
        <w:numPr>
          <w:ilvl w:val="0"/>
          <w:numId w:val="31"/>
        </w:numPr>
        <w:tabs>
          <w:tab w:val="num" w:pos="851"/>
        </w:tabs>
        <w:suppressAutoHyphens/>
        <w:ind w:left="851" w:hanging="284"/>
        <w:jc w:val="both"/>
        <w:rPr>
          <w:rFonts w:eastAsia="Calibri"/>
          <w:i w:val="0"/>
          <w:sz w:val="22"/>
          <w:szCs w:val="22"/>
          <w:lang w:eastAsia="en-US"/>
        </w:rPr>
      </w:pPr>
      <w:r w:rsidRPr="006E3F51">
        <w:rPr>
          <w:rFonts w:eastAsia="Calibri"/>
          <w:i w:val="0"/>
          <w:sz w:val="22"/>
          <w:szCs w:val="22"/>
          <w:lang w:eastAsia="en-US"/>
        </w:rPr>
        <w:t>svojo izjavo, da je poravnal vse nesporne obveznosti prvotnemu podizvajalcu, če je bil le-ta zamenjan,</w:t>
      </w:r>
    </w:p>
    <w:p w14:paraId="1BE13A59" w14:textId="77777777" w:rsidR="006E3F51" w:rsidRPr="006E3F51" w:rsidRDefault="006E3F51" w:rsidP="0025754F">
      <w:pPr>
        <w:widowControl w:val="0"/>
        <w:numPr>
          <w:ilvl w:val="0"/>
          <w:numId w:val="31"/>
        </w:numPr>
        <w:tabs>
          <w:tab w:val="num" w:pos="851"/>
        </w:tabs>
        <w:suppressAutoHyphens/>
        <w:ind w:left="851" w:hanging="284"/>
        <w:jc w:val="both"/>
        <w:rPr>
          <w:rFonts w:eastAsia="Calibri"/>
          <w:i w:val="0"/>
          <w:sz w:val="22"/>
          <w:szCs w:val="22"/>
          <w:lang w:eastAsia="en-US"/>
        </w:rPr>
      </w:pPr>
      <w:r w:rsidRPr="006E3F51">
        <w:rPr>
          <w:rFonts w:eastAsia="Calibri"/>
          <w:i w:val="0"/>
          <w:sz w:val="22"/>
          <w:szCs w:val="22"/>
          <w:lang w:eastAsia="en-US"/>
        </w:rPr>
        <w:t xml:space="preserve">izjavo prvotnega podizvajalca, da mu je projektant poravnal vse nesporne obveznosti in iz tega naslova nima nobenih zahtevkov ne do izvajalca ne do naročnika, </w:t>
      </w:r>
    </w:p>
    <w:p w14:paraId="2A883642" w14:textId="77777777" w:rsidR="006E3F51" w:rsidRPr="006E3F51" w:rsidRDefault="006E3F51" w:rsidP="0025754F">
      <w:pPr>
        <w:widowControl w:val="0"/>
        <w:numPr>
          <w:ilvl w:val="0"/>
          <w:numId w:val="31"/>
        </w:numPr>
        <w:tabs>
          <w:tab w:val="num" w:pos="851"/>
        </w:tabs>
        <w:suppressAutoHyphens/>
        <w:ind w:left="851" w:hanging="284"/>
        <w:jc w:val="both"/>
        <w:rPr>
          <w:rFonts w:eastAsia="Calibri"/>
          <w:i w:val="0"/>
          <w:sz w:val="22"/>
          <w:szCs w:val="22"/>
          <w:lang w:eastAsia="en-US"/>
        </w:rPr>
      </w:pPr>
      <w:r w:rsidRPr="006E3F51">
        <w:rPr>
          <w:rFonts w:eastAsia="Calibri"/>
          <w:i w:val="0"/>
          <w:sz w:val="22"/>
          <w:szCs w:val="22"/>
          <w:lang w:eastAsia="en-US"/>
        </w:rPr>
        <w:t>pooblastilo za plačilo opravljenih in prevzetih del neposredno novemu podizvajalcu,</w:t>
      </w:r>
    </w:p>
    <w:p w14:paraId="46965838" w14:textId="77777777" w:rsidR="006E3F51" w:rsidRPr="006E3F51" w:rsidRDefault="006E3F51" w:rsidP="0025754F">
      <w:pPr>
        <w:widowControl w:val="0"/>
        <w:numPr>
          <w:ilvl w:val="0"/>
          <w:numId w:val="31"/>
        </w:numPr>
        <w:tabs>
          <w:tab w:val="num" w:pos="851"/>
        </w:tabs>
        <w:suppressAutoHyphens/>
        <w:ind w:left="851" w:hanging="284"/>
        <w:jc w:val="both"/>
        <w:rPr>
          <w:rFonts w:eastAsia="Calibri"/>
          <w:i w:val="0"/>
          <w:sz w:val="22"/>
          <w:szCs w:val="22"/>
          <w:lang w:eastAsia="en-US"/>
        </w:rPr>
      </w:pPr>
      <w:r w:rsidRPr="006E3F51">
        <w:rPr>
          <w:rFonts w:eastAsia="Calibri"/>
          <w:i w:val="0"/>
          <w:sz w:val="22"/>
          <w:szCs w:val="22"/>
          <w:lang w:eastAsia="en-US"/>
        </w:rPr>
        <w:t>kontaktne podatke in zakonite zastopnike predlaganih podizvajalcev, izpolnjene ESPD teh podizvajalcev v skladu z 79. členom ZJN-3,</w:t>
      </w:r>
    </w:p>
    <w:p w14:paraId="10C338CF" w14:textId="77777777" w:rsidR="006E3F51" w:rsidRPr="006E3F51" w:rsidRDefault="006E3F51" w:rsidP="0025754F">
      <w:pPr>
        <w:widowControl w:val="0"/>
        <w:numPr>
          <w:ilvl w:val="0"/>
          <w:numId w:val="31"/>
        </w:numPr>
        <w:tabs>
          <w:tab w:val="num" w:pos="851"/>
        </w:tabs>
        <w:suppressAutoHyphens/>
        <w:ind w:left="851" w:hanging="284"/>
        <w:jc w:val="both"/>
        <w:rPr>
          <w:rFonts w:eastAsia="Calibri"/>
          <w:i w:val="0"/>
          <w:sz w:val="22"/>
          <w:szCs w:val="22"/>
          <w:lang w:eastAsia="en-US"/>
        </w:rPr>
      </w:pPr>
      <w:r w:rsidRPr="006E3F51">
        <w:rPr>
          <w:rFonts w:eastAsia="Calibri"/>
          <w:i w:val="0"/>
          <w:sz w:val="22"/>
          <w:szCs w:val="22"/>
          <w:lang w:eastAsia="en-US"/>
        </w:rPr>
        <w:t>soglasje novega podizvajalca k neposrednemu plačilu.</w:t>
      </w:r>
    </w:p>
    <w:p w14:paraId="2C671639" w14:textId="77777777" w:rsidR="006E3F51" w:rsidRPr="006E3F51" w:rsidRDefault="006E3F51" w:rsidP="006E3F51">
      <w:pPr>
        <w:ind w:left="567"/>
        <w:jc w:val="both"/>
        <w:rPr>
          <w:rFonts w:eastAsia="Calibri"/>
          <w:i w:val="0"/>
          <w:sz w:val="22"/>
          <w:szCs w:val="22"/>
          <w:lang w:eastAsia="en-US"/>
        </w:rPr>
      </w:pPr>
    </w:p>
    <w:p w14:paraId="09CC44F4"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Naročnik lahko zamenjavo podizvajalca potrdi ali zavrne.</w:t>
      </w:r>
    </w:p>
    <w:p w14:paraId="7C7DF99D" w14:textId="77777777" w:rsidR="006E3F51" w:rsidRPr="006E3F51" w:rsidRDefault="006E3F51" w:rsidP="006E3F51">
      <w:pPr>
        <w:ind w:left="567"/>
        <w:jc w:val="both"/>
        <w:rPr>
          <w:rFonts w:eastAsia="Calibri"/>
          <w:i w:val="0"/>
          <w:sz w:val="22"/>
          <w:szCs w:val="22"/>
          <w:lang w:eastAsia="en-US"/>
        </w:rPr>
      </w:pPr>
    </w:p>
    <w:p w14:paraId="07DDE5FD"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Zamenjavo podizvajalcev ali vključitev novega podizvajalca pogodbeni stranki uredita z dodatkom k tej pogodbi.</w:t>
      </w:r>
    </w:p>
    <w:p w14:paraId="66CCC864" w14:textId="77777777" w:rsidR="006E3F51" w:rsidRPr="006E3F51" w:rsidRDefault="006E3F51" w:rsidP="006E3F51">
      <w:pPr>
        <w:ind w:left="567"/>
        <w:jc w:val="both"/>
        <w:rPr>
          <w:rFonts w:eastAsia="Calibri"/>
          <w:i w:val="0"/>
          <w:sz w:val="22"/>
          <w:szCs w:val="22"/>
          <w:lang w:eastAsia="en-US"/>
        </w:rPr>
      </w:pPr>
    </w:p>
    <w:p w14:paraId="593087FB"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V razmerju do naročnika projektant v celoti odgovarja za izvedbo del, ki so predmet te pogodbe.</w:t>
      </w:r>
    </w:p>
    <w:p w14:paraId="35DD985A" w14:textId="77777777" w:rsidR="006E3F51" w:rsidRPr="006E3F51" w:rsidRDefault="006E3F51" w:rsidP="006E3F51">
      <w:pPr>
        <w:ind w:left="567"/>
        <w:jc w:val="both"/>
        <w:rPr>
          <w:rFonts w:eastAsia="Calibri"/>
          <w:i w:val="0"/>
          <w:sz w:val="22"/>
          <w:szCs w:val="22"/>
          <w:lang w:eastAsia="en-US"/>
        </w:rPr>
      </w:pPr>
    </w:p>
    <w:p w14:paraId="112A8B51"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Če naročnik ugotovi, da dela izvaja podizvajalec, ki ga projektant ni navedel v svoji vlogi oziroma ni dogovorjen z osnovno pogodbo ali dodatkom k tej pogodbi, ima pravico odstopiti od te pogodbe.</w:t>
      </w:r>
    </w:p>
    <w:p w14:paraId="282F5501" w14:textId="77777777" w:rsidR="006E3F51" w:rsidRPr="006E3F51" w:rsidRDefault="006E3F51" w:rsidP="006E3F51">
      <w:pPr>
        <w:ind w:left="567"/>
        <w:jc w:val="both"/>
        <w:rPr>
          <w:rFonts w:eastAsia="Calibri"/>
          <w:i w:val="0"/>
          <w:sz w:val="22"/>
          <w:szCs w:val="22"/>
          <w:lang w:eastAsia="en-US"/>
        </w:rPr>
      </w:pPr>
    </w:p>
    <w:p w14:paraId="3ADCD224"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Podizvajalci bodo dela izvedli v pogodbeno določenem roku.</w:t>
      </w:r>
    </w:p>
    <w:p w14:paraId="4476938F" w14:textId="77777777" w:rsidR="006E3F51" w:rsidRPr="006E3F51" w:rsidRDefault="006E3F51" w:rsidP="006E3F51">
      <w:pPr>
        <w:ind w:left="567"/>
        <w:jc w:val="both"/>
        <w:rPr>
          <w:rFonts w:eastAsia="Calibri"/>
          <w:i w:val="0"/>
          <w:sz w:val="22"/>
          <w:szCs w:val="22"/>
          <w:lang w:eastAsia="en-US"/>
        </w:rPr>
      </w:pPr>
    </w:p>
    <w:p w14:paraId="14079EAF" w14:textId="77777777" w:rsidR="006E3F51" w:rsidRPr="006E3F51" w:rsidRDefault="006E3F51" w:rsidP="006E3F51">
      <w:pPr>
        <w:ind w:left="567"/>
        <w:jc w:val="both"/>
        <w:rPr>
          <w:rFonts w:eastAsia="Calibri"/>
          <w:i w:val="0"/>
          <w:sz w:val="22"/>
          <w:szCs w:val="22"/>
          <w:lang w:eastAsia="en-US"/>
        </w:rPr>
      </w:pPr>
    </w:p>
    <w:p w14:paraId="035F48DD" w14:textId="77777777" w:rsidR="006E3F51" w:rsidRPr="006E3F51" w:rsidRDefault="006E3F51" w:rsidP="006E3F51">
      <w:pPr>
        <w:ind w:left="567"/>
        <w:jc w:val="both"/>
        <w:rPr>
          <w:b/>
          <w:i w:val="0"/>
          <w:sz w:val="22"/>
          <w:szCs w:val="22"/>
        </w:rPr>
      </w:pPr>
      <w:r w:rsidRPr="006E3F51">
        <w:rPr>
          <w:b/>
          <w:i w:val="0"/>
          <w:sz w:val="22"/>
          <w:szCs w:val="22"/>
        </w:rPr>
        <w:t>Neposredna plačila podizvajalcem</w:t>
      </w:r>
    </w:p>
    <w:p w14:paraId="797AFCFB" w14:textId="77777777" w:rsidR="006E3F51" w:rsidRPr="006E3F51" w:rsidRDefault="006E3F51" w:rsidP="006E3F51">
      <w:pPr>
        <w:spacing w:after="200"/>
        <w:ind w:left="567"/>
        <w:jc w:val="both"/>
        <w:rPr>
          <w:i w:val="0"/>
          <w:sz w:val="22"/>
          <w:szCs w:val="22"/>
        </w:rPr>
      </w:pPr>
    </w:p>
    <w:p w14:paraId="7E4819F2"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sz w:val="22"/>
          <w:szCs w:val="22"/>
        </w:rPr>
      </w:pPr>
      <w:r w:rsidRPr="006E3F51">
        <w:rPr>
          <w:i w:val="0"/>
          <w:color w:val="000000"/>
          <w:sz w:val="22"/>
          <w:szCs w:val="22"/>
        </w:rPr>
        <w:t>člen</w:t>
      </w:r>
    </w:p>
    <w:p w14:paraId="2F18675B" w14:textId="77777777" w:rsidR="006E3F51" w:rsidRPr="006E3F51" w:rsidRDefault="006E3F51" w:rsidP="006E3F51">
      <w:pPr>
        <w:ind w:left="567"/>
        <w:rPr>
          <w:i w:val="0"/>
          <w:sz w:val="22"/>
          <w:szCs w:val="22"/>
        </w:rPr>
      </w:pPr>
    </w:p>
    <w:p w14:paraId="5641CD12" w14:textId="77777777" w:rsidR="006E3F51" w:rsidRPr="006E3F51" w:rsidRDefault="006E3F51" w:rsidP="006E3F51">
      <w:pPr>
        <w:spacing w:after="200"/>
        <w:ind w:left="567"/>
        <w:jc w:val="both"/>
        <w:rPr>
          <w:sz w:val="22"/>
          <w:szCs w:val="22"/>
        </w:rPr>
      </w:pPr>
      <w:r w:rsidRPr="006E3F51">
        <w:rPr>
          <w:sz w:val="22"/>
          <w:szCs w:val="22"/>
        </w:rPr>
        <w:t>(Opomba: Določbe tega člena veljajo samo v primeru, če podizvajalec zahteva neposredno plačilo s strani naročnika. V nasprotnem primeru se ta člen črta, ostale člene te pogodbe pa se ustrezno preštevilči.)</w:t>
      </w:r>
    </w:p>
    <w:p w14:paraId="35652287" w14:textId="77777777" w:rsidR="006E3F51" w:rsidRPr="006E3F51" w:rsidRDefault="006E3F51" w:rsidP="006E3F51">
      <w:pPr>
        <w:ind w:left="567"/>
        <w:jc w:val="both"/>
        <w:rPr>
          <w:i w:val="0"/>
          <w:szCs w:val="22"/>
        </w:rPr>
      </w:pPr>
      <w:r w:rsidRPr="006E3F51">
        <w:rPr>
          <w:szCs w:val="22"/>
        </w:rPr>
        <w:t>Izvajalec je naročniku v ponudbi priložil zahteve za neposredno plačilo za naslednj-ega/-e podizvajalc-a/-e:</w:t>
      </w:r>
    </w:p>
    <w:p w14:paraId="03EA599B"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4"/>
          <w:lang w:val="en-US" w:eastAsia="en-US"/>
        </w:rPr>
      </w:pPr>
      <w:r w:rsidRPr="006E3F51">
        <w:rPr>
          <w:i w:val="0"/>
          <w:sz w:val="22"/>
          <w:szCs w:val="24"/>
          <w:lang w:val="en-US" w:eastAsia="en-US"/>
        </w:rPr>
        <w:lastRenderedPageBreak/>
        <w:t>……………………………………,</w:t>
      </w:r>
    </w:p>
    <w:p w14:paraId="507C4A80"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4"/>
          <w:lang w:val="en-US" w:eastAsia="en-US"/>
        </w:rPr>
      </w:pPr>
      <w:r w:rsidRPr="006E3F51">
        <w:rPr>
          <w:i w:val="0"/>
          <w:sz w:val="22"/>
          <w:szCs w:val="24"/>
          <w:lang w:val="en-US" w:eastAsia="en-US"/>
        </w:rPr>
        <w:t>…………………………………….</w:t>
      </w:r>
    </w:p>
    <w:p w14:paraId="4B42FD5F" w14:textId="77777777" w:rsidR="006E3F51" w:rsidRPr="006E3F51" w:rsidRDefault="006E3F51" w:rsidP="006E3F51">
      <w:pPr>
        <w:ind w:left="567"/>
      </w:pPr>
    </w:p>
    <w:p w14:paraId="63FEFC6D" w14:textId="77777777" w:rsidR="006E3F51" w:rsidRPr="006E3F51" w:rsidRDefault="006E3F51" w:rsidP="006E3F51">
      <w:pPr>
        <w:spacing w:after="200" w:line="276" w:lineRule="auto"/>
        <w:ind w:left="567"/>
        <w:jc w:val="both"/>
        <w:rPr>
          <w:i w:val="0"/>
          <w:sz w:val="22"/>
          <w:szCs w:val="22"/>
        </w:rPr>
      </w:pPr>
      <w:r w:rsidRPr="006E3F51">
        <w:rPr>
          <w:i w:val="0"/>
          <w:sz w:val="22"/>
          <w:szCs w:val="22"/>
        </w:rPr>
        <w:t>Projektant je naročniku za podizvajalce, ki so zahtevali neposredno plačilo za opravljena dela, priložil tudi soglasje, na podlagi katerega naročnik namesto projektanta poravna podizvajalčevo terjatev do izvajalca.</w:t>
      </w:r>
    </w:p>
    <w:p w14:paraId="4826D669" w14:textId="77777777" w:rsidR="006E3F51" w:rsidRPr="006E3F51" w:rsidRDefault="006E3F51" w:rsidP="006E3F51">
      <w:pPr>
        <w:spacing w:line="276" w:lineRule="auto"/>
        <w:ind w:left="567"/>
        <w:jc w:val="both"/>
        <w:rPr>
          <w:i w:val="0"/>
          <w:sz w:val="22"/>
          <w:szCs w:val="22"/>
        </w:rPr>
      </w:pPr>
      <w:r w:rsidRPr="006E3F51">
        <w:rPr>
          <w:i w:val="0"/>
          <w:sz w:val="22"/>
          <w:szCs w:val="22"/>
        </w:rPr>
        <w:t xml:space="preserve">Ker so v skladu z zakonom, ki ureja javno naročanje, neposredna plačila podizvajalcem obvezna, če podizvajalec zahteva neposredno plačilo v skladu z določbami ZJN-3, projektant pooblašča naročnika, da na podlagi potrjenega podizvajalčevega računa/situacije  s strani projektanta izvrši plačilo neposredno podizvajalcu. Projektant mora svoji situaciji obvezno priložiti račune /situacije podizvajalca/ev, ki jih je predhodno potrdil. </w:t>
      </w:r>
    </w:p>
    <w:p w14:paraId="14FC5ACE" w14:textId="77777777" w:rsidR="006E3F51" w:rsidRPr="006E3F51" w:rsidRDefault="006E3F51" w:rsidP="006E3F51">
      <w:pPr>
        <w:ind w:left="851" w:hanging="284"/>
        <w:jc w:val="both"/>
        <w:rPr>
          <w:rFonts w:eastAsia="Calibri"/>
          <w:i w:val="0"/>
          <w:sz w:val="22"/>
          <w:szCs w:val="22"/>
          <w:lang w:eastAsia="en-US"/>
        </w:rPr>
      </w:pPr>
    </w:p>
    <w:p w14:paraId="30345074" w14:textId="77777777" w:rsidR="006E3F51" w:rsidRPr="006E3F51" w:rsidRDefault="006E3F51" w:rsidP="006E3F51">
      <w:pPr>
        <w:ind w:left="851" w:hanging="284"/>
        <w:rPr>
          <w:i w:val="0"/>
          <w:color w:val="000000"/>
          <w:sz w:val="22"/>
          <w:szCs w:val="22"/>
        </w:rPr>
      </w:pPr>
    </w:p>
    <w:p w14:paraId="61FF2DC8" w14:textId="77777777" w:rsidR="006E3F51" w:rsidRPr="006E3F51" w:rsidRDefault="006E3F51" w:rsidP="006E3F51">
      <w:pPr>
        <w:ind w:left="851" w:hanging="284"/>
        <w:rPr>
          <w:b/>
          <w:i w:val="0"/>
          <w:color w:val="000000"/>
          <w:sz w:val="22"/>
          <w:szCs w:val="22"/>
        </w:rPr>
      </w:pPr>
      <w:r w:rsidRPr="006E3F51">
        <w:rPr>
          <w:b/>
          <w:i w:val="0"/>
          <w:color w:val="000000"/>
          <w:sz w:val="22"/>
          <w:szCs w:val="22"/>
        </w:rPr>
        <w:t>Način obračunavanja in plačevanja pogodbenih storitev</w:t>
      </w:r>
    </w:p>
    <w:p w14:paraId="158C41FA" w14:textId="77777777" w:rsidR="006E3F51" w:rsidRPr="006E3F51" w:rsidRDefault="006E3F51" w:rsidP="006E3F51">
      <w:pPr>
        <w:ind w:left="851" w:hanging="284"/>
        <w:rPr>
          <w:i w:val="0"/>
          <w:color w:val="000000"/>
          <w:sz w:val="22"/>
          <w:szCs w:val="22"/>
        </w:rPr>
      </w:pPr>
    </w:p>
    <w:p w14:paraId="40CBD203"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66448DC9" w14:textId="77777777" w:rsidR="006E3F51" w:rsidRPr="006E3F51" w:rsidRDefault="006E3F51" w:rsidP="006E3F51">
      <w:pPr>
        <w:ind w:left="851" w:hanging="284"/>
        <w:contextualSpacing/>
        <w:rPr>
          <w:i w:val="0"/>
          <w:color w:val="000000"/>
          <w:sz w:val="22"/>
          <w:szCs w:val="22"/>
        </w:rPr>
      </w:pPr>
    </w:p>
    <w:p w14:paraId="6F0049E8" w14:textId="77777777" w:rsidR="006E3F51" w:rsidRPr="006E3F51" w:rsidRDefault="006E3F51" w:rsidP="006E3F51">
      <w:pPr>
        <w:ind w:left="851" w:hanging="284"/>
        <w:jc w:val="both"/>
        <w:rPr>
          <w:rFonts w:eastAsia="Calibri"/>
          <w:i w:val="0"/>
          <w:sz w:val="22"/>
          <w:szCs w:val="22"/>
          <w:lang w:eastAsia="en-US"/>
        </w:rPr>
      </w:pPr>
      <w:r w:rsidRPr="006E3F51">
        <w:rPr>
          <w:rFonts w:eastAsia="Calibri"/>
          <w:i w:val="0"/>
          <w:sz w:val="22"/>
          <w:szCs w:val="22"/>
          <w:lang w:eastAsia="en-US"/>
        </w:rPr>
        <w:t>Projektant bo izstavljal račune po opravljenih pogodbenihstoritev, v sledečem obsegu in višini obračuna:</w:t>
      </w:r>
    </w:p>
    <w:p w14:paraId="79204D14" w14:textId="77777777" w:rsidR="006E3F51" w:rsidRPr="006E3F51" w:rsidRDefault="006E3F51" w:rsidP="0025754F">
      <w:pPr>
        <w:widowControl w:val="0"/>
        <w:numPr>
          <w:ilvl w:val="0"/>
          <w:numId w:val="31"/>
        </w:numPr>
        <w:tabs>
          <w:tab w:val="num" w:pos="993"/>
        </w:tabs>
        <w:suppressAutoHyphens/>
        <w:ind w:left="851" w:hanging="284"/>
        <w:jc w:val="both"/>
        <w:rPr>
          <w:rFonts w:eastAsia="Calibri"/>
          <w:bCs/>
          <w:i w:val="0"/>
          <w:sz w:val="22"/>
          <w:szCs w:val="22"/>
          <w:lang w:eastAsia="en-US"/>
        </w:rPr>
      </w:pPr>
      <w:r w:rsidRPr="006E3F51">
        <w:rPr>
          <w:i w:val="0"/>
          <w:sz w:val="22"/>
          <w:szCs w:val="24"/>
          <w:lang w:val="en-US" w:eastAsia="en-US"/>
        </w:rPr>
        <w:t xml:space="preserve">60 % (šestdeset odstotkov) pogodbene vrednosti za izdelavo DGD dokumentacije za gradnjo javne kanalizacije za komunalne odpadne vode na območju 16 – Kozarje,  to je  ……………. EUR z </w:t>
      </w:r>
      <w:r w:rsidRPr="006E3F51">
        <w:rPr>
          <w:i w:val="0"/>
          <w:sz w:val="22"/>
          <w:szCs w:val="22"/>
          <w:lang w:val="en-US" w:eastAsia="en-US"/>
        </w:rPr>
        <w:t xml:space="preserve">DDV </w:t>
      </w:r>
      <w:r w:rsidRPr="006E3F51">
        <w:rPr>
          <w:i w:val="0"/>
          <w:sz w:val="22"/>
          <w:szCs w:val="22"/>
        </w:rPr>
        <w:t>bo projektant izstavil po predaji 1 (enega) izvoda izdelane DGD dokumentacije  v revizijo na JP VOKA-SNAGA d.o.o.;</w:t>
      </w:r>
    </w:p>
    <w:p w14:paraId="6739E595" w14:textId="77777777" w:rsidR="006E3F51" w:rsidRPr="006E3F51" w:rsidRDefault="006E3F51" w:rsidP="0025754F">
      <w:pPr>
        <w:widowControl w:val="0"/>
        <w:numPr>
          <w:ilvl w:val="0"/>
          <w:numId w:val="31"/>
        </w:numPr>
        <w:tabs>
          <w:tab w:val="num" w:pos="993"/>
        </w:tabs>
        <w:suppressAutoHyphens/>
        <w:ind w:left="851" w:hanging="284"/>
        <w:jc w:val="both"/>
        <w:rPr>
          <w:rFonts w:eastAsia="Calibri"/>
          <w:bCs/>
          <w:i w:val="0"/>
          <w:sz w:val="22"/>
          <w:szCs w:val="22"/>
          <w:lang w:eastAsia="en-US"/>
        </w:rPr>
      </w:pPr>
      <w:r w:rsidRPr="006E3F51">
        <w:rPr>
          <w:i w:val="0"/>
          <w:sz w:val="22"/>
          <w:szCs w:val="22"/>
        </w:rPr>
        <w:t xml:space="preserve">30% (trideset odstotkov) pogodbene vrednosti za  </w:t>
      </w:r>
      <w:r w:rsidRPr="006E3F51">
        <w:rPr>
          <w:i w:val="0"/>
          <w:sz w:val="22"/>
          <w:szCs w:val="22"/>
          <w:lang w:val="en-US" w:eastAsia="en-US"/>
        </w:rPr>
        <w:t>izdelavo DGD dokumentacije za gradnjo javne kanalizacije za komunalne odpadne vode na območju 16 – Kozarje,  to je  ……………. EUR z DDV</w:t>
      </w:r>
      <w:r w:rsidRPr="006E3F51">
        <w:rPr>
          <w:i w:val="0"/>
          <w:sz w:val="22"/>
          <w:szCs w:val="22"/>
        </w:rPr>
        <w:t xml:space="preserve"> bo projektant izstavil po pridobitvi pozitivnega revizijskega poročila o pregledu DGD dokumentacije s strani JP VOKA-SNAGA in pridobitvi vseh mnenj pristojnih mnenjedajalcev k izdelani projektni dokumentaciji in končni predaji vseh izvodov kompletne DGD dokumentacije s popisi del;</w:t>
      </w:r>
    </w:p>
    <w:p w14:paraId="332985EF" w14:textId="77777777" w:rsidR="006E3F51" w:rsidRPr="006E3F51" w:rsidRDefault="006E3F51" w:rsidP="0025754F">
      <w:pPr>
        <w:widowControl w:val="0"/>
        <w:numPr>
          <w:ilvl w:val="0"/>
          <w:numId w:val="31"/>
        </w:numPr>
        <w:tabs>
          <w:tab w:val="num" w:pos="851"/>
        </w:tabs>
        <w:suppressAutoHyphens/>
        <w:ind w:left="851" w:hanging="284"/>
        <w:jc w:val="both"/>
        <w:rPr>
          <w:i w:val="0"/>
          <w:sz w:val="22"/>
          <w:szCs w:val="22"/>
        </w:rPr>
      </w:pPr>
      <w:r w:rsidRPr="006E3F51">
        <w:rPr>
          <w:i w:val="0"/>
          <w:sz w:val="22"/>
          <w:szCs w:val="22"/>
        </w:rPr>
        <w:t xml:space="preserve">10% (deset odstotkov) pogodbene vrednosti za  </w:t>
      </w:r>
      <w:r w:rsidRPr="006E3F51">
        <w:rPr>
          <w:i w:val="0"/>
          <w:sz w:val="22"/>
          <w:szCs w:val="22"/>
          <w:lang w:val="en-US" w:eastAsia="en-US"/>
        </w:rPr>
        <w:t>izdelavo DGD dokumentacije za gradnjo javne kanalizacije za komunalne odpadne vode na območju 16 – Kozarje,  ……………. EUR z DDV</w:t>
      </w:r>
      <w:r w:rsidRPr="006E3F51">
        <w:rPr>
          <w:i w:val="0"/>
          <w:sz w:val="22"/>
          <w:szCs w:val="22"/>
        </w:rPr>
        <w:t xml:space="preserve"> bo projektant izstavil po pridobitvi in izročitvi naročniku pravnomočnega gradbenega dovoljenja za gradnjo javne kanalizacije za komunalne odpadne vode na območju 16 – Kozarje s potrjenim izvodom DGD dokumentacije;</w:t>
      </w:r>
    </w:p>
    <w:p w14:paraId="5B03DE84" w14:textId="77777777" w:rsidR="006E3F51" w:rsidRPr="006E3F51" w:rsidRDefault="006E3F51" w:rsidP="0025754F">
      <w:pPr>
        <w:widowControl w:val="0"/>
        <w:numPr>
          <w:ilvl w:val="0"/>
          <w:numId w:val="31"/>
        </w:numPr>
        <w:tabs>
          <w:tab w:val="num" w:pos="993"/>
        </w:tabs>
        <w:suppressAutoHyphens/>
        <w:ind w:left="851" w:hanging="284"/>
        <w:jc w:val="both"/>
        <w:rPr>
          <w:rFonts w:eastAsia="Calibri"/>
          <w:bCs/>
          <w:i w:val="0"/>
          <w:sz w:val="22"/>
          <w:szCs w:val="22"/>
          <w:lang w:eastAsia="en-US"/>
        </w:rPr>
      </w:pPr>
      <w:r w:rsidRPr="006E3F51">
        <w:rPr>
          <w:i w:val="0"/>
          <w:sz w:val="22"/>
          <w:szCs w:val="24"/>
          <w:lang w:val="en-US" w:eastAsia="en-US"/>
        </w:rPr>
        <w:t xml:space="preserve">80 % (šestdeset odstotkov) pogodbene vrednosti za izdelavo DGD dokumentacije za gradnjo javne kanalizacije za komunalne padavisnke odpadne vode na območju 16 – Kozarje,  to je  ……………. EUR z </w:t>
      </w:r>
      <w:r w:rsidRPr="006E3F51">
        <w:rPr>
          <w:i w:val="0"/>
          <w:sz w:val="22"/>
          <w:szCs w:val="22"/>
          <w:lang w:val="en-US" w:eastAsia="en-US"/>
        </w:rPr>
        <w:t xml:space="preserve">DDV </w:t>
      </w:r>
      <w:r w:rsidRPr="006E3F51">
        <w:rPr>
          <w:i w:val="0"/>
          <w:sz w:val="22"/>
          <w:szCs w:val="22"/>
        </w:rPr>
        <w:t>bo projektant izstavil po predaji 1 (enega) izvoda izdelane DGD dokumentacije  v revizijo na JP VOKA-SNAGA d.o.o., pridobitvi pozitivnega revizijskega poročila in vseh mnenj pristojnih soglasodajalcev ter podaji vloge za pridobitev gradbenega dovoljenja na upravni organ za gradbene zadeve;</w:t>
      </w:r>
    </w:p>
    <w:p w14:paraId="3E7C4CBD" w14:textId="77777777" w:rsidR="006E3F51" w:rsidRPr="006E3F51" w:rsidRDefault="006E3F51" w:rsidP="0025754F">
      <w:pPr>
        <w:widowControl w:val="0"/>
        <w:numPr>
          <w:ilvl w:val="0"/>
          <w:numId w:val="31"/>
        </w:numPr>
        <w:tabs>
          <w:tab w:val="num" w:pos="993"/>
        </w:tabs>
        <w:suppressAutoHyphens/>
        <w:ind w:left="851" w:hanging="284"/>
        <w:jc w:val="both"/>
        <w:rPr>
          <w:rFonts w:eastAsia="Calibri"/>
          <w:bCs/>
          <w:i w:val="0"/>
          <w:sz w:val="22"/>
          <w:szCs w:val="22"/>
          <w:lang w:eastAsia="en-US"/>
        </w:rPr>
      </w:pPr>
      <w:r w:rsidRPr="006E3F51">
        <w:rPr>
          <w:i w:val="0"/>
          <w:sz w:val="22"/>
          <w:szCs w:val="24"/>
          <w:lang w:val="en-US" w:eastAsia="en-US"/>
        </w:rPr>
        <w:t xml:space="preserve">20 % (dvajset odstotkov) pogodbene vrednosti za izdelavo DGD dokumentacije za gradnjo javne kanalizacije za komunalne padavinske odpadne vode na območju 16 – Kozarje,  to je  ……………. EUR z </w:t>
      </w:r>
      <w:r w:rsidRPr="006E3F51">
        <w:rPr>
          <w:i w:val="0"/>
          <w:sz w:val="22"/>
          <w:szCs w:val="22"/>
          <w:lang w:val="en-US" w:eastAsia="en-US"/>
        </w:rPr>
        <w:t xml:space="preserve">DDV </w:t>
      </w:r>
      <w:r w:rsidRPr="006E3F51">
        <w:rPr>
          <w:i w:val="0"/>
          <w:sz w:val="22"/>
          <w:szCs w:val="22"/>
        </w:rPr>
        <w:t>bo projektant izstavil po pridobitvi in izročitvi naročniku pravnomočnega gradbenega dovoljenja za gradnjo javne kanalizacije za komunalne odpadne padavinske vode na območju 16 – Kozarje s potrjenim izvodom DGD dokumentacije;</w:t>
      </w:r>
    </w:p>
    <w:p w14:paraId="4198BFE2" w14:textId="77777777" w:rsidR="006E3F51" w:rsidRPr="006E3F51" w:rsidRDefault="006E3F51" w:rsidP="0025754F">
      <w:pPr>
        <w:widowControl w:val="0"/>
        <w:numPr>
          <w:ilvl w:val="0"/>
          <w:numId w:val="31"/>
        </w:numPr>
        <w:tabs>
          <w:tab w:val="num" w:pos="993"/>
        </w:tabs>
        <w:suppressAutoHyphens/>
        <w:ind w:left="851" w:hanging="284"/>
        <w:jc w:val="both"/>
        <w:rPr>
          <w:rFonts w:eastAsia="Calibri"/>
          <w:bCs/>
          <w:i w:val="0"/>
          <w:sz w:val="22"/>
          <w:szCs w:val="22"/>
          <w:lang w:eastAsia="en-US"/>
        </w:rPr>
      </w:pPr>
      <w:r w:rsidRPr="006E3F51">
        <w:rPr>
          <w:i w:val="0"/>
          <w:sz w:val="22"/>
          <w:szCs w:val="22"/>
        </w:rPr>
        <w:t xml:space="preserve">80% (osemdeset odstotkov) pogodbene vrednosti za  </w:t>
      </w:r>
      <w:r w:rsidRPr="006E3F51">
        <w:rPr>
          <w:i w:val="0"/>
          <w:sz w:val="22"/>
          <w:szCs w:val="22"/>
          <w:lang w:val="en-US" w:eastAsia="en-US"/>
        </w:rPr>
        <w:t xml:space="preserve">izdelavo PZI dokumentacije za </w:t>
      </w:r>
      <w:r w:rsidRPr="006E3F51">
        <w:rPr>
          <w:i w:val="0"/>
          <w:color w:val="000000"/>
          <w:sz w:val="22"/>
          <w:szCs w:val="24"/>
          <w:lang w:val="it-IT" w:eastAsia="en-US"/>
        </w:rPr>
        <w:t xml:space="preserve">Ureditev cest  </w:t>
      </w:r>
      <w:r w:rsidRPr="006E3F51">
        <w:rPr>
          <w:rFonts w:eastAsia="Calibri"/>
          <w:i w:val="0"/>
          <w:sz w:val="22"/>
          <w:szCs w:val="22"/>
        </w:rPr>
        <w:t>in javne kanalizacije za komunalne odpadne padavinske vode – območje 16 Kozarje</w:t>
      </w:r>
      <w:r w:rsidRPr="006E3F51">
        <w:rPr>
          <w:i w:val="0"/>
          <w:sz w:val="22"/>
          <w:szCs w:val="22"/>
          <w:lang w:val="en-US" w:eastAsia="en-US"/>
        </w:rPr>
        <w:t>,  to je  …………. EUR z DDV</w:t>
      </w:r>
      <w:r w:rsidRPr="006E3F51">
        <w:rPr>
          <w:i w:val="0"/>
          <w:sz w:val="22"/>
          <w:szCs w:val="22"/>
        </w:rPr>
        <w:t xml:space="preserve"> bo projektant izstavil po izdelavi celotne PZI dokumentacije,  pridobitvi pozitivnega revizijskega poročila o pregledu PZI načrta za javno meteorno kanalizacijo s strani JP VOKA-SNAGA,  pridobitvi vseh mnenj pristojnih mnenjedajalcev k izdelani projektni dokumentaciji in predaji 2 (dveh) izvodov kompletne PZI dokumentacije s kompletnimi popisi del;</w:t>
      </w:r>
    </w:p>
    <w:p w14:paraId="1C06170C"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 xml:space="preserve">20% (dvajset odstotkov) pogodbene vrednosti za  </w:t>
      </w:r>
      <w:r w:rsidRPr="006E3F51">
        <w:rPr>
          <w:i w:val="0"/>
          <w:sz w:val="22"/>
          <w:szCs w:val="22"/>
          <w:lang w:val="en-US" w:eastAsia="en-US"/>
        </w:rPr>
        <w:t xml:space="preserve">izdelavo PZI dokumentacije za </w:t>
      </w:r>
      <w:r w:rsidRPr="006E3F51">
        <w:rPr>
          <w:i w:val="0"/>
          <w:color w:val="000000"/>
          <w:sz w:val="22"/>
          <w:szCs w:val="24"/>
          <w:lang w:val="it-IT" w:eastAsia="en-US"/>
        </w:rPr>
        <w:t xml:space="preserve">Ureditev cest  </w:t>
      </w:r>
      <w:r w:rsidRPr="006E3F51">
        <w:rPr>
          <w:rFonts w:eastAsia="Calibri"/>
          <w:i w:val="0"/>
          <w:sz w:val="22"/>
          <w:szCs w:val="22"/>
        </w:rPr>
        <w:t>in javne kanalizacije za komunalne odpadne padavinske vode – območje 16 Kozarje</w:t>
      </w:r>
      <w:r w:rsidRPr="006E3F51">
        <w:rPr>
          <w:i w:val="0"/>
          <w:sz w:val="22"/>
          <w:szCs w:val="22"/>
          <w:lang w:val="en-US" w:eastAsia="en-US"/>
        </w:rPr>
        <w:t>,  …………. EUR z DDV</w:t>
      </w:r>
      <w:r w:rsidRPr="006E3F51">
        <w:rPr>
          <w:i w:val="0"/>
          <w:sz w:val="22"/>
          <w:szCs w:val="22"/>
        </w:rPr>
        <w:t xml:space="preserve"> bo projektant izstavil po predaji vseh končnih izvodov kompletne PZI dokumentacije;</w:t>
      </w:r>
    </w:p>
    <w:p w14:paraId="30AEE7F3"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 xml:space="preserve">Račun za znesek v pogodbene vrednosti za  </w:t>
      </w:r>
      <w:r w:rsidRPr="006E3F51">
        <w:rPr>
          <w:i w:val="0"/>
          <w:sz w:val="22"/>
          <w:szCs w:val="22"/>
          <w:lang w:val="en-US" w:eastAsia="en-US"/>
        </w:rPr>
        <w:t>izdelavo katastrskega elaborata,  to je    ……………. EUR z DDV</w:t>
      </w:r>
      <w:r w:rsidRPr="006E3F51">
        <w:rPr>
          <w:i w:val="0"/>
          <w:sz w:val="22"/>
          <w:szCs w:val="22"/>
        </w:rPr>
        <w:t xml:space="preserve"> bo projektant izstavil po predaji vseh izvodov katastrskega elaborata.</w:t>
      </w:r>
    </w:p>
    <w:p w14:paraId="41051EC8" w14:textId="77777777" w:rsidR="006E3F51" w:rsidRPr="006E3F51" w:rsidRDefault="006E3F51" w:rsidP="006E3F51">
      <w:pPr>
        <w:widowControl w:val="0"/>
        <w:tabs>
          <w:tab w:val="num" w:pos="993"/>
        </w:tabs>
        <w:suppressAutoHyphens/>
        <w:ind w:left="567"/>
        <w:jc w:val="both"/>
        <w:rPr>
          <w:i w:val="0"/>
          <w:sz w:val="22"/>
          <w:szCs w:val="22"/>
        </w:rPr>
      </w:pPr>
    </w:p>
    <w:p w14:paraId="7C7ABFC3"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lastRenderedPageBreak/>
        <w:t>Projektant je za pogodbeno delo, ki se obračunava v skladu s prvim odstavkom tega člena, dolžan sestaviti in vročiti naročniku v potrditev račun, ki bo vseboval izvršeno obračunano pogodbeno delo.</w:t>
      </w:r>
    </w:p>
    <w:p w14:paraId="0C1B8544" w14:textId="77777777" w:rsidR="006E3F51" w:rsidRPr="006E3F51" w:rsidRDefault="006E3F51" w:rsidP="006E3F51">
      <w:pPr>
        <w:numPr>
          <w:ilvl w:val="12"/>
          <w:numId w:val="0"/>
        </w:numPr>
        <w:ind w:left="567"/>
        <w:jc w:val="both"/>
        <w:rPr>
          <w:i w:val="0"/>
          <w:sz w:val="22"/>
          <w:szCs w:val="22"/>
        </w:rPr>
      </w:pPr>
    </w:p>
    <w:p w14:paraId="16D44B10" w14:textId="77777777" w:rsidR="006E3F51" w:rsidRPr="006E3F51" w:rsidRDefault="006E3F51" w:rsidP="006E3F51">
      <w:pPr>
        <w:numPr>
          <w:ilvl w:val="12"/>
          <w:numId w:val="0"/>
        </w:numPr>
        <w:ind w:left="567"/>
        <w:jc w:val="both"/>
        <w:rPr>
          <w:i w:val="0"/>
          <w:sz w:val="22"/>
          <w:szCs w:val="22"/>
        </w:rPr>
      </w:pPr>
      <w:r w:rsidRPr="006E3F51">
        <w:rPr>
          <w:i w:val="0"/>
          <w:sz w:val="22"/>
          <w:szCs w:val="22"/>
        </w:rPr>
        <w:t>Projektant je dolžan e-račun posredovati naročniku izključno kot e-račun skladno z veljavnimi predpisi.</w:t>
      </w:r>
    </w:p>
    <w:p w14:paraId="6950519E" w14:textId="77777777" w:rsidR="006E3F51" w:rsidRPr="006E3F51" w:rsidRDefault="006E3F51" w:rsidP="006E3F51">
      <w:pPr>
        <w:overflowPunct w:val="0"/>
        <w:autoSpaceDE w:val="0"/>
        <w:autoSpaceDN w:val="0"/>
        <w:adjustRightInd w:val="0"/>
        <w:ind w:left="567"/>
        <w:jc w:val="both"/>
        <w:textAlignment w:val="baseline"/>
        <w:rPr>
          <w:i w:val="0"/>
          <w:color w:val="000000"/>
          <w:sz w:val="22"/>
          <w:szCs w:val="22"/>
        </w:rPr>
      </w:pPr>
    </w:p>
    <w:p w14:paraId="49580C10" w14:textId="77777777" w:rsidR="006E3F51" w:rsidRPr="006E3F51" w:rsidRDefault="006E3F51" w:rsidP="006E3F51">
      <w:pPr>
        <w:numPr>
          <w:ilvl w:val="12"/>
          <w:numId w:val="0"/>
        </w:numPr>
        <w:ind w:left="567"/>
        <w:jc w:val="both"/>
        <w:rPr>
          <w:i w:val="0"/>
          <w:sz w:val="22"/>
          <w:szCs w:val="22"/>
        </w:rPr>
      </w:pPr>
      <w:r w:rsidRPr="006E3F51">
        <w:rPr>
          <w:i w:val="0"/>
          <w:sz w:val="22"/>
          <w:szCs w:val="22"/>
        </w:rPr>
        <w:t xml:space="preserve">Projektant mora e-račun izstaviti na naslov: Mestna občina Ljubljana, Mestni trg 1, 1000 Ljubljana, za </w:t>
      </w:r>
      <w:r w:rsidRPr="006E3F51">
        <w:rPr>
          <w:rFonts w:eastAsia="Calibri"/>
          <w:i w:val="0"/>
          <w:sz w:val="22"/>
          <w:szCs w:val="22"/>
          <w:lang w:eastAsia="en-US"/>
        </w:rPr>
        <w:t>OGDP</w:t>
      </w:r>
      <w:r w:rsidRPr="006E3F51">
        <w:rPr>
          <w:i w:val="0"/>
          <w:sz w:val="22"/>
          <w:szCs w:val="22"/>
        </w:rPr>
        <w:t>.</w:t>
      </w:r>
    </w:p>
    <w:p w14:paraId="51D3B0B5" w14:textId="77777777" w:rsidR="006E3F51" w:rsidRPr="006E3F51" w:rsidRDefault="006E3F51" w:rsidP="006E3F51">
      <w:pPr>
        <w:numPr>
          <w:ilvl w:val="12"/>
          <w:numId w:val="0"/>
        </w:numPr>
        <w:ind w:left="567"/>
        <w:jc w:val="both"/>
        <w:rPr>
          <w:i w:val="0"/>
          <w:sz w:val="22"/>
          <w:szCs w:val="22"/>
        </w:rPr>
      </w:pPr>
    </w:p>
    <w:p w14:paraId="412EE300" w14:textId="77777777" w:rsidR="006E3F51" w:rsidRPr="006E3F51" w:rsidRDefault="006E3F51" w:rsidP="006E3F51">
      <w:pPr>
        <w:widowControl w:val="0"/>
        <w:numPr>
          <w:ilvl w:val="12"/>
          <w:numId w:val="0"/>
        </w:numPr>
        <w:suppressAutoHyphens/>
        <w:ind w:left="567" w:right="142"/>
        <w:jc w:val="both"/>
        <w:rPr>
          <w:rFonts w:ascii="Arial" w:hAnsi="Arial" w:cs="Arial"/>
          <w:sz w:val="22"/>
          <w:szCs w:val="22"/>
          <w:lang w:eastAsia="ar-SA"/>
        </w:rPr>
      </w:pPr>
      <w:r w:rsidRPr="006E3F51">
        <w:rPr>
          <w:rFonts w:eastAsia="Calibri"/>
          <w:i w:val="0"/>
          <w:sz w:val="22"/>
          <w:szCs w:val="22"/>
          <w:lang w:eastAsia="en-US"/>
        </w:rPr>
        <w:t xml:space="preserve">Na e-računu mora biti obvezno navedena številka pogodbe </w:t>
      </w:r>
      <w:r w:rsidRPr="006E3F51">
        <w:rPr>
          <w:rFonts w:eastAsia="Calibri"/>
          <w:b/>
          <w:i w:val="0"/>
          <w:sz w:val="22"/>
          <w:szCs w:val="22"/>
          <w:lang w:eastAsia="en-US"/>
        </w:rPr>
        <w:t>C7560-20-210056</w:t>
      </w:r>
      <w:r w:rsidRPr="006E3F51">
        <w:rPr>
          <w:rFonts w:eastAsia="Calibri"/>
          <w:i w:val="0"/>
          <w:sz w:val="22"/>
          <w:szCs w:val="22"/>
          <w:lang w:eastAsia="en-US"/>
        </w:rPr>
        <w:t>, ki je hkrati številka referenčnega dokumenta na e-računu, sicer bo naročnik račun zavrnil kot nepopolnega</w:t>
      </w:r>
    </w:p>
    <w:p w14:paraId="3EC74946" w14:textId="77777777" w:rsidR="006E3F51" w:rsidRPr="006E3F51" w:rsidRDefault="006E3F51" w:rsidP="006E3F51">
      <w:pPr>
        <w:ind w:left="567"/>
        <w:jc w:val="both"/>
        <w:rPr>
          <w:rFonts w:eastAsia="Calibri"/>
          <w:i w:val="0"/>
          <w:sz w:val="22"/>
          <w:szCs w:val="22"/>
          <w:lang w:eastAsia="en-US"/>
        </w:rPr>
      </w:pPr>
    </w:p>
    <w:p w14:paraId="7E52C6D6"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Naročnik je dolžan e-račun s specifikacijo opravljenih pogodbenih del pregledati v roku 15 dni po prejemu in ga potrditi oziroma zavrniti.</w:t>
      </w:r>
    </w:p>
    <w:p w14:paraId="48A2F9BA" w14:textId="77777777" w:rsidR="006E3F51" w:rsidRPr="006E3F51" w:rsidRDefault="006E3F51" w:rsidP="006E3F51">
      <w:pPr>
        <w:overflowPunct w:val="0"/>
        <w:autoSpaceDE w:val="0"/>
        <w:autoSpaceDN w:val="0"/>
        <w:adjustRightInd w:val="0"/>
        <w:ind w:left="567"/>
        <w:jc w:val="both"/>
        <w:textAlignment w:val="baseline"/>
        <w:rPr>
          <w:i w:val="0"/>
          <w:color w:val="000000"/>
          <w:sz w:val="22"/>
          <w:szCs w:val="22"/>
        </w:rPr>
      </w:pPr>
    </w:p>
    <w:p w14:paraId="2F532352"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Rok plačila e-računa je 30. dan in prične teči naslednji dan po prejemu pravilno izstavljenega e-računa. Če zadnji dan plačilnega roka sovpada z dnem, ko je po zakonu dela prost dan, se za zadnji dan roka šteje naslednji delavnik.</w:t>
      </w:r>
    </w:p>
    <w:p w14:paraId="237ED6F5" w14:textId="77777777" w:rsidR="006E3F51" w:rsidRPr="006E3F51" w:rsidRDefault="006E3F51" w:rsidP="006E3F51">
      <w:pPr>
        <w:ind w:left="567"/>
        <w:jc w:val="both"/>
        <w:rPr>
          <w:rFonts w:eastAsia="Calibri"/>
          <w:i w:val="0"/>
          <w:sz w:val="22"/>
          <w:szCs w:val="22"/>
          <w:lang w:eastAsia="en-US"/>
        </w:rPr>
      </w:pPr>
    </w:p>
    <w:p w14:paraId="54094A7F"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Naročnik bo potrjene e-račune projektanta plačeval na transakcijski račun projektanta številka IBAN SI56 ……………………………, odprt pri ………………………..</w:t>
      </w:r>
    </w:p>
    <w:p w14:paraId="037BCDA5" w14:textId="77777777" w:rsidR="006E3F51" w:rsidRPr="006E3F51" w:rsidRDefault="006E3F51" w:rsidP="006E3F51">
      <w:pPr>
        <w:ind w:left="567"/>
        <w:jc w:val="both"/>
        <w:rPr>
          <w:rFonts w:eastAsia="Calibri"/>
          <w:i w:val="0"/>
          <w:sz w:val="22"/>
          <w:szCs w:val="22"/>
          <w:lang w:eastAsia="en-US"/>
        </w:rPr>
      </w:pPr>
    </w:p>
    <w:p w14:paraId="3F8CEECF" w14:textId="77777777" w:rsidR="006E3F51" w:rsidRPr="006E3F51" w:rsidRDefault="006E3F51" w:rsidP="006E3F51">
      <w:pPr>
        <w:widowControl w:val="0"/>
        <w:suppressAutoHyphens/>
        <w:ind w:left="567"/>
        <w:jc w:val="both"/>
        <w:rPr>
          <w:i w:val="0"/>
          <w:sz w:val="22"/>
          <w:lang w:eastAsia="ar-SA"/>
        </w:rPr>
      </w:pPr>
      <w:r w:rsidRPr="006E3F51">
        <w:rPr>
          <w:i w:val="0"/>
          <w:sz w:val="22"/>
          <w:lang w:eastAsia="ar-SA"/>
        </w:rPr>
        <w:t>Če projektant nastopa s podizvajalci, mora situaciji (e-računu) priložiti specifikacijo del po podizvajalcih,  iz katere mora biti razviden naziv podizvajalca, davčna številka/identifikacijska številka za DDV, znesek za plačilo in TRR na katerega se izvrši neposredno plačilo (če je to zahtevno s strani podizvajalca).</w:t>
      </w:r>
    </w:p>
    <w:p w14:paraId="1CB25A10" w14:textId="77777777" w:rsidR="006E3F51" w:rsidRPr="006E3F51" w:rsidRDefault="006E3F51" w:rsidP="006E3F51">
      <w:pPr>
        <w:widowControl w:val="0"/>
        <w:suppressAutoHyphens/>
        <w:ind w:left="567"/>
        <w:jc w:val="both"/>
        <w:rPr>
          <w:i w:val="0"/>
          <w:sz w:val="22"/>
          <w:szCs w:val="22"/>
          <w:lang w:eastAsia="ar-SA"/>
        </w:rPr>
      </w:pPr>
    </w:p>
    <w:p w14:paraId="0135C9A5"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Projektant je dolžan račun podizvajalcev pregledati in potrditi ter ga priložiti k svojemu računu. Zavrnitev izstavljenega računa podizvajalca mora projektant obrazložiti.</w:t>
      </w:r>
    </w:p>
    <w:p w14:paraId="07856A67" w14:textId="77777777" w:rsidR="006E3F51" w:rsidRPr="006E3F51" w:rsidRDefault="006E3F51" w:rsidP="006E3F51">
      <w:pPr>
        <w:widowControl w:val="0"/>
        <w:suppressAutoHyphens/>
        <w:ind w:left="567"/>
        <w:jc w:val="both"/>
        <w:rPr>
          <w:i w:val="0"/>
          <w:sz w:val="22"/>
          <w:lang w:eastAsia="ar-SA"/>
        </w:rPr>
      </w:pPr>
    </w:p>
    <w:p w14:paraId="244FB262" w14:textId="77777777" w:rsidR="006E3F51" w:rsidRPr="006E3F51" w:rsidRDefault="006E3F51" w:rsidP="006E3F51">
      <w:pPr>
        <w:widowControl w:val="0"/>
        <w:suppressAutoHyphens/>
        <w:ind w:left="567"/>
        <w:jc w:val="both"/>
        <w:rPr>
          <w:i w:val="0"/>
          <w:sz w:val="22"/>
          <w:lang w:eastAsia="ar-SA"/>
        </w:rPr>
      </w:pPr>
      <w:r w:rsidRPr="006E3F51">
        <w:rPr>
          <w:i w:val="0"/>
          <w:sz w:val="22"/>
          <w:lang w:eastAsia="ar-SA"/>
        </w:rPr>
        <w:t>Če projektant ne predloži potrjene situacije/računa za podizvajalca, naročnik do predložitve vseh dokumentov zadrži plačilo celotnega zneska situacije/računa in zaradi tega ne pride v zamudo pri plačilu.</w:t>
      </w:r>
    </w:p>
    <w:p w14:paraId="207B2B17" w14:textId="77777777" w:rsidR="006E3F51" w:rsidRPr="006E3F51" w:rsidRDefault="006E3F51" w:rsidP="006E3F51">
      <w:pPr>
        <w:widowControl w:val="0"/>
        <w:suppressAutoHyphens/>
        <w:ind w:left="567"/>
        <w:jc w:val="both"/>
        <w:rPr>
          <w:i w:val="0"/>
          <w:sz w:val="22"/>
          <w:lang w:eastAsia="ar-SA"/>
        </w:rPr>
      </w:pPr>
    </w:p>
    <w:p w14:paraId="3030C625" w14:textId="77777777" w:rsidR="006E3F51" w:rsidRPr="006E3F51" w:rsidRDefault="006E3F51" w:rsidP="006E3F51">
      <w:pPr>
        <w:widowControl w:val="0"/>
        <w:suppressAutoHyphens/>
        <w:ind w:left="567"/>
        <w:jc w:val="both"/>
        <w:rPr>
          <w:sz w:val="22"/>
          <w:szCs w:val="22"/>
          <w:lang w:eastAsia="ar-SA"/>
        </w:rPr>
      </w:pPr>
      <w:r w:rsidRPr="006E3F51">
        <w:rPr>
          <w:i w:val="0"/>
          <w:sz w:val="22"/>
          <w:szCs w:val="22"/>
          <w:lang w:eastAsia="ar-SA"/>
        </w:rPr>
        <w:t>Projektant mora za vse podizvajalce, ki niso zahtevali neposrednega plačila in za katere neposredno plačilo ni obvezno, naročniku najpozneje v 60 dneh od plačila končne situacije/ računa naročniku poslati svojo pisno izjavo in pisno izjavo podizvajalcev, da so podizvajalci prejeli plačilo za izvedena dela po tej pogodbi.</w:t>
      </w:r>
    </w:p>
    <w:p w14:paraId="5A2E3EC9" w14:textId="77777777" w:rsidR="006E3F51" w:rsidRPr="006E3F51" w:rsidRDefault="006E3F51" w:rsidP="006E3F51">
      <w:pPr>
        <w:tabs>
          <w:tab w:val="num" w:pos="1560"/>
          <w:tab w:val="num" w:pos="1701"/>
        </w:tabs>
        <w:ind w:left="567"/>
        <w:jc w:val="both"/>
        <w:rPr>
          <w:rFonts w:eastAsia="Calibri"/>
          <w:i w:val="0"/>
          <w:sz w:val="22"/>
          <w:szCs w:val="22"/>
          <w:lang w:val="x-none" w:eastAsia="en-US"/>
        </w:rPr>
      </w:pPr>
    </w:p>
    <w:p w14:paraId="3B2B9633" w14:textId="77777777" w:rsidR="006E3F51" w:rsidRPr="006E3F51" w:rsidRDefault="006E3F51" w:rsidP="006E3F51">
      <w:pPr>
        <w:tabs>
          <w:tab w:val="num" w:pos="567"/>
        </w:tabs>
        <w:ind w:left="567"/>
        <w:jc w:val="both"/>
        <w:rPr>
          <w:i w:val="0"/>
          <w:color w:val="000000"/>
          <w:sz w:val="22"/>
          <w:szCs w:val="22"/>
        </w:rPr>
      </w:pPr>
    </w:p>
    <w:p w14:paraId="122DF759" w14:textId="77777777" w:rsidR="006E3F51" w:rsidRPr="006E3F51" w:rsidRDefault="006E3F51" w:rsidP="006E3F51">
      <w:pPr>
        <w:ind w:left="567"/>
        <w:jc w:val="both"/>
        <w:rPr>
          <w:b/>
          <w:i w:val="0"/>
          <w:color w:val="000000"/>
          <w:sz w:val="22"/>
          <w:szCs w:val="22"/>
        </w:rPr>
      </w:pPr>
      <w:r w:rsidRPr="006E3F51">
        <w:rPr>
          <w:b/>
          <w:i w:val="0"/>
          <w:color w:val="000000"/>
          <w:sz w:val="22"/>
          <w:szCs w:val="22"/>
        </w:rPr>
        <w:t>Obveznosti pogodbenih strank</w:t>
      </w:r>
    </w:p>
    <w:p w14:paraId="0876DC7D" w14:textId="77777777" w:rsidR="006E3F51" w:rsidRPr="006E3F51" w:rsidRDefault="006E3F51" w:rsidP="006E3F51">
      <w:pPr>
        <w:ind w:left="567"/>
        <w:jc w:val="both"/>
        <w:rPr>
          <w:i w:val="0"/>
          <w:color w:val="000000"/>
          <w:sz w:val="22"/>
          <w:szCs w:val="22"/>
        </w:rPr>
      </w:pPr>
    </w:p>
    <w:p w14:paraId="52F56201"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2ABD9BDA" w14:textId="77777777" w:rsidR="006E3F51" w:rsidRPr="006E3F51" w:rsidRDefault="006E3F51" w:rsidP="006E3F51">
      <w:pPr>
        <w:overflowPunct w:val="0"/>
        <w:autoSpaceDE w:val="0"/>
        <w:autoSpaceDN w:val="0"/>
        <w:adjustRightInd w:val="0"/>
        <w:ind w:left="567"/>
        <w:jc w:val="both"/>
        <w:textAlignment w:val="baseline"/>
        <w:rPr>
          <w:i w:val="0"/>
          <w:sz w:val="22"/>
          <w:szCs w:val="22"/>
        </w:rPr>
      </w:pPr>
    </w:p>
    <w:p w14:paraId="4710CBB8" w14:textId="77777777" w:rsidR="006E3F51" w:rsidRPr="006E3F51" w:rsidRDefault="006E3F51" w:rsidP="006E3F51">
      <w:pPr>
        <w:overflowPunct w:val="0"/>
        <w:autoSpaceDE w:val="0"/>
        <w:autoSpaceDN w:val="0"/>
        <w:adjustRightInd w:val="0"/>
        <w:ind w:left="567"/>
        <w:jc w:val="both"/>
        <w:textAlignment w:val="baseline"/>
        <w:rPr>
          <w:i w:val="0"/>
          <w:sz w:val="22"/>
          <w:szCs w:val="22"/>
        </w:rPr>
      </w:pPr>
      <w:r w:rsidRPr="006E3F51">
        <w:rPr>
          <w:i w:val="0"/>
          <w:sz w:val="22"/>
          <w:szCs w:val="22"/>
        </w:rPr>
        <w:t>Naročnik se obvezuje, da bo:</w:t>
      </w:r>
    </w:p>
    <w:p w14:paraId="6A641D4B"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predal projektne naloge,</w:t>
      </w:r>
    </w:p>
    <w:p w14:paraId="1DC4C314"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predal projektantu geomehansko poročilo,</w:t>
      </w:r>
    </w:p>
    <w:p w14:paraId="207CA145"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predal projektantu geodetski načrt območja,</w:t>
      </w:r>
    </w:p>
    <w:p w14:paraId="6843A716"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 xml:space="preserve">projektantu predložil listine, ki v skladu z zakonom omogočajo izvajanje del, </w:t>
      </w:r>
    </w:p>
    <w:p w14:paraId="066DDABA"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tekoče spremljal izdelavo projektne dokumentacije,</w:t>
      </w:r>
    </w:p>
    <w:p w14:paraId="3F6CBBFB"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pregledal in potrdil posamezne faze izdelave projektne dokumentacije, oz. po potrebi podal dodatne pripombe za uskladitev projektne dokumentacije,</w:t>
      </w:r>
    </w:p>
    <w:p w14:paraId="49745EAE"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skladno s to pogodbo izpolnjeval finančne obveznosti,</w:t>
      </w:r>
    </w:p>
    <w:p w14:paraId="10611287"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sodeloval s projektantom s ciljem, da prevzete obveznosti izvrši pravočasno in v skladu s pogodbo</w:t>
      </w:r>
    </w:p>
    <w:p w14:paraId="77108C4C"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predal informacije projektantu, ki so pomembne za izvajanje storitev,</w:t>
      </w:r>
    </w:p>
    <w:p w14:paraId="50E335D8"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spoštoval moralne avtorske pravice avtorja.</w:t>
      </w:r>
    </w:p>
    <w:p w14:paraId="37959196" w14:textId="77777777" w:rsidR="006E3F51" w:rsidRPr="006E3F51" w:rsidRDefault="006E3F51" w:rsidP="006E3F51">
      <w:pPr>
        <w:widowControl w:val="0"/>
        <w:suppressAutoHyphens/>
        <w:ind w:left="567"/>
        <w:jc w:val="both"/>
        <w:rPr>
          <w:i w:val="0"/>
          <w:sz w:val="22"/>
          <w:szCs w:val="22"/>
        </w:rPr>
      </w:pPr>
    </w:p>
    <w:p w14:paraId="7FFEF377"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72CF2379" w14:textId="77777777" w:rsidR="006E3F51" w:rsidRPr="006E3F51" w:rsidRDefault="006E3F51" w:rsidP="006E3F51">
      <w:pPr>
        <w:ind w:left="567"/>
        <w:jc w:val="both"/>
        <w:rPr>
          <w:i w:val="0"/>
          <w:color w:val="000000"/>
          <w:sz w:val="22"/>
          <w:szCs w:val="22"/>
        </w:rPr>
      </w:pPr>
    </w:p>
    <w:p w14:paraId="0F90D3EB" w14:textId="77777777" w:rsidR="006E3F51" w:rsidRPr="006E3F51" w:rsidRDefault="006E3F51" w:rsidP="006E3F51">
      <w:pPr>
        <w:ind w:left="567"/>
        <w:jc w:val="both"/>
        <w:rPr>
          <w:i w:val="0"/>
          <w:sz w:val="22"/>
          <w:szCs w:val="22"/>
        </w:rPr>
      </w:pPr>
      <w:r w:rsidRPr="006E3F51">
        <w:rPr>
          <w:i w:val="0"/>
          <w:sz w:val="22"/>
          <w:szCs w:val="22"/>
        </w:rPr>
        <w:t>V zvezi z izvajanjem  pogodbenih del se projektant obvezuje, da bo:</w:t>
      </w:r>
    </w:p>
    <w:p w14:paraId="421E94B2"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lastRenderedPageBreak/>
        <w:t>nalogo, ki je predmet te pogodbe, izdelal kakovostno, vestno in tehnično neoporečno v skladu z veljavno zakonodajo;</w:t>
      </w:r>
    </w:p>
    <w:p w14:paraId="2A3B3E97"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dajal tolmačenja in pojasnila med izdelavo in po izročitvi naloge;</w:t>
      </w:r>
    </w:p>
    <w:p w14:paraId="3DDCFD19"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spoštoval vsa izhodišča, ki so bila dokumentirano dogovorjena ob pričetku in vseh nadaljnjih fazah izdelave naloge;</w:t>
      </w:r>
    </w:p>
    <w:p w14:paraId="61E6848B"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storil vse, kar spada v obseg prevzetih obveznosti, da bi bili po tej pogodbi dogovorjeni roki izpolnjeni;</w:t>
      </w:r>
    </w:p>
    <w:p w14:paraId="6377A7E1"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izvedel vsa druga dejanja in opravila, ki bi bila potrebna za pripravo popolne projektne dokumentacije, ne glede na to, ali bo prišlo do sprememb, zaradi katerih bi bile potrebne katerekoli dodatne aktivnosti, četudi projektant nanje ne more vplivati;</w:t>
      </w:r>
    </w:p>
    <w:p w14:paraId="00704559"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varoval poslovno tajnost naročnika in njegovih partnerjev, kot tudi tajnost vseh dokumentov in ostalih informacij;</w:t>
      </w:r>
    </w:p>
    <w:p w14:paraId="6E211C4E"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sodeloval na sestankih z naročnikom, v kolikor bo potrebno, v smislu zagotavljanja kvalitetno izvedenih del v dogovorjenih rokih ter sodeloval pri pridobitvi potrebnih podatkov;</w:t>
      </w:r>
    </w:p>
    <w:p w14:paraId="0747C64A"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pisno predajal posamezne faze izdelane dokumentacije naročniku;</w:t>
      </w:r>
    </w:p>
    <w:p w14:paraId="678EBDC0"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naročnika sproti pisno obveščal in opozarjal na morebitne zastoje izven projektantovih obvez ter predlagal ustrezne ukrepe,</w:t>
      </w:r>
    </w:p>
    <w:p w14:paraId="6A1269C8"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vsaj 2 dni pred sklicanim sestankom s strani naročnika posredoval potrebno gradivo za obravnavo na sestanku,</w:t>
      </w:r>
    </w:p>
    <w:p w14:paraId="5F71013C"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ščitil interese naročnika in hranil vso dokumentacijo,</w:t>
      </w:r>
    </w:p>
    <w:p w14:paraId="0D494400"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v skladu s pravili stroke izdelal projektno dokumentacijo tako, da bo skladna z gradbenimi in drugimi predpisi,</w:t>
      </w:r>
    </w:p>
    <w:p w14:paraId="4EC26860"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zagotovil koordinacijo pooblaščenih inženirjev in/ali pooblaščenih arhitektov ter zagotovil  interdisciplinarno skupino strokovnjakov za izdelavo prostorskega izvedbenega akta in strokovnih podlag,</w:t>
      </w:r>
    </w:p>
    <w:p w14:paraId="132B0371"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naročniku posredoval kopije pridobljenih projektnih in drugih pogojev ter mnenj v roku 3 dni po njihovi pridobitvi,</w:t>
      </w:r>
    </w:p>
    <w:p w14:paraId="742FD459"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naročniku kadarkoli omogočil vpogled v izvajanje pogodbenih del in upošteval njegova navodila o posameznih vprašanjih,</w:t>
      </w:r>
    </w:p>
    <w:p w14:paraId="69F2536A"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pridobil predhodno soglasje naročnika za predloge smotrnih sprememb,</w:t>
      </w:r>
    </w:p>
    <w:p w14:paraId="1076F7BB"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na svoje stroške odpravil morebitne pomanjkljivosti ali napake v projektni dokumentaciji, četudi je naročnik že potrdil, če se to izkaže za potrebno za dokončanje prevzetih del;</w:t>
      </w:r>
    </w:p>
    <w:p w14:paraId="3F0A7BD4" w14:textId="77777777" w:rsidR="006E3F51" w:rsidRPr="006E3F51" w:rsidRDefault="006E3F51" w:rsidP="0025754F">
      <w:pPr>
        <w:widowControl w:val="0"/>
        <w:numPr>
          <w:ilvl w:val="0"/>
          <w:numId w:val="31"/>
        </w:numPr>
        <w:tabs>
          <w:tab w:val="num" w:pos="993"/>
        </w:tabs>
        <w:suppressAutoHyphens/>
        <w:ind w:left="851" w:hanging="284"/>
        <w:jc w:val="both"/>
        <w:rPr>
          <w:i w:val="0"/>
          <w:sz w:val="22"/>
          <w:szCs w:val="22"/>
        </w:rPr>
      </w:pPr>
      <w:r w:rsidRPr="006E3F51">
        <w:rPr>
          <w:i w:val="0"/>
          <w:sz w:val="22"/>
          <w:szCs w:val="22"/>
        </w:rPr>
        <w:t xml:space="preserve">dajal pojasnila o projektni dokumentaciji med njeno izdelavo, kakor tudi pojasnila v zvezi z ostalimi pogodbenimi deli med izvedbo pogodbe in v postopku izbora izvajalca gradnje objekta, ki je predmet izdelave projektne dokumentacije po tej pogodbi.  </w:t>
      </w:r>
    </w:p>
    <w:p w14:paraId="103D4504" w14:textId="77777777" w:rsidR="006E3F51" w:rsidRPr="006E3F51" w:rsidRDefault="006E3F51" w:rsidP="006E3F51">
      <w:pPr>
        <w:widowControl w:val="0"/>
        <w:suppressAutoHyphens/>
        <w:ind w:left="567"/>
        <w:jc w:val="both"/>
        <w:rPr>
          <w:i w:val="0"/>
          <w:sz w:val="22"/>
          <w:szCs w:val="22"/>
        </w:rPr>
      </w:pPr>
    </w:p>
    <w:p w14:paraId="198D6B7E" w14:textId="77777777" w:rsidR="006E3F51" w:rsidRPr="006E3F51" w:rsidRDefault="006E3F51" w:rsidP="006E3F51">
      <w:pPr>
        <w:ind w:left="567"/>
        <w:jc w:val="both"/>
        <w:rPr>
          <w:i w:val="0"/>
          <w:sz w:val="22"/>
          <w:szCs w:val="22"/>
        </w:rPr>
      </w:pPr>
    </w:p>
    <w:p w14:paraId="61618DB9" w14:textId="77777777" w:rsidR="006E3F51" w:rsidRPr="006E3F51" w:rsidRDefault="006E3F51" w:rsidP="006E3F51">
      <w:pPr>
        <w:ind w:left="567"/>
        <w:jc w:val="both"/>
        <w:rPr>
          <w:b/>
          <w:i w:val="0"/>
          <w:color w:val="000000"/>
          <w:sz w:val="22"/>
          <w:szCs w:val="22"/>
        </w:rPr>
      </w:pPr>
      <w:r w:rsidRPr="006E3F51">
        <w:rPr>
          <w:b/>
          <w:i w:val="0"/>
          <w:color w:val="000000"/>
          <w:sz w:val="22"/>
          <w:szCs w:val="22"/>
        </w:rPr>
        <w:t>Rok za izvedbo pogodbenih del</w:t>
      </w:r>
    </w:p>
    <w:p w14:paraId="7686E0F3" w14:textId="77777777" w:rsidR="006E3F51" w:rsidRPr="006E3F51" w:rsidRDefault="006E3F51" w:rsidP="006E3F51">
      <w:pPr>
        <w:ind w:left="567"/>
        <w:jc w:val="both"/>
        <w:rPr>
          <w:i w:val="0"/>
          <w:color w:val="000000"/>
          <w:sz w:val="22"/>
          <w:szCs w:val="22"/>
        </w:rPr>
      </w:pPr>
    </w:p>
    <w:p w14:paraId="2F70B5F3"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120105DE" w14:textId="77777777" w:rsidR="006E3F51" w:rsidRPr="006E3F51" w:rsidRDefault="006E3F51" w:rsidP="006E3F51">
      <w:pPr>
        <w:ind w:left="567"/>
        <w:rPr>
          <w:i w:val="0"/>
          <w:color w:val="000000"/>
          <w:sz w:val="22"/>
          <w:szCs w:val="22"/>
        </w:rPr>
      </w:pPr>
    </w:p>
    <w:p w14:paraId="4C4AE047" w14:textId="77777777" w:rsidR="006E3F51" w:rsidRPr="006E3F51" w:rsidRDefault="006E3F51" w:rsidP="006E3F51">
      <w:pPr>
        <w:ind w:left="567"/>
        <w:rPr>
          <w:rFonts w:eastAsia="Calibri"/>
          <w:i w:val="0"/>
          <w:sz w:val="22"/>
          <w:szCs w:val="22"/>
          <w:lang w:eastAsia="en-US"/>
        </w:rPr>
      </w:pPr>
      <w:r w:rsidRPr="006E3F51">
        <w:rPr>
          <w:rFonts w:eastAsia="Calibri"/>
          <w:i w:val="0"/>
          <w:sz w:val="22"/>
          <w:szCs w:val="22"/>
          <w:lang w:eastAsia="en-US"/>
        </w:rPr>
        <w:t>Projektant se obvezuje, da bo pogodbena dela pričel izvajati takoj po podpisu pogodbe in jih izvedel v naslednjih rokih:</w:t>
      </w:r>
    </w:p>
    <w:p w14:paraId="6F8ADA55" w14:textId="77777777" w:rsidR="006E3F51" w:rsidRPr="006E3F51" w:rsidRDefault="006E3F51" w:rsidP="006E3F51">
      <w:pPr>
        <w:ind w:left="567"/>
        <w:rPr>
          <w:rFonts w:eastAsia="Calibri"/>
          <w:i w:val="0"/>
          <w:sz w:val="22"/>
          <w:szCs w:val="22"/>
          <w:lang w:eastAsia="en-US"/>
        </w:rPr>
      </w:pPr>
    </w:p>
    <w:p w14:paraId="3CE6E737" w14:textId="77777777" w:rsidR="006E3F51" w:rsidRPr="006E3F51" w:rsidRDefault="006E3F51" w:rsidP="0025754F">
      <w:pPr>
        <w:numPr>
          <w:ilvl w:val="0"/>
          <w:numId w:val="41"/>
        </w:numPr>
        <w:ind w:left="851" w:hanging="284"/>
        <w:jc w:val="both"/>
        <w:rPr>
          <w:b/>
          <w:i w:val="0"/>
          <w:sz w:val="22"/>
          <w:szCs w:val="22"/>
        </w:rPr>
      </w:pPr>
      <w:r w:rsidRPr="006E3F51">
        <w:rPr>
          <w:b/>
          <w:i w:val="0"/>
          <w:sz w:val="22"/>
          <w:szCs w:val="22"/>
        </w:rPr>
        <w:t>DGD dokumentacija za pridobitev mnenj pristojnih mnenjedajalcev za gradnjo javne kanalizacije za komunalne odpadne vode – območje 16 – Kozarje</w:t>
      </w:r>
    </w:p>
    <w:p w14:paraId="0140F809"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Izdelava  DGD dokumentacije v roku 90 (devetdeset) koledarskih dni od podpisa te pogodbe, </w:t>
      </w:r>
    </w:p>
    <w:p w14:paraId="34781696"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Podaja vloge in pridobitev mnenj pristojnih mnenjedajalcev v roku 30 (trideset) koledarskih dni od izdelave DGD dokumentacije,</w:t>
      </w:r>
    </w:p>
    <w:p w14:paraId="7E073D80"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Predaja DGD dokumentacije v revizijo in pridobitev končnega pozitivnega revizijskega poročila o pregledu dokumentacije s strani upravljalca JP </w:t>
      </w:r>
      <w:r w:rsidRPr="006E3F51">
        <w:rPr>
          <w:i w:val="0"/>
          <w:szCs w:val="22"/>
        </w:rPr>
        <w:t xml:space="preserve">VOKA-SNAGA </w:t>
      </w:r>
      <w:r w:rsidRPr="006E3F51">
        <w:rPr>
          <w:i w:val="0"/>
          <w:sz w:val="22"/>
          <w:szCs w:val="22"/>
        </w:rPr>
        <w:t>d.o.o. v roku 30 (trideset) koledarskih dni od izdelave DGD dokumentacije,</w:t>
      </w:r>
    </w:p>
    <w:p w14:paraId="76CF4800"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Izdelava končnih popisov del v roku 14 (štirinajst) koledarskih dni od pridobitve pozitivnega revizijskega poročila s strani upravljavca JP </w:t>
      </w:r>
      <w:r w:rsidRPr="006E3F51">
        <w:rPr>
          <w:i w:val="0"/>
          <w:szCs w:val="22"/>
        </w:rPr>
        <w:t xml:space="preserve">VOKA-SNAGA </w:t>
      </w:r>
      <w:r w:rsidRPr="006E3F51">
        <w:rPr>
          <w:i w:val="0"/>
          <w:sz w:val="22"/>
          <w:szCs w:val="22"/>
        </w:rPr>
        <w:t>d.o.o.,</w:t>
      </w:r>
    </w:p>
    <w:p w14:paraId="090A3133"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Priprava in vložitev zahteve za izdajo gradbenega dovoljenja na pristojni upravni organ v roku 14 (štirinajst) koledarskih dni po pridobitvi vseh potrebnih mnenj pristojnih mnenjedajalcev in pridobitvi pozitivnega revizijskega poročila s strani upravljavca JP </w:t>
      </w:r>
      <w:r w:rsidRPr="006E3F51">
        <w:rPr>
          <w:i w:val="0"/>
          <w:szCs w:val="22"/>
        </w:rPr>
        <w:t xml:space="preserve">VOKA-SNAGA </w:t>
      </w:r>
      <w:r w:rsidRPr="006E3F51">
        <w:rPr>
          <w:i w:val="0"/>
          <w:sz w:val="22"/>
          <w:szCs w:val="22"/>
        </w:rPr>
        <w:t xml:space="preserve">d.o.o. </w:t>
      </w:r>
    </w:p>
    <w:p w14:paraId="670E151E" w14:textId="77777777" w:rsidR="006E3F51" w:rsidRPr="006E3F51" w:rsidRDefault="006E3F51" w:rsidP="006E3F51">
      <w:pPr>
        <w:ind w:left="851" w:hanging="284"/>
        <w:jc w:val="both"/>
        <w:rPr>
          <w:i w:val="0"/>
          <w:sz w:val="22"/>
          <w:szCs w:val="22"/>
        </w:rPr>
      </w:pPr>
    </w:p>
    <w:p w14:paraId="224D0474" w14:textId="77777777" w:rsidR="006E3F51" w:rsidRPr="006E3F51" w:rsidRDefault="006E3F51" w:rsidP="0025754F">
      <w:pPr>
        <w:numPr>
          <w:ilvl w:val="0"/>
          <w:numId w:val="41"/>
        </w:numPr>
        <w:ind w:left="851" w:hanging="284"/>
        <w:jc w:val="both"/>
        <w:rPr>
          <w:b/>
          <w:i w:val="0"/>
          <w:sz w:val="22"/>
          <w:szCs w:val="22"/>
        </w:rPr>
      </w:pPr>
      <w:r w:rsidRPr="006E3F51">
        <w:rPr>
          <w:b/>
          <w:i w:val="0"/>
          <w:sz w:val="22"/>
          <w:szCs w:val="22"/>
        </w:rPr>
        <w:t>DGD dokumentacija za pridobitev mnenj pristojnih mnenjedajalcev za gradnjo javne kanalizacije za komunalne odpadne padavinske vode – območje 16 – Kozarje</w:t>
      </w:r>
    </w:p>
    <w:p w14:paraId="7FB0A6D6"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Izdelava  DGD dokumentacije v roku 120 (stodvajset) koledarskih dni od sklenitve te pogodbe, </w:t>
      </w:r>
    </w:p>
    <w:p w14:paraId="36FD51A2"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Podaja vloge in pridobitev mnenj pristojnih mnenjedajalcev v roku 30 (trideset) koledarskih dni od izdelave DGD dokumentacije,</w:t>
      </w:r>
    </w:p>
    <w:p w14:paraId="2F31914A"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Predaja DGD dokumentacije v revizijo in pridobitev končnega pozitivnega revizijskega poročila o pregledu dokumentacije s strani upravljalca JP </w:t>
      </w:r>
      <w:r w:rsidRPr="006E3F51">
        <w:rPr>
          <w:i w:val="0"/>
          <w:szCs w:val="22"/>
        </w:rPr>
        <w:t xml:space="preserve">VOKA-SNAGA </w:t>
      </w:r>
      <w:r w:rsidRPr="006E3F51">
        <w:rPr>
          <w:i w:val="0"/>
          <w:sz w:val="22"/>
          <w:szCs w:val="22"/>
        </w:rPr>
        <w:t>d.o.o. v roku 30 (trideset) koledarskih dni od izdelave DGD dokumentacije,</w:t>
      </w:r>
    </w:p>
    <w:p w14:paraId="1B9F8AC4"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Priprava in vložitev zahteve za izdajo gradbenega dovoljenja na pristojni upravni organ v roku 14 (štirinajst) koledarskih dni po pridobitvi vseh potrebnih mnenj pristojnih mnenjedajalcev in pridobitvi pozitivnega revizijskega poročila s strani upravljavca JP </w:t>
      </w:r>
      <w:r w:rsidRPr="006E3F51">
        <w:rPr>
          <w:i w:val="0"/>
          <w:szCs w:val="22"/>
        </w:rPr>
        <w:t xml:space="preserve">VOKA-SNAGA </w:t>
      </w:r>
      <w:r w:rsidRPr="006E3F51">
        <w:rPr>
          <w:i w:val="0"/>
          <w:sz w:val="22"/>
          <w:szCs w:val="22"/>
        </w:rPr>
        <w:t xml:space="preserve">d.o.o. </w:t>
      </w:r>
    </w:p>
    <w:p w14:paraId="529B5499" w14:textId="77777777" w:rsidR="006E3F51" w:rsidRPr="006E3F51" w:rsidRDefault="006E3F51" w:rsidP="006E3F51">
      <w:pPr>
        <w:ind w:left="851" w:hanging="284"/>
        <w:jc w:val="both"/>
        <w:rPr>
          <w:i w:val="0"/>
          <w:sz w:val="22"/>
          <w:szCs w:val="22"/>
        </w:rPr>
      </w:pPr>
    </w:p>
    <w:p w14:paraId="2C0951CB" w14:textId="77777777" w:rsidR="006E3F51" w:rsidRPr="006E3F51" w:rsidRDefault="006E3F51" w:rsidP="0025754F">
      <w:pPr>
        <w:numPr>
          <w:ilvl w:val="0"/>
          <w:numId w:val="41"/>
        </w:numPr>
        <w:ind w:left="851" w:hanging="284"/>
        <w:jc w:val="both"/>
        <w:rPr>
          <w:b/>
          <w:i w:val="0"/>
          <w:sz w:val="22"/>
          <w:szCs w:val="22"/>
        </w:rPr>
      </w:pPr>
      <w:r w:rsidRPr="006E3F51">
        <w:rPr>
          <w:b/>
          <w:i w:val="0"/>
          <w:sz w:val="22"/>
          <w:szCs w:val="22"/>
        </w:rPr>
        <w:t xml:space="preserve">PZI dokumentacija za </w:t>
      </w:r>
      <w:r w:rsidRPr="006E3F51">
        <w:rPr>
          <w:b/>
          <w:i w:val="0"/>
          <w:color w:val="000000"/>
          <w:sz w:val="22"/>
          <w:szCs w:val="24"/>
          <w:lang w:val="it-IT" w:eastAsia="en-US"/>
        </w:rPr>
        <w:t xml:space="preserve">Ureditev cest  </w:t>
      </w:r>
      <w:r w:rsidRPr="006E3F51">
        <w:rPr>
          <w:rFonts w:eastAsia="Calibri"/>
          <w:b/>
          <w:i w:val="0"/>
          <w:sz w:val="22"/>
          <w:szCs w:val="22"/>
        </w:rPr>
        <w:t>in javne kanalizacije za komunalne odpadne padavinske vode – območje 16 Kozarje</w:t>
      </w:r>
    </w:p>
    <w:p w14:paraId="7C9394E9"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Izdelava  PZI dokumentacije in pridobitev pogojev v roku 80 (osemdeset) koledarskih dni od podaje vloge na upravni organ za pridobitev gradbenega dovoljenja za javno meteorno kanalizacijo, </w:t>
      </w:r>
    </w:p>
    <w:p w14:paraId="44C4A961"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Podaja vloge in pridobitev mnenj pristojnih mnenjedajalcev v roku 30 (trideset) koledarskih dni od izdelave PZI dokumentacije, vključno s predajo PZI dokumentacije za meteorno kanalizacijo v revizijo in pridobitev končnega pozitivnega revizijskega poročila o pregledu dokumentacije s strani upravljalca JP </w:t>
      </w:r>
      <w:r w:rsidRPr="006E3F51">
        <w:rPr>
          <w:i w:val="0"/>
          <w:szCs w:val="22"/>
        </w:rPr>
        <w:t xml:space="preserve">VOKA-SNAGA </w:t>
      </w:r>
      <w:r w:rsidRPr="006E3F51">
        <w:rPr>
          <w:i w:val="0"/>
          <w:sz w:val="22"/>
          <w:szCs w:val="22"/>
        </w:rPr>
        <w:t>d.o.o.,</w:t>
      </w:r>
    </w:p>
    <w:p w14:paraId="47A2B618"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Izdelava končnih popisov del v roku 14 (štirinajst) koledarskih dni od pridobitve pozitivnega revizijskega poročila s strani upravljavca JP </w:t>
      </w:r>
      <w:r w:rsidRPr="006E3F51">
        <w:rPr>
          <w:i w:val="0"/>
          <w:szCs w:val="22"/>
        </w:rPr>
        <w:t xml:space="preserve">VOKA-SNAGA </w:t>
      </w:r>
      <w:r w:rsidRPr="006E3F51">
        <w:rPr>
          <w:i w:val="0"/>
          <w:sz w:val="22"/>
          <w:szCs w:val="22"/>
        </w:rPr>
        <w:t>d.o.o. za javno meteorno kanalizacijo,</w:t>
      </w:r>
    </w:p>
    <w:p w14:paraId="483097FA"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Predaja končnih izvodov PZI dokumentacije naročniku v roku 30 (trideset) koledarskih dni od pridobitve vseh potrebnih mnenj k projektni dokumentaciji PZI.</w:t>
      </w:r>
    </w:p>
    <w:p w14:paraId="0B4322D2" w14:textId="77777777" w:rsidR="006E3F51" w:rsidRPr="006E3F51" w:rsidRDefault="006E3F51" w:rsidP="006E3F51">
      <w:pPr>
        <w:ind w:left="851" w:hanging="284"/>
        <w:jc w:val="both"/>
        <w:rPr>
          <w:i w:val="0"/>
          <w:sz w:val="22"/>
          <w:szCs w:val="22"/>
        </w:rPr>
      </w:pPr>
    </w:p>
    <w:p w14:paraId="299B9354" w14:textId="77777777" w:rsidR="006E3F51" w:rsidRPr="006E3F51" w:rsidRDefault="006E3F51" w:rsidP="0025754F">
      <w:pPr>
        <w:numPr>
          <w:ilvl w:val="0"/>
          <w:numId w:val="41"/>
        </w:numPr>
        <w:ind w:left="851" w:hanging="284"/>
        <w:jc w:val="both"/>
        <w:rPr>
          <w:i w:val="0"/>
          <w:sz w:val="22"/>
          <w:szCs w:val="22"/>
        </w:rPr>
      </w:pPr>
      <w:r w:rsidRPr="006E3F51">
        <w:rPr>
          <w:b/>
          <w:i w:val="0"/>
          <w:sz w:val="22"/>
          <w:szCs w:val="22"/>
        </w:rPr>
        <w:t>Izdelava katastrskega elaborata</w:t>
      </w:r>
      <w:r w:rsidRPr="006E3F51">
        <w:rPr>
          <w:i w:val="0"/>
          <w:sz w:val="22"/>
          <w:szCs w:val="22"/>
        </w:rPr>
        <w:t xml:space="preserve"> v roku 60 (šestdeset) koledarskih dni od sklenitve pogodbe</w:t>
      </w:r>
    </w:p>
    <w:p w14:paraId="506FCA77" w14:textId="77777777" w:rsidR="006E3F51" w:rsidRPr="006E3F51" w:rsidRDefault="006E3F51" w:rsidP="006E3F51">
      <w:pPr>
        <w:ind w:left="567"/>
        <w:jc w:val="both"/>
        <w:rPr>
          <w:i w:val="0"/>
          <w:sz w:val="22"/>
          <w:szCs w:val="22"/>
        </w:rPr>
      </w:pPr>
    </w:p>
    <w:p w14:paraId="6BB725F9" w14:textId="77777777" w:rsidR="006E3F51" w:rsidRPr="006E3F51" w:rsidRDefault="006E3F51" w:rsidP="006E3F51">
      <w:pPr>
        <w:ind w:left="567"/>
        <w:jc w:val="both"/>
        <w:rPr>
          <w:rFonts w:eastAsia="Calibri"/>
          <w:b/>
          <w:i w:val="0"/>
          <w:sz w:val="22"/>
          <w:szCs w:val="22"/>
          <w:lang w:eastAsia="en-US"/>
        </w:rPr>
      </w:pPr>
      <w:r w:rsidRPr="006E3F51">
        <w:rPr>
          <w:rFonts w:eastAsia="Calibri"/>
          <w:i w:val="0"/>
          <w:sz w:val="22"/>
          <w:szCs w:val="22"/>
          <w:lang w:eastAsia="en-US"/>
        </w:rPr>
        <w:t xml:space="preserve">Projektant mora pogodbena dela, ki so predmet te pogodbe, vključno s pridobitvijo pravnomočnega gradbenega dovoljenja (po potrebi pridobitev ločenih pravnomočnih gradbenih dovoljenj glede na postopke pridobitve pravice graditi), izvesti </w:t>
      </w:r>
      <w:r w:rsidRPr="006E3F51">
        <w:rPr>
          <w:rFonts w:eastAsia="Calibri"/>
          <w:b/>
          <w:i w:val="0"/>
          <w:sz w:val="22"/>
          <w:szCs w:val="22"/>
          <w:lang w:eastAsia="en-US"/>
        </w:rPr>
        <w:t>najkasneje do 31.12.2021.</w:t>
      </w:r>
    </w:p>
    <w:p w14:paraId="6C38AD20" w14:textId="77777777" w:rsidR="006E3F51" w:rsidRPr="006E3F51" w:rsidRDefault="006E3F51" w:rsidP="006E3F51">
      <w:pPr>
        <w:ind w:left="567"/>
        <w:jc w:val="both"/>
        <w:rPr>
          <w:rFonts w:eastAsia="Calibri"/>
          <w:i w:val="0"/>
          <w:sz w:val="22"/>
          <w:szCs w:val="22"/>
          <w:lang w:eastAsia="en-US"/>
        </w:rPr>
      </w:pPr>
    </w:p>
    <w:p w14:paraId="5556A593"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781AE977" w14:textId="77777777" w:rsidR="006E3F51" w:rsidRPr="006E3F51" w:rsidRDefault="006E3F51" w:rsidP="006E3F51">
      <w:pPr>
        <w:ind w:left="567"/>
        <w:jc w:val="both"/>
        <w:rPr>
          <w:i w:val="0"/>
          <w:sz w:val="22"/>
          <w:szCs w:val="22"/>
        </w:rPr>
      </w:pPr>
    </w:p>
    <w:p w14:paraId="3B7B7E1B" w14:textId="77777777" w:rsidR="006E3F51" w:rsidRPr="006E3F51" w:rsidRDefault="006E3F51" w:rsidP="006E3F51">
      <w:pPr>
        <w:tabs>
          <w:tab w:val="left" w:pos="465"/>
        </w:tabs>
        <w:overflowPunct w:val="0"/>
        <w:autoSpaceDE w:val="0"/>
        <w:autoSpaceDN w:val="0"/>
        <w:adjustRightInd w:val="0"/>
        <w:ind w:left="567"/>
        <w:jc w:val="both"/>
        <w:textAlignment w:val="baseline"/>
        <w:rPr>
          <w:i w:val="0"/>
          <w:color w:val="000000"/>
          <w:sz w:val="22"/>
          <w:szCs w:val="22"/>
        </w:rPr>
      </w:pPr>
      <w:r w:rsidRPr="006E3F51">
        <w:rPr>
          <w:i w:val="0"/>
          <w:color w:val="000000"/>
          <w:sz w:val="22"/>
          <w:szCs w:val="22"/>
        </w:rPr>
        <w:t xml:space="preserve">V primeru, da se mora del že izdelane projektne dokumentacije, ki je predmet te pogodbe, iz kakršnihkoli razlogov spremeniti, morata naročnik in projektant ugotoviti razloge za spremembo, izvršiti poračun opravljenega dela ter sporazumno določiti tudi vse ostale pogoje za nadaljevanje naloge, kot so novi roki za izvedbo del, cena, način plačila in ostale obveznosti. </w:t>
      </w:r>
    </w:p>
    <w:p w14:paraId="0BA19FAA" w14:textId="77777777" w:rsidR="006E3F51" w:rsidRPr="006E3F51" w:rsidRDefault="006E3F51" w:rsidP="006E3F51">
      <w:pPr>
        <w:ind w:left="567"/>
        <w:jc w:val="both"/>
        <w:rPr>
          <w:i w:val="0"/>
          <w:color w:val="000000"/>
          <w:sz w:val="22"/>
          <w:szCs w:val="22"/>
        </w:rPr>
      </w:pPr>
    </w:p>
    <w:p w14:paraId="5276E5AB"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3655B1B4" w14:textId="77777777" w:rsidR="006E3F51" w:rsidRPr="006E3F51" w:rsidRDefault="006E3F51" w:rsidP="006E3F51">
      <w:pPr>
        <w:ind w:left="567"/>
        <w:jc w:val="both"/>
        <w:rPr>
          <w:i w:val="0"/>
          <w:color w:val="000000"/>
          <w:sz w:val="22"/>
          <w:szCs w:val="22"/>
        </w:rPr>
      </w:pPr>
    </w:p>
    <w:p w14:paraId="108F2567" w14:textId="77777777" w:rsidR="006E3F51" w:rsidRPr="006E3F51" w:rsidRDefault="006E3F51" w:rsidP="006E3F51">
      <w:pPr>
        <w:ind w:left="567"/>
        <w:jc w:val="both"/>
        <w:rPr>
          <w:i w:val="0"/>
          <w:sz w:val="22"/>
          <w:szCs w:val="22"/>
        </w:rPr>
      </w:pPr>
      <w:r w:rsidRPr="006E3F51">
        <w:rPr>
          <w:i w:val="0"/>
          <w:sz w:val="22"/>
          <w:szCs w:val="22"/>
        </w:rPr>
        <w:t>Pogodbeni rok se lahko podaljša brez posledic za projektanta v naslednjih primerih:</w:t>
      </w:r>
    </w:p>
    <w:p w14:paraId="5E9AA02E"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če naročnik ni izpolnil svojih obveznosti  in projektant zaradi tega ne more izvajati pogodbenih del,</w:t>
      </w:r>
    </w:p>
    <w:p w14:paraId="6CFFF4A7"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v primeru višje sile,</w:t>
      </w:r>
    </w:p>
    <w:p w14:paraId="325992BF"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 xml:space="preserve">v soglasju z naročnikom. </w:t>
      </w:r>
    </w:p>
    <w:p w14:paraId="315F6867" w14:textId="77777777" w:rsidR="006E3F51" w:rsidRPr="006E3F51" w:rsidRDefault="006E3F51" w:rsidP="006E3F51">
      <w:pPr>
        <w:ind w:left="567"/>
        <w:jc w:val="both"/>
        <w:rPr>
          <w:i w:val="0"/>
          <w:sz w:val="22"/>
          <w:szCs w:val="22"/>
        </w:rPr>
      </w:pPr>
    </w:p>
    <w:p w14:paraId="3435080B" w14:textId="77777777" w:rsidR="006E3F51" w:rsidRPr="006E3F51" w:rsidRDefault="006E3F51" w:rsidP="006E3F51">
      <w:pPr>
        <w:ind w:left="567"/>
        <w:jc w:val="both"/>
        <w:rPr>
          <w:i w:val="0"/>
          <w:sz w:val="22"/>
          <w:szCs w:val="22"/>
          <w:lang w:eastAsia="en-US"/>
        </w:rPr>
      </w:pPr>
      <w:r w:rsidRPr="006E3F51">
        <w:rPr>
          <w:i w:val="0"/>
          <w:sz w:val="22"/>
          <w:szCs w:val="22"/>
          <w:lang w:eastAsia="en-US"/>
        </w:rPr>
        <w:t>Projektant je dolžan v roku 3 dni od dneva nastanka razloga za podaljšanje roka, vendar še pred potekom pogodbenega roka, pisno obvestiti naročnika, da zaradi nastalih okoliščin predlaga podaljšanje roka.</w:t>
      </w:r>
    </w:p>
    <w:p w14:paraId="7182528E" w14:textId="77777777" w:rsidR="006E3F51" w:rsidRPr="006E3F51" w:rsidRDefault="006E3F51" w:rsidP="006E3F51">
      <w:pPr>
        <w:ind w:left="567"/>
        <w:jc w:val="both"/>
        <w:rPr>
          <w:i w:val="0"/>
          <w:sz w:val="22"/>
          <w:szCs w:val="22"/>
          <w:lang w:eastAsia="en-US"/>
        </w:rPr>
      </w:pPr>
    </w:p>
    <w:p w14:paraId="2FA5F325" w14:textId="77777777" w:rsidR="006E3F51" w:rsidRPr="006E3F51" w:rsidRDefault="006E3F51" w:rsidP="006E3F51">
      <w:pPr>
        <w:ind w:left="567"/>
        <w:jc w:val="both"/>
        <w:rPr>
          <w:i w:val="0"/>
          <w:sz w:val="22"/>
          <w:szCs w:val="22"/>
          <w:lang w:eastAsia="en-US"/>
        </w:rPr>
      </w:pPr>
    </w:p>
    <w:p w14:paraId="0C6D991A" w14:textId="77777777" w:rsidR="006E3F51" w:rsidRPr="006E3F51" w:rsidRDefault="006E3F51" w:rsidP="006E3F51">
      <w:pPr>
        <w:widowControl w:val="0"/>
        <w:suppressAutoHyphens/>
        <w:ind w:left="567"/>
        <w:jc w:val="both"/>
        <w:rPr>
          <w:b/>
          <w:i w:val="0"/>
          <w:sz w:val="22"/>
          <w:lang w:eastAsia="ar-SA"/>
        </w:rPr>
      </w:pPr>
      <w:r w:rsidRPr="006E3F51">
        <w:rPr>
          <w:b/>
          <w:i w:val="0"/>
          <w:sz w:val="22"/>
          <w:lang w:eastAsia="ar-SA"/>
        </w:rPr>
        <w:t>Prevzem projektne dokumentacije</w:t>
      </w:r>
    </w:p>
    <w:p w14:paraId="639738EF" w14:textId="77777777" w:rsidR="006E3F51" w:rsidRPr="006E3F51" w:rsidRDefault="006E3F51" w:rsidP="006E3F51">
      <w:pPr>
        <w:widowControl w:val="0"/>
        <w:suppressAutoHyphens/>
        <w:ind w:left="567"/>
        <w:jc w:val="both"/>
        <w:rPr>
          <w:i w:val="0"/>
          <w:sz w:val="22"/>
          <w:lang w:eastAsia="ar-SA"/>
        </w:rPr>
      </w:pPr>
    </w:p>
    <w:p w14:paraId="3B701565" w14:textId="77777777" w:rsidR="006E3F51" w:rsidRPr="006E3F51" w:rsidRDefault="006E3F51" w:rsidP="0025754F">
      <w:pPr>
        <w:widowControl w:val="0"/>
        <w:numPr>
          <w:ilvl w:val="0"/>
          <w:numId w:val="44"/>
        </w:numPr>
        <w:suppressAutoHyphens/>
        <w:spacing w:line="276" w:lineRule="auto"/>
        <w:ind w:left="714" w:hanging="357"/>
        <w:contextualSpacing/>
        <w:jc w:val="center"/>
        <w:rPr>
          <w:rFonts w:eastAsia="Calibri"/>
          <w:i w:val="0"/>
          <w:sz w:val="22"/>
          <w:szCs w:val="22"/>
          <w:lang w:val="x-none" w:eastAsia="en-US"/>
        </w:rPr>
      </w:pPr>
      <w:r w:rsidRPr="006E3F51">
        <w:rPr>
          <w:i w:val="0"/>
          <w:color w:val="000000"/>
          <w:sz w:val="22"/>
          <w:szCs w:val="22"/>
        </w:rPr>
        <w:t>č</w:t>
      </w:r>
      <w:r w:rsidRPr="006E3F51">
        <w:rPr>
          <w:rFonts w:eastAsia="Calibri"/>
          <w:i w:val="0"/>
          <w:sz w:val="22"/>
          <w:szCs w:val="22"/>
          <w:lang w:val="x-none" w:eastAsia="en-US"/>
        </w:rPr>
        <w:t>len</w:t>
      </w:r>
    </w:p>
    <w:p w14:paraId="55F1A519" w14:textId="77777777" w:rsidR="006E3F51" w:rsidRPr="006E3F51" w:rsidRDefault="006E3F51" w:rsidP="006E3F51">
      <w:pPr>
        <w:widowControl w:val="0"/>
        <w:suppressAutoHyphens/>
        <w:spacing w:after="200" w:line="276" w:lineRule="auto"/>
        <w:ind w:left="567"/>
        <w:contextualSpacing/>
        <w:jc w:val="both"/>
        <w:rPr>
          <w:rFonts w:eastAsia="Calibri"/>
          <w:i w:val="0"/>
          <w:sz w:val="22"/>
          <w:szCs w:val="22"/>
          <w:lang w:val="x-none" w:eastAsia="en-US"/>
        </w:rPr>
      </w:pPr>
    </w:p>
    <w:p w14:paraId="32578F04" w14:textId="77777777" w:rsidR="006E3F51" w:rsidRPr="006E3F51" w:rsidRDefault="006E3F51" w:rsidP="006E3F51">
      <w:pPr>
        <w:widowControl w:val="0"/>
        <w:suppressAutoHyphens/>
        <w:ind w:left="567"/>
        <w:jc w:val="both"/>
        <w:rPr>
          <w:i w:val="0"/>
          <w:sz w:val="22"/>
          <w:lang w:eastAsia="ar-SA"/>
        </w:rPr>
      </w:pPr>
      <w:r w:rsidRPr="006E3F51">
        <w:rPr>
          <w:i w:val="0"/>
          <w:sz w:val="22"/>
          <w:lang w:eastAsia="ar-SA"/>
        </w:rPr>
        <w:t xml:space="preserve">Šteje se, da je naročnik prevzel posamezno izdelano fazo </w:t>
      </w:r>
      <w:r w:rsidRPr="006E3F51">
        <w:rPr>
          <w:i w:val="0"/>
          <w:sz w:val="22"/>
          <w:szCs w:val="22"/>
        </w:rPr>
        <w:t>pr</w:t>
      </w:r>
      <w:r w:rsidRPr="006E3F51">
        <w:rPr>
          <w:i w:val="0"/>
          <w:sz w:val="22"/>
          <w:lang w:eastAsia="ar-SA"/>
        </w:rPr>
        <w:t xml:space="preserve">ojektne dokumentacije po tej pogodbi, ko </w:t>
      </w:r>
      <w:r w:rsidRPr="006E3F51">
        <w:rPr>
          <w:i w:val="0"/>
          <w:sz w:val="22"/>
          <w:lang w:eastAsia="ar-SA"/>
        </w:rPr>
        <w:lastRenderedPageBreak/>
        <w:t>projektantu pisno potrdi, da je posamezna faza projektne dokumentacije izdelana tako, kot je to dogovorjeno s to pogodbo.</w:t>
      </w:r>
    </w:p>
    <w:p w14:paraId="64166B9C" w14:textId="77777777" w:rsidR="006E3F51" w:rsidRPr="006E3F51" w:rsidRDefault="006E3F51" w:rsidP="006E3F51">
      <w:pPr>
        <w:widowControl w:val="0"/>
        <w:suppressAutoHyphens/>
        <w:ind w:left="567"/>
        <w:jc w:val="both"/>
        <w:rPr>
          <w:i w:val="0"/>
          <w:sz w:val="22"/>
          <w:lang w:eastAsia="ar-SA"/>
        </w:rPr>
      </w:pPr>
    </w:p>
    <w:p w14:paraId="4B2B33BC" w14:textId="77777777" w:rsidR="006E3F51" w:rsidRPr="006E3F51" w:rsidRDefault="006E3F51" w:rsidP="006E3F51">
      <w:pPr>
        <w:widowControl w:val="0"/>
        <w:suppressAutoHyphens/>
        <w:ind w:left="567"/>
        <w:jc w:val="both"/>
        <w:rPr>
          <w:i w:val="0"/>
          <w:sz w:val="22"/>
          <w:lang w:eastAsia="ar-SA"/>
        </w:rPr>
      </w:pPr>
      <w:r w:rsidRPr="006E3F51">
        <w:rPr>
          <w:i w:val="0"/>
          <w:sz w:val="22"/>
          <w:lang w:eastAsia="ar-SA"/>
        </w:rPr>
        <w:t>Naročnik se zavezuje pregledati in vsebinsko potrditi oziroma podati pripombe k predani projektni dokumentaciji v roku 15 (petnajst) koledarskih dni od prejema.</w:t>
      </w:r>
    </w:p>
    <w:p w14:paraId="536C9AFF" w14:textId="77777777" w:rsidR="006E3F51" w:rsidRPr="006E3F51" w:rsidRDefault="006E3F51" w:rsidP="006E3F51">
      <w:pPr>
        <w:widowControl w:val="0"/>
        <w:suppressAutoHyphens/>
        <w:ind w:left="567"/>
        <w:jc w:val="both"/>
        <w:rPr>
          <w:i w:val="0"/>
          <w:sz w:val="22"/>
          <w:lang w:eastAsia="ar-SA"/>
        </w:rPr>
      </w:pPr>
    </w:p>
    <w:p w14:paraId="08831177" w14:textId="77777777" w:rsidR="006E3F51" w:rsidRPr="006E3F51" w:rsidRDefault="006E3F51" w:rsidP="006E3F51">
      <w:pPr>
        <w:widowControl w:val="0"/>
        <w:suppressAutoHyphens/>
        <w:ind w:left="567"/>
        <w:jc w:val="both"/>
        <w:rPr>
          <w:i w:val="0"/>
          <w:sz w:val="22"/>
          <w:lang w:eastAsia="ar-SA"/>
        </w:rPr>
      </w:pPr>
      <w:r w:rsidRPr="006E3F51">
        <w:rPr>
          <w:i w:val="0"/>
          <w:sz w:val="22"/>
          <w:lang w:eastAsia="ar-SA"/>
        </w:rPr>
        <w:t>V primeru, da ima naročnik pripombe na predana gradiva projektne dokumentacije, ki je predmet te pogodbe, opredeli razumen rok za odpravo, projektant pa se zaveže popraviti projektno dokumentacijo v 20 (dvajset) koledarskih dneh od predložitve pisne zahteve naročnika in pripombe upoštevati tudi pri nadaljnjih fazah izdelave projektne dokumentacije po tej pogodbi  .</w:t>
      </w:r>
    </w:p>
    <w:p w14:paraId="2741BA21" w14:textId="77777777" w:rsidR="006E3F51" w:rsidRPr="006E3F51" w:rsidRDefault="006E3F51" w:rsidP="006E3F51">
      <w:pPr>
        <w:widowControl w:val="0"/>
        <w:suppressAutoHyphens/>
        <w:ind w:left="567"/>
        <w:jc w:val="both"/>
        <w:rPr>
          <w:i w:val="0"/>
          <w:sz w:val="22"/>
          <w:highlight w:val="yellow"/>
          <w:lang w:eastAsia="ar-SA"/>
        </w:rPr>
      </w:pPr>
    </w:p>
    <w:p w14:paraId="1F8E4ACC" w14:textId="77777777" w:rsidR="006E3F51" w:rsidRPr="006E3F51" w:rsidRDefault="006E3F51" w:rsidP="006E3F51">
      <w:pPr>
        <w:widowControl w:val="0"/>
        <w:suppressAutoHyphens/>
        <w:ind w:left="567"/>
        <w:jc w:val="both"/>
        <w:rPr>
          <w:i w:val="0"/>
          <w:sz w:val="22"/>
          <w:highlight w:val="yellow"/>
          <w:lang w:eastAsia="ar-SA"/>
        </w:rPr>
      </w:pPr>
    </w:p>
    <w:p w14:paraId="30D8408A" w14:textId="77777777" w:rsidR="006E3F51" w:rsidRPr="006E3F51" w:rsidRDefault="006E3F51" w:rsidP="006E3F51">
      <w:pPr>
        <w:tabs>
          <w:tab w:val="left" w:pos="567"/>
          <w:tab w:val="left" w:pos="1134"/>
          <w:tab w:val="left" w:pos="1701"/>
          <w:tab w:val="left" w:pos="2268"/>
        </w:tabs>
        <w:spacing w:after="200" w:line="276" w:lineRule="auto"/>
        <w:ind w:left="567"/>
        <w:contextualSpacing/>
        <w:jc w:val="both"/>
        <w:rPr>
          <w:b/>
          <w:i w:val="0"/>
          <w:color w:val="000000"/>
          <w:sz w:val="22"/>
          <w:szCs w:val="22"/>
        </w:rPr>
      </w:pPr>
      <w:r w:rsidRPr="006E3F51">
        <w:rPr>
          <w:b/>
          <w:i w:val="0"/>
          <w:color w:val="000000"/>
          <w:sz w:val="22"/>
          <w:szCs w:val="22"/>
        </w:rPr>
        <w:t>Zavarovanje odgovornosti</w:t>
      </w:r>
    </w:p>
    <w:p w14:paraId="7330AC19" w14:textId="77777777" w:rsidR="006E3F51" w:rsidRPr="006E3F51" w:rsidRDefault="006E3F51" w:rsidP="006E3F51">
      <w:pPr>
        <w:tabs>
          <w:tab w:val="left" w:pos="567"/>
          <w:tab w:val="left" w:pos="1134"/>
          <w:tab w:val="left" w:pos="1701"/>
          <w:tab w:val="left" w:pos="2268"/>
        </w:tabs>
        <w:spacing w:line="276" w:lineRule="auto"/>
        <w:ind w:left="567"/>
        <w:contextualSpacing/>
        <w:jc w:val="both"/>
        <w:rPr>
          <w:i w:val="0"/>
          <w:color w:val="000000"/>
          <w:sz w:val="22"/>
          <w:szCs w:val="22"/>
        </w:rPr>
      </w:pPr>
    </w:p>
    <w:p w14:paraId="2D471D3D"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1C398534" w14:textId="77777777" w:rsidR="006E3F51" w:rsidRPr="006E3F51" w:rsidRDefault="006E3F51" w:rsidP="006E3F51">
      <w:pPr>
        <w:ind w:left="567"/>
        <w:rPr>
          <w:i w:val="0"/>
          <w:sz w:val="22"/>
          <w:szCs w:val="22"/>
        </w:rPr>
      </w:pPr>
    </w:p>
    <w:p w14:paraId="65B7DFC6" w14:textId="77777777" w:rsidR="006E3F51" w:rsidRPr="006E3F51" w:rsidRDefault="006E3F51" w:rsidP="006E3F51">
      <w:pPr>
        <w:ind w:left="567"/>
        <w:jc w:val="both"/>
        <w:rPr>
          <w:i w:val="0"/>
          <w:color w:val="000000"/>
          <w:sz w:val="22"/>
          <w:szCs w:val="22"/>
        </w:rPr>
      </w:pPr>
      <w:r w:rsidRPr="006E3F51">
        <w:rPr>
          <w:i w:val="0"/>
          <w:color w:val="000000"/>
          <w:sz w:val="22"/>
          <w:szCs w:val="22"/>
        </w:rPr>
        <w:t xml:space="preserve">Projektant je odgovoren za škodo, ki nastane naročniku in tretjim osebam in izvira iz njegovega dela in njegovih pogodbenih obveznosti. </w:t>
      </w:r>
    </w:p>
    <w:p w14:paraId="5A109E7F" w14:textId="77777777" w:rsidR="006E3F51" w:rsidRPr="006E3F51" w:rsidRDefault="006E3F51" w:rsidP="006E3F51">
      <w:pPr>
        <w:ind w:left="567"/>
        <w:jc w:val="both"/>
        <w:rPr>
          <w:i w:val="0"/>
          <w:color w:val="000000"/>
          <w:sz w:val="22"/>
          <w:szCs w:val="22"/>
        </w:rPr>
      </w:pPr>
    </w:p>
    <w:p w14:paraId="4A9D59BC" w14:textId="77777777" w:rsidR="006E3F51" w:rsidRPr="006E3F51" w:rsidRDefault="006E3F51" w:rsidP="006E3F51">
      <w:pPr>
        <w:ind w:left="567"/>
        <w:jc w:val="both"/>
        <w:rPr>
          <w:i w:val="0"/>
          <w:color w:val="000000"/>
          <w:sz w:val="22"/>
          <w:szCs w:val="22"/>
        </w:rPr>
      </w:pPr>
      <w:r w:rsidRPr="006E3F51">
        <w:rPr>
          <w:i w:val="0"/>
          <w:color w:val="000000"/>
          <w:sz w:val="22"/>
          <w:szCs w:val="22"/>
        </w:rPr>
        <w:t xml:space="preserve">Projektant naročniku jamči, da ima ves čas do izpolnitve vseh pogodbenih obveznosti svojo projektantsko odgovornost zavarovano za škodo, ki bi utegnila nastati naročniku in tretjim v zvezi z opravljanjem njegove dejavnosti za zavarovalna kritja in najmanj v obsegu, določenem v 15. členu Zakona o arhitekturni in inženirski dejavnosti (ZAID) in višini 100.000,00 EUR. Naročniku mora predložiti fotokopijo police in potrdilo o plačilu zavarovalne premije v roku 8 dni od sklenitve te pogodbe. </w:t>
      </w:r>
    </w:p>
    <w:p w14:paraId="118854D8" w14:textId="77777777" w:rsidR="006E3F51" w:rsidRPr="006E3F51" w:rsidRDefault="006E3F51" w:rsidP="006E3F51">
      <w:pPr>
        <w:ind w:left="567"/>
        <w:jc w:val="both"/>
        <w:rPr>
          <w:i w:val="0"/>
          <w:color w:val="000000"/>
          <w:sz w:val="22"/>
          <w:szCs w:val="22"/>
        </w:rPr>
      </w:pPr>
    </w:p>
    <w:p w14:paraId="362BAA40" w14:textId="77777777" w:rsidR="006E3F51" w:rsidRPr="006E3F51" w:rsidRDefault="006E3F51" w:rsidP="006E3F51">
      <w:pPr>
        <w:spacing w:line="276" w:lineRule="auto"/>
        <w:ind w:left="567"/>
        <w:rPr>
          <w:rFonts w:eastAsia="Calibri"/>
          <w:i w:val="0"/>
          <w:sz w:val="22"/>
          <w:szCs w:val="22"/>
          <w:lang w:eastAsia="en-US"/>
        </w:rPr>
      </w:pPr>
    </w:p>
    <w:p w14:paraId="442F338A" w14:textId="77777777" w:rsidR="006E3F51" w:rsidRPr="006E3F51" w:rsidRDefault="006E3F51" w:rsidP="006E3F51">
      <w:pPr>
        <w:spacing w:line="276" w:lineRule="auto"/>
        <w:ind w:left="567"/>
        <w:rPr>
          <w:rFonts w:eastAsia="Calibri"/>
          <w:b/>
          <w:i w:val="0"/>
          <w:sz w:val="22"/>
          <w:szCs w:val="22"/>
          <w:lang w:eastAsia="en-US"/>
        </w:rPr>
      </w:pPr>
      <w:r w:rsidRPr="006E3F51">
        <w:rPr>
          <w:rFonts w:eastAsia="Calibri"/>
          <w:b/>
          <w:i w:val="0"/>
          <w:sz w:val="22"/>
          <w:szCs w:val="22"/>
          <w:lang w:eastAsia="en-US"/>
        </w:rPr>
        <w:t>Pogodbena kazen</w:t>
      </w:r>
    </w:p>
    <w:p w14:paraId="61D90A40" w14:textId="77777777" w:rsidR="006E3F51" w:rsidRPr="006E3F51" w:rsidRDefault="006E3F51" w:rsidP="006E3F51">
      <w:pPr>
        <w:spacing w:line="276" w:lineRule="auto"/>
        <w:ind w:left="567"/>
        <w:rPr>
          <w:rFonts w:eastAsia="Calibri"/>
          <w:b/>
          <w:i w:val="0"/>
          <w:sz w:val="22"/>
          <w:szCs w:val="22"/>
          <w:lang w:eastAsia="en-US"/>
        </w:rPr>
      </w:pPr>
    </w:p>
    <w:p w14:paraId="5E6B2046"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4EC21444" w14:textId="77777777" w:rsidR="006E3F51" w:rsidRPr="006E3F51" w:rsidRDefault="006E3F51" w:rsidP="006E3F51">
      <w:pPr>
        <w:ind w:left="567"/>
        <w:jc w:val="both"/>
        <w:rPr>
          <w:i w:val="0"/>
          <w:color w:val="000000"/>
          <w:sz w:val="22"/>
          <w:szCs w:val="22"/>
        </w:rPr>
      </w:pPr>
    </w:p>
    <w:p w14:paraId="069051B1" w14:textId="77777777" w:rsidR="006E3F51" w:rsidRPr="006E3F51" w:rsidRDefault="006E3F51" w:rsidP="006E3F51">
      <w:pPr>
        <w:ind w:left="567"/>
        <w:jc w:val="both"/>
        <w:rPr>
          <w:rFonts w:eastAsia="Calibri"/>
          <w:i w:val="0"/>
          <w:sz w:val="22"/>
          <w:szCs w:val="22"/>
          <w:lang w:eastAsia="en-US"/>
        </w:rPr>
      </w:pPr>
      <w:r w:rsidRPr="006E3F51">
        <w:rPr>
          <w:i w:val="0"/>
          <w:sz w:val="22"/>
          <w:szCs w:val="22"/>
        </w:rPr>
        <w:t>Če projektant, iz razlogov, za katere je odgovoren, ne izpolni pravilno svoje obveznosti v pogodbeno dogovorjenem roku, je dolžan za vsak koledarski dan zamude plačati naročniku  pogodbeno kazen v višini 2</w:t>
      </w:r>
      <w:r w:rsidRPr="006E3F51">
        <w:rPr>
          <w:i w:val="0"/>
          <w:color w:val="000000"/>
          <w:sz w:val="22"/>
          <w:szCs w:val="22"/>
        </w:rPr>
        <w:t xml:space="preserve"> ‰</w:t>
      </w:r>
      <w:r w:rsidRPr="006E3F51">
        <w:rPr>
          <w:i w:val="0"/>
          <w:sz w:val="22"/>
          <w:szCs w:val="22"/>
        </w:rPr>
        <w:t xml:space="preserve">  od pogodbene cene z DDV, to je ………. EUR </w:t>
      </w:r>
      <w:r w:rsidRPr="006E3F51">
        <w:rPr>
          <w:rFonts w:eastAsia="Calibri"/>
          <w:i w:val="0"/>
          <w:sz w:val="22"/>
          <w:szCs w:val="22"/>
          <w:lang w:eastAsia="en-US"/>
        </w:rPr>
        <w:t>za izdelavo posamezne projektne dokumentacije, z izdelavo  katere je v zamudil</w:t>
      </w:r>
      <w:r w:rsidRPr="006E3F51">
        <w:rPr>
          <w:i w:val="0"/>
          <w:sz w:val="22"/>
          <w:szCs w:val="22"/>
        </w:rPr>
        <w:t>. Znesek pogodbene kazni lahko znaša skupaj največ 10 % od pogodbene cene z DDV .</w:t>
      </w:r>
    </w:p>
    <w:p w14:paraId="699AB6BC" w14:textId="77777777" w:rsidR="006E3F51" w:rsidRPr="006E3F51" w:rsidRDefault="006E3F51" w:rsidP="006E3F51">
      <w:pPr>
        <w:ind w:left="567"/>
        <w:jc w:val="both"/>
        <w:rPr>
          <w:i w:val="0"/>
          <w:color w:val="000000"/>
          <w:sz w:val="22"/>
          <w:szCs w:val="22"/>
        </w:rPr>
      </w:pPr>
    </w:p>
    <w:p w14:paraId="6F61366A" w14:textId="77777777" w:rsidR="006E3F51" w:rsidRPr="006E3F51" w:rsidRDefault="006E3F51" w:rsidP="006E3F51">
      <w:pPr>
        <w:widowControl w:val="0"/>
        <w:suppressAutoHyphens/>
        <w:ind w:left="567"/>
        <w:jc w:val="both"/>
        <w:rPr>
          <w:sz w:val="22"/>
          <w:szCs w:val="22"/>
          <w:lang w:eastAsia="ar-SA"/>
        </w:rPr>
      </w:pPr>
      <w:r w:rsidRPr="006E3F51">
        <w:rPr>
          <w:i w:val="0"/>
          <w:sz w:val="22"/>
          <w:szCs w:val="22"/>
          <w:lang w:eastAsia="ar-SA"/>
        </w:rPr>
        <w:t xml:space="preserve">Za znesek pogodbene kazni bo naročnik projektantu izstavil račun, ki ga mora projektant poravnati v roku 30 dni od izstavitve računa. </w:t>
      </w:r>
    </w:p>
    <w:p w14:paraId="7F7184D4" w14:textId="77777777" w:rsidR="006E3F51" w:rsidRPr="006E3F51" w:rsidRDefault="006E3F51" w:rsidP="006E3F51">
      <w:pPr>
        <w:ind w:left="567"/>
        <w:rPr>
          <w:rFonts w:eastAsia="Calibri"/>
          <w:i w:val="0"/>
          <w:sz w:val="22"/>
          <w:szCs w:val="22"/>
          <w:lang w:eastAsia="en-US"/>
        </w:rPr>
      </w:pPr>
    </w:p>
    <w:p w14:paraId="4101B0D4" w14:textId="77777777" w:rsidR="006E3F51" w:rsidRPr="006E3F51" w:rsidRDefault="006E3F51" w:rsidP="006E3F51">
      <w:pPr>
        <w:ind w:left="567"/>
        <w:jc w:val="both"/>
        <w:rPr>
          <w:i w:val="0"/>
          <w:color w:val="000000"/>
          <w:sz w:val="22"/>
          <w:szCs w:val="22"/>
        </w:rPr>
      </w:pPr>
      <w:r w:rsidRPr="006E3F51">
        <w:rPr>
          <w:i w:val="0"/>
          <w:color w:val="000000"/>
          <w:sz w:val="22"/>
          <w:szCs w:val="22"/>
        </w:rPr>
        <w:t>Plačilo pogodbene kazni projektanta ne odvezuje od izpolnitve pogodbenih obveznosti.</w:t>
      </w:r>
    </w:p>
    <w:p w14:paraId="78E97992" w14:textId="77777777" w:rsidR="006E3F51" w:rsidRPr="006E3F51" w:rsidRDefault="006E3F51" w:rsidP="006E3F51">
      <w:pPr>
        <w:ind w:left="567"/>
        <w:jc w:val="both"/>
        <w:rPr>
          <w:i w:val="0"/>
          <w:sz w:val="22"/>
          <w:szCs w:val="22"/>
        </w:rPr>
      </w:pPr>
    </w:p>
    <w:p w14:paraId="2FE9DDF6" w14:textId="77777777" w:rsidR="006E3F51" w:rsidRPr="006E3F51" w:rsidRDefault="006E3F51" w:rsidP="006E3F51">
      <w:pPr>
        <w:overflowPunct w:val="0"/>
        <w:autoSpaceDE w:val="0"/>
        <w:autoSpaceDN w:val="0"/>
        <w:adjustRightInd w:val="0"/>
        <w:ind w:left="567"/>
        <w:jc w:val="both"/>
        <w:textAlignment w:val="baseline"/>
        <w:rPr>
          <w:rFonts w:eastAsia="Calibri"/>
          <w:i w:val="0"/>
          <w:sz w:val="22"/>
          <w:szCs w:val="22"/>
          <w:lang w:eastAsia="en-US"/>
        </w:rPr>
      </w:pPr>
      <w:r w:rsidRPr="006E3F51">
        <w:rPr>
          <w:rFonts w:eastAsia="Calibri"/>
          <w:i w:val="0"/>
          <w:sz w:val="22"/>
          <w:szCs w:val="22"/>
          <w:lang w:eastAsia="en-US"/>
        </w:rPr>
        <w:t>Za poplačilo pogodbene kazni ali nastale škode lahko naročnik unovči finančno zavarovanje za dobro izvedbo pogodbenih obveznosti, v kolikor pa le-to ne zadostuje, mora projektant plačati razliko do polne odškodnine v roku 30 dni od dneva prejema naročnikovega zahtevka za plačilo.</w:t>
      </w:r>
    </w:p>
    <w:p w14:paraId="39F4ED06" w14:textId="77777777" w:rsidR="006E3F51" w:rsidRPr="006E3F51" w:rsidRDefault="006E3F51" w:rsidP="006E3F51">
      <w:pPr>
        <w:ind w:left="567"/>
        <w:jc w:val="both"/>
        <w:rPr>
          <w:i w:val="0"/>
          <w:sz w:val="22"/>
          <w:szCs w:val="22"/>
        </w:rPr>
      </w:pPr>
    </w:p>
    <w:p w14:paraId="0435E40A" w14:textId="77777777" w:rsidR="006E3F51" w:rsidRPr="006E3F51" w:rsidRDefault="006E3F51" w:rsidP="006E3F51">
      <w:pPr>
        <w:ind w:left="567"/>
        <w:rPr>
          <w:rFonts w:eastAsia="Calibri"/>
          <w:i w:val="0"/>
          <w:sz w:val="22"/>
          <w:szCs w:val="22"/>
          <w:lang w:eastAsia="en-US"/>
        </w:rPr>
      </w:pPr>
    </w:p>
    <w:p w14:paraId="2279F37B" w14:textId="77777777" w:rsidR="006E3F51" w:rsidRPr="006E3F51" w:rsidRDefault="006E3F51" w:rsidP="006E3F51">
      <w:pPr>
        <w:ind w:left="567"/>
        <w:rPr>
          <w:rFonts w:eastAsia="Calibri"/>
          <w:b/>
          <w:i w:val="0"/>
          <w:sz w:val="22"/>
          <w:szCs w:val="22"/>
          <w:lang w:eastAsia="en-US"/>
        </w:rPr>
      </w:pPr>
      <w:r w:rsidRPr="006E3F51">
        <w:rPr>
          <w:rFonts w:eastAsia="Calibri"/>
          <w:b/>
          <w:i w:val="0"/>
          <w:sz w:val="22"/>
          <w:szCs w:val="22"/>
          <w:lang w:eastAsia="en-US"/>
        </w:rPr>
        <w:t xml:space="preserve">Finančno zavarovanje za dobro izvedbo pogodbenih obveznosti </w:t>
      </w:r>
    </w:p>
    <w:p w14:paraId="3B7E70BA" w14:textId="77777777" w:rsidR="006E3F51" w:rsidRPr="006E3F51" w:rsidRDefault="006E3F51" w:rsidP="006E3F51">
      <w:pPr>
        <w:ind w:left="567"/>
        <w:rPr>
          <w:rFonts w:eastAsia="Calibri"/>
          <w:i w:val="0"/>
          <w:sz w:val="22"/>
          <w:szCs w:val="22"/>
          <w:highlight w:val="yellow"/>
          <w:lang w:eastAsia="en-US"/>
        </w:rPr>
      </w:pPr>
    </w:p>
    <w:p w14:paraId="7CB76E80"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24172A06" w14:textId="77777777" w:rsidR="006E3F51" w:rsidRPr="006E3F51" w:rsidRDefault="006E3F51" w:rsidP="006E3F51">
      <w:pPr>
        <w:ind w:left="567"/>
        <w:rPr>
          <w:rFonts w:eastAsia="Calibri"/>
          <w:i w:val="0"/>
          <w:sz w:val="22"/>
          <w:szCs w:val="22"/>
          <w:highlight w:val="yellow"/>
          <w:lang w:eastAsia="en-US"/>
        </w:rPr>
      </w:pPr>
    </w:p>
    <w:p w14:paraId="27B3F608"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 xml:space="preserve">Projektant se zavezuje izročiti naročniku v 15 dneh po sklenitvi te pogodbe, kot pogoj za veljavnost te pogodbe, original brezpogojne in nepreklicne bančne garancijo ali kavcijsko zavarovanje pri zavarovalnici (v nadaljevanju: finančno zavarovanje), plačljivo na prvi poziv, za dobro izvedbo pogodbenih obveznosti po vzorcu iz razpisne dokumentacije, in sicer v višini 10 % pogodbene cene z DDV, za dobro izvedbo pogodbenih obveznosti, to je </w:t>
      </w:r>
      <w:r w:rsidRPr="006E3F51">
        <w:rPr>
          <w:rFonts w:eastAsia="Calibri"/>
          <w:b/>
          <w:i w:val="0"/>
          <w:sz w:val="22"/>
          <w:szCs w:val="22"/>
          <w:lang w:eastAsia="en-US"/>
        </w:rPr>
        <w:t>……………… EUR</w:t>
      </w:r>
      <w:r w:rsidRPr="006E3F51">
        <w:rPr>
          <w:rFonts w:eastAsia="Calibri"/>
          <w:i w:val="0"/>
          <w:sz w:val="22"/>
          <w:szCs w:val="22"/>
          <w:lang w:eastAsia="en-US"/>
        </w:rPr>
        <w:t xml:space="preserve">, ki ga bo naročnik unovčil v primeru, če projektant svoje </w:t>
      </w:r>
      <w:r w:rsidRPr="006E3F51">
        <w:rPr>
          <w:rFonts w:eastAsia="Calibri"/>
          <w:i w:val="0"/>
          <w:sz w:val="22"/>
          <w:szCs w:val="22"/>
          <w:lang w:eastAsia="en-US"/>
        </w:rPr>
        <w:lastRenderedPageBreak/>
        <w:t>pogodbene obveznosti ne bo izpolnil v dogovorjeni kakovosti ali dogovorjeni količini ali v dogovorjenih rokih. S to garancijo se projektant zavezuje, da bo svojo pogodbeno obveznost izpolnil v dogovorjeni kvaliteti, količini in pogodbenem roku. Finančno zavarovanje mora veljati še 120 (stodvajset) koledarskih dni po preteku roka za dokončanje pogodbenih del.</w:t>
      </w:r>
    </w:p>
    <w:p w14:paraId="3DF2602E" w14:textId="77777777" w:rsidR="006E3F51" w:rsidRPr="006E3F51" w:rsidRDefault="006E3F51" w:rsidP="006E3F51">
      <w:pPr>
        <w:ind w:left="567"/>
        <w:jc w:val="both"/>
        <w:rPr>
          <w:rFonts w:eastAsia="Calibri"/>
          <w:i w:val="0"/>
          <w:sz w:val="22"/>
          <w:szCs w:val="22"/>
          <w:lang w:eastAsia="en-US"/>
        </w:rPr>
      </w:pPr>
    </w:p>
    <w:p w14:paraId="1660A54C" w14:textId="77777777" w:rsidR="006E3F51" w:rsidRPr="006E3F51" w:rsidRDefault="006E3F51" w:rsidP="006E3F51">
      <w:pPr>
        <w:ind w:left="567"/>
        <w:jc w:val="both"/>
        <w:rPr>
          <w:rFonts w:eastAsia="Calibri"/>
          <w:i w:val="0"/>
          <w:sz w:val="22"/>
          <w:szCs w:val="22"/>
          <w:highlight w:val="yellow"/>
          <w:lang w:eastAsia="en-US"/>
        </w:rPr>
      </w:pPr>
      <w:r w:rsidRPr="006E3F51">
        <w:rPr>
          <w:rFonts w:eastAsia="Calibri"/>
          <w:i w:val="0"/>
          <w:sz w:val="22"/>
          <w:szCs w:val="22"/>
          <w:lang w:eastAsia="en-US"/>
        </w:rPr>
        <w:t xml:space="preserve">Če se med izvajanjem te pogodbe spremeni rok za izvedbo pogodbenih del ali kakovost ali količina, mora projektant predložiti v roku 10 dni od sklenitve dodatka k tej pogodbi, kot pogoj za njegovo veljavnost, novo finančno zavarovanje z novim rokom trajanja le-tega v skladu s spremembo pogodbenega roka za izvajanje storitev, oziroma novo finančno zavarovanje s spremenjeno višino garantiranega zneska, v skladu s spremembo pogodbene vrednostjo. </w:t>
      </w:r>
    </w:p>
    <w:p w14:paraId="14B20D42" w14:textId="77777777" w:rsidR="006E3F51" w:rsidRPr="006E3F51" w:rsidRDefault="006E3F51" w:rsidP="006E3F51">
      <w:pPr>
        <w:ind w:left="567"/>
        <w:jc w:val="both"/>
        <w:rPr>
          <w:i w:val="0"/>
          <w:sz w:val="22"/>
          <w:szCs w:val="22"/>
        </w:rPr>
      </w:pPr>
    </w:p>
    <w:p w14:paraId="0DB35CBE" w14:textId="77777777" w:rsidR="006E3F51" w:rsidRPr="006E3F51" w:rsidRDefault="006E3F51" w:rsidP="006E3F51">
      <w:pPr>
        <w:ind w:left="567"/>
        <w:jc w:val="both"/>
        <w:rPr>
          <w:i w:val="0"/>
          <w:sz w:val="22"/>
          <w:szCs w:val="22"/>
        </w:rPr>
      </w:pPr>
    </w:p>
    <w:p w14:paraId="34F9AE9B" w14:textId="77777777" w:rsidR="006E3F51" w:rsidRPr="006E3F51" w:rsidRDefault="006E3F51" w:rsidP="006E3F51">
      <w:pPr>
        <w:ind w:left="567"/>
        <w:jc w:val="both"/>
        <w:rPr>
          <w:b/>
          <w:i w:val="0"/>
          <w:color w:val="000000"/>
          <w:sz w:val="22"/>
          <w:szCs w:val="22"/>
        </w:rPr>
      </w:pPr>
      <w:r w:rsidRPr="006E3F51">
        <w:rPr>
          <w:b/>
          <w:i w:val="0"/>
          <w:color w:val="000000"/>
          <w:sz w:val="22"/>
          <w:szCs w:val="22"/>
        </w:rPr>
        <w:t>Pooblaščeni predstavniki pogodbenih strank in odgovorni vodja projekta</w:t>
      </w:r>
    </w:p>
    <w:p w14:paraId="69AC3205" w14:textId="77777777" w:rsidR="006E3F51" w:rsidRPr="006E3F51" w:rsidRDefault="006E3F51" w:rsidP="006E3F51">
      <w:pPr>
        <w:ind w:left="567"/>
        <w:jc w:val="both"/>
        <w:rPr>
          <w:i w:val="0"/>
          <w:color w:val="000000"/>
          <w:sz w:val="22"/>
          <w:szCs w:val="22"/>
        </w:rPr>
      </w:pPr>
    </w:p>
    <w:p w14:paraId="0E07CF1F"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5CA1A1EA" w14:textId="77777777" w:rsidR="006E3F51" w:rsidRPr="006E3F51" w:rsidRDefault="006E3F51" w:rsidP="006E3F51">
      <w:pPr>
        <w:ind w:left="567"/>
        <w:jc w:val="both"/>
        <w:rPr>
          <w:i w:val="0"/>
          <w:color w:val="000000"/>
          <w:sz w:val="22"/>
          <w:szCs w:val="22"/>
        </w:rPr>
      </w:pPr>
    </w:p>
    <w:p w14:paraId="3FCD7D0D" w14:textId="77777777" w:rsidR="006E3F51" w:rsidRPr="006E3F51" w:rsidRDefault="006E3F51" w:rsidP="006E3F51">
      <w:pPr>
        <w:ind w:left="567"/>
        <w:jc w:val="both"/>
        <w:rPr>
          <w:i w:val="0"/>
          <w:color w:val="000000"/>
          <w:sz w:val="22"/>
          <w:szCs w:val="22"/>
        </w:rPr>
      </w:pPr>
      <w:r w:rsidRPr="006E3F51">
        <w:rPr>
          <w:i w:val="0"/>
          <w:color w:val="000000"/>
          <w:sz w:val="22"/>
          <w:szCs w:val="22"/>
        </w:rPr>
        <w:t>Pogodbeni stranki se dogovorita, da so za izvajanje te pogodbe odgovorni naslednji pooblaščeni predstavniki pogodbenih strank:</w:t>
      </w:r>
    </w:p>
    <w:p w14:paraId="49433CE8"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na strani naročnika: ………………………………………………….., ki je hkrati skrbnik pogodbe.</w:t>
      </w:r>
    </w:p>
    <w:p w14:paraId="33845A50" w14:textId="77777777" w:rsidR="006E3F51" w:rsidRPr="006E3F51" w:rsidRDefault="006E3F51" w:rsidP="0025754F">
      <w:pPr>
        <w:numPr>
          <w:ilvl w:val="0"/>
          <w:numId w:val="35"/>
        </w:numPr>
        <w:ind w:left="851" w:hanging="284"/>
        <w:jc w:val="both"/>
        <w:rPr>
          <w:i w:val="0"/>
          <w:sz w:val="22"/>
          <w:szCs w:val="22"/>
        </w:rPr>
      </w:pPr>
      <w:r w:rsidRPr="006E3F51">
        <w:rPr>
          <w:i w:val="0"/>
          <w:sz w:val="22"/>
          <w:szCs w:val="22"/>
        </w:rPr>
        <w:t>na strani projektanta: ………………………………………</w:t>
      </w:r>
    </w:p>
    <w:p w14:paraId="77897438" w14:textId="77777777" w:rsidR="006E3F51" w:rsidRPr="006E3F51" w:rsidRDefault="006E3F51" w:rsidP="006E3F51">
      <w:pPr>
        <w:ind w:left="567"/>
        <w:jc w:val="both"/>
        <w:rPr>
          <w:i w:val="0"/>
          <w:sz w:val="22"/>
          <w:szCs w:val="22"/>
          <w:highlight w:val="yellow"/>
        </w:rPr>
      </w:pPr>
    </w:p>
    <w:p w14:paraId="6F3C7B48" w14:textId="77777777" w:rsidR="006E3F51" w:rsidRPr="006E3F51" w:rsidRDefault="006E3F51" w:rsidP="006E3F51">
      <w:pPr>
        <w:spacing w:after="200" w:line="276" w:lineRule="auto"/>
        <w:ind w:left="567"/>
        <w:contextualSpacing/>
        <w:rPr>
          <w:i w:val="0"/>
          <w:sz w:val="22"/>
          <w:szCs w:val="22"/>
        </w:rPr>
      </w:pPr>
      <w:r w:rsidRPr="006E3F51">
        <w:rPr>
          <w:i w:val="0"/>
          <w:sz w:val="22"/>
          <w:szCs w:val="22"/>
        </w:rPr>
        <w:t xml:space="preserve">Projektant za vodjo projekta  določa pooblaščenega inženirja: ……………………. </w:t>
      </w:r>
    </w:p>
    <w:p w14:paraId="7E526B91" w14:textId="77777777" w:rsidR="006E3F51" w:rsidRPr="006E3F51" w:rsidRDefault="006E3F51" w:rsidP="006E3F51">
      <w:pPr>
        <w:ind w:left="567"/>
        <w:jc w:val="both"/>
        <w:rPr>
          <w:i w:val="0"/>
          <w:color w:val="000000"/>
          <w:sz w:val="22"/>
          <w:szCs w:val="22"/>
        </w:rPr>
      </w:pPr>
    </w:p>
    <w:p w14:paraId="3AF5A7F7" w14:textId="77777777" w:rsidR="006E3F51" w:rsidRPr="006E3F51" w:rsidRDefault="006E3F51" w:rsidP="006E3F51">
      <w:pPr>
        <w:ind w:left="567"/>
        <w:jc w:val="both"/>
        <w:rPr>
          <w:i w:val="0"/>
          <w:color w:val="000000"/>
          <w:sz w:val="22"/>
          <w:szCs w:val="22"/>
        </w:rPr>
      </w:pPr>
      <w:r w:rsidRPr="006E3F51">
        <w:rPr>
          <w:i w:val="0"/>
          <w:color w:val="000000"/>
          <w:sz w:val="22"/>
          <w:szCs w:val="22"/>
        </w:rPr>
        <w:t xml:space="preserve">Vsaka pogodbena stranka lahko zamenja svoje pooblaščene predstavnike s pisnim obvestilom drugi pogodbeni stranki najkasneje v roku 3 dni od zamenjave pooblaščenega predstavnika. Zamenjavo vodje projekta </w:t>
      </w:r>
      <w:r w:rsidRPr="006E3F51">
        <w:rPr>
          <w:i w:val="0"/>
          <w:sz w:val="22"/>
          <w:szCs w:val="22"/>
        </w:rPr>
        <w:t>izdelave projektne dokumentacije</w:t>
      </w:r>
      <w:r w:rsidRPr="006E3F51">
        <w:rPr>
          <w:i w:val="0"/>
          <w:color w:val="000000"/>
          <w:sz w:val="22"/>
          <w:szCs w:val="22"/>
        </w:rPr>
        <w:t xml:space="preserve"> pa stranki uredita z pisnim dodatkom k tej pogodbi. </w:t>
      </w:r>
    </w:p>
    <w:p w14:paraId="7D39862B" w14:textId="77777777" w:rsidR="006E3F51" w:rsidRPr="006E3F51" w:rsidRDefault="006E3F51" w:rsidP="006E3F51">
      <w:pPr>
        <w:ind w:left="567"/>
        <w:jc w:val="both"/>
        <w:rPr>
          <w:i w:val="0"/>
          <w:color w:val="000000"/>
          <w:sz w:val="22"/>
          <w:szCs w:val="22"/>
        </w:rPr>
      </w:pPr>
    </w:p>
    <w:p w14:paraId="22DD1EDA" w14:textId="77777777" w:rsidR="006E3F51" w:rsidRPr="006E3F51" w:rsidRDefault="006E3F51" w:rsidP="006E3F51">
      <w:pPr>
        <w:ind w:left="567"/>
        <w:jc w:val="both"/>
        <w:rPr>
          <w:i w:val="0"/>
          <w:color w:val="000000"/>
          <w:sz w:val="22"/>
          <w:szCs w:val="22"/>
        </w:rPr>
      </w:pPr>
      <w:r w:rsidRPr="006E3F51">
        <w:rPr>
          <w:i w:val="0"/>
          <w:color w:val="000000"/>
          <w:sz w:val="22"/>
          <w:szCs w:val="22"/>
        </w:rPr>
        <w:t>Projektant mora na zahtevo naročnika zamenjati odgovorno osebo, če delo opravlja nestrokovno ali v nasprotju z interesi naročnika.</w:t>
      </w:r>
    </w:p>
    <w:p w14:paraId="17F55528" w14:textId="77777777" w:rsidR="006E3F51" w:rsidRPr="006E3F51" w:rsidRDefault="006E3F51" w:rsidP="006E3F51">
      <w:pPr>
        <w:ind w:left="567"/>
        <w:jc w:val="both"/>
        <w:rPr>
          <w:i w:val="0"/>
          <w:color w:val="000000"/>
          <w:sz w:val="22"/>
          <w:szCs w:val="22"/>
        </w:rPr>
      </w:pPr>
    </w:p>
    <w:p w14:paraId="39D0AFB5" w14:textId="77777777" w:rsidR="006E3F51" w:rsidRPr="006E3F51" w:rsidRDefault="006E3F51" w:rsidP="006E3F51">
      <w:pPr>
        <w:ind w:left="567"/>
        <w:jc w:val="both"/>
        <w:rPr>
          <w:i w:val="0"/>
          <w:color w:val="000000"/>
          <w:sz w:val="22"/>
          <w:szCs w:val="22"/>
        </w:rPr>
      </w:pPr>
    </w:p>
    <w:p w14:paraId="15F173DF" w14:textId="77777777" w:rsidR="006E3F51" w:rsidRPr="006E3F51" w:rsidRDefault="006E3F51" w:rsidP="006E3F51">
      <w:pPr>
        <w:ind w:left="567"/>
        <w:rPr>
          <w:rFonts w:eastAsia="Calibri"/>
          <w:b/>
          <w:i w:val="0"/>
          <w:sz w:val="22"/>
          <w:szCs w:val="22"/>
        </w:rPr>
      </w:pPr>
      <w:r w:rsidRPr="006E3F51">
        <w:rPr>
          <w:rFonts w:eastAsia="Calibri"/>
          <w:b/>
          <w:i w:val="0"/>
          <w:sz w:val="22"/>
          <w:szCs w:val="22"/>
        </w:rPr>
        <w:t>Lastništvo projektne dokumentacije in avtorske pravice</w:t>
      </w:r>
    </w:p>
    <w:p w14:paraId="6AF6DF91" w14:textId="77777777" w:rsidR="006E3F51" w:rsidRPr="006E3F51" w:rsidRDefault="006E3F51" w:rsidP="006E3F51">
      <w:pPr>
        <w:ind w:left="567"/>
        <w:rPr>
          <w:rFonts w:eastAsia="Calibri"/>
          <w:i w:val="0"/>
          <w:sz w:val="22"/>
          <w:szCs w:val="22"/>
        </w:rPr>
      </w:pPr>
    </w:p>
    <w:p w14:paraId="1BEBA84D"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3AA457BB" w14:textId="77777777" w:rsidR="006E3F51" w:rsidRPr="006E3F51" w:rsidRDefault="006E3F51" w:rsidP="006E3F51">
      <w:pPr>
        <w:ind w:left="567"/>
        <w:jc w:val="both"/>
        <w:rPr>
          <w:rFonts w:eastAsia="Calibri"/>
          <w:i w:val="0"/>
          <w:sz w:val="22"/>
          <w:szCs w:val="22"/>
        </w:rPr>
      </w:pPr>
    </w:p>
    <w:p w14:paraId="4DC67EE5" w14:textId="77777777" w:rsidR="006E3F51" w:rsidRPr="006E3F51" w:rsidRDefault="006E3F51" w:rsidP="006E3F51">
      <w:pPr>
        <w:ind w:left="567"/>
        <w:jc w:val="both"/>
        <w:rPr>
          <w:rFonts w:eastAsia="Calibri"/>
          <w:i w:val="0"/>
          <w:sz w:val="22"/>
          <w:szCs w:val="22"/>
        </w:rPr>
      </w:pPr>
      <w:r w:rsidRPr="006E3F51">
        <w:rPr>
          <w:rFonts w:eastAsia="Calibri"/>
          <w:i w:val="0"/>
          <w:sz w:val="22"/>
          <w:szCs w:val="22"/>
        </w:rPr>
        <w:t>Projektant se s to pogodbo zavezuje in pod svojo odškodninsko odgovornostjo jamči, da so vsi sodelujoči avtorji, ki so izdelali katerikoli del projektne dokumentacije (DGD in PZI) po tej pogodbi, dovolili uporabo svojega dela in zato izključno in izrecno na projektanta prenesli vse materialne avtorske pravice na navedenih delih v obsegu, kot ga določa 22. člen Zakona o avtorski in sorodnih pravicah (Uradni list RS, št. 16/07 - uradno prečiščeno besedilo, 68/08, 110/13, 56/15 63/16 – ZKUASP in 59/19 ; v nadaljevanju: Zakon o avtorski in sorodnih pravicah), in sicer: pravico reproduciranja, distribuiranja, predelave, javnega prikazovanja (objave na spletnih straneh, elektronskih in drugih medijih), v celoti, brez časovnih in brez teritorialnih omejitev. Prenos je ekskluziven. Navedene materialne avtorske  pravice so avtorji prenesli neomejeno in jih projektant izvršuje brez vnaprejšnjega soglasja posameznega avtorja. Poleg tega so avtorji projektantu podelili pravico, da prenese vse navedene materialne avtorske pravice na naročnika in naročnik lahko z njimi prosto razpolaga.</w:t>
      </w:r>
    </w:p>
    <w:p w14:paraId="52FEE87D" w14:textId="77777777" w:rsidR="006E3F51" w:rsidRPr="006E3F51" w:rsidRDefault="006E3F51" w:rsidP="006E3F51">
      <w:pPr>
        <w:ind w:left="567"/>
        <w:jc w:val="both"/>
        <w:rPr>
          <w:rFonts w:eastAsia="Calibri"/>
          <w:i w:val="0"/>
          <w:sz w:val="22"/>
          <w:szCs w:val="22"/>
        </w:rPr>
      </w:pPr>
    </w:p>
    <w:p w14:paraId="1829E053" w14:textId="77777777" w:rsidR="006E3F51" w:rsidRPr="006E3F51" w:rsidRDefault="006E3F51" w:rsidP="006E3F51">
      <w:pPr>
        <w:ind w:left="567"/>
        <w:jc w:val="both"/>
        <w:rPr>
          <w:rFonts w:eastAsia="Calibri"/>
          <w:i w:val="0"/>
          <w:sz w:val="22"/>
          <w:szCs w:val="22"/>
        </w:rPr>
      </w:pPr>
      <w:r w:rsidRPr="006E3F51">
        <w:rPr>
          <w:rFonts w:eastAsia="Calibri"/>
          <w:i w:val="0"/>
          <w:sz w:val="22"/>
          <w:szCs w:val="22"/>
        </w:rPr>
        <w:t>S to pogodbo projektant na naročnika prenese materialne avtorske pravice iz 22. člena Zakona o avtorski in sorodnih pravicah, in sicer: pravico reproduciranja, distribuiranja, predelave, javnega prikazovanja (objave na spletnih straneh, elektronskih in drugih medijih), v celoti brez časovne omejitve, brez teritorialne omejitve, pri čemer je prenos ekskluziven. Navedene materialne avtorske pravice s to pogodbo projektant prenaša na naročnika neomejeno in jih lahko naročnik izvršuje in z njimi prosto razpolaga brez vnaprejšnjega soglasja avtorja in projektanta. Poleg tega projektant jamči, da materialnih avtorskih pravic ne bo prenesel na nikogar drugega.</w:t>
      </w:r>
    </w:p>
    <w:p w14:paraId="198F8C9F" w14:textId="77777777" w:rsidR="006E3F51" w:rsidRPr="006E3F51" w:rsidRDefault="006E3F51" w:rsidP="006E3F51">
      <w:pPr>
        <w:ind w:left="567"/>
        <w:jc w:val="both"/>
        <w:rPr>
          <w:rFonts w:eastAsia="Calibri"/>
          <w:i w:val="0"/>
          <w:sz w:val="22"/>
          <w:szCs w:val="22"/>
        </w:rPr>
      </w:pPr>
    </w:p>
    <w:p w14:paraId="331279A4" w14:textId="77777777" w:rsidR="006E3F51" w:rsidRPr="006E3F51" w:rsidRDefault="006E3F51" w:rsidP="006E3F51">
      <w:pPr>
        <w:ind w:left="567"/>
        <w:jc w:val="both"/>
        <w:rPr>
          <w:rFonts w:eastAsia="Calibri"/>
          <w:i w:val="0"/>
          <w:sz w:val="22"/>
          <w:szCs w:val="22"/>
        </w:rPr>
      </w:pPr>
      <w:r w:rsidRPr="006E3F51">
        <w:rPr>
          <w:rFonts w:eastAsia="Calibri"/>
          <w:i w:val="0"/>
          <w:sz w:val="22"/>
          <w:szCs w:val="22"/>
        </w:rPr>
        <w:lastRenderedPageBreak/>
        <w:t>Projektna dokumentacija, ki je predmet te pogodbe, z izročitvijo naročniku postane last naročnika.</w:t>
      </w:r>
    </w:p>
    <w:p w14:paraId="66D16629" w14:textId="77777777" w:rsidR="006E3F51" w:rsidRPr="006E3F51" w:rsidRDefault="006E3F51" w:rsidP="006E3F51">
      <w:pPr>
        <w:ind w:left="567"/>
        <w:jc w:val="both"/>
        <w:rPr>
          <w:rFonts w:eastAsia="Calibri"/>
          <w:i w:val="0"/>
          <w:sz w:val="22"/>
          <w:szCs w:val="22"/>
        </w:rPr>
      </w:pPr>
    </w:p>
    <w:p w14:paraId="0A492E15" w14:textId="77777777" w:rsidR="006E3F51" w:rsidRPr="006E3F51" w:rsidRDefault="006E3F51" w:rsidP="006E3F51">
      <w:pPr>
        <w:ind w:left="567"/>
        <w:jc w:val="both"/>
        <w:rPr>
          <w:rFonts w:eastAsia="Calibri"/>
          <w:i w:val="0"/>
          <w:sz w:val="22"/>
          <w:szCs w:val="22"/>
        </w:rPr>
      </w:pPr>
      <w:r w:rsidRPr="006E3F51">
        <w:rPr>
          <w:rFonts w:eastAsia="Calibri"/>
          <w:i w:val="0"/>
          <w:sz w:val="22"/>
          <w:szCs w:val="22"/>
        </w:rPr>
        <w:t>Projektant je dolžan hraniti izvod popolno izdelane projektne dokumentacije v svojem arhivu skladno z veljavno zakonodajo. Na pisni poziv naročnika je projektant na naročnikove stroške dolžan izdelati kopijo izdelane dokumentacije in jo izročiti naročniku.</w:t>
      </w:r>
    </w:p>
    <w:p w14:paraId="3479806B" w14:textId="77777777" w:rsidR="006E3F51" w:rsidRPr="006E3F51" w:rsidRDefault="006E3F51" w:rsidP="006E3F51">
      <w:pPr>
        <w:ind w:left="567"/>
        <w:jc w:val="both"/>
        <w:rPr>
          <w:i w:val="0"/>
          <w:color w:val="000000"/>
          <w:sz w:val="22"/>
          <w:szCs w:val="22"/>
        </w:rPr>
      </w:pPr>
    </w:p>
    <w:p w14:paraId="344069D4" w14:textId="77777777" w:rsidR="006E3F51" w:rsidRPr="006E3F51" w:rsidRDefault="006E3F51" w:rsidP="006E3F51">
      <w:pPr>
        <w:ind w:left="567"/>
        <w:jc w:val="both"/>
        <w:rPr>
          <w:i w:val="0"/>
          <w:color w:val="000000"/>
          <w:sz w:val="22"/>
          <w:szCs w:val="22"/>
        </w:rPr>
      </w:pPr>
    </w:p>
    <w:p w14:paraId="2628C581" w14:textId="77777777" w:rsidR="006E3F51" w:rsidRPr="006E3F51" w:rsidRDefault="006E3F51" w:rsidP="006E3F51">
      <w:pPr>
        <w:spacing w:line="276" w:lineRule="auto"/>
        <w:ind w:left="567"/>
        <w:rPr>
          <w:rFonts w:eastAsia="Calibri"/>
          <w:b/>
          <w:i w:val="0"/>
          <w:sz w:val="22"/>
          <w:szCs w:val="22"/>
          <w:lang w:eastAsia="en-US"/>
        </w:rPr>
      </w:pPr>
      <w:r w:rsidRPr="006E3F51">
        <w:rPr>
          <w:rFonts w:eastAsia="Calibri"/>
          <w:b/>
          <w:i w:val="0"/>
          <w:sz w:val="22"/>
          <w:szCs w:val="22"/>
          <w:lang w:eastAsia="en-US"/>
        </w:rPr>
        <w:t>Odstop od pogodbe</w:t>
      </w:r>
    </w:p>
    <w:p w14:paraId="052DB764" w14:textId="77777777" w:rsidR="006E3F51" w:rsidRPr="006E3F51" w:rsidRDefault="006E3F51" w:rsidP="006E3F51">
      <w:pPr>
        <w:spacing w:line="276" w:lineRule="auto"/>
        <w:ind w:left="567"/>
        <w:rPr>
          <w:i w:val="0"/>
          <w:color w:val="000000"/>
          <w:sz w:val="22"/>
          <w:szCs w:val="22"/>
        </w:rPr>
      </w:pPr>
    </w:p>
    <w:p w14:paraId="45E11C6B"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680C0B56" w14:textId="77777777" w:rsidR="006E3F51" w:rsidRPr="006E3F51" w:rsidRDefault="006E3F51" w:rsidP="006E3F51">
      <w:pPr>
        <w:ind w:left="567"/>
        <w:jc w:val="both"/>
        <w:rPr>
          <w:i w:val="0"/>
          <w:color w:val="000000"/>
          <w:sz w:val="22"/>
          <w:szCs w:val="22"/>
        </w:rPr>
      </w:pPr>
    </w:p>
    <w:p w14:paraId="311BD39C" w14:textId="77777777" w:rsidR="006E3F51" w:rsidRPr="006E3F51" w:rsidRDefault="006E3F51" w:rsidP="006E3F51">
      <w:pPr>
        <w:ind w:left="567"/>
        <w:jc w:val="both"/>
        <w:rPr>
          <w:i w:val="0"/>
          <w:color w:val="000000"/>
          <w:sz w:val="22"/>
          <w:szCs w:val="22"/>
        </w:rPr>
      </w:pPr>
      <w:r w:rsidRPr="006E3F51">
        <w:rPr>
          <w:i w:val="0"/>
          <w:color w:val="000000"/>
          <w:sz w:val="22"/>
          <w:szCs w:val="22"/>
        </w:rPr>
        <w:t>Naročnik lahko odstopi od pogodbe brez obveznosti do projektanta tudi v primeru:</w:t>
      </w:r>
    </w:p>
    <w:p w14:paraId="1391DAB2" w14:textId="77777777" w:rsidR="006E3F51" w:rsidRPr="006E3F51" w:rsidRDefault="006E3F51" w:rsidP="0025754F">
      <w:pPr>
        <w:widowControl w:val="0"/>
        <w:numPr>
          <w:ilvl w:val="0"/>
          <w:numId w:val="32"/>
        </w:numPr>
        <w:suppressAutoHyphens/>
        <w:ind w:left="851" w:hanging="284"/>
        <w:jc w:val="both"/>
        <w:rPr>
          <w:rFonts w:eastAsia="Calibri"/>
          <w:i w:val="0"/>
          <w:sz w:val="22"/>
          <w:szCs w:val="22"/>
          <w:lang w:eastAsia="en-US"/>
        </w:rPr>
      </w:pPr>
      <w:r w:rsidRPr="006E3F51">
        <w:rPr>
          <w:rFonts w:eastAsia="Calibri"/>
          <w:i w:val="0"/>
          <w:sz w:val="22"/>
          <w:szCs w:val="22"/>
          <w:lang w:eastAsia="en-US"/>
        </w:rPr>
        <w:t>če projektant ne začne z izvajanjem storitev v roku, določenem s to pogodbo niti v naknadnem roku, ki mu ga določi naročnik,</w:t>
      </w:r>
    </w:p>
    <w:p w14:paraId="5D7F9C07" w14:textId="77777777" w:rsidR="006E3F51" w:rsidRPr="006E3F51" w:rsidRDefault="006E3F51" w:rsidP="0025754F">
      <w:pPr>
        <w:widowControl w:val="0"/>
        <w:numPr>
          <w:ilvl w:val="0"/>
          <w:numId w:val="32"/>
        </w:numPr>
        <w:suppressAutoHyphens/>
        <w:ind w:left="851" w:hanging="284"/>
        <w:jc w:val="both"/>
        <w:rPr>
          <w:rFonts w:eastAsia="Calibri"/>
          <w:i w:val="0"/>
          <w:sz w:val="22"/>
          <w:szCs w:val="22"/>
          <w:lang w:eastAsia="en-US"/>
        </w:rPr>
      </w:pPr>
      <w:r w:rsidRPr="006E3F51">
        <w:rPr>
          <w:rFonts w:eastAsia="Calibri"/>
          <w:i w:val="0"/>
          <w:sz w:val="22"/>
          <w:szCs w:val="22"/>
          <w:lang w:eastAsia="en-US"/>
        </w:rPr>
        <w:t>če projektant ne upošteva projektnih nalog ali navodil naročnika in to kljub naročnikovem opozorilu ne popravi,</w:t>
      </w:r>
    </w:p>
    <w:p w14:paraId="0391AFAF" w14:textId="77777777" w:rsidR="006E3F51" w:rsidRPr="006E3F51" w:rsidRDefault="006E3F51" w:rsidP="0025754F">
      <w:pPr>
        <w:widowControl w:val="0"/>
        <w:numPr>
          <w:ilvl w:val="0"/>
          <w:numId w:val="32"/>
        </w:numPr>
        <w:suppressAutoHyphens/>
        <w:ind w:left="851" w:hanging="284"/>
        <w:jc w:val="both"/>
        <w:rPr>
          <w:rFonts w:eastAsia="Calibri"/>
          <w:i w:val="0"/>
          <w:sz w:val="22"/>
          <w:szCs w:val="22"/>
          <w:lang w:eastAsia="en-US"/>
        </w:rPr>
      </w:pPr>
      <w:r w:rsidRPr="006E3F51">
        <w:rPr>
          <w:rFonts w:eastAsia="Calibri"/>
          <w:i w:val="0"/>
          <w:sz w:val="22"/>
          <w:szCs w:val="22"/>
          <w:lang w:eastAsia="en-US"/>
        </w:rPr>
        <w:t>če ravna v nasprotju s pravili stroke ali predpisi,</w:t>
      </w:r>
    </w:p>
    <w:p w14:paraId="070D78B6" w14:textId="77777777" w:rsidR="006E3F51" w:rsidRPr="006E3F51" w:rsidRDefault="006E3F51" w:rsidP="0025754F">
      <w:pPr>
        <w:widowControl w:val="0"/>
        <w:numPr>
          <w:ilvl w:val="0"/>
          <w:numId w:val="32"/>
        </w:numPr>
        <w:suppressAutoHyphens/>
        <w:ind w:left="851" w:hanging="284"/>
        <w:jc w:val="both"/>
        <w:rPr>
          <w:rFonts w:eastAsia="Calibri"/>
          <w:i w:val="0"/>
          <w:sz w:val="22"/>
          <w:szCs w:val="22"/>
          <w:lang w:eastAsia="en-US"/>
        </w:rPr>
      </w:pPr>
      <w:r w:rsidRPr="006E3F51">
        <w:rPr>
          <w:rFonts w:eastAsia="Calibri"/>
          <w:i w:val="0"/>
          <w:sz w:val="22"/>
          <w:szCs w:val="22"/>
          <w:lang w:eastAsia="en-US"/>
        </w:rPr>
        <w:t>če ne upošteva ekonomskega interesa naročnika in tega kljub opozorilu ne popravi,</w:t>
      </w:r>
    </w:p>
    <w:p w14:paraId="2ADC9112" w14:textId="77777777" w:rsidR="006E3F51" w:rsidRPr="006E3F51" w:rsidRDefault="006E3F51" w:rsidP="0025754F">
      <w:pPr>
        <w:widowControl w:val="0"/>
        <w:numPr>
          <w:ilvl w:val="0"/>
          <w:numId w:val="32"/>
        </w:numPr>
        <w:suppressAutoHyphens/>
        <w:ind w:left="851" w:hanging="284"/>
        <w:jc w:val="both"/>
        <w:rPr>
          <w:rFonts w:eastAsia="Calibri"/>
          <w:i w:val="0"/>
          <w:sz w:val="22"/>
          <w:szCs w:val="22"/>
          <w:lang w:eastAsia="en-US"/>
        </w:rPr>
      </w:pPr>
      <w:r w:rsidRPr="006E3F51">
        <w:rPr>
          <w:rFonts w:eastAsia="Calibri"/>
          <w:i w:val="0"/>
          <w:sz w:val="22"/>
          <w:szCs w:val="22"/>
          <w:lang w:eastAsia="en-US"/>
        </w:rPr>
        <w:t>če drugače huje krši obveznosti  iz te pogodbe.</w:t>
      </w:r>
    </w:p>
    <w:p w14:paraId="6AB626CB" w14:textId="77777777" w:rsidR="006E3F51" w:rsidRPr="006E3F51" w:rsidRDefault="006E3F51" w:rsidP="006E3F51">
      <w:pPr>
        <w:ind w:left="567"/>
        <w:jc w:val="both"/>
        <w:rPr>
          <w:i w:val="0"/>
          <w:color w:val="000000"/>
          <w:sz w:val="22"/>
          <w:szCs w:val="22"/>
        </w:rPr>
      </w:pPr>
    </w:p>
    <w:p w14:paraId="68FB2FFB" w14:textId="77777777" w:rsidR="006E3F51" w:rsidRPr="006E3F51" w:rsidRDefault="006E3F51" w:rsidP="006E3F51">
      <w:pPr>
        <w:ind w:left="567"/>
        <w:jc w:val="both"/>
        <w:rPr>
          <w:i w:val="0"/>
          <w:color w:val="000000"/>
          <w:sz w:val="22"/>
          <w:szCs w:val="22"/>
        </w:rPr>
      </w:pPr>
      <w:r w:rsidRPr="006E3F51">
        <w:rPr>
          <w:i w:val="0"/>
          <w:color w:val="000000"/>
          <w:sz w:val="22"/>
          <w:szCs w:val="22"/>
        </w:rPr>
        <w:t>V primeru odstopa od pogodbe je projektant dolžan povrniti naročniku vse stroške povezane z izborom novega projektanta, kot tudi škodo, ki nastane naročniku v posledici njegovega odstopa od pogodbe.</w:t>
      </w:r>
    </w:p>
    <w:p w14:paraId="076CA227" w14:textId="77777777" w:rsidR="006E3F51" w:rsidRPr="006E3F51" w:rsidRDefault="006E3F51" w:rsidP="006E3F51">
      <w:pPr>
        <w:ind w:left="567"/>
        <w:jc w:val="both"/>
        <w:rPr>
          <w:i w:val="0"/>
          <w:color w:val="000000"/>
          <w:sz w:val="22"/>
          <w:szCs w:val="22"/>
        </w:rPr>
      </w:pPr>
    </w:p>
    <w:p w14:paraId="6D957035" w14:textId="77777777" w:rsidR="006E3F51" w:rsidRPr="006E3F51" w:rsidRDefault="006E3F51" w:rsidP="006E3F51">
      <w:pPr>
        <w:ind w:left="567"/>
        <w:jc w:val="both"/>
        <w:rPr>
          <w:i w:val="0"/>
          <w:color w:val="000000"/>
          <w:sz w:val="22"/>
          <w:szCs w:val="22"/>
        </w:rPr>
      </w:pPr>
    </w:p>
    <w:p w14:paraId="18FE8A62" w14:textId="77777777" w:rsidR="006E3F51" w:rsidRPr="006E3F51" w:rsidRDefault="006E3F51" w:rsidP="006E3F51">
      <w:pPr>
        <w:ind w:left="567"/>
        <w:jc w:val="both"/>
        <w:rPr>
          <w:b/>
          <w:i w:val="0"/>
          <w:color w:val="000000"/>
          <w:sz w:val="22"/>
          <w:szCs w:val="22"/>
        </w:rPr>
      </w:pPr>
      <w:r w:rsidRPr="006E3F51">
        <w:rPr>
          <w:b/>
          <w:i w:val="0"/>
          <w:color w:val="000000"/>
          <w:sz w:val="22"/>
          <w:szCs w:val="22"/>
        </w:rPr>
        <w:t>Razvezni pogoj</w:t>
      </w:r>
    </w:p>
    <w:p w14:paraId="780F7F14" w14:textId="77777777" w:rsidR="006E3F51" w:rsidRPr="006E3F51" w:rsidRDefault="006E3F51" w:rsidP="006E3F51">
      <w:pPr>
        <w:ind w:left="567"/>
        <w:jc w:val="both"/>
        <w:rPr>
          <w:i w:val="0"/>
          <w:color w:val="000000"/>
          <w:sz w:val="22"/>
          <w:szCs w:val="22"/>
        </w:rPr>
      </w:pPr>
    </w:p>
    <w:p w14:paraId="058B2C4A" w14:textId="77777777" w:rsidR="006E3F51" w:rsidRPr="006E3F51" w:rsidRDefault="006E3F51" w:rsidP="0025754F">
      <w:pPr>
        <w:widowControl w:val="0"/>
        <w:numPr>
          <w:ilvl w:val="0"/>
          <w:numId w:val="44"/>
        </w:numPr>
        <w:suppressAutoHyphens/>
        <w:spacing w:line="276" w:lineRule="auto"/>
        <w:ind w:left="714" w:hanging="357"/>
        <w:contextualSpacing/>
        <w:jc w:val="center"/>
        <w:rPr>
          <w:rFonts w:ascii="Calibri" w:eastAsia="Calibri" w:hAnsi="Calibri"/>
          <w:i w:val="0"/>
          <w:sz w:val="22"/>
          <w:szCs w:val="22"/>
          <w:lang w:val="x-none" w:eastAsia="en-US"/>
        </w:rPr>
      </w:pPr>
      <w:r w:rsidRPr="006E3F51">
        <w:rPr>
          <w:rFonts w:eastAsia="Calibri"/>
          <w:i w:val="0"/>
          <w:color w:val="000000"/>
          <w:sz w:val="22"/>
          <w:szCs w:val="22"/>
        </w:rPr>
        <w:t>člen</w:t>
      </w:r>
    </w:p>
    <w:p w14:paraId="472EB679" w14:textId="77777777" w:rsidR="006E3F51" w:rsidRPr="006E3F51" w:rsidRDefault="006E3F51" w:rsidP="006E3F51">
      <w:pPr>
        <w:widowControl w:val="0"/>
        <w:suppressAutoHyphens/>
        <w:spacing w:line="276" w:lineRule="auto"/>
        <w:ind w:left="567"/>
        <w:contextualSpacing/>
        <w:jc w:val="both"/>
        <w:rPr>
          <w:rFonts w:ascii="Calibri" w:eastAsia="Calibri" w:hAnsi="Calibri"/>
          <w:i w:val="0"/>
          <w:sz w:val="22"/>
          <w:szCs w:val="22"/>
          <w:lang w:val="x-none" w:eastAsia="en-US"/>
        </w:rPr>
      </w:pPr>
    </w:p>
    <w:p w14:paraId="661B2482" w14:textId="77777777" w:rsidR="006E3F51" w:rsidRPr="006E3F51" w:rsidRDefault="006E3F51" w:rsidP="006E3F51">
      <w:pPr>
        <w:widowControl w:val="0"/>
        <w:suppressAutoHyphens/>
        <w:ind w:left="567"/>
        <w:jc w:val="both"/>
        <w:rPr>
          <w:iCs/>
          <w:sz w:val="22"/>
          <w:szCs w:val="22"/>
          <w:lang w:eastAsia="ar-SA"/>
        </w:rPr>
      </w:pPr>
      <w:r w:rsidRPr="006E3F51">
        <w:rPr>
          <w:i w:val="0"/>
          <w:iCs/>
          <w:sz w:val="22"/>
          <w:szCs w:val="22"/>
          <w:lang w:eastAsia="ar-SA"/>
        </w:rPr>
        <w:t>Ta pogodba je skladno s 67. členom ZJN-3 sklenjena pod razveznim pogojem, ki se uresniči v primeru izpolnitve ene od naslednjih okoliščin:</w:t>
      </w:r>
    </w:p>
    <w:p w14:paraId="3A54864A" w14:textId="77777777" w:rsidR="006E3F51" w:rsidRPr="006E3F51" w:rsidRDefault="006E3F51" w:rsidP="0025754F">
      <w:pPr>
        <w:widowControl w:val="0"/>
        <w:numPr>
          <w:ilvl w:val="0"/>
          <w:numId w:val="38"/>
        </w:numPr>
        <w:suppressAutoHyphens/>
        <w:ind w:left="851" w:hanging="284"/>
        <w:jc w:val="both"/>
        <w:rPr>
          <w:sz w:val="22"/>
          <w:szCs w:val="22"/>
          <w:lang w:eastAsia="ar-SA"/>
        </w:rPr>
      </w:pPr>
      <w:r w:rsidRPr="006E3F51">
        <w:rPr>
          <w:i w:val="0"/>
          <w:sz w:val="22"/>
          <w:szCs w:val="22"/>
          <w:lang w:eastAsia="ar-SA"/>
        </w:rPr>
        <w:t xml:space="preserve">če bo naročnik seznanjen, da je sodišče s pravnomočno odločitvijo ugotovilo kršitev obveznosti iz delovne, okoljske ali socialne zakonodaje s strani projektanta ali podizvajalca ali </w:t>
      </w:r>
    </w:p>
    <w:p w14:paraId="57B09069" w14:textId="77777777" w:rsidR="006E3F51" w:rsidRPr="006E3F51" w:rsidRDefault="006E3F51" w:rsidP="0025754F">
      <w:pPr>
        <w:widowControl w:val="0"/>
        <w:numPr>
          <w:ilvl w:val="0"/>
          <w:numId w:val="38"/>
        </w:numPr>
        <w:suppressAutoHyphens/>
        <w:ind w:left="851" w:hanging="284"/>
        <w:jc w:val="both"/>
        <w:rPr>
          <w:sz w:val="22"/>
          <w:szCs w:val="22"/>
          <w:lang w:eastAsia="ar-SA"/>
        </w:rPr>
      </w:pPr>
      <w:r w:rsidRPr="006E3F51">
        <w:rPr>
          <w:i w:val="0"/>
          <w:sz w:val="22"/>
          <w:szCs w:val="22"/>
          <w:lang w:eastAsia="ar-SA"/>
        </w:rPr>
        <w:t>če bo naročnik seznanjen, da je pristojni državni organ pri projektantu ali podizvajalcu v času izvajanja pogodbe ugotovil najmanj 2 kršitvi v zvezi s:</w:t>
      </w:r>
    </w:p>
    <w:p w14:paraId="2BA0E995" w14:textId="77777777" w:rsidR="006E3F51" w:rsidRPr="006E3F51" w:rsidRDefault="006E3F51" w:rsidP="0025754F">
      <w:pPr>
        <w:widowControl w:val="0"/>
        <w:numPr>
          <w:ilvl w:val="0"/>
          <w:numId w:val="39"/>
        </w:numPr>
        <w:suppressAutoHyphens/>
        <w:ind w:left="851" w:hanging="284"/>
        <w:jc w:val="both"/>
        <w:rPr>
          <w:sz w:val="22"/>
          <w:szCs w:val="22"/>
          <w:lang w:eastAsia="ar-SA"/>
        </w:rPr>
      </w:pPr>
      <w:r w:rsidRPr="006E3F51">
        <w:rPr>
          <w:i w:val="0"/>
          <w:sz w:val="22"/>
          <w:szCs w:val="22"/>
          <w:lang w:eastAsia="ar-SA"/>
        </w:rPr>
        <w:t xml:space="preserve">plačilom za delo, </w:t>
      </w:r>
    </w:p>
    <w:p w14:paraId="572DC003" w14:textId="77777777" w:rsidR="006E3F51" w:rsidRPr="006E3F51" w:rsidRDefault="006E3F51" w:rsidP="0025754F">
      <w:pPr>
        <w:widowControl w:val="0"/>
        <w:numPr>
          <w:ilvl w:val="0"/>
          <w:numId w:val="39"/>
        </w:numPr>
        <w:suppressAutoHyphens/>
        <w:ind w:left="851" w:hanging="284"/>
        <w:jc w:val="both"/>
        <w:rPr>
          <w:sz w:val="22"/>
          <w:szCs w:val="22"/>
          <w:lang w:eastAsia="ar-SA"/>
        </w:rPr>
      </w:pPr>
      <w:r w:rsidRPr="006E3F51">
        <w:rPr>
          <w:i w:val="0"/>
          <w:sz w:val="22"/>
          <w:szCs w:val="22"/>
          <w:lang w:eastAsia="ar-SA"/>
        </w:rPr>
        <w:t xml:space="preserve">delovnim časom, </w:t>
      </w:r>
    </w:p>
    <w:p w14:paraId="112C067D" w14:textId="77777777" w:rsidR="006E3F51" w:rsidRPr="006E3F51" w:rsidRDefault="006E3F51" w:rsidP="0025754F">
      <w:pPr>
        <w:widowControl w:val="0"/>
        <w:numPr>
          <w:ilvl w:val="0"/>
          <w:numId w:val="39"/>
        </w:numPr>
        <w:suppressAutoHyphens/>
        <w:ind w:left="851" w:hanging="284"/>
        <w:jc w:val="both"/>
        <w:rPr>
          <w:sz w:val="22"/>
          <w:szCs w:val="22"/>
          <w:lang w:eastAsia="ar-SA"/>
        </w:rPr>
      </w:pPr>
      <w:r w:rsidRPr="006E3F51">
        <w:rPr>
          <w:i w:val="0"/>
          <w:sz w:val="22"/>
          <w:szCs w:val="22"/>
          <w:lang w:eastAsia="ar-SA"/>
        </w:rPr>
        <w:t xml:space="preserve">počitki, </w:t>
      </w:r>
    </w:p>
    <w:p w14:paraId="6101A341" w14:textId="77777777" w:rsidR="006E3F51" w:rsidRPr="006E3F51" w:rsidRDefault="006E3F51" w:rsidP="0025754F">
      <w:pPr>
        <w:widowControl w:val="0"/>
        <w:numPr>
          <w:ilvl w:val="0"/>
          <w:numId w:val="39"/>
        </w:numPr>
        <w:suppressAutoHyphens/>
        <w:ind w:left="851" w:hanging="284"/>
        <w:jc w:val="both"/>
        <w:rPr>
          <w:sz w:val="22"/>
          <w:szCs w:val="22"/>
          <w:lang w:eastAsia="ar-SA"/>
        </w:rPr>
      </w:pPr>
      <w:r w:rsidRPr="006E3F51">
        <w:rPr>
          <w:i w:val="0"/>
          <w:sz w:val="22"/>
          <w:szCs w:val="22"/>
          <w:lang w:eastAsia="ar-SA"/>
        </w:rPr>
        <w:t xml:space="preserve">opravljanjem dela na podlagi pogodb civilnega prava kljub obstoju elementov delovnega razmerja ali v zvezi z zaposlovanjem na črno </w:t>
      </w:r>
    </w:p>
    <w:p w14:paraId="16E0D726" w14:textId="77777777" w:rsidR="006E3F51" w:rsidRPr="006E3F51" w:rsidRDefault="006E3F51" w:rsidP="006E3F51">
      <w:pPr>
        <w:widowControl w:val="0"/>
        <w:suppressAutoHyphens/>
        <w:ind w:left="567"/>
        <w:jc w:val="both"/>
        <w:rPr>
          <w:iCs/>
          <w:sz w:val="22"/>
          <w:szCs w:val="22"/>
          <w:lang w:eastAsia="ar-SA"/>
        </w:rPr>
      </w:pPr>
      <w:r w:rsidRPr="006E3F51">
        <w:rPr>
          <w:i w:val="0"/>
          <w:iCs/>
          <w:sz w:val="22"/>
          <w:szCs w:val="22"/>
          <w:lang w:eastAsia="ar-SA"/>
        </w:rPr>
        <w:t xml:space="preserve">in za kateri mu je bila s pravnomočno odločitvijo ali več pravnomočnimi odločitvami izrečena globa za prekršek, in pod pogojem, da je od seznanitve s kršitvijo in do izteka veljavnosti pogodbe še najmanj 6 mesecev, oziroma če </w:t>
      </w:r>
      <w:r w:rsidRPr="006E3F51">
        <w:rPr>
          <w:i w:val="0"/>
          <w:sz w:val="22"/>
          <w:szCs w:val="22"/>
          <w:lang w:eastAsia="ar-SA"/>
        </w:rPr>
        <w:t xml:space="preserve">projektant </w:t>
      </w:r>
      <w:r w:rsidRPr="006E3F51">
        <w:rPr>
          <w:i w:val="0"/>
          <w:iCs/>
          <w:sz w:val="22"/>
          <w:szCs w:val="22"/>
          <w:lang w:eastAsia="ar-SA"/>
        </w:rPr>
        <w:t xml:space="preserve">nastopa s podizvajalcem pa tudi, če zaradi ugotovljene kršitve pri podizvajalcu </w:t>
      </w:r>
      <w:r w:rsidRPr="006E3F51">
        <w:rPr>
          <w:i w:val="0"/>
          <w:sz w:val="22"/>
          <w:szCs w:val="22"/>
          <w:lang w:eastAsia="ar-SA"/>
        </w:rPr>
        <w:t xml:space="preserve">projektant </w:t>
      </w:r>
      <w:r w:rsidRPr="006E3F51">
        <w:rPr>
          <w:i w:val="0"/>
          <w:iCs/>
          <w:sz w:val="22"/>
          <w:szCs w:val="22"/>
          <w:lang w:eastAsia="ar-SA"/>
        </w:rPr>
        <w:t xml:space="preserve">ne nadomesti ali zamenja tega podizvajalca v skladu s 94. členom ZJN-3 in določili te pogodbe v roku 30 dni od seznanitve s kršitvijo. </w:t>
      </w:r>
    </w:p>
    <w:p w14:paraId="4AAA7ACF" w14:textId="77777777" w:rsidR="006E3F51" w:rsidRPr="006E3F51" w:rsidRDefault="006E3F51" w:rsidP="006E3F51">
      <w:pPr>
        <w:widowControl w:val="0"/>
        <w:suppressAutoHyphens/>
        <w:ind w:left="567"/>
        <w:jc w:val="both"/>
        <w:rPr>
          <w:i w:val="0"/>
          <w:iCs/>
          <w:sz w:val="22"/>
          <w:szCs w:val="22"/>
          <w:lang w:eastAsia="ar-SA"/>
        </w:rPr>
      </w:pPr>
    </w:p>
    <w:p w14:paraId="09364546" w14:textId="77777777" w:rsidR="006E3F51" w:rsidRPr="006E3F51" w:rsidRDefault="006E3F51" w:rsidP="006E3F51">
      <w:pPr>
        <w:widowControl w:val="0"/>
        <w:suppressAutoHyphens/>
        <w:ind w:left="567"/>
        <w:jc w:val="both"/>
        <w:rPr>
          <w:iCs/>
          <w:sz w:val="22"/>
          <w:szCs w:val="22"/>
          <w:lang w:eastAsia="ar-SA"/>
        </w:rPr>
      </w:pPr>
      <w:r w:rsidRPr="006E3F51">
        <w:rPr>
          <w:i w:val="0"/>
          <w:iCs/>
          <w:sz w:val="22"/>
          <w:szCs w:val="22"/>
          <w:lang w:eastAsia="ar-SA"/>
        </w:rPr>
        <w:t>V primeru izpolnitve okoliščine in pogojev iz prejšnjega odstavka se šteje, da je pogodba razvezana z dnem sklenitve nove pogodbe o izvedbi javnega naročila za predmetno naročilo. O datumu sklenitve nove pogodbe bo naročnik obvestil projektanta.</w:t>
      </w:r>
    </w:p>
    <w:p w14:paraId="020C3B64" w14:textId="77777777" w:rsidR="006E3F51" w:rsidRPr="006E3F51" w:rsidRDefault="006E3F51" w:rsidP="006E3F51">
      <w:pPr>
        <w:widowControl w:val="0"/>
        <w:suppressAutoHyphens/>
        <w:ind w:left="567"/>
        <w:jc w:val="both"/>
        <w:rPr>
          <w:iCs/>
          <w:sz w:val="22"/>
          <w:szCs w:val="22"/>
          <w:lang w:eastAsia="ar-SA"/>
        </w:rPr>
      </w:pPr>
    </w:p>
    <w:p w14:paraId="2A4F1E35" w14:textId="77777777" w:rsidR="006E3F51" w:rsidRPr="006E3F51" w:rsidRDefault="006E3F51" w:rsidP="006E3F51">
      <w:pPr>
        <w:widowControl w:val="0"/>
        <w:suppressAutoHyphens/>
        <w:ind w:left="567"/>
        <w:jc w:val="both"/>
        <w:rPr>
          <w:sz w:val="22"/>
          <w:szCs w:val="22"/>
          <w:lang w:eastAsia="ar-SA"/>
        </w:rPr>
      </w:pPr>
      <w:r w:rsidRPr="006E3F51">
        <w:rPr>
          <w:i w:val="0"/>
          <w:iCs/>
          <w:sz w:val="22"/>
          <w:szCs w:val="22"/>
          <w:lang w:eastAsia="ar-SA"/>
        </w:rPr>
        <w:t>Če naročnik  v roku 30 dni od seznanitve s kršitvijo ne začne novega postopka javnega naročila, se šteje, da je pogodba razvezana 30. dan od seznanitve s kršitvijo.</w:t>
      </w:r>
    </w:p>
    <w:p w14:paraId="3846978C" w14:textId="77777777" w:rsidR="006E3F51" w:rsidRPr="006E3F51" w:rsidRDefault="006E3F51" w:rsidP="006E3F51">
      <w:pPr>
        <w:ind w:left="567"/>
        <w:jc w:val="both"/>
        <w:rPr>
          <w:i w:val="0"/>
          <w:color w:val="000000"/>
          <w:sz w:val="22"/>
          <w:szCs w:val="22"/>
        </w:rPr>
      </w:pPr>
    </w:p>
    <w:p w14:paraId="07309A7F" w14:textId="77777777" w:rsidR="006E3F51" w:rsidRPr="006E3F51" w:rsidRDefault="006E3F51" w:rsidP="006E3F51">
      <w:pPr>
        <w:ind w:left="567"/>
        <w:jc w:val="both"/>
        <w:rPr>
          <w:i w:val="0"/>
          <w:color w:val="000000"/>
          <w:sz w:val="22"/>
          <w:szCs w:val="22"/>
        </w:rPr>
      </w:pPr>
      <w:r w:rsidRPr="006E3F51">
        <w:rPr>
          <w:i w:val="0"/>
          <w:color w:val="000000"/>
          <w:sz w:val="22"/>
          <w:szCs w:val="22"/>
        </w:rPr>
        <w:t>V primeru prenehanja pogodbe iz razlogov, ki predstavljajo kršitev iz prvega odstavka tega člena,</w:t>
      </w:r>
      <w:r w:rsidRPr="006E3F51">
        <w:t xml:space="preserve"> </w:t>
      </w:r>
      <w:r w:rsidRPr="006E3F51">
        <w:rPr>
          <w:i w:val="0"/>
          <w:color w:val="000000"/>
          <w:sz w:val="22"/>
          <w:szCs w:val="22"/>
        </w:rPr>
        <w:t>lahko naročnik za povrnitev stroškov in škode unovči finančno zavarovanje za dobro izvedbo pogodbenih obveznosti.</w:t>
      </w:r>
    </w:p>
    <w:p w14:paraId="6EA3BC4C" w14:textId="77777777" w:rsidR="006E3F51" w:rsidRPr="006E3F51" w:rsidRDefault="006E3F51" w:rsidP="006E3F51">
      <w:pPr>
        <w:ind w:left="567"/>
        <w:jc w:val="both"/>
        <w:rPr>
          <w:i w:val="0"/>
          <w:color w:val="000000"/>
          <w:sz w:val="22"/>
          <w:szCs w:val="22"/>
        </w:rPr>
      </w:pPr>
    </w:p>
    <w:p w14:paraId="1A7B985D" w14:textId="77777777" w:rsidR="006E3F51" w:rsidRPr="006E3F51" w:rsidRDefault="006E3F51" w:rsidP="006E3F51">
      <w:pPr>
        <w:ind w:left="567"/>
        <w:jc w:val="both"/>
        <w:rPr>
          <w:i w:val="0"/>
          <w:color w:val="000000"/>
          <w:sz w:val="22"/>
          <w:szCs w:val="22"/>
        </w:rPr>
      </w:pPr>
    </w:p>
    <w:p w14:paraId="1290D8DE" w14:textId="77777777" w:rsidR="006E3F51" w:rsidRPr="006E3F51" w:rsidRDefault="006E3F51" w:rsidP="006E3F51">
      <w:pPr>
        <w:ind w:left="567"/>
        <w:rPr>
          <w:rFonts w:eastAsia="Calibri"/>
          <w:b/>
          <w:i w:val="0"/>
          <w:sz w:val="22"/>
          <w:szCs w:val="22"/>
          <w:lang w:eastAsia="en-US"/>
        </w:rPr>
      </w:pPr>
      <w:r w:rsidRPr="006E3F51">
        <w:rPr>
          <w:rFonts w:eastAsia="Calibri"/>
          <w:b/>
          <w:i w:val="0"/>
          <w:sz w:val="22"/>
          <w:szCs w:val="22"/>
          <w:lang w:eastAsia="en-US"/>
        </w:rPr>
        <w:t>Varstvo podatkov</w:t>
      </w:r>
    </w:p>
    <w:p w14:paraId="59DC6F26" w14:textId="77777777" w:rsidR="006E3F51" w:rsidRPr="006E3F51" w:rsidRDefault="006E3F51" w:rsidP="006E3F51">
      <w:pPr>
        <w:ind w:left="567"/>
        <w:rPr>
          <w:rFonts w:eastAsia="Calibri"/>
          <w:i w:val="0"/>
          <w:sz w:val="22"/>
          <w:szCs w:val="22"/>
          <w:lang w:eastAsia="en-US"/>
        </w:rPr>
      </w:pPr>
    </w:p>
    <w:p w14:paraId="78A0EEFA"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50FCD56B" w14:textId="77777777" w:rsidR="006E3F51" w:rsidRPr="006E3F51" w:rsidRDefault="006E3F51" w:rsidP="006E3F51">
      <w:pPr>
        <w:ind w:left="567"/>
        <w:rPr>
          <w:rFonts w:eastAsia="Calibri"/>
          <w:i w:val="0"/>
          <w:sz w:val="22"/>
          <w:szCs w:val="22"/>
          <w:lang w:eastAsia="en-US"/>
        </w:rPr>
      </w:pPr>
    </w:p>
    <w:p w14:paraId="0E945998"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 xml:space="preserve">Projektant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6C3DC906" w14:textId="77777777" w:rsidR="006E3F51" w:rsidRPr="006E3F51" w:rsidRDefault="006E3F51" w:rsidP="006E3F51">
      <w:pPr>
        <w:ind w:left="567"/>
        <w:jc w:val="both"/>
        <w:rPr>
          <w:rFonts w:eastAsia="Calibri"/>
          <w:i w:val="0"/>
          <w:sz w:val="22"/>
          <w:szCs w:val="22"/>
          <w:lang w:eastAsia="en-US"/>
        </w:rPr>
      </w:pPr>
    </w:p>
    <w:p w14:paraId="1955DCD9"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Naročnik se zaveže varovati podatke, ki jih pridobi od projektanta, v zadevah, ki so predmet te pogodbe kot poslovno skrivnost, če en gre za informacije javnega značaja, če so bili ti podatki določeni kot poslovna skrivnost s pisnim sklepom projektanta, oziroma podatke, za katere je očitno, da bi nastala občutna škoda projektantu, če bi zanje izvedela nepooblaščena oseba.</w:t>
      </w:r>
    </w:p>
    <w:p w14:paraId="0E063971" w14:textId="77777777" w:rsidR="006E3F51" w:rsidRPr="006E3F51" w:rsidRDefault="006E3F51" w:rsidP="006E3F51">
      <w:pPr>
        <w:ind w:left="567"/>
        <w:jc w:val="both"/>
        <w:rPr>
          <w:rFonts w:eastAsia="Calibri"/>
          <w:i w:val="0"/>
          <w:sz w:val="22"/>
          <w:szCs w:val="22"/>
          <w:lang w:eastAsia="en-US"/>
        </w:rPr>
      </w:pPr>
    </w:p>
    <w:p w14:paraId="1FD657E7" w14:textId="77777777" w:rsidR="006E3F51" w:rsidRPr="006E3F51" w:rsidRDefault="006E3F51" w:rsidP="006E3F51">
      <w:pPr>
        <w:ind w:left="567"/>
        <w:jc w:val="both"/>
        <w:rPr>
          <w:rFonts w:eastAsia="Calibri"/>
          <w:i w:val="0"/>
          <w:sz w:val="22"/>
          <w:szCs w:val="22"/>
          <w:lang w:eastAsia="en-US"/>
        </w:rPr>
      </w:pPr>
    </w:p>
    <w:p w14:paraId="7CF70711" w14:textId="77777777" w:rsidR="006E3F51" w:rsidRPr="006E3F51" w:rsidRDefault="006E3F51" w:rsidP="006E3F51">
      <w:pPr>
        <w:ind w:left="567"/>
        <w:jc w:val="both"/>
        <w:rPr>
          <w:b/>
          <w:i w:val="0"/>
          <w:color w:val="000000"/>
          <w:sz w:val="22"/>
          <w:szCs w:val="22"/>
        </w:rPr>
      </w:pPr>
      <w:r w:rsidRPr="006E3F51">
        <w:rPr>
          <w:b/>
          <w:i w:val="0"/>
          <w:color w:val="000000"/>
          <w:sz w:val="22"/>
          <w:szCs w:val="22"/>
        </w:rPr>
        <w:t>Protikorupcijska klavzula</w:t>
      </w:r>
    </w:p>
    <w:p w14:paraId="2BD70253" w14:textId="77777777" w:rsidR="006E3F51" w:rsidRPr="006E3F51" w:rsidRDefault="006E3F51" w:rsidP="006E3F51">
      <w:pPr>
        <w:ind w:left="567"/>
        <w:jc w:val="both"/>
        <w:rPr>
          <w:i w:val="0"/>
          <w:color w:val="000000"/>
          <w:sz w:val="22"/>
          <w:szCs w:val="22"/>
        </w:rPr>
      </w:pPr>
    </w:p>
    <w:p w14:paraId="7280FA66"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5913097F" w14:textId="77777777" w:rsidR="006E3F51" w:rsidRPr="006E3F51" w:rsidRDefault="006E3F51" w:rsidP="006E3F51">
      <w:pPr>
        <w:ind w:left="567"/>
        <w:jc w:val="both"/>
        <w:rPr>
          <w:i w:val="0"/>
          <w:color w:val="000000"/>
          <w:sz w:val="22"/>
          <w:szCs w:val="22"/>
        </w:rPr>
      </w:pPr>
    </w:p>
    <w:p w14:paraId="4A604373" w14:textId="77777777" w:rsidR="006E3F51" w:rsidRPr="006E3F51" w:rsidRDefault="006E3F51" w:rsidP="006E3F51">
      <w:pPr>
        <w:ind w:left="567"/>
        <w:jc w:val="both"/>
        <w:rPr>
          <w:i w:val="0"/>
          <w:color w:val="000000"/>
          <w:sz w:val="22"/>
          <w:szCs w:val="22"/>
        </w:rPr>
      </w:pPr>
      <w:r w:rsidRPr="006E3F51">
        <w:rPr>
          <w:i w:val="0"/>
          <w:color w:val="000000"/>
          <w:sz w:val="22"/>
          <w:szCs w:val="22"/>
        </w:rPr>
        <w:t>V primeru, da je pri izboru projektanta po tej pogodbi, pri sklenitvi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ali posredniku, je ta pogodba nična.</w:t>
      </w:r>
    </w:p>
    <w:p w14:paraId="6A086559" w14:textId="77777777" w:rsidR="006E3F51" w:rsidRPr="006E3F51" w:rsidRDefault="006E3F51" w:rsidP="006E3F51">
      <w:pPr>
        <w:ind w:left="567"/>
        <w:jc w:val="both"/>
        <w:rPr>
          <w:i w:val="0"/>
          <w:color w:val="000000"/>
          <w:sz w:val="22"/>
          <w:szCs w:val="22"/>
        </w:rPr>
      </w:pPr>
    </w:p>
    <w:p w14:paraId="5F24E79D" w14:textId="77777777" w:rsidR="006E3F51" w:rsidRPr="006E3F51" w:rsidRDefault="006E3F51" w:rsidP="006E3F51">
      <w:pPr>
        <w:ind w:left="567"/>
        <w:jc w:val="both"/>
        <w:rPr>
          <w:i w:val="0"/>
          <w:color w:val="000000"/>
          <w:sz w:val="22"/>
          <w:szCs w:val="22"/>
        </w:rPr>
      </w:pPr>
      <w:r w:rsidRPr="006E3F51">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5D65B89" w14:textId="77777777" w:rsidR="006E3F51" w:rsidRPr="006E3F51" w:rsidRDefault="006E3F51" w:rsidP="006E3F51">
      <w:pPr>
        <w:ind w:left="567"/>
        <w:jc w:val="both"/>
        <w:rPr>
          <w:i w:val="0"/>
          <w:color w:val="000000"/>
          <w:sz w:val="22"/>
          <w:szCs w:val="22"/>
        </w:rPr>
      </w:pPr>
    </w:p>
    <w:p w14:paraId="2B826705" w14:textId="77777777" w:rsidR="006E3F51" w:rsidRPr="006E3F51" w:rsidRDefault="006E3F51" w:rsidP="006E3F51">
      <w:pPr>
        <w:ind w:left="567"/>
        <w:jc w:val="both"/>
        <w:rPr>
          <w:i w:val="0"/>
          <w:color w:val="000000"/>
          <w:sz w:val="22"/>
          <w:szCs w:val="22"/>
        </w:rPr>
      </w:pPr>
    </w:p>
    <w:p w14:paraId="44B6F2E6" w14:textId="77777777" w:rsidR="006E3F51" w:rsidRPr="006E3F51" w:rsidRDefault="006E3F51" w:rsidP="006E3F51">
      <w:pPr>
        <w:ind w:left="567"/>
        <w:rPr>
          <w:rFonts w:eastAsia="Calibri"/>
          <w:b/>
          <w:i w:val="0"/>
          <w:sz w:val="22"/>
          <w:szCs w:val="22"/>
          <w:lang w:eastAsia="en-US"/>
        </w:rPr>
      </w:pPr>
      <w:r w:rsidRPr="006E3F51">
        <w:rPr>
          <w:rFonts w:eastAsia="Calibri"/>
          <w:b/>
          <w:i w:val="0"/>
          <w:sz w:val="22"/>
          <w:szCs w:val="22"/>
          <w:lang w:eastAsia="en-US"/>
        </w:rPr>
        <w:t>Prepoved prenosa terjatev</w:t>
      </w:r>
    </w:p>
    <w:p w14:paraId="3991315B" w14:textId="77777777" w:rsidR="006E3F51" w:rsidRPr="006E3F51" w:rsidRDefault="006E3F51" w:rsidP="006E3F51">
      <w:pPr>
        <w:ind w:left="567"/>
        <w:rPr>
          <w:rFonts w:eastAsia="Calibri"/>
          <w:i w:val="0"/>
          <w:sz w:val="22"/>
          <w:szCs w:val="22"/>
          <w:lang w:eastAsia="en-US"/>
        </w:rPr>
      </w:pPr>
    </w:p>
    <w:p w14:paraId="121F34B2"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523552D3" w14:textId="77777777" w:rsidR="006E3F51" w:rsidRPr="006E3F51" w:rsidRDefault="006E3F51" w:rsidP="006E3F51">
      <w:pPr>
        <w:ind w:left="567"/>
        <w:jc w:val="both"/>
        <w:rPr>
          <w:rFonts w:eastAsia="Calibri"/>
          <w:i w:val="0"/>
          <w:sz w:val="22"/>
          <w:szCs w:val="22"/>
          <w:lang w:eastAsia="en-US"/>
        </w:rPr>
      </w:pPr>
    </w:p>
    <w:p w14:paraId="62B75166"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Pogodbeni stranki se v skladu s 417. členom Obligacijskega zakonika izrecno dogovorita, da projektant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DBAB3B6" w14:textId="77777777" w:rsidR="006E3F51" w:rsidRPr="006E3F51" w:rsidRDefault="006E3F51" w:rsidP="006E3F51">
      <w:pPr>
        <w:ind w:left="567"/>
        <w:jc w:val="both"/>
        <w:rPr>
          <w:rFonts w:eastAsia="Calibri"/>
          <w:i w:val="0"/>
          <w:sz w:val="22"/>
          <w:szCs w:val="22"/>
          <w:lang w:eastAsia="en-US"/>
        </w:rPr>
      </w:pPr>
    </w:p>
    <w:p w14:paraId="6E8D180B"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projektanta do naročnika nastane takrat, ko je projektant pogodbena dela opravil in izročil naročniku v skladu s to pogodbo in jih naročniku obračunal z izstavitvijo e-računa ter je naročnik e-račun potrdil.</w:t>
      </w:r>
    </w:p>
    <w:p w14:paraId="35E0506A" w14:textId="77777777" w:rsidR="006E3F51" w:rsidRPr="006E3F51" w:rsidRDefault="006E3F51" w:rsidP="006E3F51">
      <w:pPr>
        <w:ind w:left="567"/>
        <w:jc w:val="both"/>
        <w:rPr>
          <w:rFonts w:eastAsia="Calibri"/>
          <w:i w:val="0"/>
          <w:sz w:val="22"/>
          <w:szCs w:val="22"/>
          <w:lang w:eastAsia="en-US"/>
        </w:rPr>
      </w:pPr>
    </w:p>
    <w:p w14:paraId="7979B411"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 xml:space="preserve">V primeru, da bi projektant kljub dogovoru o prepovedi prenosa bodočih  terjatev iz prvega odstavka tega člena prenesel katerokoli svojo bodočo terjatev do naročnika na drugega, lahko naročnik s pisno izjavo, ki jo </w:t>
      </w:r>
      <w:r w:rsidRPr="006E3F51">
        <w:rPr>
          <w:rFonts w:eastAsia="Calibri"/>
          <w:i w:val="0"/>
          <w:sz w:val="22"/>
          <w:szCs w:val="22"/>
          <w:lang w:eastAsia="en-US"/>
        </w:rPr>
        <w:lastRenderedPageBreak/>
        <w:t>priporočeno po pošti pošlje projektantu, s takojšnjim učinkom (brez odpovednega roka) odpove to pogodbo, vključno z vsemi k njej sklenjenimi aneksi.</w:t>
      </w:r>
    </w:p>
    <w:p w14:paraId="4CFDEDE8" w14:textId="77777777" w:rsidR="006E3F51" w:rsidRPr="006E3F51" w:rsidRDefault="006E3F51" w:rsidP="006E3F51">
      <w:pPr>
        <w:ind w:left="567"/>
        <w:jc w:val="both"/>
        <w:rPr>
          <w:rFonts w:eastAsia="Calibri"/>
          <w:i w:val="0"/>
          <w:sz w:val="22"/>
          <w:szCs w:val="22"/>
          <w:lang w:eastAsia="en-US"/>
        </w:rPr>
      </w:pPr>
    </w:p>
    <w:p w14:paraId="449CAF54" w14:textId="77777777" w:rsidR="006E3F51" w:rsidRPr="006E3F51" w:rsidRDefault="006E3F51" w:rsidP="006E3F51">
      <w:pPr>
        <w:widowControl w:val="0"/>
        <w:suppressAutoHyphens/>
        <w:ind w:left="567"/>
        <w:jc w:val="both"/>
        <w:rPr>
          <w:sz w:val="22"/>
          <w:szCs w:val="22"/>
          <w:lang w:eastAsia="ar-SA"/>
        </w:rPr>
      </w:pPr>
      <w:r w:rsidRPr="006E3F51">
        <w:rPr>
          <w:rFonts w:eastAsia="Calibri"/>
          <w:i w:val="0"/>
          <w:sz w:val="22"/>
          <w:szCs w:val="22"/>
          <w:lang w:eastAsia="en-US"/>
        </w:rPr>
        <w:t xml:space="preserve">V primeru, da bi projektant kljub dogovoru o prepovedi prenosa bodočih  terjatev iz prvega odstavka tega člena prenesel katerokoli svojo bodočo terjatev do naročnika na drugega, je dolžan naročniku plačati tudi pogodbeno kazen v znesku 10 % </w:t>
      </w:r>
      <w:r w:rsidRPr="006E3F51">
        <w:rPr>
          <w:i w:val="0"/>
          <w:sz w:val="22"/>
          <w:szCs w:val="22"/>
        </w:rPr>
        <w:t>pogodbene cene z DDV, to je ………………EUR</w:t>
      </w:r>
      <w:r w:rsidRPr="006E3F51">
        <w:rPr>
          <w:rFonts w:eastAsia="Calibri"/>
          <w:i w:val="0"/>
          <w:sz w:val="22"/>
          <w:szCs w:val="22"/>
          <w:lang w:eastAsia="en-US"/>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6E3F51">
        <w:rPr>
          <w:i w:val="0"/>
          <w:sz w:val="22"/>
          <w:szCs w:val="22"/>
          <w:lang w:eastAsia="ar-SA"/>
        </w:rPr>
        <w:t xml:space="preserve"> Za znesek pogodbene kazni bo naročnik projektantu izstavil račun, ki ga mora projektant poravnati v roku 30 dni od izstavitve računa. </w:t>
      </w:r>
    </w:p>
    <w:p w14:paraId="49FEFF62" w14:textId="77777777" w:rsidR="006E3F51" w:rsidRPr="006E3F51" w:rsidRDefault="006E3F51" w:rsidP="006E3F51">
      <w:pPr>
        <w:ind w:left="567"/>
        <w:jc w:val="both"/>
        <w:rPr>
          <w:rFonts w:eastAsia="Calibri"/>
          <w:i w:val="0"/>
          <w:sz w:val="22"/>
          <w:szCs w:val="22"/>
          <w:lang w:eastAsia="en-US"/>
        </w:rPr>
      </w:pPr>
    </w:p>
    <w:p w14:paraId="56983295" w14:textId="77777777" w:rsidR="006E3F51" w:rsidRPr="006E3F51" w:rsidRDefault="006E3F51" w:rsidP="006E3F51">
      <w:pPr>
        <w:ind w:left="567"/>
        <w:jc w:val="both"/>
        <w:rPr>
          <w:rFonts w:eastAsia="Calibri"/>
          <w:sz w:val="22"/>
          <w:szCs w:val="22"/>
          <w:lang w:eastAsia="en-US"/>
        </w:rPr>
      </w:pPr>
      <w:r w:rsidRPr="006E3F51">
        <w:rPr>
          <w:rFonts w:eastAsia="Calibri"/>
          <w:i w:val="0"/>
          <w:sz w:val="22"/>
          <w:szCs w:val="22"/>
          <w:lang w:eastAsia="en-US"/>
        </w:rPr>
        <w:t xml:space="preserve">V primeru, da bi projektant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projektanta. Škoda vključuje tudi (a ne izključno) vse zneske, ki bi jih moral naročnik plačati kateremukoli subjektu (vključno s podizvajalci in prevzemniki terjatev) in bi presegali njegove obveznosti po tej pogodbi in ali dodatkih, sklenjenih k njej, oziroma zneske, ki bi jih moral naročnik plačati dvakrat, ker bi bila prvotna izpolnitev enemu od subjektov nepravilna, vključno z zakonskimi zamudnimi obrestmi, ki bi jih moral naročnik plačati kateremukoli subjektu. Projektant soglaša s tem, da naročnik ni odgovoren za morebitno svojo nepravilno izpolnitev, do katere bi prišlo v primeru kršitve prepovedi prenosa bodočih terjatev s strani projektanta,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27D9721F" w14:textId="77777777" w:rsidR="006E3F51" w:rsidRPr="006E3F51" w:rsidRDefault="006E3F51" w:rsidP="006E3F51">
      <w:pPr>
        <w:ind w:left="567"/>
        <w:jc w:val="both"/>
        <w:rPr>
          <w:i w:val="0"/>
          <w:color w:val="000000"/>
          <w:sz w:val="22"/>
          <w:szCs w:val="22"/>
        </w:rPr>
      </w:pPr>
    </w:p>
    <w:p w14:paraId="5BFBC9A1" w14:textId="77777777" w:rsidR="006E3F51" w:rsidRPr="006E3F51" w:rsidRDefault="006E3F51" w:rsidP="006E3F51">
      <w:pPr>
        <w:ind w:left="567"/>
        <w:jc w:val="both"/>
        <w:rPr>
          <w:i w:val="0"/>
          <w:color w:val="000000"/>
          <w:sz w:val="22"/>
          <w:szCs w:val="22"/>
        </w:rPr>
      </w:pPr>
    </w:p>
    <w:p w14:paraId="6573126F" w14:textId="77777777" w:rsidR="006E3F51" w:rsidRPr="006E3F51" w:rsidRDefault="006E3F51" w:rsidP="006E3F51">
      <w:pPr>
        <w:ind w:left="567"/>
        <w:jc w:val="both"/>
        <w:rPr>
          <w:b/>
          <w:i w:val="0"/>
          <w:color w:val="000000"/>
          <w:sz w:val="22"/>
          <w:szCs w:val="22"/>
        </w:rPr>
      </w:pPr>
      <w:r w:rsidRPr="006E3F51">
        <w:rPr>
          <w:b/>
          <w:i w:val="0"/>
          <w:color w:val="000000"/>
          <w:sz w:val="22"/>
          <w:szCs w:val="22"/>
        </w:rPr>
        <w:t>Spremembe pogodbe</w:t>
      </w:r>
    </w:p>
    <w:p w14:paraId="0A970A37" w14:textId="77777777" w:rsidR="006E3F51" w:rsidRPr="006E3F51" w:rsidRDefault="006E3F51" w:rsidP="006E3F51">
      <w:pPr>
        <w:ind w:left="567"/>
        <w:jc w:val="both"/>
        <w:rPr>
          <w:i w:val="0"/>
          <w:color w:val="000000"/>
          <w:sz w:val="22"/>
          <w:szCs w:val="22"/>
        </w:rPr>
      </w:pPr>
    </w:p>
    <w:p w14:paraId="5F6F83F2"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5425BBF2" w14:textId="77777777" w:rsidR="006E3F51" w:rsidRPr="006E3F51" w:rsidRDefault="006E3F51" w:rsidP="006E3F51">
      <w:pPr>
        <w:ind w:left="567"/>
        <w:jc w:val="both"/>
        <w:rPr>
          <w:b/>
          <w:i w:val="0"/>
          <w:color w:val="000000"/>
          <w:sz w:val="22"/>
          <w:szCs w:val="22"/>
        </w:rPr>
      </w:pPr>
    </w:p>
    <w:p w14:paraId="46A8155F" w14:textId="77777777" w:rsidR="006E3F51" w:rsidRPr="006E3F51" w:rsidRDefault="006E3F51" w:rsidP="006E3F51">
      <w:pPr>
        <w:ind w:left="567"/>
        <w:jc w:val="both"/>
        <w:rPr>
          <w:i w:val="0"/>
          <w:color w:val="000000"/>
          <w:sz w:val="22"/>
          <w:szCs w:val="22"/>
        </w:rPr>
      </w:pPr>
      <w:r w:rsidRPr="006E3F51">
        <w:rPr>
          <w:i w:val="0"/>
          <w:color w:val="000000"/>
          <w:sz w:val="22"/>
          <w:szCs w:val="22"/>
        </w:rPr>
        <w:t>Vse spremembe in dopolnitve te pogodbe se dogovorijo v obliki pisnih dodatkov k tej pogodbi.</w:t>
      </w:r>
    </w:p>
    <w:p w14:paraId="3948AAEA" w14:textId="77777777" w:rsidR="006E3F51" w:rsidRPr="006E3F51" w:rsidRDefault="006E3F51" w:rsidP="006E3F51">
      <w:pPr>
        <w:ind w:left="567"/>
        <w:jc w:val="both"/>
        <w:rPr>
          <w:i w:val="0"/>
          <w:color w:val="000000"/>
          <w:sz w:val="22"/>
          <w:szCs w:val="22"/>
        </w:rPr>
      </w:pPr>
    </w:p>
    <w:p w14:paraId="33D19ED6" w14:textId="77777777" w:rsidR="006E3F51" w:rsidRPr="006E3F51" w:rsidRDefault="006E3F51" w:rsidP="006E3F51">
      <w:pPr>
        <w:ind w:left="567"/>
        <w:jc w:val="both"/>
        <w:rPr>
          <w:i w:val="0"/>
          <w:color w:val="000000"/>
          <w:sz w:val="22"/>
          <w:szCs w:val="22"/>
        </w:rPr>
      </w:pPr>
    </w:p>
    <w:p w14:paraId="0BC74AB1" w14:textId="77777777" w:rsidR="006E3F51" w:rsidRPr="006E3F51" w:rsidRDefault="006E3F51" w:rsidP="006E3F51">
      <w:pPr>
        <w:ind w:left="567"/>
        <w:jc w:val="both"/>
        <w:rPr>
          <w:b/>
          <w:i w:val="0"/>
          <w:color w:val="000000"/>
          <w:sz w:val="22"/>
          <w:szCs w:val="22"/>
        </w:rPr>
      </w:pPr>
      <w:r w:rsidRPr="006E3F51">
        <w:rPr>
          <w:b/>
          <w:i w:val="0"/>
          <w:color w:val="000000"/>
          <w:sz w:val="22"/>
          <w:szCs w:val="22"/>
        </w:rPr>
        <w:t>Reševanje sporov</w:t>
      </w:r>
    </w:p>
    <w:p w14:paraId="77891EB2" w14:textId="77777777" w:rsidR="006E3F51" w:rsidRPr="006E3F51" w:rsidRDefault="006E3F51" w:rsidP="006E3F51">
      <w:pPr>
        <w:ind w:left="567"/>
        <w:jc w:val="both"/>
        <w:rPr>
          <w:b/>
          <w:i w:val="0"/>
          <w:color w:val="000000"/>
          <w:sz w:val="22"/>
          <w:szCs w:val="22"/>
        </w:rPr>
      </w:pPr>
    </w:p>
    <w:p w14:paraId="626B8DEB"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533068EE" w14:textId="77777777" w:rsidR="006E3F51" w:rsidRPr="006E3F51" w:rsidRDefault="006E3F51" w:rsidP="006E3F51">
      <w:pPr>
        <w:ind w:left="567"/>
        <w:jc w:val="both"/>
        <w:rPr>
          <w:i w:val="0"/>
          <w:color w:val="000000"/>
          <w:sz w:val="22"/>
          <w:szCs w:val="22"/>
        </w:rPr>
      </w:pPr>
    </w:p>
    <w:p w14:paraId="03365645" w14:textId="77777777" w:rsidR="006E3F51" w:rsidRPr="006E3F51" w:rsidRDefault="006E3F51" w:rsidP="006E3F51">
      <w:pPr>
        <w:ind w:left="567"/>
        <w:jc w:val="both"/>
        <w:rPr>
          <w:i w:val="0"/>
          <w:color w:val="000000"/>
          <w:sz w:val="22"/>
          <w:szCs w:val="22"/>
        </w:rPr>
      </w:pPr>
      <w:r w:rsidRPr="006E3F51">
        <w:rPr>
          <w:i w:val="0"/>
          <w:color w:val="000000"/>
          <w:sz w:val="22"/>
          <w:szCs w:val="22"/>
        </w:rPr>
        <w:t>Morebitne spore iz te pogodbe bosta pogodbeni stranki reševali sporazumno, če pa to ne bo mogoče, bo o sporih odločalo pristojno sodišče v Ljubljani.</w:t>
      </w:r>
    </w:p>
    <w:p w14:paraId="56984671" w14:textId="77777777" w:rsidR="006E3F51" w:rsidRPr="006E3F51" w:rsidRDefault="006E3F51" w:rsidP="006E3F51">
      <w:pPr>
        <w:ind w:left="567"/>
        <w:jc w:val="both"/>
        <w:rPr>
          <w:b/>
          <w:i w:val="0"/>
          <w:color w:val="000000"/>
          <w:sz w:val="22"/>
          <w:szCs w:val="22"/>
        </w:rPr>
      </w:pPr>
    </w:p>
    <w:p w14:paraId="2AD351CB" w14:textId="77777777" w:rsidR="006E3F51" w:rsidRPr="006E3F51" w:rsidRDefault="006E3F51" w:rsidP="006E3F51">
      <w:pPr>
        <w:ind w:left="567"/>
        <w:jc w:val="both"/>
        <w:rPr>
          <w:b/>
          <w:i w:val="0"/>
          <w:color w:val="000000"/>
          <w:sz w:val="22"/>
          <w:szCs w:val="22"/>
        </w:rPr>
      </w:pPr>
    </w:p>
    <w:p w14:paraId="07F5A314" w14:textId="77777777" w:rsidR="006E3F51" w:rsidRPr="006E3F51" w:rsidRDefault="006E3F51" w:rsidP="006E3F51">
      <w:pPr>
        <w:ind w:left="567"/>
        <w:jc w:val="both"/>
        <w:rPr>
          <w:b/>
          <w:i w:val="0"/>
          <w:color w:val="000000"/>
          <w:sz w:val="22"/>
          <w:szCs w:val="22"/>
        </w:rPr>
      </w:pPr>
    </w:p>
    <w:p w14:paraId="757DF0EE" w14:textId="77777777" w:rsidR="006E3F51" w:rsidRPr="006E3F51" w:rsidRDefault="006E3F51" w:rsidP="006E3F51">
      <w:pPr>
        <w:ind w:left="567"/>
        <w:jc w:val="both"/>
        <w:rPr>
          <w:b/>
          <w:i w:val="0"/>
          <w:color w:val="000000"/>
          <w:sz w:val="22"/>
          <w:szCs w:val="22"/>
        </w:rPr>
      </w:pPr>
    </w:p>
    <w:p w14:paraId="7B90E347" w14:textId="77777777" w:rsidR="006E3F51" w:rsidRPr="006E3F51" w:rsidRDefault="006E3F51" w:rsidP="006E3F51">
      <w:pPr>
        <w:ind w:left="567"/>
        <w:jc w:val="both"/>
        <w:rPr>
          <w:b/>
          <w:i w:val="0"/>
          <w:color w:val="000000"/>
          <w:sz w:val="22"/>
          <w:szCs w:val="22"/>
        </w:rPr>
      </w:pPr>
      <w:r w:rsidRPr="006E3F51">
        <w:rPr>
          <w:b/>
          <w:i w:val="0"/>
          <w:color w:val="000000"/>
          <w:sz w:val="22"/>
          <w:szCs w:val="22"/>
        </w:rPr>
        <w:t>Končne določbe</w:t>
      </w:r>
    </w:p>
    <w:p w14:paraId="006C0EB6" w14:textId="77777777" w:rsidR="006E3F51" w:rsidRPr="006E3F51" w:rsidRDefault="006E3F51" w:rsidP="006E3F51">
      <w:pPr>
        <w:ind w:left="567"/>
        <w:jc w:val="both"/>
        <w:rPr>
          <w:i w:val="0"/>
          <w:color w:val="000000"/>
          <w:sz w:val="22"/>
          <w:szCs w:val="22"/>
        </w:rPr>
      </w:pPr>
    </w:p>
    <w:p w14:paraId="4C7D0F98"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74CC0BE4" w14:textId="77777777" w:rsidR="006E3F51" w:rsidRPr="006E3F51" w:rsidRDefault="006E3F51" w:rsidP="006E3F51">
      <w:pPr>
        <w:ind w:left="567"/>
        <w:jc w:val="both"/>
        <w:rPr>
          <w:i w:val="0"/>
          <w:color w:val="000000"/>
          <w:sz w:val="22"/>
          <w:szCs w:val="22"/>
        </w:rPr>
      </w:pPr>
    </w:p>
    <w:p w14:paraId="52F10EAE" w14:textId="77777777" w:rsidR="006E3F51" w:rsidRPr="006E3F51" w:rsidRDefault="006E3F51" w:rsidP="006E3F51">
      <w:pPr>
        <w:ind w:left="567"/>
        <w:jc w:val="both"/>
        <w:rPr>
          <w:rFonts w:eastAsia="Calibri"/>
          <w:i w:val="0"/>
          <w:sz w:val="22"/>
          <w:szCs w:val="22"/>
          <w:lang w:eastAsia="en-US"/>
        </w:rPr>
      </w:pPr>
      <w:r w:rsidRPr="006E3F51">
        <w:rPr>
          <w:rFonts w:eastAsia="Calibri"/>
          <w:i w:val="0"/>
          <w:sz w:val="22"/>
          <w:szCs w:val="22"/>
          <w:lang w:eastAsia="en-US"/>
        </w:rPr>
        <w:t xml:space="preserve">Pogodba je sklenjena, ko jo podpišeta obe pogodbeni stranki in stopi v veljavo z dnem predložitve finančnega zavarovanja za dobro izvedbo pogodbenih obveznosti, pod pogojem, da je finančno zavarovanje predloženo v skladu z določili iz te pogodbe ter razpisne dokumentacije. </w:t>
      </w:r>
    </w:p>
    <w:p w14:paraId="04CD15F0" w14:textId="77777777" w:rsidR="006E3F51" w:rsidRPr="006E3F51" w:rsidRDefault="006E3F51" w:rsidP="006E3F51">
      <w:pPr>
        <w:ind w:left="567"/>
        <w:jc w:val="both"/>
        <w:rPr>
          <w:i w:val="0"/>
          <w:color w:val="000000"/>
          <w:sz w:val="22"/>
          <w:szCs w:val="22"/>
        </w:rPr>
      </w:pPr>
    </w:p>
    <w:p w14:paraId="4ACF3ACE" w14:textId="77777777" w:rsidR="006E3F51" w:rsidRPr="006E3F51" w:rsidRDefault="006E3F51" w:rsidP="0025754F">
      <w:pPr>
        <w:widowControl w:val="0"/>
        <w:numPr>
          <w:ilvl w:val="0"/>
          <w:numId w:val="44"/>
        </w:numPr>
        <w:suppressAutoHyphens/>
        <w:spacing w:line="276" w:lineRule="auto"/>
        <w:ind w:left="714" w:hanging="357"/>
        <w:contextualSpacing/>
        <w:jc w:val="center"/>
        <w:rPr>
          <w:i w:val="0"/>
          <w:color w:val="000000"/>
          <w:sz w:val="22"/>
          <w:szCs w:val="22"/>
        </w:rPr>
      </w:pPr>
      <w:r w:rsidRPr="006E3F51">
        <w:rPr>
          <w:i w:val="0"/>
          <w:color w:val="000000"/>
          <w:sz w:val="22"/>
          <w:szCs w:val="22"/>
        </w:rPr>
        <w:t>člen</w:t>
      </w:r>
    </w:p>
    <w:p w14:paraId="0B0FC788" w14:textId="77777777" w:rsidR="006E3F51" w:rsidRPr="006E3F51" w:rsidRDefault="006E3F51" w:rsidP="006E3F51">
      <w:pPr>
        <w:ind w:left="567"/>
        <w:jc w:val="both"/>
        <w:rPr>
          <w:i w:val="0"/>
          <w:color w:val="000000"/>
          <w:sz w:val="22"/>
          <w:szCs w:val="22"/>
        </w:rPr>
      </w:pPr>
    </w:p>
    <w:p w14:paraId="776665F3" w14:textId="77777777" w:rsidR="006E3F51" w:rsidRPr="006E3F51" w:rsidRDefault="006E3F51" w:rsidP="006E3F51">
      <w:pPr>
        <w:ind w:left="567"/>
        <w:jc w:val="both"/>
        <w:rPr>
          <w:i w:val="0"/>
          <w:color w:val="000000"/>
          <w:sz w:val="22"/>
          <w:szCs w:val="22"/>
        </w:rPr>
      </w:pPr>
      <w:r w:rsidRPr="006E3F51">
        <w:rPr>
          <w:i w:val="0"/>
          <w:color w:val="000000"/>
          <w:sz w:val="22"/>
          <w:szCs w:val="22"/>
        </w:rPr>
        <w:t>Ta pogodba je sestavljena v 4 enakih izvodih, od katerih prejme vsaka pogodbena stranka po 2 izvoda.</w:t>
      </w:r>
    </w:p>
    <w:p w14:paraId="2E62084D" w14:textId="77777777" w:rsidR="006E3F51" w:rsidRPr="006E3F51" w:rsidRDefault="006E3F51" w:rsidP="006E3F51">
      <w:pPr>
        <w:ind w:left="567"/>
        <w:jc w:val="both"/>
        <w:rPr>
          <w:i w:val="0"/>
          <w:color w:val="000000"/>
          <w:sz w:val="22"/>
          <w:szCs w:val="22"/>
        </w:rPr>
      </w:pPr>
    </w:p>
    <w:p w14:paraId="01E5308B" w14:textId="77777777" w:rsidR="006E3F51" w:rsidRPr="006E3F51" w:rsidRDefault="006E3F51" w:rsidP="006E3F51">
      <w:pPr>
        <w:ind w:left="567"/>
        <w:jc w:val="both"/>
        <w:rPr>
          <w:i w:val="0"/>
          <w:color w:val="000000"/>
          <w:sz w:val="22"/>
          <w:szCs w:val="22"/>
        </w:rPr>
      </w:pPr>
    </w:p>
    <w:p w14:paraId="5083EB4F" w14:textId="77777777" w:rsidR="006E3F51" w:rsidRPr="006E3F51" w:rsidRDefault="006E3F51" w:rsidP="006E3F51">
      <w:pPr>
        <w:ind w:left="567"/>
        <w:jc w:val="both"/>
        <w:rPr>
          <w:i w:val="0"/>
          <w:color w:val="000000"/>
          <w:sz w:val="22"/>
          <w:szCs w:val="22"/>
        </w:rPr>
      </w:pPr>
    </w:p>
    <w:p w14:paraId="6FE712FC" w14:textId="77777777" w:rsidR="006E3F51" w:rsidRPr="006E3F51" w:rsidRDefault="006E3F51" w:rsidP="006E3F51">
      <w:pPr>
        <w:ind w:left="567"/>
        <w:jc w:val="both"/>
        <w:rPr>
          <w:i w:val="0"/>
          <w:color w:val="000000"/>
          <w:sz w:val="22"/>
          <w:szCs w:val="22"/>
        </w:rPr>
      </w:pPr>
      <w:r w:rsidRPr="006E3F51">
        <w:rPr>
          <w:i w:val="0"/>
          <w:color w:val="000000"/>
          <w:sz w:val="22"/>
          <w:szCs w:val="22"/>
        </w:rPr>
        <w:t>Priloge:</w:t>
      </w:r>
    </w:p>
    <w:p w14:paraId="0ED043DD" w14:textId="77777777" w:rsidR="006E3F51" w:rsidRPr="006E3F51" w:rsidRDefault="006E3F51" w:rsidP="0025754F">
      <w:pPr>
        <w:widowControl w:val="0"/>
        <w:numPr>
          <w:ilvl w:val="0"/>
          <w:numId w:val="38"/>
        </w:numPr>
        <w:suppressAutoHyphens/>
        <w:ind w:left="851" w:hanging="284"/>
        <w:jc w:val="both"/>
        <w:rPr>
          <w:i w:val="0"/>
          <w:sz w:val="22"/>
          <w:szCs w:val="22"/>
          <w:lang w:eastAsia="ar-SA"/>
        </w:rPr>
      </w:pPr>
      <w:r w:rsidRPr="006E3F51">
        <w:rPr>
          <w:i w:val="0"/>
          <w:sz w:val="22"/>
          <w:szCs w:val="22"/>
          <w:lang w:eastAsia="ar-SA"/>
        </w:rPr>
        <w:t>Razpisna dokumentacija št. 430-1409/2020-…..</w:t>
      </w:r>
    </w:p>
    <w:p w14:paraId="66C82191" w14:textId="77777777" w:rsidR="006E3F51" w:rsidRPr="006E3F51" w:rsidRDefault="006E3F51" w:rsidP="0025754F">
      <w:pPr>
        <w:widowControl w:val="0"/>
        <w:numPr>
          <w:ilvl w:val="0"/>
          <w:numId w:val="38"/>
        </w:numPr>
        <w:suppressAutoHyphens/>
        <w:ind w:left="851" w:hanging="284"/>
        <w:jc w:val="both"/>
        <w:rPr>
          <w:i w:val="0"/>
          <w:sz w:val="22"/>
          <w:szCs w:val="22"/>
          <w:lang w:eastAsia="ar-SA"/>
        </w:rPr>
      </w:pPr>
      <w:r w:rsidRPr="006E3F51">
        <w:rPr>
          <w:i w:val="0"/>
          <w:sz w:val="22"/>
          <w:szCs w:val="22"/>
          <w:lang w:eastAsia="ar-SA"/>
        </w:rPr>
        <w:t>Ponudba izvajalca št. …. z dne ……</w:t>
      </w:r>
    </w:p>
    <w:p w14:paraId="26BC9EEE" w14:textId="77777777" w:rsidR="006E3F51" w:rsidRPr="006E3F51" w:rsidRDefault="006E3F51" w:rsidP="0025754F">
      <w:pPr>
        <w:widowControl w:val="0"/>
        <w:numPr>
          <w:ilvl w:val="0"/>
          <w:numId w:val="38"/>
        </w:numPr>
        <w:suppressAutoHyphens/>
        <w:ind w:left="851" w:hanging="284"/>
        <w:jc w:val="both"/>
        <w:rPr>
          <w:i w:val="0"/>
          <w:sz w:val="22"/>
          <w:szCs w:val="22"/>
          <w:lang w:eastAsia="ar-SA"/>
        </w:rPr>
      </w:pPr>
      <w:r w:rsidRPr="006E3F51">
        <w:rPr>
          <w:i w:val="0"/>
          <w:sz w:val="22"/>
          <w:szCs w:val="22"/>
          <w:lang w:eastAsia="ar-SA"/>
        </w:rPr>
        <w:t>Projektna naloga št. 3375 K z datumom december 2016 izdelovalca JP Vodovod-Kanalizacija d.o.o.</w:t>
      </w:r>
    </w:p>
    <w:p w14:paraId="2D29CF7A" w14:textId="77777777" w:rsidR="006E3F51" w:rsidRPr="006E3F51" w:rsidRDefault="006E3F51" w:rsidP="0025754F">
      <w:pPr>
        <w:widowControl w:val="0"/>
        <w:numPr>
          <w:ilvl w:val="0"/>
          <w:numId w:val="38"/>
        </w:numPr>
        <w:suppressAutoHyphens/>
        <w:ind w:left="851" w:hanging="284"/>
        <w:jc w:val="both"/>
        <w:rPr>
          <w:i w:val="0"/>
          <w:sz w:val="22"/>
          <w:szCs w:val="22"/>
          <w:lang w:eastAsia="ar-SA"/>
        </w:rPr>
      </w:pPr>
      <w:r w:rsidRPr="006E3F51">
        <w:rPr>
          <w:i w:val="0"/>
          <w:sz w:val="22"/>
          <w:szCs w:val="22"/>
          <w:lang w:eastAsia="ar-SA"/>
        </w:rPr>
        <w:t>Projektna naloga MOL OGDP, št. 354-943/2015-17 z datumom 6. 12. 2016</w:t>
      </w:r>
    </w:p>
    <w:p w14:paraId="38094BF2" w14:textId="77777777" w:rsidR="006E3F51" w:rsidRPr="006E3F51" w:rsidRDefault="006E3F51" w:rsidP="0025754F">
      <w:pPr>
        <w:widowControl w:val="0"/>
        <w:numPr>
          <w:ilvl w:val="0"/>
          <w:numId w:val="38"/>
        </w:numPr>
        <w:suppressAutoHyphens/>
        <w:ind w:left="851" w:hanging="284"/>
        <w:jc w:val="both"/>
        <w:rPr>
          <w:i w:val="0"/>
          <w:sz w:val="22"/>
          <w:szCs w:val="22"/>
          <w:lang w:eastAsia="ar-SA"/>
        </w:rPr>
      </w:pPr>
      <w:r w:rsidRPr="006E3F51">
        <w:rPr>
          <w:i w:val="0"/>
          <w:sz w:val="22"/>
          <w:szCs w:val="22"/>
          <w:lang w:eastAsia="ar-SA"/>
        </w:rPr>
        <w:t>Tehnične smernice za pripravo projektne dokumentacije za gradnjo javne kanalizacije za odvod padavinskih vod v območju Kozarje z datumom november 2016</w:t>
      </w:r>
    </w:p>
    <w:p w14:paraId="57B34779" w14:textId="77777777" w:rsidR="006E3F51" w:rsidRPr="006E3F51" w:rsidRDefault="006E3F51" w:rsidP="006E3F51">
      <w:pPr>
        <w:ind w:left="567"/>
        <w:jc w:val="both"/>
        <w:rPr>
          <w:i w:val="0"/>
          <w:color w:val="000000"/>
          <w:sz w:val="22"/>
          <w:szCs w:val="22"/>
        </w:rPr>
      </w:pPr>
    </w:p>
    <w:p w14:paraId="13C9CE84" w14:textId="77777777" w:rsidR="006E3F51" w:rsidRPr="006E3F51" w:rsidRDefault="006E3F51" w:rsidP="006E3F51">
      <w:pPr>
        <w:ind w:left="567"/>
        <w:jc w:val="both"/>
        <w:rPr>
          <w:i w:val="0"/>
          <w:color w:val="000000"/>
          <w:sz w:val="22"/>
          <w:szCs w:val="22"/>
        </w:rPr>
      </w:pPr>
    </w:p>
    <w:p w14:paraId="40046476" w14:textId="77777777" w:rsidR="006E3F51" w:rsidRPr="006E3F51" w:rsidRDefault="006E3F51" w:rsidP="006E3F51">
      <w:pPr>
        <w:ind w:left="567"/>
        <w:jc w:val="both"/>
        <w:rPr>
          <w:i w:val="0"/>
          <w:color w:val="000000"/>
          <w:sz w:val="22"/>
          <w:szCs w:val="22"/>
        </w:rPr>
      </w:pPr>
    </w:p>
    <w:p w14:paraId="038ED9CA" w14:textId="77777777" w:rsidR="006E3F51" w:rsidRPr="006E3F51" w:rsidRDefault="006E3F51" w:rsidP="006E3F51">
      <w:pPr>
        <w:ind w:left="4956" w:right="-709" w:firstLine="708"/>
        <w:rPr>
          <w:rFonts w:eastAsia="Calibri"/>
          <w:i w:val="0"/>
          <w:sz w:val="22"/>
          <w:szCs w:val="22"/>
          <w:lang w:eastAsia="en-US"/>
        </w:rPr>
      </w:pPr>
      <w:r w:rsidRPr="006E3F51">
        <w:rPr>
          <w:rFonts w:eastAsia="Calibri"/>
          <w:i w:val="0"/>
          <w:sz w:val="22"/>
          <w:szCs w:val="22"/>
          <w:lang w:eastAsia="en-US"/>
        </w:rPr>
        <w:t>Številka pogodbe: C7560-20-210056</w:t>
      </w:r>
    </w:p>
    <w:p w14:paraId="1A45C279" w14:textId="77777777" w:rsidR="006E3F51" w:rsidRPr="006E3F51" w:rsidRDefault="006E3F51" w:rsidP="006E3F51">
      <w:pPr>
        <w:ind w:left="4956" w:right="-709" w:firstLine="708"/>
        <w:rPr>
          <w:rFonts w:eastAsia="Calibri"/>
          <w:i w:val="0"/>
          <w:sz w:val="22"/>
          <w:szCs w:val="22"/>
          <w:lang w:eastAsia="en-US"/>
        </w:rPr>
      </w:pPr>
      <w:r w:rsidRPr="006E3F51">
        <w:rPr>
          <w:rFonts w:eastAsia="Calibri"/>
          <w:i w:val="0"/>
          <w:sz w:val="22"/>
          <w:szCs w:val="22"/>
          <w:lang w:eastAsia="en-US"/>
        </w:rPr>
        <w:t>Številka dok. DS: 430-1409/2020-2</w:t>
      </w:r>
    </w:p>
    <w:p w14:paraId="01425641" w14:textId="77777777" w:rsidR="006E3F51" w:rsidRPr="006E3F51" w:rsidRDefault="006E3F51" w:rsidP="006E3F51">
      <w:pPr>
        <w:ind w:left="567" w:firstLine="1"/>
        <w:rPr>
          <w:rFonts w:eastAsia="Calibri"/>
          <w:i w:val="0"/>
          <w:sz w:val="22"/>
          <w:szCs w:val="22"/>
          <w:lang w:eastAsia="en-US"/>
        </w:rPr>
      </w:pPr>
    </w:p>
    <w:p w14:paraId="68F3BB3A" w14:textId="77777777" w:rsidR="006E3F51" w:rsidRPr="006E3F51" w:rsidRDefault="006E3F51" w:rsidP="006E3F51">
      <w:pPr>
        <w:ind w:left="567"/>
        <w:rPr>
          <w:rFonts w:eastAsia="Calibri"/>
          <w:i w:val="0"/>
          <w:sz w:val="22"/>
          <w:szCs w:val="22"/>
          <w:lang w:eastAsia="en-US"/>
        </w:rPr>
      </w:pPr>
      <w:r w:rsidRPr="006E3F51">
        <w:rPr>
          <w:rFonts w:eastAsia="Calibri"/>
          <w:i w:val="0"/>
          <w:sz w:val="22"/>
          <w:szCs w:val="22"/>
          <w:lang w:eastAsia="en-US"/>
        </w:rPr>
        <w:t>Datum: ………………….</w:t>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t>Datum: ……………………</w:t>
      </w:r>
    </w:p>
    <w:p w14:paraId="69628213" w14:textId="77777777" w:rsidR="006E3F51" w:rsidRPr="006E3F51" w:rsidRDefault="006E3F51" w:rsidP="006E3F51">
      <w:pPr>
        <w:ind w:left="567"/>
        <w:rPr>
          <w:rFonts w:eastAsia="Calibri"/>
          <w:i w:val="0"/>
          <w:sz w:val="22"/>
          <w:szCs w:val="22"/>
          <w:lang w:eastAsia="en-US"/>
        </w:rPr>
      </w:pPr>
    </w:p>
    <w:p w14:paraId="03250EB0" w14:textId="77777777" w:rsidR="006E3F51" w:rsidRPr="006E3F51" w:rsidRDefault="006E3F51" w:rsidP="006E3F51">
      <w:pPr>
        <w:ind w:left="567"/>
        <w:rPr>
          <w:rFonts w:eastAsia="Calibri"/>
          <w:i w:val="0"/>
          <w:sz w:val="22"/>
          <w:szCs w:val="22"/>
          <w:lang w:eastAsia="en-US"/>
        </w:rPr>
      </w:pPr>
    </w:p>
    <w:p w14:paraId="3FB12C1C" w14:textId="77777777" w:rsidR="006E3F51" w:rsidRPr="006E3F51" w:rsidRDefault="006E3F51" w:rsidP="006E3F51">
      <w:pPr>
        <w:ind w:left="567"/>
        <w:rPr>
          <w:rFonts w:eastAsia="Calibri"/>
          <w:i w:val="0"/>
          <w:sz w:val="22"/>
          <w:szCs w:val="22"/>
          <w:lang w:eastAsia="en-US"/>
        </w:rPr>
      </w:pPr>
    </w:p>
    <w:p w14:paraId="0AF61488" w14:textId="77777777" w:rsidR="006E3F51" w:rsidRPr="006E3F51" w:rsidRDefault="006E3F51" w:rsidP="006E3F51">
      <w:pPr>
        <w:tabs>
          <w:tab w:val="left" w:pos="567"/>
        </w:tabs>
        <w:ind w:left="567"/>
        <w:rPr>
          <w:rFonts w:eastAsia="Calibri"/>
          <w:i w:val="0"/>
          <w:sz w:val="22"/>
          <w:szCs w:val="22"/>
          <w:lang w:eastAsia="en-US"/>
        </w:rPr>
      </w:pPr>
      <w:r w:rsidRPr="006E3F51">
        <w:rPr>
          <w:rFonts w:eastAsia="Calibri"/>
          <w:i w:val="0"/>
          <w:sz w:val="22"/>
          <w:szCs w:val="22"/>
          <w:lang w:eastAsia="en-US"/>
        </w:rPr>
        <w:t xml:space="preserve">Projektant: </w:t>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t>Naročnik:</w:t>
      </w:r>
    </w:p>
    <w:p w14:paraId="1D7E4E2B" w14:textId="77777777" w:rsidR="006E3F51" w:rsidRPr="006E3F51" w:rsidRDefault="006E3F51" w:rsidP="006E3F51">
      <w:pPr>
        <w:ind w:left="567"/>
        <w:rPr>
          <w:rFonts w:eastAsia="Calibri"/>
          <w:i w:val="0"/>
          <w:sz w:val="22"/>
          <w:szCs w:val="22"/>
          <w:lang w:eastAsia="en-US"/>
        </w:rPr>
      </w:pP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b/>
          <w:i w:val="0"/>
          <w:sz w:val="22"/>
          <w:szCs w:val="22"/>
          <w:lang w:eastAsia="en-US"/>
        </w:rPr>
        <w:t>MESTNA OBČINA LJUBLJANA</w:t>
      </w:r>
    </w:p>
    <w:p w14:paraId="11899A45" w14:textId="77777777" w:rsidR="006E3F51" w:rsidRPr="006E3F51" w:rsidRDefault="006E3F51" w:rsidP="006E3F51">
      <w:pPr>
        <w:ind w:left="567"/>
        <w:rPr>
          <w:rFonts w:eastAsia="Calibri"/>
          <w:i w:val="0"/>
          <w:sz w:val="22"/>
          <w:szCs w:val="22"/>
          <w:lang w:eastAsia="en-US"/>
        </w:rPr>
      </w:pPr>
    </w:p>
    <w:p w14:paraId="66F009F4" w14:textId="77777777" w:rsidR="006E3F51" w:rsidRPr="006E3F51" w:rsidRDefault="006E3F51" w:rsidP="006E3F51">
      <w:pPr>
        <w:ind w:left="567"/>
        <w:rPr>
          <w:rFonts w:eastAsia="Calibri"/>
          <w:i w:val="0"/>
          <w:sz w:val="22"/>
          <w:szCs w:val="22"/>
          <w:lang w:eastAsia="en-US"/>
        </w:rPr>
      </w:pPr>
      <w:r w:rsidRPr="006E3F51">
        <w:rPr>
          <w:rFonts w:eastAsia="Calibri"/>
          <w:i w:val="0"/>
          <w:sz w:val="22"/>
          <w:szCs w:val="22"/>
          <w:lang w:eastAsia="en-US"/>
        </w:rPr>
        <w:t>Direktor</w:t>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t>Župan</w:t>
      </w:r>
    </w:p>
    <w:p w14:paraId="21BABB05" w14:textId="77777777" w:rsidR="006E3F51" w:rsidRPr="006E3F51" w:rsidRDefault="006E3F51" w:rsidP="006E3F51">
      <w:pPr>
        <w:ind w:left="567"/>
        <w:rPr>
          <w:rFonts w:eastAsia="Calibri"/>
          <w:sz w:val="22"/>
          <w:szCs w:val="22"/>
          <w:lang w:eastAsia="en-US"/>
        </w:rPr>
      </w:pP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i w:val="0"/>
          <w:sz w:val="22"/>
          <w:szCs w:val="22"/>
          <w:lang w:eastAsia="en-US"/>
        </w:rPr>
        <w:tab/>
      </w:r>
      <w:r w:rsidRPr="006E3F51">
        <w:rPr>
          <w:rFonts w:eastAsia="Calibri"/>
          <w:sz w:val="22"/>
          <w:szCs w:val="22"/>
          <w:lang w:eastAsia="en-US"/>
        </w:rPr>
        <w:t>Zoran Janković</w:t>
      </w:r>
    </w:p>
    <w:p w14:paraId="13A57F71" w14:textId="77777777" w:rsidR="006E3F51" w:rsidRPr="006E3F51" w:rsidRDefault="006E3F51" w:rsidP="006E3F51">
      <w:pPr>
        <w:ind w:left="567"/>
        <w:rPr>
          <w:b/>
          <w:i w:val="0"/>
          <w:color w:val="000000" w:themeColor="text1"/>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F2D5454" w14:textId="4C0F4087" w:rsidR="0080081D" w:rsidRPr="00C46662" w:rsidRDefault="0080081D" w:rsidP="0080081D">
      <w:pPr>
        <w:ind w:left="8496"/>
        <w:jc w:val="right"/>
        <w:rPr>
          <w:b/>
          <w:i w:val="0"/>
          <w:sz w:val="22"/>
          <w:szCs w:val="22"/>
        </w:rPr>
      </w:pPr>
      <w:r w:rsidRPr="00C46662">
        <w:rPr>
          <w:b/>
          <w:i w:val="0"/>
          <w:sz w:val="22"/>
          <w:szCs w:val="22"/>
        </w:rPr>
        <w:t xml:space="preserve">PRILOGA </w:t>
      </w:r>
      <w:r w:rsidR="00E924B9" w:rsidRPr="00C46662">
        <w:rPr>
          <w:b/>
          <w:i w:val="0"/>
          <w:sz w:val="22"/>
          <w:szCs w:val="22"/>
        </w:rPr>
        <w:t>C</w:t>
      </w:r>
    </w:p>
    <w:p w14:paraId="6908FA7F" w14:textId="77777777" w:rsidR="0080081D" w:rsidRPr="00C46662" w:rsidRDefault="0080081D" w:rsidP="0080081D">
      <w:pPr>
        <w:pStyle w:val="Glava"/>
        <w:tabs>
          <w:tab w:val="clear" w:pos="4536"/>
          <w:tab w:val="clear" w:pos="9072"/>
        </w:tabs>
        <w:rPr>
          <w:i w:val="0"/>
          <w:sz w:val="22"/>
          <w:szCs w:val="22"/>
        </w:rPr>
      </w:pPr>
    </w:p>
    <w:p w14:paraId="187ECE21" w14:textId="77777777" w:rsidR="0080081D" w:rsidRPr="00C46662" w:rsidRDefault="0080081D" w:rsidP="0080081D">
      <w:pPr>
        <w:keepNext/>
        <w:spacing w:before="120" w:after="60"/>
        <w:jc w:val="center"/>
        <w:outlineLvl w:val="2"/>
        <w:rPr>
          <w:b/>
          <w:bCs/>
          <w:i w:val="0"/>
          <w:sz w:val="22"/>
          <w:szCs w:val="22"/>
        </w:rPr>
      </w:pPr>
      <w:r w:rsidRPr="00C46662">
        <w:rPr>
          <w:b/>
          <w:bCs/>
          <w:i w:val="0"/>
          <w:sz w:val="22"/>
          <w:szCs w:val="22"/>
        </w:rPr>
        <w:t>Obrazec zavarovanje za resnost ponudbe po EPGP-758</w:t>
      </w:r>
    </w:p>
    <w:p w14:paraId="53B6825B" w14:textId="77777777" w:rsidR="0080081D" w:rsidRPr="00C46662" w:rsidRDefault="0080081D" w:rsidP="0080081D">
      <w:pPr>
        <w:rPr>
          <w:i w:val="0"/>
          <w:sz w:val="22"/>
          <w:szCs w:val="22"/>
        </w:rPr>
      </w:pPr>
    </w:p>
    <w:p w14:paraId="1BB3CA02"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Glava s podatki o garantu (zavarovalnici/banki) ali SWIFT ključ</w:t>
      </w:r>
    </w:p>
    <w:p w14:paraId="5B59663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Za: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upravičenca tj. izvajalca postopka javnega naročanja)</w:t>
      </w:r>
    </w:p>
    <w:p w14:paraId="182961C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Datum: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datum izdaje)</w:t>
      </w:r>
    </w:p>
    <w:p w14:paraId="0699B192"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VRSTA ZAVAROVANJA:</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vrsta finančnega zavarovanja: kavcijsko zavarovanje/bančna garancija za resnost ponudbe)</w:t>
      </w:r>
    </w:p>
    <w:p w14:paraId="4C242C18"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ŠTEVILKA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številka finančnega zavarovanja)</w:t>
      </w:r>
    </w:p>
    <w:p w14:paraId="30E1C18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GARANT:</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in naslov zavarovalnice/banke v kraju izdaje)</w:t>
      </w:r>
    </w:p>
    <w:p w14:paraId="5EAB49B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NAROČNIK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in naslov naročnika finančnega zavarovanja, tj. kandidata oziroma ponudnika v postopku javnega naročanja)</w:t>
      </w:r>
    </w:p>
    <w:p w14:paraId="567147F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UPRAVIČENEC:</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izvajalca postopka javnega naročanja)</w:t>
      </w:r>
    </w:p>
    <w:p w14:paraId="0E66FAF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OSNOVNI POSEL: </w:t>
      </w:r>
      <w:r w:rsidRPr="00C46662">
        <w:rPr>
          <w:i w:val="0"/>
          <w:sz w:val="22"/>
          <w:szCs w:val="22"/>
        </w:rPr>
        <w:t xml:space="preserve">obveznost naročnika zavarovanja iz njegove ponudbe, predložene v postopku javnega naročanja št.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številka objave oziroma interna oznaka postopka javnega naročanja), z dne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fldChar w:fldCharType="end"/>
      </w:r>
      <w:r w:rsidRPr="00C46662">
        <w:rPr>
          <w:i w:val="0"/>
          <w:sz w:val="22"/>
          <w:szCs w:val="22"/>
        </w:rPr>
        <w:t xml:space="preserve"> (vpiše se datum objave), katerega predmet je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fldChar w:fldCharType="end"/>
      </w:r>
    </w:p>
    <w:p w14:paraId="2BC55D2B"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ZNESEK IN VALUTA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najvišji znesek s številko in besedo ter valuta)</w:t>
      </w:r>
    </w:p>
    <w:p w14:paraId="449CC7A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LISTINE, KI JIH JE POLEG IZJAVE TREBA PRILOŽITI ZAHTEVI ZA PLAČILO IN SE IZRECNO ZAHTEVAJO V SPODNJEM BESEDILU: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(nobena/navede se listina)</w:t>
      </w:r>
    </w:p>
    <w:p w14:paraId="20284D0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JEZIK V ZAHTEVANIH LISTINAH:</w:t>
      </w:r>
      <w:r w:rsidRPr="00C46662">
        <w:rPr>
          <w:i w:val="0"/>
          <w:sz w:val="22"/>
          <w:szCs w:val="22"/>
        </w:rPr>
        <w:t xml:space="preserve"> slovenski</w:t>
      </w:r>
    </w:p>
    <w:p w14:paraId="0317487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OBLIKA PREDLOŽITVE:</w:t>
      </w:r>
      <w:r w:rsidRPr="00C46662">
        <w:rPr>
          <w:i w:val="0"/>
          <w:sz w:val="22"/>
          <w:szCs w:val="22"/>
        </w:rPr>
        <w:t xml:space="preserve"> v papirni obliki s priporočeno pošto ali katerokoli obliko hitre pošte ali v elektronski obliki po SWIFT sistemu na naslov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(navede se SWIFT naslova garanta)</w:t>
      </w:r>
    </w:p>
    <w:p w14:paraId="00EE0EF0"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KRAJ PREDLOŽITVE:</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Ne glede na navedeno, se predložitev papirnih listin lahko opravi v katerikoli podružnici garanta na območju Republike Slovenije. </w:t>
      </w:r>
    </w:p>
    <w:p w14:paraId="4F7C60FC"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DATUM VELJAVNOSTI: </w:t>
      </w:r>
      <w:r w:rsidRPr="00C46662">
        <w:rPr>
          <w:i w:val="0"/>
          <w:sz w:val="22"/>
          <w:szCs w:val="22"/>
        </w:rPr>
        <w:fldChar w:fldCharType="begin">
          <w:ffData>
            <w:name w:val="Besedilo2"/>
            <w:enabled/>
            <w:calcOnExit w:val="0"/>
            <w:textInput>
              <w:default w:val="DD. MM. LLLL"/>
            </w:textInput>
          </w:ffData>
        </w:fldChar>
      </w:r>
      <w:bookmarkStart w:id="1" w:name="Besedilo2"/>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DD. MM. LLLL</w:t>
      </w:r>
      <w:r w:rsidRPr="00C46662">
        <w:rPr>
          <w:i w:val="0"/>
          <w:sz w:val="22"/>
          <w:szCs w:val="22"/>
        </w:rPr>
        <w:fldChar w:fldCharType="end"/>
      </w:r>
      <w:bookmarkEnd w:id="1"/>
      <w:r w:rsidRPr="00C46662">
        <w:rPr>
          <w:i w:val="0"/>
          <w:sz w:val="22"/>
          <w:szCs w:val="22"/>
        </w:rPr>
        <w:t xml:space="preserve"> (vpiše se datum, ki je naveden v razpisni dokumentaciji za oddajo predmetnega javnega naročila)</w:t>
      </w:r>
    </w:p>
    <w:p w14:paraId="5C81E30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STRANKA, KI JE DOLŽNA PLAČATI STROŠKE:</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naročnika zavarovanja, tj. kandidata oziroma ponudnika v postopku javnega naročanja)</w:t>
      </w:r>
    </w:p>
    <w:p w14:paraId="0F32CBB3"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C46662" w:rsidRDefault="0080081D" w:rsidP="0080081D">
      <w:pPr>
        <w:ind w:left="1134"/>
        <w:jc w:val="both"/>
        <w:rPr>
          <w:i w:val="0"/>
          <w:sz w:val="22"/>
          <w:szCs w:val="22"/>
        </w:rPr>
      </w:pPr>
      <w:r w:rsidRPr="00C46662">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C46662" w:rsidRDefault="0080081D" w:rsidP="0080081D">
      <w:pPr>
        <w:ind w:left="1134"/>
        <w:jc w:val="both"/>
        <w:rPr>
          <w:sz w:val="22"/>
          <w:szCs w:val="22"/>
        </w:rPr>
      </w:pPr>
    </w:p>
    <w:p w14:paraId="61983248" w14:textId="77777777" w:rsidR="0080081D" w:rsidRPr="00C46662" w:rsidRDefault="0080081D" w:rsidP="0080081D">
      <w:pPr>
        <w:ind w:left="1134"/>
        <w:jc w:val="both"/>
        <w:rPr>
          <w:i w:val="0"/>
          <w:sz w:val="22"/>
          <w:szCs w:val="22"/>
        </w:rPr>
      </w:pPr>
      <w:r w:rsidRPr="00C46662">
        <w:rPr>
          <w:i w:val="0"/>
          <w:sz w:val="22"/>
          <w:szCs w:val="22"/>
        </w:rPr>
        <w:t xml:space="preserve">Zavarovanje se lahko unovči iz naslednjih razlogov, ki morajo biti navedeni v izjavi upravičenca oziroma zahtevi za plačilo: </w:t>
      </w:r>
    </w:p>
    <w:p w14:paraId="26CDD3C4"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naročnik zavarovanja je umaknil ponudbo po poteku roka za prejem ponudb ali nedopustno spremenil ponudbo v času njene veljavnosti; ali</w:t>
      </w:r>
    </w:p>
    <w:p w14:paraId="4141D75A"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izbrani naročnik zavarovanja na poziv upravičenca ni podpisal pogodbe; ali</w:t>
      </w:r>
    </w:p>
    <w:p w14:paraId="15EF66AC"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izbrani naročnik zavarovanja ni predložil zavarovanja za dobro izvedbo pogodbenih obveznosti v skladu s pogoji naročila.</w:t>
      </w:r>
    </w:p>
    <w:p w14:paraId="1C429932" w14:textId="77777777" w:rsidR="0080081D" w:rsidRPr="00C46662" w:rsidRDefault="0080081D" w:rsidP="0080081D">
      <w:pPr>
        <w:ind w:left="1134"/>
        <w:jc w:val="both"/>
        <w:rPr>
          <w:i w:val="0"/>
          <w:sz w:val="22"/>
          <w:szCs w:val="22"/>
        </w:rPr>
      </w:pPr>
    </w:p>
    <w:p w14:paraId="41FBDC4B" w14:textId="77777777" w:rsidR="0080081D" w:rsidRPr="00C46662" w:rsidRDefault="0080081D" w:rsidP="0080081D">
      <w:pPr>
        <w:ind w:left="1134"/>
        <w:jc w:val="both"/>
        <w:rPr>
          <w:i w:val="0"/>
          <w:sz w:val="22"/>
          <w:szCs w:val="22"/>
        </w:rPr>
      </w:pPr>
      <w:r w:rsidRPr="00C46662">
        <w:rPr>
          <w:i w:val="0"/>
          <w:sz w:val="22"/>
          <w:szCs w:val="22"/>
        </w:rPr>
        <w:t>Katerokoli zahtevo za plačilo po tem zavarovanju moramo prejeti na datum veljavnosti zavarovanja ali pred njim v zgoraj navedenem kraju predložitve.</w:t>
      </w:r>
    </w:p>
    <w:p w14:paraId="763F0DDF" w14:textId="77777777" w:rsidR="0080081D" w:rsidRPr="00C46662" w:rsidRDefault="0080081D" w:rsidP="0080081D">
      <w:pPr>
        <w:ind w:left="1134"/>
        <w:jc w:val="both"/>
        <w:rPr>
          <w:i w:val="0"/>
          <w:sz w:val="22"/>
          <w:szCs w:val="22"/>
        </w:rPr>
      </w:pPr>
    </w:p>
    <w:p w14:paraId="6C04220A" w14:textId="77777777" w:rsidR="0080081D" w:rsidRPr="00C46662" w:rsidRDefault="0080081D" w:rsidP="0080081D">
      <w:pPr>
        <w:ind w:left="1134"/>
        <w:jc w:val="both"/>
        <w:rPr>
          <w:i w:val="0"/>
          <w:sz w:val="22"/>
          <w:szCs w:val="22"/>
        </w:rPr>
      </w:pPr>
      <w:r w:rsidRPr="00C46662">
        <w:rPr>
          <w:i w:val="0"/>
          <w:sz w:val="22"/>
          <w:szCs w:val="22"/>
        </w:rPr>
        <w:t>Morebitne spore v zvezi s tem zavarovanjem rešuje stvarno pristojno sodišče v Ljubljani po slovenskem pravu.</w:t>
      </w:r>
    </w:p>
    <w:p w14:paraId="759AC78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Pr="00C46662"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Za to zavarovanje veljajo Enotna pravila za garancije na poziv (EPGP) revizija iz leta 2010, izdana pri MTZ pod št. 758.</w:t>
      </w:r>
    </w:p>
    <w:p w14:paraId="6D8B4D58" w14:textId="77777777" w:rsidR="00140BD2" w:rsidRPr="00C4666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C46662"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Pr="00C46662" w:rsidRDefault="00140BD2" w:rsidP="00140BD2">
      <w:pPr>
        <w:ind w:left="1134"/>
        <w:jc w:val="center"/>
        <w:rPr>
          <w:i w:val="0"/>
          <w:sz w:val="22"/>
          <w:szCs w:val="22"/>
        </w:rPr>
      </w:pPr>
      <w:r w:rsidRPr="00C46662">
        <w:rPr>
          <w:i w:val="0"/>
          <w:sz w:val="22"/>
          <w:szCs w:val="22"/>
        </w:rPr>
        <w:t>g</w:t>
      </w:r>
      <w:r w:rsidR="0080081D" w:rsidRPr="00C46662">
        <w:rPr>
          <w:i w:val="0"/>
          <w:sz w:val="22"/>
          <w:szCs w:val="22"/>
        </w:rPr>
        <w:t>arant</w:t>
      </w:r>
    </w:p>
    <w:p w14:paraId="3512F154" w14:textId="7FBB5A70" w:rsidR="0080081D" w:rsidRPr="00140BD2" w:rsidRDefault="0080081D" w:rsidP="00140BD2">
      <w:pPr>
        <w:ind w:left="1134"/>
        <w:jc w:val="center"/>
        <w:rPr>
          <w:i w:val="0"/>
          <w:sz w:val="22"/>
          <w:szCs w:val="22"/>
        </w:rPr>
      </w:pPr>
      <w:r w:rsidRPr="00C4666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5A31A8BB"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E924B9">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6B2FC747" w14:textId="77777777" w:rsidR="00294590" w:rsidRDefault="00294590">
      <w:pPr>
        <w:rPr>
          <w:b/>
          <w:i w:val="0"/>
          <w:sz w:val="22"/>
          <w:szCs w:val="22"/>
        </w:rPr>
      </w:pPr>
      <w:r>
        <w:rPr>
          <w:b/>
          <w:i w:val="0"/>
          <w:sz w:val="22"/>
          <w:szCs w:val="22"/>
        </w:rPr>
        <w:lastRenderedPageBreak/>
        <w:br w:type="page"/>
      </w:r>
    </w:p>
    <w:p w14:paraId="470A4F97" w14:textId="5EFD3742" w:rsidR="00B540AE" w:rsidRDefault="00B540AE" w:rsidP="00B540AE">
      <w:pPr>
        <w:jc w:val="right"/>
        <w:rPr>
          <w:b/>
          <w:i w:val="0"/>
          <w:sz w:val="22"/>
          <w:szCs w:val="22"/>
        </w:rPr>
      </w:pPr>
      <w:r>
        <w:rPr>
          <w:b/>
          <w:i w:val="0"/>
          <w:sz w:val="22"/>
          <w:szCs w:val="22"/>
        </w:rPr>
        <w:lastRenderedPageBreak/>
        <w:t xml:space="preserve">PRILOGA </w:t>
      </w:r>
      <w:r w:rsidR="00E924B9">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DE1208">
          <w:footerReference w:type="default" r:id="rId8"/>
          <w:headerReference w:type="first" r:id="rId9"/>
          <w:pgSz w:w="11906" w:h="16838"/>
          <w:pgMar w:top="1361" w:right="1202" w:bottom="1202" w:left="629" w:header="709" w:footer="709" w:gutter="0"/>
          <w:pgNumType w:start="14"/>
          <w:cols w:space="708"/>
          <w:docGrid w:linePitch="360"/>
        </w:sectPr>
      </w:pPr>
    </w:p>
    <w:p w14:paraId="31B6FB7A" w14:textId="338BD2A1" w:rsidR="00140BD2" w:rsidRPr="0079325B" w:rsidRDefault="00140BD2" w:rsidP="00140BD2">
      <w:pPr>
        <w:jc w:val="right"/>
        <w:rPr>
          <w:b/>
          <w:i w:val="0"/>
          <w:sz w:val="22"/>
          <w:szCs w:val="22"/>
        </w:rPr>
      </w:pPr>
      <w:r w:rsidRPr="0079325B">
        <w:rPr>
          <w:b/>
          <w:i w:val="0"/>
          <w:sz w:val="22"/>
          <w:szCs w:val="22"/>
        </w:rPr>
        <w:lastRenderedPageBreak/>
        <w:t xml:space="preserve">PRILOGA </w:t>
      </w:r>
      <w:r w:rsidR="00E924B9">
        <w:rPr>
          <w:b/>
          <w:i w:val="0"/>
          <w:sz w:val="22"/>
          <w:szCs w:val="22"/>
        </w:rPr>
        <w:t>F</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rsidRPr="00F449C7" w14:paraId="197F64F8" w14:textId="77777777" w:rsidTr="00A617E5">
        <w:tc>
          <w:tcPr>
            <w:tcW w:w="4820" w:type="dxa"/>
          </w:tcPr>
          <w:p w14:paraId="764F8EA1" w14:textId="77777777" w:rsidR="00140BD2" w:rsidRDefault="00140BD2" w:rsidP="00A617E5">
            <w:pPr>
              <w:ind w:left="209" w:hanging="209"/>
              <w:jc w:val="both"/>
              <w:rPr>
                <w:b/>
                <w:i w:val="0"/>
                <w:sz w:val="22"/>
                <w:szCs w:val="22"/>
              </w:rPr>
            </w:pPr>
          </w:p>
          <w:p w14:paraId="651FAB4D" w14:textId="77777777" w:rsidR="00140BD2" w:rsidRPr="00F449C7" w:rsidRDefault="00140BD2" w:rsidP="00A617E5">
            <w:pPr>
              <w:ind w:left="209" w:hanging="209"/>
              <w:jc w:val="both"/>
              <w:rPr>
                <w:b/>
                <w:i w:val="0"/>
                <w:sz w:val="22"/>
                <w:szCs w:val="22"/>
              </w:rPr>
            </w:pPr>
            <w:r w:rsidRPr="00F449C7">
              <w:rPr>
                <w:b/>
                <w:i w:val="0"/>
                <w:sz w:val="22"/>
                <w:szCs w:val="22"/>
              </w:rPr>
              <w:t xml:space="preserve">POŠILJATELJ </w:t>
            </w:r>
            <w:r w:rsidRPr="00F449C7">
              <w:rPr>
                <w:i w:val="0"/>
                <w:sz w:val="22"/>
                <w:szCs w:val="22"/>
              </w:rPr>
              <w:t>(ponudnik)</w:t>
            </w:r>
            <w:r w:rsidRPr="00F449C7">
              <w:rPr>
                <w:b/>
                <w:i w:val="0"/>
                <w:sz w:val="22"/>
                <w:szCs w:val="22"/>
              </w:rPr>
              <w:t>:</w:t>
            </w:r>
          </w:p>
          <w:p w14:paraId="0AFB89B5" w14:textId="77777777" w:rsidR="00140BD2" w:rsidRPr="00F449C7" w:rsidRDefault="00140BD2" w:rsidP="00A617E5">
            <w:pPr>
              <w:ind w:left="209" w:hanging="209"/>
              <w:jc w:val="both"/>
              <w:rPr>
                <w:i w:val="0"/>
                <w:sz w:val="22"/>
                <w:szCs w:val="22"/>
              </w:rPr>
            </w:pPr>
          </w:p>
          <w:p w14:paraId="6EDEAB55" w14:textId="77777777" w:rsidR="00140BD2" w:rsidRPr="00F449C7" w:rsidRDefault="00140BD2" w:rsidP="00A617E5">
            <w:pPr>
              <w:ind w:left="209" w:hanging="209"/>
              <w:jc w:val="both"/>
              <w:rPr>
                <w:i w:val="0"/>
                <w:sz w:val="22"/>
                <w:szCs w:val="22"/>
              </w:rPr>
            </w:pPr>
          </w:p>
          <w:p w14:paraId="6F5FE020" w14:textId="77777777" w:rsidR="00140BD2" w:rsidRPr="00F449C7" w:rsidRDefault="00140BD2" w:rsidP="00A617E5">
            <w:pPr>
              <w:ind w:left="209" w:hanging="209"/>
              <w:jc w:val="both"/>
              <w:rPr>
                <w:i w:val="0"/>
                <w:sz w:val="22"/>
                <w:szCs w:val="22"/>
              </w:rPr>
            </w:pPr>
          </w:p>
          <w:p w14:paraId="4C261C64" w14:textId="77777777" w:rsidR="00140BD2" w:rsidRPr="00F449C7" w:rsidRDefault="00140BD2" w:rsidP="00A617E5">
            <w:pPr>
              <w:ind w:left="209" w:hanging="209"/>
              <w:jc w:val="both"/>
              <w:rPr>
                <w:i w:val="0"/>
                <w:sz w:val="22"/>
                <w:szCs w:val="22"/>
              </w:rPr>
            </w:pPr>
          </w:p>
          <w:p w14:paraId="6D1C1067" w14:textId="77777777" w:rsidR="00140BD2" w:rsidRPr="00F449C7" w:rsidRDefault="00140BD2" w:rsidP="00A617E5">
            <w:pPr>
              <w:ind w:left="209" w:hanging="209"/>
              <w:jc w:val="both"/>
              <w:rPr>
                <w:i w:val="0"/>
                <w:sz w:val="22"/>
                <w:szCs w:val="22"/>
              </w:rPr>
            </w:pPr>
          </w:p>
          <w:p w14:paraId="68AE24B8" w14:textId="77777777" w:rsidR="00140BD2" w:rsidRPr="00F449C7" w:rsidRDefault="00140BD2" w:rsidP="00A617E5">
            <w:pPr>
              <w:ind w:left="209" w:hanging="209"/>
              <w:jc w:val="both"/>
              <w:rPr>
                <w:i w:val="0"/>
                <w:sz w:val="22"/>
                <w:szCs w:val="22"/>
              </w:rPr>
            </w:pPr>
          </w:p>
          <w:p w14:paraId="7BC396DC" w14:textId="77777777" w:rsidR="00140BD2" w:rsidRPr="00F449C7" w:rsidRDefault="00140BD2" w:rsidP="00A617E5">
            <w:pPr>
              <w:ind w:left="209" w:hanging="209"/>
              <w:jc w:val="both"/>
              <w:rPr>
                <w:i w:val="0"/>
                <w:sz w:val="22"/>
                <w:szCs w:val="22"/>
              </w:rPr>
            </w:pPr>
          </w:p>
        </w:tc>
      </w:tr>
    </w:tbl>
    <w:p w14:paraId="47513910" w14:textId="77777777" w:rsidR="00140BD2" w:rsidRPr="00F449C7" w:rsidRDefault="00140BD2" w:rsidP="00140BD2">
      <w:pPr>
        <w:rPr>
          <w:b/>
          <w:i w:val="0"/>
          <w:sz w:val="22"/>
          <w:szCs w:val="22"/>
        </w:rPr>
      </w:pPr>
    </w:p>
    <w:p w14:paraId="1206F2C8" w14:textId="77777777" w:rsidR="00140BD2" w:rsidRPr="00F449C7" w:rsidRDefault="00140BD2" w:rsidP="00140BD2">
      <w:pPr>
        <w:rPr>
          <w:sz w:val="22"/>
          <w:szCs w:val="22"/>
        </w:rPr>
      </w:pPr>
    </w:p>
    <w:p w14:paraId="2F9C9F93" w14:textId="77777777" w:rsidR="00140BD2" w:rsidRPr="00F449C7" w:rsidRDefault="00140BD2" w:rsidP="00140BD2">
      <w:pPr>
        <w:rPr>
          <w:sz w:val="22"/>
          <w:szCs w:val="22"/>
        </w:rPr>
      </w:pPr>
    </w:p>
    <w:p w14:paraId="26A297BB" w14:textId="77777777" w:rsidR="00140BD2" w:rsidRPr="00F449C7" w:rsidRDefault="00140BD2" w:rsidP="00140BD2">
      <w:pPr>
        <w:rPr>
          <w:sz w:val="22"/>
          <w:szCs w:val="22"/>
        </w:rPr>
      </w:pPr>
    </w:p>
    <w:p w14:paraId="46A3A5CB" w14:textId="77777777" w:rsidR="00140BD2" w:rsidRPr="00F449C7" w:rsidRDefault="00140BD2" w:rsidP="00140BD2">
      <w:pPr>
        <w:rPr>
          <w:sz w:val="22"/>
          <w:szCs w:val="22"/>
        </w:rPr>
      </w:pPr>
    </w:p>
    <w:p w14:paraId="0F1C33D1" w14:textId="77777777" w:rsidR="00140BD2" w:rsidRPr="00F449C7" w:rsidRDefault="00140BD2" w:rsidP="00140BD2">
      <w:pPr>
        <w:rPr>
          <w:sz w:val="22"/>
          <w:szCs w:val="22"/>
        </w:rPr>
      </w:pPr>
    </w:p>
    <w:p w14:paraId="47FC8EF3" w14:textId="77777777" w:rsidR="00140BD2" w:rsidRPr="00F449C7" w:rsidRDefault="00140BD2" w:rsidP="00140BD2">
      <w:pPr>
        <w:rPr>
          <w:sz w:val="22"/>
          <w:szCs w:val="22"/>
        </w:rPr>
      </w:pPr>
    </w:p>
    <w:p w14:paraId="3F04D8B1" w14:textId="77777777" w:rsidR="00140BD2" w:rsidRPr="00F449C7" w:rsidRDefault="00140BD2" w:rsidP="00140BD2">
      <w:pPr>
        <w:rPr>
          <w:sz w:val="22"/>
          <w:szCs w:val="22"/>
        </w:rPr>
      </w:pPr>
    </w:p>
    <w:p w14:paraId="37F9E507" w14:textId="77777777" w:rsidR="00140BD2" w:rsidRPr="00F449C7" w:rsidRDefault="00140BD2" w:rsidP="00140BD2">
      <w:pPr>
        <w:rPr>
          <w:sz w:val="22"/>
          <w:szCs w:val="22"/>
        </w:rPr>
      </w:pPr>
    </w:p>
    <w:p w14:paraId="08D41882" w14:textId="77777777" w:rsidR="00140BD2" w:rsidRPr="00F449C7" w:rsidRDefault="00140BD2" w:rsidP="00140BD2">
      <w:pPr>
        <w:rPr>
          <w:sz w:val="22"/>
          <w:szCs w:val="22"/>
        </w:rPr>
      </w:pPr>
    </w:p>
    <w:p w14:paraId="4BBCFA55" w14:textId="77777777" w:rsidR="00140BD2" w:rsidRPr="00F449C7"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rsidRPr="00F449C7" w14:paraId="78FC2DCF" w14:textId="77777777" w:rsidTr="00A617E5">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Pr="00F449C7" w:rsidRDefault="00140BD2" w:rsidP="00A617E5">
            <w:pPr>
              <w:jc w:val="both"/>
              <w:rPr>
                <w:b/>
                <w:i w:val="0"/>
                <w:sz w:val="22"/>
                <w:szCs w:val="22"/>
              </w:rPr>
            </w:pPr>
          </w:p>
          <w:p w14:paraId="43D4F38E" w14:textId="20309DEA" w:rsidR="00140BD2" w:rsidRPr="00F449C7" w:rsidRDefault="00140BD2" w:rsidP="00A617E5">
            <w:pPr>
              <w:jc w:val="both"/>
              <w:rPr>
                <w:i w:val="0"/>
                <w:sz w:val="22"/>
                <w:szCs w:val="22"/>
              </w:rPr>
            </w:pPr>
            <w:r w:rsidRPr="00F449C7">
              <w:rPr>
                <w:i w:val="0"/>
                <w:sz w:val="22"/>
                <w:szCs w:val="22"/>
              </w:rPr>
              <w:t xml:space="preserve">PREJEM </w:t>
            </w:r>
            <w:r w:rsidR="00F449C7">
              <w:rPr>
                <w:i w:val="0"/>
                <w:sz w:val="22"/>
                <w:szCs w:val="22"/>
              </w:rPr>
              <w:t>FZ</w:t>
            </w:r>
            <w:r w:rsidRPr="00F449C7">
              <w:rPr>
                <w:i w:val="0"/>
                <w:sz w:val="22"/>
                <w:szCs w:val="22"/>
              </w:rPr>
              <w:t xml:space="preserve"> (izpolni prejemnik):</w:t>
            </w:r>
          </w:p>
          <w:p w14:paraId="5B90723D" w14:textId="77777777" w:rsidR="00140BD2" w:rsidRPr="00F449C7" w:rsidRDefault="00140BD2" w:rsidP="00A617E5">
            <w:pPr>
              <w:jc w:val="both"/>
              <w:rPr>
                <w:i w:val="0"/>
                <w:sz w:val="22"/>
                <w:szCs w:val="22"/>
              </w:rPr>
            </w:pPr>
          </w:p>
          <w:p w14:paraId="4F7B7E54" w14:textId="77777777" w:rsidR="00140BD2" w:rsidRPr="00F449C7" w:rsidRDefault="00140BD2" w:rsidP="00A617E5">
            <w:pPr>
              <w:jc w:val="both"/>
              <w:rPr>
                <w:i w:val="0"/>
                <w:smallCaps/>
                <w:sz w:val="22"/>
                <w:szCs w:val="22"/>
              </w:rPr>
            </w:pPr>
            <w:r w:rsidRPr="00F449C7">
              <w:rPr>
                <w:i w:val="0"/>
                <w:smallCaps/>
                <w:sz w:val="22"/>
                <w:szCs w:val="22"/>
              </w:rPr>
              <w:t>osebno                             po pošti</w:t>
            </w:r>
          </w:p>
          <w:p w14:paraId="4FAA3322" w14:textId="77777777" w:rsidR="00140BD2" w:rsidRPr="00F449C7" w:rsidRDefault="00140BD2" w:rsidP="00A617E5">
            <w:pPr>
              <w:jc w:val="both"/>
              <w:rPr>
                <w:i w:val="0"/>
                <w:sz w:val="16"/>
                <w:szCs w:val="16"/>
              </w:rPr>
            </w:pPr>
          </w:p>
          <w:p w14:paraId="4F78784A" w14:textId="77777777" w:rsidR="00140BD2" w:rsidRPr="00F449C7" w:rsidRDefault="00140BD2" w:rsidP="00A617E5">
            <w:pPr>
              <w:jc w:val="both"/>
              <w:rPr>
                <w:i w:val="0"/>
                <w:sz w:val="22"/>
                <w:szCs w:val="22"/>
              </w:rPr>
            </w:pPr>
            <w:r w:rsidRPr="00F449C7">
              <w:rPr>
                <w:i w:val="0"/>
                <w:sz w:val="22"/>
                <w:szCs w:val="22"/>
              </w:rPr>
              <w:t>Datum:</w:t>
            </w:r>
          </w:p>
          <w:p w14:paraId="5BABA006" w14:textId="77777777" w:rsidR="00140BD2" w:rsidRPr="00F449C7" w:rsidRDefault="00140BD2" w:rsidP="00A617E5">
            <w:pPr>
              <w:jc w:val="both"/>
              <w:rPr>
                <w:i w:val="0"/>
                <w:sz w:val="10"/>
                <w:szCs w:val="10"/>
              </w:rPr>
            </w:pPr>
          </w:p>
          <w:p w14:paraId="6226EAA8" w14:textId="77777777" w:rsidR="00140BD2" w:rsidRPr="00F449C7" w:rsidRDefault="00140BD2" w:rsidP="00A617E5">
            <w:pPr>
              <w:jc w:val="both"/>
              <w:rPr>
                <w:i w:val="0"/>
                <w:sz w:val="22"/>
                <w:szCs w:val="22"/>
              </w:rPr>
            </w:pPr>
            <w:r w:rsidRPr="00F449C7">
              <w:rPr>
                <w:i w:val="0"/>
                <w:sz w:val="22"/>
                <w:szCs w:val="22"/>
              </w:rPr>
              <w:t>Ura:</w:t>
            </w:r>
          </w:p>
          <w:p w14:paraId="0A051F21" w14:textId="77777777" w:rsidR="00140BD2" w:rsidRPr="00F449C7" w:rsidRDefault="00140BD2" w:rsidP="00A617E5">
            <w:pPr>
              <w:jc w:val="both"/>
              <w:rPr>
                <w:i w:val="0"/>
                <w:sz w:val="10"/>
                <w:szCs w:val="10"/>
              </w:rPr>
            </w:pPr>
          </w:p>
          <w:p w14:paraId="0187DE47" w14:textId="3CBC5378" w:rsidR="00140BD2" w:rsidRPr="00F449C7" w:rsidRDefault="00140BD2" w:rsidP="00A617E5">
            <w:pPr>
              <w:jc w:val="both"/>
              <w:rPr>
                <w:i w:val="0"/>
                <w:sz w:val="22"/>
                <w:szCs w:val="22"/>
              </w:rPr>
            </w:pPr>
            <w:r w:rsidRPr="00F449C7">
              <w:rPr>
                <w:i w:val="0"/>
                <w:sz w:val="22"/>
                <w:szCs w:val="22"/>
              </w:rPr>
              <w:t xml:space="preserve">Številka: </w:t>
            </w:r>
            <w:r w:rsidRPr="00F449C7">
              <w:t xml:space="preserve"> </w:t>
            </w:r>
            <w:r w:rsidR="00205331" w:rsidRPr="00205331">
              <w:rPr>
                <w:i w:val="0"/>
                <w:sz w:val="22"/>
                <w:szCs w:val="22"/>
              </w:rPr>
              <w:t>430-1409/2020</w:t>
            </w:r>
            <w:r w:rsidR="00F449C7">
              <w:rPr>
                <w:i w:val="0"/>
                <w:sz w:val="22"/>
                <w:szCs w:val="22"/>
              </w:rPr>
              <w:t>-</w:t>
            </w:r>
          </w:p>
          <w:p w14:paraId="0E8AAC2F" w14:textId="306AC219" w:rsidR="00140BD2" w:rsidRPr="00F449C7" w:rsidRDefault="00140BD2" w:rsidP="00A617E5">
            <w:pPr>
              <w:jc w:val="both"/>
              <w:rPr>
                <w:i w:val="0"/>
                <w:sz w:val="22"/>
                <w:szCs w:val="22"/>
              </w:rPr>
            </w:pPr>
          </w:p>
        </w:tc>
      </w:tr>
    </w:tbl>
    <w:p w14:paraId="7D765AE0" w14:textId="77777777" w:rsidR="00140BD2" w:rsidRPr="00F449C7" w:rsidRDefault="00140BD2" w:rsidP="00140BD2">
      <w:pPr>
        <w:rPr>
          <w:sz w:val="22"/>
          <w:szCs w:val="22"/>
        </w:rPr>
      </w:pPr>
    </w:p>
    <w:p w14:paraId="40894D2B" w14:textId="77777777" w:rsidR="00140BD2" w:rsidRPr="00F449C7" w:rsidRDefault="00140BD2" w:rsidP="00140BD2">
      <w:pPr>
        <w:rPr>
          <w:sz w:val="22"/>
          <w:szCs w:val="22"/>
        </w:rPr>
      </w:pPr>
    </w:p>
    <w:p w14:paraId="6E6245F5" w14:textId="77777777" w:rsidR="00140BD2" w:rsidRPr="00F449C7" w:rsidRDefault="00140BD2" w:rsidP="00140BD2">
      <w:pPr>
        <w:rPr>
          <w:sz w:val="22"/>
          <w:szCs w:val="22"/>
        </w:rPr>
      </w:pPr>
    </w:p>
    <w:p w14:paraId="4B22B1F4" w14:textId="77777777" w:rsidR="00140BD2" w:rsidRPr="00F449C7" w:rsidRDefault="00140BD2" w:rsidP="00140BD2">
      <w:pPr>
        <w:rPr>
          <w:sz w:val="22"/>
          <w:szCs w:val="22"/>
        </w:rPr>
      </w:pPr>
    </w:p>
    <w:p w14:paraId="0D11B17D" w14:textId="77777777" w:rsidR="00140BD2" w:rsidRPr="00F449C7" w:rsidRDefault="00140BD2" w:rsidP="00140BD2">
      <w:pPr>
        <w:rPr>
          <w:sz w:val="22"/>
          <w:szCs w:val="22"/>
        </w:rPr>
      </w:pPr>
    </w:p>
    <w:p w14:paraId="7AD2C5B3" w14:textId="77777777" w:rsidR="00140BD2" w:rsidRPr="00F449C7" w:rsidRDefault="00140BD2" w:rsidP="00140BD2">
      <w:pPr>
        <w:rPr>
          <w:sz w:val="22"/>
          <w:szCs w:val="22"/>
        </w:rPr>
      </w:pPr>
    </w:p>
    <w:p w14:paraId="02F75433" w14:textId="77777777" w:rsidR="00140BD2" w:rsidRPr="00F449C7" w:rsidRDefault="00140BD2" w:rsidP="00140BD2">
      <w:pPr>
        <w:rPr>
          <w:sz w:val="22"/>
          <w:szCs w:val="22"/>
        </w:rPr>
      </w:pPr>
    </w:p>
    <w:p w14:paraId="6565D8DB" w14:textId="77777777" w:rsidR="00140BD2" w:rsidRPr="001C540A" w:rsidRDefault="00140BD2" w:rsidP="00140BD2">
      <w:pPr>
        <w:rPr>
          <w:sz w:val="22"/>
          <w:szCs w:val="22"/>
          <w:highlight w:val="yellow"/>
        </w:rPr>
      </w:pPr>
    </w:p>
    <w:p w14:paraId="0F3D2979" w14:textId="77777777" w:rsidR="00140BD2" w:rsidRPr="001C540A" w:rsidRDefault="00140BD2" w:rsidP="00140BD2">
      <w:pPr>
        <w:rPr>
          <w:sz w:val="22"/>
          <w:szCs w:val="22"/>
          <w:highlight w:val="yellow"/>
        </w:rPr>
      </w:pPr>
    </w:p>
    <w:p w14:paraId="386CBE41" w14:textId="71D2D86E" w:rsidR="00140BD2" w:rsidRPr="001C540A" w:rsidRDefault="00140BD2" w:rsidP="00140BD2">
      <w:pPr>
        <w:rPr>
          <w:sz w:val="22"/>
          <w:szCs w:val="22"/>
          <w:highlight w:val="yellow"/>
        </w:rPr>
      </w:pPr>
    </w:p>
    <w:p w14:paraId="3ECB9F67" w14:textId="40C5EC99" w:rsidR="00140BD2" w:rsidRPr="001C540A" w:rsidRDefault="001C540A" w:rsidP="00140BD2">
      <w:pPr>
        <w:rPr>
          <w:sz w:val="22"/>
          <w:szCs w:val="22"/>
          <w:highlight w:val="yellow"/>
        </w:rPr>
      </w:pPr>
      <w:r w:rsidRPr="001C540A">
        <w:rPr>
          <w:noProof/>
          <w:highlight w:val="yellow"/>
        </w:rPr>
        <mc:AlternateContent>
          <mc:Choice Requires="wps">
            <w:drawing>
              <wp:anchor distT="0" distB="0" distL="114300" distR="114300" simplePos="0" relativeHeight="251662848" behindDoc="0" locked="0" layoutInCell="1" allowOverlap="1" wp14:anchorId="43D273EC" wp14:editId="461C388C">
                <wp:simplePos x="0" y="0"/>
                <wp:positionH relativeFrom="column">
                  <wp:posOffset>5790565</wp:posOffset>
                </wp:positionH>
                <wp:positionV relativeFrom="paragraph">
                  <wp:posOffset>74295</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5A02E1" w:rsidRPr="00A70F52" w:rsidRDefault="005A02E1" w:rsidP="00140BD2">
                            <w:pPr>
                              <w:ind w:left="284"/>
                              <w:jc w:val="center"/>
                              <w:rPr>
                                <w:b/>
                                <w:i w:val="0"/>
                                <w:color w:val="000000" w:themeColor="text1"/>
                                <w:sz w:val="22"/>
                                <w:szCs w:val="22"/>
                              </w:rPr>
                            </w:pPr>
                          </w:p>
                          <w:p w14:paraId="0642C45D"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5A02E1" w:rsidRPr="00E753C8" w:rsidRDefault="005A02E1" w:rsidP="00140BD2">
                            <w:pPr>
                              <w:ind w:left="284"/>
                              <w:jc w:val="center"/>
                              <w:rPr>
                                <w:i w:val="0"/>
                                <w:color w:val="000000" w:themeColor="text1"/>
                                <w:sz w:val="22"/>
                                <w:szCs w:val="22"/>
                              </w:rPr>
                            </w:pPr>
                          </w:p>
                          <w:p w14:paraId="5683B4A0"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55.95pt;margin-top:5.85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" fillcolor="white [3212]" stroked="f" strokeweight=".25pt">
                <v:textbox>
                  <w:txbxContent>
                    <w:p w14:paraId="684A5243" w14:textId="77777777" w:rsidR="005A02E1" w:rsidRPr="00A70F52" w:rsidRDefault="005A02E1" w:rsidP="00140BD2">
                      <w:pPr>
                        <w:ind w:left="284"/>
                        <w:jc w:val="center"/>
                        <w:rPr>
                          <w:b/>
                          <w:i w:val="0"/>
                          <w:color w:val="000000" w:themeColor="text1"/>
                          <w:sz w:val="22"/>
                          <w:szCs w:val="22"/>
                        </w:rPr>
                      </w:pPr>
                    </w:p>
                    <w:p w14:paraId="0642C45D"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5A02E1" w:rsidRPr="00E753C8" w:rsidRDefault="005A02E1" w:rsidP="00140BD2">
                      <w:pPr>
                        <w:ind w:left="284"/>
                        <w:jc w:val="center"/>
                        <w:rPr>
                          <w:i w:val="0"/>
                          <w:color w:val="000000" w:themeColor="text1"/>
                          <w:sz w:val="22"/>
                          <w:szCs w:val="22"/>
                        </w:rPr>
                      </w:pPr>
                    </w:p>
                    <w:p w14:paraId="5683B4A0"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5A02E1" w:rsidRPr="00E753C8" w:rsidRDefault="005A02E1"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24AEF974" w14:textId="016430FE" w:rsidR="00140BD2" w:rsidRPr="007C06E8" w:rsidRDefault="00140BD2" w:rsidP="00140BD2">
      <w:pPr>
        <w:rPr>
          <w:sz w:val="22"/>
          <w:szCs w:val="22"/>
        </w:rPr>
      </w:pPr>
      <w:r w:rsidRPr="001C540A">
        <w:rPr>
          <w:noProof/>
          <w:highlight w:val="yellow"/>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18256011" w:rsidR="005A02E1" w:rsidRPr="007C06E8" w:rsidRDefault="005A02E1"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2A3A37">
                              <w:rPr>
                                <w:b/>
                                <w:i w:val="0"/>
                                <w:color w:val="000000" w:themeColor="text1"/>
                                <w:szCs w:val="22"/>
                              </w:rPr>
                              <w:t>7560-20-210056</w:t>
                            </w:r>
                            <w:r>
                              <w:rPr>
                                <w:b/>
                                <w:i w:val="0"/>
                                <w:color w:val="000000" w:themeColor="text1"/>
                                <w:szCs w:val="22"/>
                              </w:rPr>
                              <w:t xml:space="preserve"> - </w:t>
                            </w:r>
                            <w:r w:rsidRPr="002A3A37">
                              <w:rPr>
                                <w:b/>
                                <w:i w:val="0"/>
                                <w:color w:val="000000" w:themeColor="text1"/>
                                <w:szCs w:val="22"/>
                              </w:rPr>
                              <w:t>Izdelava projektne dokumentacije DGD za gradnjo javne kanalizacije za komunalne odpadne vode v aglomeracijah MOL ter projektne dokumentacije DGD in PZI za komunalno in prometno ureditev ob sočasni gradnji javne kanalizacije - območje 16 Kozarje</w:t>
                            </w:r>
                            <w:r w:rsidRPr="007C06E8">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18256011" w:rsidR="005A02E1" w:rsidRPr="007C06E8" w:rsidRDefault="005A02E1"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2A3A37">
                        <w:rPr>
                          <w:b/>
                          <w:i w:val="0"/>
                          <w:color w:val="000000" w:themeColor="text1"/>
                          <w:szCs w:val="22"/>
                        </w:rPr>
                        <w:t>7560-20-210056</w:t>
                      </w:r>
                      <w:r>
                        <w:rPr>
                          <w:b/>
                          <w:i w:val="0"/>
                          <w:color w:val="000000" w:themeColor="text1"/>
                          <w:szCs w:val="22"/>
                        </w:rPr>
                        <w:t xml:space="preserve"> - </w:t>
                      </w:r>
                      <w:r w:rsidRPr="002A3A37">
                        <w:rPr>
                          <w:b/>
                          <w:i w:val="0"/>
                          <w:color w:val="000000" w:themeColor="text1"/>
                          <w:szCs w:val="22"/>
                        </w:rPr>
                        <w:t>Izdelava projektne dokumentacije DGD za gradnjo javne kanalizacije za komunalne odpadne vode v aglomeracijah MOL ter projektne dokumentacije DGD in PZI za komunalno in prometno ureditev ob sočasni gradnji javne kanalizacije - območje 16 Kozarje</w:t>
                      </w:r>
                      <w:r w:rsidRPr="007C06E8">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5A02E1" w:rsidRDefault="005A02E1">
      <w:r>
        <w:separator/>
      </w:r>
    </w:p>
  </w:endnote>
  <w:endnote w:type="continuationSeparator" w:id="0">
    <w:p w14:paraId="501E36FF" w14:textId="77777777" w:rsidR="005A02E1" w:rsidRDefault="005A0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OpenSymbol">
    <w:altName w:val="MS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Impact">
    <w:panose1 w:val="020B080603090205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1E5819E6" w:rsidR="005A02E1" w:rsidRPr="00733B9A" w:rsidRDefault="005A02E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574AA">
      <w:rPr>
        <w:rStyle w:val="tevilkastrani"/>
        <w:i w:val="0"/>
        <w:noProof/>
        <w:sz w:val="18"/>
        <w:szCs w:val="18"/>
      </w:rPr>
      <w:t>35</w:t>
    </w:r>
    <w:r w:rsidRPr="00733B9A">
      <w:rPr>
        <w:rStyle w:val="tevilkastrani"/>
        <w:i w:val="0"/>
        <w:sz w:val="18"/>
        <w:szCs w:val="18"/>
      </w:rPr>
      <w:fldChar w:fldCharType="end"/>
    </w:r>
    <w:r w:rsidRPr="00733B9A">
      <w:rPr>
        <w:rStyle w:val="tevilkastrani"/>
        <w:i w:val="0"/>
        <w:sz w:val="18"/>
        <w:szCs w:val="18"/>
      </w:rPr>
      <w:t>/</w:t>
    </w:r>
    <w:r w:rsidR="00B574AA">
      <w:rPr>
        <w:rStyle w:val="tevilkastrani"/>
        <w:i w:val="0"/>
        <w:sz w:val="18"/>
        <w:szCs w:val="18"/>
      </w:rPr>
      <w:t>54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5A02E1" w:rsidRDefault="005A02E1">
      <w:r>
        <w:separator/>
      </w:r>
    </w:p>
  </w:footnote>
  <w:footnote w:type="continuationSeparator" w:id="0">
    <w:p w14:paraId="289E6A2B" w14:textId="77777777" w:rsidR="005A02E1" w:rsidRDefault="005A0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227D6" w14:textId="40E2E314" w:rsidR="005A02E1" w:rsidRDefault="005A02E1">
    <w:pPr>
      <w:pStyle w:val="Glava"/>
    </w:pPr>
    <w:r>
      <w:rPr>
        <w:noProof/>
      </w:rPr>
      <w:drawing>
        <wp:inline distT="0" distB="0" distL="0" distR="0" wp14:anchorId="5B2E48FC" wp14:editId="3979FDC3">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B200315"/>
    <w:multiLevelType w:val="hybridMultilevel"/>
    <w:tmpl w:val="37B22A60"/>
    <w:lvl w:ilvl="0" w:tplc="35600954">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15:restartNumberingAfterBreak="0">
    <w:nsid w:val="0E9939DD"/>
    <w:multiLevelType w:val="hybridMultilevel"/>
    <w:tmpl w:val="248C54E4"/>
    <w:lvl w:ilvl="0" w:tplc="B8DA1BF2">
      <w:start w:val="2"/>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237333BB"/>
    <w:multiLevelType w:val="hybridMultilevel"/>
    <w:tmpl w:val="B74C5E0A"/>
    <w:lvl w:ilvl="0" w:tplc="2C3EC1F4">
      <w:start w:val="15"/>
      <w:numFmt w:val="bullet"/>
      <w:lvlText w:val="-"/>
      <w:lvlJc w:val="left"/>
      <w:pPr>
        <w:ind w:left="1068" w:hanging="360"/>
      </w:pPr>
      <w:rPr>
        <w:rFonts w:ascii="Times New Roman" w:hAnsi="Times New Roman"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CB81E61"/>
    <w:multiLevelType w:val="hybridMultilevel"/>
    <w:tmpl w:val="F2B0F78A"/>
    <w:lvl w:ilvl="0" w:tplc="ECF07C3C">
      <w:start w:val="1"/>
      <w:numFmt w:val="decimal"/>
      <w:lvlText w:val="%1."/>
      <w:lvlJc w:val="left"/>
      <w:pPr>
        <w:ind w:left="2487" w:hanging="360"/>
      </w:pPr>
      <w:rPr>
        <w:rFonts w:ascii="Times New Roman" w:hAnsi="Times New Roman" w:hint="default"/>
        <w:b w:val="0"/>
        <w:i w:val="0"/>
        <w:sz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1637"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9BB51FD"/>
    <w:multiLevelType w:val="hybridMultilevel"/>
    <w:tmpl w:val="470A976E"/>
    <w:lvl w:ilvl="0" w:tplc="755EF1DA">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6E6C7E"/>
    <w:multiLevelType w:val="hybridMultilevel"/>
    <w:tmpl w:val="B754C8DA"/>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B535376"/>
    <w:multiLevelType w:val="hybridMultilevel"/>
    <w:tmpl w:val="49ACA11A"/>
    <w:lvl w:ilvl="0" w:tplc="F8E614B0">
      <w:start w:val="4"/>
      <w:numFmt w:val="decimal"/>
      <w:lvlText w:val="%1."/>
      <w:lvlJc w:val="left"/>
      <w:pPr>
        <w:ind w:left="720" w:hanging="360"/>
      </w:pPr>
      <w:rPr>
        <w:rFonts w:ascii="Times New Roman" w:hAnsi="Times New Roman" w:hint="default"/>
        <w:b w:val="0"/>
        <w:i w:val="0"/>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1541549"/>
    <w:multiLevelType w:val="hybridMultilevel"/>
    <w:tmpl w:val="D56AC316"/>
    <w:lvl w:ilvl="0" w:tplc="9E9423E4">
      <w:numFmt w:val="bullet"/>
      <w:lvlText w:val="-"/>
      <w:lvlJc w:val="left"/>
      <w:pPr>
        <w:tabs>
          <w:tab w:val="num" w:pos="340"/>
        </w:tabs>
        <w:ind w:left="340" w:hanging="34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3" w15:restartNumberingAfterBreak="0">
    <w:nsid w:val="62A22829"/>
    <w:multiLevelType w:val="hybridMultilevel"/>
    <w:tmpl w:val="35E6491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6786750"/>
    <w:multiLevelType w:val="hybridMultilevel"/>
    <w:tmpl w:val="0A802F3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B6A7FE1"/>
    <w:multiLevelType w:val="hybridMultilevel"/>
    <w:tmpl w:val="2D9AF192"/>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23D5706"/>
    <w:multiLevelType w:val="hybridMultilevel"/>
    <w:tmpl w:val="6F22DDA8"/>
    <w:lvl w:ilvl="0" w:tplc="9E9423E4">
      <w:numFmt w:val="bullet"/>
      <w:lvlText w:val="-"/>
      <w:lvlJc w:val="left"/>
      <w:pPr>
        <w:tabs>
          <w:tab w:val="num" w:pos="340"/>
        </w:tabs>
        <w:ind w:left="340" w:hanging="340"/>
      </w:pPr>
    </w:lvl>
    <w:lvl w:ilvl="1" w:tplc="2C3EC1F4">
      <w:start w:val="15"/>
      <w:numFmt w:val="bullet"/>
      <w:lvlText w:val="-"/>
      <w:lvlJc w:val="left"/>
      <w:pPr>
        <w:tabs>
          <w:tab w:val="num" w:pos="1440"/>
        </w:tabs>
        <w:ind w:left="1440" w:hanging="360"/>
      </w:pPr>
      <w:rPr>
        <w:rFonts w:ascii="Times New Roman" w:hAnsi="Times New Roman"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B83449"/>
    <w:multiLevelType w:val="hybridMultilevel"/>
    <w:tmpl w:val="39C6ED1E"/>
    <w:lvl w:ilvl="0" w:tplc="2C3EC1F4">
      <w:start w:val="15"/>
      <w:numFmt w:val="bullet"/>
      <w:lvlText w:val="-"/>
      <w:lvlJc w:val="left"/>
      <w:pPr>
        <w:tabs>
          <w:tab w:val="num" w:pos="1353"/>
        </w:tabs>
        <w:ind w:left="1353" w:hanging="360"/>
      </w:pPr>
      <w:rPr>
        <w:rFonts w:ascii="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4DB4A96"/>
    <w:multiLevelType w:val="hybridMultilevel"/>
    <w:tmpl w:val="17CE9E70"/>
    <w:lvl w:ilvl="0" w:tplc="9EB871E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3"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4"/>
  </w:num>
  <w:num w:numId="2">
    <w:abstractNumId w:val="28"/>
  </w:num>
  <w:num w:numId="3">
    <w:abstractNumId w:val="16"/>
  </w:num>
  <w:num w:numId="4">
    <w:abstractNumId w:val="19"/>
  </w:num>
  <w:num w:numId="5">
    <w:abstractNumId w:val="24"/>
  </w:num>
  <w:num w:numId="6">
    <w:abstractNumId w:val="40"/>
  </w:num>
  <w:num w:numId="7">
    <w:abstractNumId w:val="9"/>
  </w:num>
  <w:num w:numId="8">
    <w:abstractNumId w:val="0"/>
  </w:num>
  <w:num w:numId="9">
    <w:abstractNumId w:val="29"/>
  </w:num>
  <w:num w:numId="10">
    <w:abstractNumId w:val="34"/>
  </w:num>
  <w:num w:numId="11">
    <w:abstractNumId w:val="8"/>
  </w:num>
  <w:num w:numId="12">
    <w:abstractNumId w:val="1"/>
  </w:num>
  <w:num w:numId="13">
    <w:abstractNumId w:val="21"/>
  </w:num>
  <w:num w:numId="14">
    <w:abstractNumId w:val="20"/>
  </w:num>
  <w:num w:numId="15">
    <w:abstractNumId w:val="18"/>
  </w:num>
  <w:num w:numId="16">
    <w:abstractNumId w:val="26"/>
  </w:num>
  <w:num w:numId="17">
    <w:abstractNumId w:val="3"/>
  </w:num>
  <w:num w:numId="18">
    <w:abstractNumId w:val="37"/>
  </w:num>
  <w:num w:numId="19">
    <w:abstractNumId w:val="2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2"/>
  </w:num>
  <w:num w:numId="23">
    <w:abstractNumId w:val="32"/>
  </w:num>
  <w:num w:numId="24">
    <w:abstractNumId w:val="43"/>
  </w:num>
  <w:num w:numId="25">
    <w:abstractNumId w:val="14"/>
  </w:num>
  <w:num w:numId="26">
    <w:abstractNumId w:val="33"/>
  </w:num>
  <w:num w:numId="27">
    <w:abstractNumId w:val="23"/>
  </w:num>
  <w:num w:numId="28">
    <w:abstractNumId w:val="15"/>
  </w:num>
  <w:num w:numId="29">
    <w:abstractNumId w:val="35"/>
  </w:num>
  <w:num w:numId="30">
    <w:abstractNumId w:val="5"/>
  </w:num>
  <w:num w:numId="31">
    <w:abstractNumId w:val="39"/>
  </w:num>
  <w:num w:numId="32">
    <w:abstractNumId w:val="11"/>
  </w:num>
  <w:num w:numId="33">
    <w:abstractNumId w:val="17"/>
  </w:num>
  <w:num w:numId="34">
    <w:abstractNumId w:val="31"/>
  </w:num>
  <w:num w:numId="35">
    <w:abstractNumId w:val="27"/>
  </w:num>
  <w:num w:numId="36">
    <w:abstractNumId w:val="6"/>
  </w:num>
  <w:num w:numId="37">
    <w:abstractNumId w:val="22"/>
  </w:num>
  <w:num w:numId="38">
    <w:abstractNumId w:val="7"/>
  </w:num>
  <w:num w:numId="39">
    <w:abstractNumId w:val="10"/>
  </w:num>
  <w:num w:numId="40">
    <w:abstractNumId w:val="36"/>
  </w:num>
  <w:num w:numId="41">
    <w:abstractNumId w:val="41"/>
  </w:num>
  <w:num w:numId="42">
    <w:abstractNumId w:val="12"/>
  </w:num>
  <w:num w:numId="43">
    <w:abstractNumId w:val="38"/>
  </w:num>
  <w:num w:numId="44">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B18"/>
    <w:rsid w:val="00015DA5"/>
    <w:rsid w:val="00015EDA"/>
    <w:rsid w:val="00016062"/>
    <w:rsid w:val="000167C2"/>
    <w:rsid w:val="0001699D"/>
    <w:rsid w:val="000206F2"/>
    <w:rsid w:val="00021912"/>
    <w:rsid w:val="000226D3"/>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0A4A"/>
    <w:rsid w:val="00073663"/>
    <w:rsid w:val="00073698"/>
    <w:rsid w:val="00076A4D"/>
    <w:rsid w:val="00081E59"/>
    <w:rsid w:val="00082CFF"/>
    <w:rsid w:val="000840A7"/>
    <w:rsid w:val="0009059D"/>
    <w:rsid w:val="00090CBD"/>
    <w:rsid w:val="000914CC"/>
    <w:rsid w:val="000930DA"/>
    <w:rsid w:val="00093669"/>
    <w:rsid w:val="00093687"/>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60CA"/>
    <w:rsid w:val="000F6FB3"/>
    <w:rsid w:val="000F711B"/>
    <w:rsid w:val="000F7498"/>
    <w:rsid w:val="000F762D"/>
    <w:rsid w:val="000F7D00"/>
    <w:rsid w:val="00102870"/>
    <w:rsid w:val="001031BD"/>
    <w:rsid w:val="00104F4E"/>
    <w:rsid w:val="00111666"/>
    <w:rsid w:val="00112087"/>
    <w:rsid w:val="00113B4C"/>
    <w:rsid w:val="00114F70"/>
    <w:rsid w:val="0011716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435"/>
    <w:rsid w:val="00144778"/>
    <w:rsid w:val="00145287"/>
    <w:rsid w:val="00147A95"/>
    <w:rsid w:val="00150045"/>
    <w:rsid w:val="00155281"/>
    <w:rsid w:val="00163ADA"/>
    <w:rsid w:val="00166B8D"/>
    <w:rsid w:val="00170136"/>
    <w:rsid w:val="00170954"/>
    <w:rsid w:val="00171115"/>
    <w:rsid w:val="00171744"/>
    <w:rsid w:val="00180876"/>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836"/>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40A"/>
    <w:rsid w:val="001C5888"/>
    <w:rsid w:val="001C7A95"/>
    <w:rsid w:val="001D12C3"/>
    <w:rsid w:val="001D20A4"/>
    <w:rsid w:val="001D20B3"/>
    <w:rsid w:val="001D2804"/>
    <w:rsid w:val="001D296A"/>
    <w:rsid w:val="001D2FA8"/>
    <w:rsid w:val="001D471F"/>
    <w:rsid w:val="001D6BCE"/>
    <w:rsid w:val="001D70B0"/>
    <w:rsid w:val="001D7814"/>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1D39"/>
    <w:rsid w:val="00202D85"/>
    <w:rsid w:val="00204876"/>
    <w:rsid w:val="00205331"/>
    <w:rsid w:val="0020626A"/>
    <w:rsid w:val="0020650B"/>
    <w:rsid w:val="002065CD"/>
    <w:rsid w:val="002131D6"/>
    <w:rsid w:val="00213BCA"/>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5754F"/>
    <w:rsid w:val="00262D26"/>
    <w:rsid w:val="00264770"/>
    <w:rsid w:val="00265952"/>
    <w:rsid w:val="00267254"/>
    <w:rsid w:val="0026783B"/>
    <w:rsid w:val="002728D8"/>
    <w:rsid w:val="00273469"/>
    <w:rsid w:val="0027445B"/>
    <w:rsid w:val="00274567"/>
    <w:rsid w:val="00274D08"/>
    <w:rsid w:val="00277AD1"/>
    <w:rsid w:val="00280D49"/>
    <w:rsid w:val="002879A4"/>
    <w:rsid w:val="0029147C"/>
    <w:rsid w:val="0029161F"/>
    <w:rsid w:val="00291814"/>
    <w:rsid w:val="00291853"/>
    <w:rsid w:val="002920AD"/>
    <w:rsid w:val="00294590"/>
    <w:rsid w:val="00294A64"/>
    <w:rsid w:val="0029526B"/>
    <w:rsid w:val="00296C49"/>
    <w:rsid w:val="0029710E"/>
    <w:rsid w:val="0029742C"/>
    <w:rsid w:val="002A14CD"/>
    <w:rsid w:val="002A2E74"/>
    <w:rsid w:val="002A3A37"/>
    <w:rsid w:val="002A4977"/>
    <w:rsid w:val="002A4AED"/>
    <w:rsid w:val="002A4EDD"/>
    <w:rsid w:val="002A50C1"/>
    <w:rsid w:val="002A5B97"/>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162C"/>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62B3"/>
    <w:rsid w:val="003272BC"/>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15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2396"/>
    <w:rsid w:val="003B3C47"/>
    <w:rsid w:val="003B49C9"/>
    <w:rsid w:val="003B4C3E"/>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009"/>
    <w:rsid w:val="00437329"/>
    <w:rsid w:val="0043739E"/>
    <w:rsid w:val="00440764"/>
    <w:rsid w:val="0044132E"/>
    <w:rsid w:val="00441BD3"/>
    <w:rsid w:val="00441DA5"/>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70D"/>
    <w:rsid w:val="004E4EE7"/>
    <w:rsid w:val="004E5C19"/>
    <w:rsid w:val="004E67FF"/>
    <w:rsid w:val="004F189F"/>
    <w:rsid w:val="004F29DD"/>
    <w:rsid w:val="004F3490"/>
    <w:rsid w:val="004F6C7F"/>
    <w:rsid w:val="004F74D1"/>
    <w:rsid w:val="00505578"/>
    <w:rsid w:val="0050712A"/>
    <w:rsid w:val="00512895"/>
    <w:rsid w:val="00516A5D"/>
    <w:rsid w:val="00520112"/>
    <w:rsid w:val="00521D5E"/>
    <w:rsid w:val="005225D2"/>
    <w:rsid w:val="00522EE3"/>
    <w:rsid w:val="0052330F"/>
    <w:rsid w:val="00524482"/>
    <w:rsid w:val="005251A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126"/>
    <w:rsid w:val="00544E0F"/>
    <w:rsid w:val="0054504C"/>
    <w:rsid w:val="00545B01"/>
    <w:rsid w:val="0054685D"/>
    <w:rsid w:val="00546A51"/>
    <w:rsid w:val="005515EF"/>
    <w:rsid w:val="005538F8"/>
    <w:rsid w:val="00554AAA"/>
    <w:rsid w:val="00556FA0"/>
    <w:rsid w:val="00560B17"/>
    <w:rsid w:val="00560EC3"/>
    <w:rsid w:val="00561AA8"/>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2E1"/>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19D1"/>
    <w:rsid w:val="005C4678"/>
    <w:rsid w:val="005C7FE8"/>
    <w:rsid w:val="005D04FE"/>
    <w:rsid w:val="005D12AD"/>
    <w:rsid w:val="005D16DB"/>
    <w:rsid w:val="005D2B1D"/>
    <w:rsid w:val="005D3625"/>
    <w:rsid w:val="005D39BE"/>
    <w:rsid w:val="005D3F1B"/>
    <w:rsid w:val="005D41F3"/>
    <w:rsid w:val="005D44F2"/>
    <w:rsid w:val="005D50B5"/>
    <w:rsid w:val="005D5336"/>
    <w:rsid w:val="005D6776"/>
    <w:rsid w:val="005D7045"/>
    <w:rsid w:val="005D75FD"/>
    <w:rsid w:val="005D7AA5"/>
    <w:rsid w:val="005E0C14"/>
    <w:rsid w:val="005E0FF4"/>
    <w:rsid w:val="005E16ED"/>
    <w:rsid w:val="005E1879"/>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6087"/>
    <w:rsid w:val="00627042"/>
    <w:rsid w:val="00627AA2"/>
    <w:rsid w:val="00632D37"/>
    <w:rsid w:val="00635936"/>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D7E22"/>
    <w:rsid w:val="006E1E27"/>
    <w:rsid w:val="006E3F51"/>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2E44"/>
    <w:rsid w:val="0071374A"/>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56A75"/>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7F"/>
    <w:rsid w:val="007F30B7"/>
    <w:rsid w:val="007F4D1D"/>
    <w:rsid w:val="007F71BF"/>
    <w:rsid w:val="0080081D"/>
    <w:rsid w:val="00800CD8"/>
    <w:rsid w:val="00801AC9"/>
    <w:rsid w:val="0080310C"/>
    <w:rsid w:val="00804464"/>
    <w:rsid w:val="00805996"/>
    <w:rsid w:val="008074E6"/>
    <w:rsid w:val="0081433A"/>
    <w:rsid w:val="0081599E"/>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65A"/>
    <w:rsid w:val="008A1897"/>
    <w:rsid w:val="008A385E"/>
    <w:rsid w:val="008A46AE"/>
    <w:rsid w:val="008A499E"/>
    <w:rsid w:val="008A4DA4"/>
    <w:rsid w:val="008A6F71"/>
    <w:rsid w:val="008A7B1D"/>
    <w:rsid w:val="008B0745"/>
    <w:rsid w:val="008B193A"/>
    <w:rsid w:val="008B269C"/>
    <w:rsid w:val="008B2A52"/>
    <w:rsid w:val="008B3CFF"/>
    <w:rsid w:val="008B431E"/>
    <w:rsid w:val="008B4E98"/>
    <w:rsid w:val="008B729B"/>
    <w:rsid w:val="008C257F"/>
    <w:rsid w:val="008C2C00"/>
    <w:rsid w:val="008C31C1"/>
    <w:rsid w:val="008C570B"/>
    <w:rsid w:val="008C5B9B"/>
    <w:rsid w:val="008C5C01"/>
    <w:rsid w:val="008C72C4"/>
    <w:rsid w:val="008C7721"/>
    <w:rsid w:val="008C7838"/>
    <w:rsid w:val="008D215B"/>
    <w:rsid w:val="008D2D2A"/>
    <w:rsid w:val="008D3A63"/>
    <w:rsid w:val="008D4C3B"/>
    <w:rsid w:val="008D6147"/>
    <w:rsid w:val="008E02C7"/>
    <w:rsid w:val="008E3183"/>
    <w:rsid w:val="008E3D1E"/>
    <w:rsid w:val="008E48C2"/>
    <w:rsid w:val="008E6E34"/>
    <w:rsid w:val="008F0E7A"/>
    <w:rsid w:val="008F34F6"/>
    <w:rsid w:val="008F7232"/>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5F7A"/>
    <w:rsid w:val="00996AA9"/>
    <w:rsid w:val="00997B08"/>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66DD"/>
    <w:rsid w:val="009E6B8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485"/>
    <w:rsid w:val="00A455AF"/>
    <w:rsid w:val="00A46058"/>
    <w:rsid w:val="00A460E4"/>
    <w:rsid w:val="00A46A95"/>
    <w:rsid w:val="00A51642"/>
    <w:rsid w:val="00A5408B"/>
    <w:rsid w:val="00A5638F"/>
    <w:rsid w:val="00A57CCB"/>
    <w:rsid w:val="00A601D9"/>
    <w:rsid w:val="00A617E5"/>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16A"/>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7D6"/>
    <w:rsid w:val="00B548A4"/>
    <w:rsid w:val="00B5612E"/>
    <w:rsid w:val="00B561B0"/>
    <w:rsid w:val="00B56431"/>
    <w:rsid w:val="00B57310"/>
    <w:rsid w:val="00B574AA"/>
    <w:rsid w:val="00B602D4"/>
    <w:rsid w:val="00B60853"/>
    <w:rsid w:val="00B614F6"/>
    <w:rsid w:val="00B63255"/>
    <w:rsid w:val="00B652AC"/>
    <w:rsid w:val="00B668C5"/>
    <w:rsid w:val="00B67F68"/>
    <w:rsid w:val="00B67FCB"/>
    <w:rsid w:val="00B72841"/>
    <w:rsid w:val="00B73AC3"/>
    <w:rsid w:val="00B740C3"/>
    <w:rsid w:val="00B742C6"/>
    <w:rsid w:val="00B76B23"/>
    <w:rsid w:val="00B77278"/>
    <w:rsid w:val="00B80473"/>
    <w:rsid w:val="00B8112E"/>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162C"/>
    <w:rsid w:val="00BB2D7E"/>
    <w:rsid w:val="00BB3D06"/>
    <w:rsid w:val="00BB3F41"/>
    <w:rsid w:val="00BB5E27"/>
    <w:rsid w:val="00BB68DB"/>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E312D"/>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6662"/>
    <w:rsid w:val="00C47112"/>
    <w:rsid w:val="00C476D2"/>
    <w:rsid w:val="00C504FF"/>
    <w:rsid w:val="00C50B8B"/>
    <w:rsid w:val="00C57307"/>
    <w:rsid w:val="00C57F2B"/>
    <w:rsid w:val="00C61130"/>
    <w:rsid w:val="00C63368"/>
    <w:rsid w:val="00C63ABF"/>
    <w:rsid w:val="00C63CC1"/>
    <w:rsid w:val="00C7158B"/>
    <w:rsid w:val="00C71C6B"/>
    <w:rsid w:val="00C72344"/>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4C2E"/>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33E"/>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0A2F"/>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208"/>
    <w:rsid w:val="00DE1BC0"/>
    <w:rsid w:val="00DE1DF9"/>
    <w:rsid w:val="00DE3768"/>
    <w:rsid w:val="00DE4F3C"/>
    <w:rsid w:val="00DE5264"/>
    <w:rsid w:val="00DE6839"/>
    <w:rsid w:val="00DF0BEB"/>
    <w:rsid w:val="00DF4006"/>
    <w:rsid w:val="00DF4878"/>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4E48"/>
    <w:rsid w:val="00E16D4F"/>
    <w:rsid w:val="00E17F2B"/>
    <w:rsid w:val="00E20C39"/>
    <w:rsid w:val="00E2123D"/>
    <w:rsid w:val="00E21842"/>
    <w:rsid w:val="00E21CD4"/>
    <w:rsid w:val="00E24519"/>
    <w:rsid w:val="00E27764"/>
    <w:rsid w:val="00E27AC8"/>
    <w:rsid w:val="00E31EFF"/>
    <w:rsid w:val="00E32423"/>
    <w:rsid w:val="00E335F1"/>
    <w:rsid w:val="00E33820"/>
    <w:rsid w:val="00E35F06"/>
    <w:rsid w:val="00E36D75"/>
    <w:rsid w:val="00E37A3B"/>
    <w:rsid w:val="00E40B62"/>
    <w:rsid w:val="00E42B3A"/>
    <w:rsid w:val="00E434D7"/>
    <w:rsid w:val="00E44966"/>
    <w:rsid w:val="00E5323D"/>
    <w:rsid w:val="00E53285"/>
    <w:rsid w:val="00E5415B"/>
    <w:rsid w:val="00E55714"/>
    <w:rsid w:val="00E55BF1"/>
    <w:rsid w:val="00E5603C"/>
    <w:rsid w:val="00E56679"/>
    <w:rsid w:val="00E57106"/>
    <w:rsid w:val="00E57885"/>
    <w:rsid w:val="00E60383"/>
    <w:rsid w:val="00E606C5"/>
    <w:rsid w:val="00E62EAE"/>
    <w:rsid w:val="00E6481E"/>
    <w:rsid w:val="00E65AE9"/>
    <w:rsid w:val="00E669D4"/>
    <w:rsid w:val="00E70124"/>
    <w:rsid w:val="00E70BC3"/>
    <w:rsid w:val="00E71EC6"/>
    <w:rsid w:val="00E732E0"/>
    <w:rsid w:val="00E74028"/>
    <w:rsid w:val="00E75433"/>
    <w:rsid w:val="00E75D1D"/>
    <w:rsid w:val="00E776AB"/>
    <w:rsid w:val="00E77E9A"/>
    <w:rsid w:val="00E81DEF"/>
    <w:rsid w:val="00E82A2B"/>
    <w:rsid w:val="00E8390D"/>
    <w:rsid w:val="00E87F1B"/>
    <w:rsid w:val="00E924B9"/>
    <w:rsid w:val="00E93803"/>
    <w:rsid w:val="00E93CE6"/>
    <w:rsid w:val="00E960B2"/>
    <w:rsid w:val="00E96F4D"/>
    <w:rsid w:val="00EA1DA8"/>
    <w:rsid w:val="00EA2034"/>
    <w:rsid w:val="00EA24FD"/>
    <w:rsid w:val="00EA2B2B"/>
    <w:rsid w:val="00EA45AB"/>
    <w:rsid w:val="00EA6078"/>
    <w:rsid w:val="00EA7A6B"/>
    <w:rsid w:val="00EB2882"/>
    <w:rsid w:val="00EB4AC9"/>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49C7"/>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0E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D7EF7"/>
    <w:rsid w:val="00FE0B9A"/>
    <w:rsid w:val="00FE0CB7"/>
    <w:rsid w:val="00FE1201"/>
    <w:rsid w:val="00FE1CB6"/>
    <w:rsid w:val="00FE2C6F"/>
    <w:rsid w:val="00FE3097"/>
    <w:rsid w:val="00FE3CF1"/>
    <w:rsid w:val="00FE3F04"/>
    <w:rsid w:val="00FE7D04"/>
    <w:rsid w:val="00FF2D85"/>
    <w:rsid w:val="00FF33E7"/>
    <w:rsid w:val="00FF4063"/>
    <w:rsid w:val="00FF47F1"/>
    <w:rsid w:val="00FF5008"/>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table" w:customStyle="1" w:styleId="Tabelamrea2">
    <w:name w:val="Tabela – mreža2"/>
    <w:basedOn w:val="Navadnatabela"/>
    <w:next w:val="Tabelamrea"/>
    <w:uiPriority w:val="59"/>
    <w:rsid w:val="008A1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avaden"/>
    <w:uiPriority w:val="34"/>
    <w:qFormat/>
    <w:rsid w:val="001D7814"/>
    <w:pPr>
      <w:widowControl w:val="0"/>
      <w:adjustRightInd w:val="0"/>
      <w:spacing w:line="360" w:lineRule="atLeast"/>
      <w:ind w:left="720"/>
      <w:contextualSpacing/>
      <w:jc w:val="both"/>
      <w:textAlignment w:val="baseline"/>
    </w:pPr>
    <w:rPr>
      <w:rFonts w:cs="Arial"/>
      <w:i w:val="0"/>
      <w:sz w:val="20"/>
    </w:rPr>
  </w:style>
  <w:style w:type="character" w:customStyle="1" w:styleId="NaslovZnak">
    <w:name w:val="Naslov Znak"/>
    <w:basedOn w:val="Privzetapisavaodstavka"/>
    <w:link w:val="Naslov"/>
    <w:rsid w:val="001B1836"/>
    <w:rPr>
      <w:rFonts w:ascii="Arial" w:hAnsi="Arial" w:cs="Arial"/>
      <w:b/>
      <w:bCs/>
      <w:i/>
      <w:kern w:val="28"/>
      <w:sz w:val="32"/>
      <w:szCs w:val="32"/>
    </w:rPr>
  </w:style>
  <w:style w:type="character" w:customStyle="1" w:styleId="Telobesedila3Znak">
    <w:name w:val="Telo besedila 3 Znak"/>
    <w:basedOn w:val="Privzetapisavaodstavka"/>
    <w:link w:val="Telobesedila3"/>
    <w:rsid w:val="006E3F51"/>
    <w:rPr>
      <w:i/>
      <w:sz w:val="16"/>
      <w:szCs w:val="16"/>
    </w:rPr>
  </w:style>
  <w:style w:type="character" w:customStyle="1" w:styleId="BesedilooblakaZnak">
    <w:name w:val="Besedilo oblačka Znak"/>
    <w:basedOn w:val="Privzetapisavaodstavka"/>
    <w:link w:val="Besedilooblaka"/>
    <w:uiPriority w:val="99"/>
    <w:semiHidden/>
    <w:rsid w:val="006E3F51"/>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E3F51"/>
    <w:rPr>
      <w:b/>
      <w:bCs/>
      <w:i/>
    </w:rPr>
  </w:style>
  <w:style w:type="character" w:customStyle="1" w:styleId="WW8Num3z0">
    <w:name w:val="WW8Num3z0"/>
    <w:rsid w:val="006E3F51"/>
    <w:rPr>
      <w:rFonts w:ascii="Times New Roman" w:hAnsi="Times New Roman" w:cs="Times New Roman"/>
      <w:b w:val="0"/>
      <w:sz w:val="22"/>
      <w:szCs w:val="22"/>
    </w:rPr>
  </w:style>
  <w:style w:type="character" w:customStyle="1" w:styleId="WW8Num3z1">
    <w:name w:val="WW8Num3z1"/>
    <w:rsid w:val="006E3F51"/>
    <w:rPr>
      <w:rFonts w:ascii="Courier New" w:hAnsi="Courier New" w:cs="Courier New"/>
    </w:rPr>
  </w:style>
  <w:style w:type="character" w:customStyle="1" w:styleId="WW8Num3z2">
    <w:name w:val="WW8Num3z2"/>
    <w:rsid w:val="006E3F51"/>
    <w:rPr>
      <w:rFonts w:ascii="Wingdings" w:hAnsi="Wingdings"/>
    </w:rPr>
  </w:style>
  <w:style w:type="character" w:customStyle="1" w:styleId="WW8Num3z3">
    <w:name w:val="WW8Num3z3"/>
    <w:rsid w:val="006E3F51"/>
    <w:rPr>
      <w:rFonts w:ascii="Symbol" w:hAnsi="Symbol"/>
    </w:rPr>
  </w:style>
  <w:style w:type="character" w:customStyle="1" w:styleId="WW8Num4z0">
    <w:name w:val="WW8Num4z0"/>
    <w:rsid w:val="006E3F51"/>
    <w:rPr>
      <w:rFonts w:ascii="OpenSymbol" w:hAnsi="OpenSymbol"/>
    </w:rPr>
  </w:style>
  <w:style w:type="character" w:customStyle="1" w:styleId="WW8Num4z1">
    <w:name w:val="WW8Num4z1"/>
    <w:rsid w:val="006E3F51"/>
    <w:rPr>
      <w:rFonts w:ascii="Courier New" w:hAnsi="Courier New" w:cs="Courier New"/>
    </w:rPr>
  </w:style>
  <w:style w:type="character" w:customStyle="1" w:styleId="WW8Num4z2">
    <w:name w:val="WW8Num4z2"/>
    <w:rsid w:val="006E3F51"/>
    <w:rPr>
      <w:rFonts w:ascii="Wingdings" w:hAnsi="Wingdings"/>
    </w:rPr>
  </w:style>
  <w:style w:type="character" w:customStyle="1" w:styleId="WW8Num4z3">
    <w:name w:val="WW8Num4z3"/>
    <w:rsid w:val="006E3F51"/>
    <w:rPr>
      <w:rFonts w:ascii="Symbol" w:hAnsi="Symbol"/>
    </w:rPr>
  </w:style>
  <w:style w:type="character" w:customStyle="1" w:styleId="WW8Num5z0">
    <w:name w:val="WW8Num5z0"/>
    <w:rsid w:val="006E3F51"/>
    <w:rPr>
      <w:rFonts w:ascii="Times New Roman" w:hAnsi="Times New Roman" w:cs="Times New Roman"/>
      <w:b w:val="0"/>
      <w:sz w:val="22"/>
      <w:szCs w:val="22"/>
    </w:rPr>
  </w:style>
  <w:style w:type="character" w:customStyle="1" w:styleId="WW8Num5z1">
    <w:name w:val="WW8Num5z1"/>
    <w:rsid w:val="006E3F51"/>
    <w:rPr>
      <w:rFonts w:ascii="Courier New" w:hAnsi="Courier New" w:cs="Courier New"/>
    </w:rPr>
  </w:style>
  <w:style w:type="character" w:customStyle="1" w:styleId="WW8Num5z2">
    <w:name w:val="WW8Num5z2"/>
    <w:rsid w:val="006E3F51"/>
    <w:rPr>
      <w:rFonts w:ascii="Wingdings" w:hAnsi="Wingdings"/>
    </w:rPr>
  </w:style>
  <w:style w:type="character" w:customStyle="1" w:styleId="WW8Num5z3">
    <w:name w:val="WW8Num5z3"/>
    <w:rsid w:val="006E3F51"/>
    <w:rPr>
      <w:rFonts w:ascii="Symbol" w:hAnsi="Symbol"/>
    </w:rPr>
  </w:style>
  <w:style w:type="character" w:customStyle="1" w:styleId="WW8Num6z0">
    <w:name w:val="WW8Num6z0"/>
    <w:rsid w:val="006E3F51"/>
    <w:rPr>
      <w:rFonts w:ascii="Times New Roman" w:hAnsi="Times New Roman" w:cs="Times New Roman"/>
      <w:b w:val="0"/>
      <w:sz w:val="22"/>
      <w:szCs w:val="22"/>
    </w:rPr>
  </w:style>
  <w:style w:type="character" w:customStyle="1" w:styleId="WW8Num6z1">
    <w:name w:val="WW8Num6z1"/>
    <w:rsid w:val="006E3F51"/>
    <w:rPr>
      <w:rFonts w:ascii="Courier New" w:hAnsi="Courier New" w:cs="Courier New"/>
    </w:rPr>
  </w:style>
  <w:style w:type="character" w:customStyle="1" w:styleId="WW8Num6z2">
    <w:name w:val="WW8Num6z2"/>
    <w:rsid w:val="006E3F51"/>
    <w:rPr>
      <w:rFonts w:ascii="Wingdings" w:hAnsi="Wingdings"/>
    </w:rPr>
  </w:style>
  <w:style w:type="character" w:customStyle="1" w:styleId="WW8Num6z3">
    <w:name w:val="WW8Num6z3"/>
    <w:rsid w:val="006E3F51"/>
    <w:rPr>
      <w:rFonts w:ascii="Symbol" w:hAnsi="Symbol"/>
    </w:rPr>
  </w:style>
  <w:style w:type="character" w:customStyle="1" w:styleId="WW8Num7z0">
    <w:name w:val="WW8Num7z0"/>
    <w:rsid w:val="006E3F51"/>
    <w:rPr>
      <w:rFonts w:ascii="Times New Roman" w:hAnsi="Times New Roman" w:cs="Times New Roman"/>
      <w:b w:val="0"/>
      <w:sz w:val="22"/>
      <w:szCs w:val="22"/>
    </w:rPr>
  </w:style>
  <w:style w:type="character" w:customStyle="1" w:styleId="WW8Num8z0">
    <w:name w:val="WW8Num8z0"/>
    <w:rsid w:val="006E3F51"/>
    <w:rPr>
      <w:rFonts w:ascii="Symbol" w:hAnsi="Symbol"/>
    </w:rPr>
  </w:style>
  <w:style w:type="character" w:customStyle="1" w:styleId="WW8Num8z1">
    <w:name w:val="WW8Num8z1"/>
    <w:rsid w:val="006E3F51"/>
    <w:rPr>
      <w:rFonts w:ascii="Courier New" w:hAnsi="Courier New" w:cs="Courier New"/>
    </w:rPr>
  </w:style>
  <w:style w:type="character" w:customStyle="1" w:styleId="WW8Num8z2">
    <w:name w:val="WW8Num8z2"/>
    <w:rsid w:val="006E3F51"/>
    <w:rPr>
      <w:rFonts w:ascii="Wingdings" w:hAnsi="Wingdings"/>
    </w:rPr>
  </w:style>
  <w:style w:type="character" w:customStyle="1" w:styleId="WW8Num8z3">
    <w:name w:val="WW8Num8z3"/>
    <w:rsid w:val="006E3F51"/>
    <w:rPr>
      <w:rFonts w:ascii="Symbol" w:hAnsi="Symbol"/>
    </w:rPr>
  </w:style>
  <w:style w:type="character" w:customStyle="1" w:styleId="WW8Num9z0">
    <w:name w:val="WW8Num9z0"/>
    <w:rsid w:val="006E3F51"/>
    <w:rPr>
      <w:rFonts w:ascii="Arial" w:hAnsi="Arial" w:cs="Arial"/>
    </w:rPr>
  </w:style>
  <w:style w:type="character" w:customStyle="1" w:styleId="WW8Num9z1">
    <w:name w:val="WW8Num9z1"/>
    <w:rsid w:val="006E3F51"/>
    <w:rPr>
      <w:rFonts w:ascii="Courier New" w:hAnsi="Courier New" w:cs="Courier New"/>
    </w:rPr>
  </w:style>
  <w:style w:type="character" w:customStyle="1" w:styleId="WW8Num9z2">
    <w:name w:val="WW8Num9z2"/>
    <w:rsid w:val="006E3F51"/>
    <w:rPr>
      <w:rFonts w:ascii="Wingdings" w:hAnsi="Wingdings"/>
    </w:rPr>
  </w:style>
  <w:style w:type="character" w:customStyle="1" w:styleId="WW8Num9z3">
    <w:name w:val="WW8Num9z3"/>
    <w:rsid w:val="006E3F51"/>
    <w:rPr>
      <w:rFonts w:ascii="Symbol" w:hAnsi="Symbol"/>
    </w:rPr>
  </w:style>
  <w:style w:type="character" w:customStyle="1" w:styleId="WW8Num10z0">
    <w:name w:val="WW8Num10z0"/>
    <w:rsid w:val="006E3F51"/>
    <w:rPr>
      <w:b w:val="0"/>
      <w:sz w:val="22"/>
      <w:szCs w:val="22"/>
    </w:rPr>
  </w:style>
  <w:style w:type="character" w:customStyle="1" w:styleId="WW8Num13z0">
    <w:name w:val="WW8Num13z0"/>
    <w:rsid w:val="006E3F51"/>
    <w:rPr>
      <w:rFonts w:ascii="Tms Rmn" w:hAnsi="Tms Rmn"/>
    </w:rPr>
  </w:style>
  <w:style w:type="character" w:customStyle="1" w:styleId="WW8Num13z1">
    <w:name w:val="WW8Num13z1"/>
    <w:rsid w:val="006E3F51"/>
    <w:rPr>
      <w:rFonts w:ascii="Courier New" w:hAnsi="Courier New" w:cs="Courier New"/>
    </w:rPr>
  </w:style>
  <w:style w:type="character" w:customStyle="1" w:styleId="WW8Num14z0">
    <w:name w:val="WW8Num14z0"/>
    <w:rsid w:val="006E3F51"/>
  </w:style>
  <w:style w:type="character" w:customStyle="1" w:styleId="WW8Num14z1">
    <w:name w:val="WW8Num14z1"/>
    <w:rsid w:val="006E3F51"/>
  </w:style>
  <w:style w:type="character" w:customStyle="1" w:styleId="WW8Num15z0">
    <w:name w:val="WW8Num15z0"/>
    <w:rsid w:val="006E3F51"/>
    <w:rPr>
      <w:rFonts w:ascii="Wingdings 2" w:hAnsi="Wingdings 2" w:cs="OpenSymbol"/>
    </w:rPr>
  </w:style>
  <w:style w:type="character" w:customStyle="1" w:styleId="WW8Num15z1">
    <w:name w:val="WW8Num15z1"/>
    <w:rsid w:val="006E3F51"/>
    <w:rPr>
      <w:rFonts w:ascii="OpenSymbol" w:hAnsi="OpenSymbol" w:cs="OpenSymbol"/>
    </w:rPr>
  </w:style>
  <w:style w:type="character" w:customStyle="1" w:styleId="WW8Num16z0">
    <w:name w:val="WW8Num16z0"/>
    <w:rsid w:val="006E3F51"/>
    <w:rPr>
      <w:rFonts w:ascii="Wingdings 2" w:hAnsi="Wingdings 2" w:cs="OpenSymbol"/>
    </w:rPr>
  </w:style>
  <w:style w:type="character" w:customStyle="1" w:styleId="WW8Num16z1">
    <w:name w:val="WW8Num16z1"/>
    <w:rsid w:val="006E3F51"/>
    <w:rPr>
      <w:rFonts w:ascii="OpenSymbol" w:hAnsi="OpenSymbol" w:cs="OpenSymbol"/>
    </w:rPr>
  </w:style>
  <w:style w:type="character" w:customStyle="1" w:styleId="WW8Num17z0">
    <w:name w:val="WW8Num17z0"/>
    <w:rsid w:val="006E3F51"/>
    <w:rPr>
      <w:rFonts w:ascii="Wingdings 2" w:hAnsi="Wingdings 2" w:cs="OpenSymbol"/>
    </w:rPr>
  </w:style>
  <w:style w:type="character" w:customStyle="1" w:styleId="WW8Num17z1">
    <w:name w:val="WW8Num17z1"/>
    <w:rsid w:val="006E3F51"/>
    <w:rPr>
      <w:rFonts w:ascii="OpenSymbol" w:hAnsi="OpenSymbol" w:cs="OpenSymbol"/>
    </w:rPr>
  </w:style>
  <w:style w:type="character" w:customStyle="1" w:styleId="WW8Num18z0">
    <w:name w:val="WW8Num18z0"/>
    <w:rsid w:val="006E3F51"/>
    <w:rPr>
      <w:rFonts w:ascii="Wingdings 2" w:hAnsi="Wingdings 2" w:cs="OpenSymbol"/>
    </w:rPr>
  </w:style>
  <w:style w:type="character" w:customStyle="1" w:styleId="WW8Num18z1">
    <w:name w:val="WW8Num18z1"/>
    <w:rsid w:val="006E3F51"/>
    <w:rPr>
      <w:rFonts w:ascii="OpenSymbol" w:hAnsi="OpenSymbol" w:cs="OpenSymbol"/>
    </w:rPr>
  </w:style>
  <w:style w:type="character" w:customStyle="1" w:styleId="WW8Num19z0">
    <w:name w:val="WW8Num19z0"/>
    <w:rsid w:val="006E3F51"/>
    <w:rPr>
      <w:rFonts w:ascii="Wingdings 2" w:hAnsi="Wingdings 2" w:cs="OpenSymbol"/>
    </w:rPr>
  </w:style>
  <w:style w:type="character" w:customStyle="1" w:styleId="WW8Num19z1">
    <w:name w:val="WW8Num19z1"/>
    <w:rsid w:val="006E3F51"/>
    <w:rPr>
      <w:rFonts w:ascii="OpenSymbol" w:hAnsi="OpenSymbol" w:cs="OpenSymbol"/>
    </w:rPr>
  </w:style>
  <w:style w:type="character" w:customStyle="1" w:styleId="WW8Num20z0">
    <w:name w:val="WW8Num20z0"/>
    <w:rsid w:val="006E3F51"/>
    <w:rPr>
      <w:rFonts w:ascii="Wingdings 2" w:hAnsi="Wingdings 2" w:cs="OpenSymbol"/>
    </w:rPr>
  </w:style>
  <w:style w:type="character" w:customStyle="1" w:styleId="WW8Num20z1">
    <w:name w:val="WW8Num20z1"/>
    <w:rsid w:val="006E3F51"/>
    <w:rPr>
      <w:rFonts w:ascii="OpenSymbol" w:hAnsi="OpenSymbol" w:cs="OpenSymbol"/>
    </w:rPr>
  </w:style>
  <w:style w:type="character" w:customStyle="1" w:styleId="WW8Num21z0">
    <w:name w:val="WW8Num21z0"/>
    <w:rsid w:val="006E3F51"/>
    <w:rPr>
      <w:rFonts w:ascii="Wingdings 2" w:hAnsi="Wingdings 2" w:cs="OpenSymbol"/>
    </w:rPr>
  </w:style>
  <w:style w:type="character" w:customStyle="1" w:styleId="WW8Num21z1">
    <w:name w:val="WW8Num21z1"/>
    <w:rsid w:val="006E3F51"/>
    <w:rPr>
      <w:rFonts w:ascii="OpenSymbol" w:hAnsi="OpenSymbol" w:cs="OpenSymbol"/>
    </w:rPr>
  </w:style>
  <w:style w:type="character" w:customStyle="1" w:styleId="WW8Num22z0">
    <w:name w:val="WW8Num22z0"/>
    <w:rsid w:val="006E3F51"/>
    <w:rPr>
      <w:rFonts w:ascii="Wingdings 2" w:hAnsi="Wingdings 2" w:cs="OpenSymbol"/>
    </w:rPr>
  </w:style>
  <w:style w:type="character" w:customStyle="1" w:styleId="WW8Num22z1">
    <w:name w:val="WW8Num22z1"/>
    <w:rsid w:val="006E3F51"/>
    <w:rPr>
      <w:rFonts w:ascii="OpenSymbol" w:hAnsi="OpenSymbol" w:cs="OpenSymbol"/>
    </w:rPr>
  </w:style>
  <w:style w:type="character" w:customStyle="1" w:styleId="WW8Num23z0">
    <w:name w:val="WW8Num23z0"/>
    <w:rsid w:val="006E3F51"/>
    <w:rPr>
      <w:rFonts w:ascii="Wingdings 2" w:hAnsi="Wingdings 2" w:cs="OpenSymbol"/>
    </w:rPr>
  </w:style>
  <w:style w:type="character" w:customStyle="1" w:styleId="WW8Num23z1">
    <w:name w:val="WW8Num23z1"/>
    <w:rsid w:val="006E3F51"/>
    <w:rPr>
      <w:rFonts w:ascii="OpenSymbol" w:hAnsi="OpenSymbol" w:cs="OpenSymbol"/>
    </w:rPr>
  </w:style>
  <w:style w:type="character" w:customStyle="1" w:styleId="WW8Num24z0">
    <w:name w:val="WW8Num24z0"/>
    <w:rsid w:val="006E3F51"/>
    <w:rPr>
      <w:rFonts w:ascii="Wingdings 2" w:hAnsi="Wingdings 2" w:cs="OpenSymbol"/>
    </w:rPr>
  </w:style>
  <w:style w:type="character" w:customStyle="1" w:styleId="WW8Num24z1">
    <w:name w:val="WW8Num24z1"/>
    <w:rsid w:val="006E3F51"/>
    <w:rPr>
      <w:rFonts w:ascii="OpenSymbol" w:hAnsi="OpenSymbol" w:cs="OpenSymbol"/>
    </w:rPr>
  </w:style>
  <w:style w:type="character" w:customStyle="1" w:styleId="Absatz-Standardschriftart">
    <w:name w:val="Absatz-Standardschriftart"/>
    <w:rsid w:val="006E3F51"/>
  </w:style>
  <w:style w:type="character" w:customStyle="1" w:styleId="WW8Num10z1">
    <w:name w:val="WW8Num10z1"/>
    <w:rsid w:val="006E3F51"/>
    <w:rPr>
      <w:rFonts w:ascii="Courier New" w:hAnsi="Courier New" w:cs="Courier New"/>
    </w:rPr>
  </w:style>
  <w:style w:type="character" w:customStyle="1" w:styleId="WW8Num10z2">
    <w:name w:val="WW8Num10z2"/>
    <w:rsid w:val="006E3F51"/>
    <w:rPr>
      <w:rFonts w:ascii="Wingdings" w:hAnsi="Wingdings"/>
    </w:rPr>
  </w:style>
  <w:style w:type="character" w:customStyle="1" w:styleId="WW8Num10z3">
    <w:name w:val="WW8Num10z3"/>
    <w:rsid w:val="006E3F51"/>
    <w:rPr>
      <w:rFonts w:ascii="Symbol" w:hAnsi="Symbol"/>
    </w:rPr>
  </w:style>
  <w:style w:type="character" w:customStyle="1" w:styleId="WW8Num11z0">
    <w:name w:val="WW8Num11z0"/>
    <w:rsid w:val="006E3F51"/>
    <w:rPr>
      <w:rFonts w:ascii="Impact" w:hAnsi="Impact"/>
    </w:rPr>
  </w:style>
  <w:style w:type="character" w:customStyle="1" w:styleId="WW8Num25z0">
    <w:name w:val="WW8Num25z0"/>
    <w:rsid w:val="006E3F51"/>
    <w:rPr>
      <w:rFonts w:ascii="Wingdings 2" w:hAnsi="Wingdings 2" w:cs="OpenSymbol"/>
    </w:rPr>
  </w:style>
  <w:style w:type="character" w:customStyle="1" w:styleId="WW8Num25z1">
    <w:name w:val="WW8Num25z1"/>
    <w:rsid w:val="006E3F51"/>
    <w:rPr>
      <w:rFonts w:ascii="OpenSymbol" w:hAnsi="OpenSymbol" w:cs="OpenSymbol"/>
    </w:rPr>
  </w:style>
  <w:style w:type="character" w:customStyle="1" w:styleId="WW-Absatz-Standardschriftart">
    <w:name w:val="WW-Absatz-Standardschriftart"/>
    <w:rsid w:val="006E3F51"/>
  </w:style>
  <w:style w:type="character" w:customStyle="1" w:styleId="WW8Num7z1">
    <w:name w:val="WW8Num7z1"/>
    <w:rsid w:val="006E3F51"/>
    <w:rPr>
      <w:rFonts w:ascii="Courier New" w:hAnsi="Courier New" w:cs="Courier New"/>
    </w:rPr>
  </w:style>
  <w:style w:type="character" w:customStyle="1" w:styleId="WW8Num7z2">
    <w:name w:val="WW8Num7z2"/>
    <w:rsid w:val="006E3F51"/>
    <w:rPr>
      <w:rFonts w:ascii="Wingdings" w:hAnsi="Wingdings"/>
    </w:rPr>
  </w:style>
  <w:style w:type="character" w:customStyle="1" w:styleId="WW8Num7z3">
    <w:name w:val="WW8Num7z3"/>
    <w:rsid w:val="006E3F51"/>
    <w:rPr>
      <w:rFonts w:ascii="Symbol" w:hAnsi="Symbol"/>
    </w:rPr>
  </w:style>
  <w:style w:type="character" w:customStyle="1" w:styleId="WW8Num11z1">
    <w:name w:val="WW8Num11z1"/>
    <w:rsid w:val="006E3F51"/>
    <w:rPr>
      <w:rFonts w:ascii="Courier New" w:hAnsi="Courier New" w:cs="Courier New"/>
    </w:rPr>
  </w:style>
  <w:style w:type="character" w:customStyle="1" w:styleId="WW8Num11z2">
    <w:name w:val="WW8Num11z2"/>
    <w:rsid w:val="006E3F51"/>
    <w:rPr>
      <w:rFonts w:ascii="Wingdings" w:hAnsi="Wingdings"/>
    </w:rPr>
  </w:style>
  <w:style w:type="character" w:customStyle="1" w:styleId="WW8Num11z3">
    <w:name w:val="WW8Num11z3"/>
    <w:rsid w:val="006E3F51"/>
    <w:rPr>
      <w:rFonts w:ascii="Symbol" w:hAnsi="Symbol"/>
    </w:rPr>
  </w:style>
  <w:style w:type="character" w:customStyle="1" w:styleId="WW8Num12z0">
    <w:name w:val="WW8Num12z0"/>
    <w:rsid w:val="006E3F51"/>
    <w:rPr>
      <w:rFonts w:ascii="OpenSymbol" w:hAnsi="OpenSymbol"/>
    </w:rPr>
  </w:style>
  <w:style w:type="character" w:customStyle="1" w:styleId="WW8Num12z1">
    <w:name w:val="WW8Num12z1"/>
    <w:rsid w:val="006E3F51"/>
    <w:rPr>
      <w:rFonts w:ascii="Courier New" w:hAnsi="Courier New" w:cs="Courier New"/>
    </w:rPr>
  </w:style>
  <w:style w:type="character" w:customStyle="1" w:styleId="WW8Num12z2">
    <w:name w:val="WW8Num12z2"/>
    <w:rsid w:val="006E3F51"/>
    <w:rPr>
      <w:rFonts w:ascii="Wingdings" w:hAnsi="Wingdings"/>
    </w:rPr>
  </w:style>
  <w:style w:type="character" w:customStyle="1" w:styleId="WW8Num12z3">
    <w:name w:val="WW8Num12z3"/>
    <w:rsid w:val="006E3F51"/>
    <w:rPr>
      <w:rFonts w:ascii="Symbol" w:hAnsi="Symbol"/>
    </w:rPr>
  </w:style>
  <w:style w:type="character" w:customStyle="1" w:styleId="WW8Num13z2">
    <w:name w:val="WW8Num13z2"/>
    <w:rsid w:val="006E3F51"/>
    <w:rPr>
      <w:rFonts w:ascii="Wingdings" w:hAnsi="Wingdings"/>
    </w:rPr>
  </w:style>
  <w:style w:type="character" w:customStyle="1" w:styleId="WW8Num13z3">
    <w:name w:val="WW8Num13z3"/>
    <w:rsid w:val="006E3F51"/>
    <w:rPr>
      <w:rFonts w:ascii="Symbol" w:hAnsi="Symbol"/>
    </w:rPr>
  </w:style>
  <w:style w:type="character" w:customStyle="1" w:styleId="WW8Num26z0">
    <w:name w:val="WW8Num26z0"/>
    <w:rsid w:val="006E3F51"/>
    <w:rPr>
      <w:rFonts w:ascii="Wingdings 2" w:hAnsi="Wingdings 2" w:cs="OpenSymbol"/>
    </w:rPr>
  </w:style>
  <w:style w:type="character" w:customStyle="1" w:styleId="WW8Num26z1">
    <w:name w:val="WW8Num26z1"/>
    <w:rsid w:val="006E3F51"/>
    <w:rPr>
      <w:rFonts w:ascii="OpenSymbol" w:hAnsi="OpenSymbol" w:cs="OpenSymbol"/>
    </w:rPr>
  </w:style>
  <w:style w:type="character" w:customStyle="1" w:styleId="WW8Num27z0">
    <w:name w:val="WW8Num27z0"/>
    <w:rsid w:val="006E3F51"/>
    <w:rPr>
      <w:rFonts w:ascii="Wingdings 2" w:hAnsi="Wingdings 2" w:cs="OpenSymbol"/>
    </w:rPr>
  </w:style>
  <w:style w:type="character" w:customStyle="1" w:styleId="WW8Num27z1">
    <w:name w:val="WW8Num27z1"/>
    <w:rsid w:val="006E3F51"/>
    <w:rPr>
      <w:rFonts w:ascii="OpenSymbol" w:hAnsi="OpenSymbol" w:cs="OpenSymbol"/>
    </w:rPr>
  </w:style>
  <w:style w:type="character" w:customStyle="1" w:styleId="WW8Num28z0">
    <w:name w:val="WW8Num28z0"/>
    <w:rsid w:val="006E3F51"/>
    <w:rPr>
      <w:rFonts w:ascii="Wingdings 2" w:hAnsi="Wingdings 2" w:cs="OpenSymbol"/>
    </w:rPr>
  </w:style>
  <w:style w:type="character" w:customStyle="1" w:styleId="WW8Num28z1">
    <w:name w:val="WW8Num28z1"/>
    <w:rsid w:val="006E3F51"/>
    <w:rPr>
      <w:rFonts w:ascii="OpenSymbol" w:hAnsi="OpenSymbol" w:cs="OpenSymbol"/>
    </w:rPr>
  </w:style>
  <w:style w:type="character" w:customStyle="1" w:styleId="WW8Num29z0">
    <w:name w:val="WW8Num29z0"/>
    <w:rsid w:val="006E3F51"/>
    <w:rPr>
      <w:rFonts w:ascii="Wingdings 2" w:hAnsi="Wingdings 2" w:cs="OpenSymbol"/>
    </w:rPr>
  </w:style>
  <w:style w:type="character" w:customStyle="1" w:styleId="WW8Num29z1">
    <w:name w:val="WW8Num29z1"/>
    <w:rsid w:val="006E3F51"/>
    <w:rPr>
      <w:rFonts w:ascii="OpenSymbol" w:hAnsi="OpenSymbol" w:cs="OpenSymbol"/>
    </w:rPr>
  </w:style>
  <w:style w:type="character" w:customStyle="1" w:styleId="WW8Num30z0">
    <w:name w:val="WW8Num30z0"/>
    <w:rsid w:val="006E3F51"/>
    <w:rPr>
      <w:rFonts w:ascii="Wingdings 2" w:hAnsi="Wingdings 2" w:cs="OpenSymbol"/>
    </w:rPr>
  </w:style>
  <w:style w:type="character" w:customStyle="1" w:styleId="WW8Num30z1">
    <w:name w:val="WW8Num30z1"/>
    <w:rsid w:val="006E3F51"/>
    <w:rPr>
      <w:rFonts w:ascii="OpenSymbol" w:hAnsi="OpenSymbol" w:cs="OpenSymbol"/>
    </w:rPr>
  </w:style>
  <w:style w:type="character" w:customStyle="1" w:styleId="WW8Num31z0">
    <w:name w:val="WW8Num31z0"/>
    <w:rsid w:val="006E3F51"/>
    <w:rPr>
      <w:rFonts w:ascii="Wingdings 2" w:hAnsi="Wingdings 2" w:cs="OpenSymbol"/>
    </w:rPr>
  </w:style>
  <w:style w:type="character" w:customStyle="1" w:styleId="WW8Num31z1">
    <w:name w:val="WW8Num31z1"/>
    <w:rsid w:val="006E3F51"/>
    <w:rPr>
      <w:rFonts w:ascii="OpenSymbol" w:hAnsi="OpenSymbol" w:cs="OpenSymbol"/>
    </w:rPr>
  </w:style>
  <w:style w:type="character" w:customStyle="1" w:styleId="WW8Num32z0">
    <w:name w:val="WW8Num32z0"/>
    <w:rsid w:val="006E3F51"/>
    <w:rPr>
      <w:rFonts w:ascii="Wingdings 2" w:hAnsi="Wingdings 2" w:cs="OpenSymbol"/>
    </w:rPr>
  </w:style>
  <w:style w:type="character" w:customStyle="1" w:styleId="WW8Num32z1">
    <w:name w:val="WW8Num32z1"/>
    <w:rsid w:val="006E3F51"/>
    <w:rPr>
      <w:rFonts w:ascii="OpenSymbol" w:hAnsi="OpenSymbol" w:cs="OpenSymbol"/>
    </w:rPr>
  </w:style>
  <w:style w:type="character" w:customStyle="1" w:styleId="WW8Num33z0">
    <w:name w:val="WW8Num33z0"/>
    <w:rsid w:val="006E3F51"/>
    <w:rPr>
      <w:rFonts w:ascii="Wingdings 2" w:hAnsi="Wingdings 2" w:cs="OpenSymbol"/>
    </w:rPr>
  </w:style>
  <w:style w:type="character" w:customStyle="1" w:styleId="WW8Num33z1">
    <w:name w:val="WW8Num33z1"/>
    <w:rsid w:val="006E3F51"/>
    <w:rPr>
      <w:rFonts w:ascii="OpenSymbol" w:hAnsi="OpenSymbol" w:cs="OpenSymbol"/>
    </w:rPr>
  </w:style>
  <w:style w:type="character" w:customStyle="1" w:styleId="WW8Num34z0">
    <w:name w:val="WW8Num34z0"/>
    <w:rsid w:val="006E3F51"/>
    <w:rPr>
      <w:rFonts w:ascii="Wingdings 2" w:hAnsi="Wingdings 2" w:cs="OpenSymbol"/>
    </w:rPr>
  </w:style>
  <w:style w:type="character" w:customStyle="1" w:styleId="WW8Num34z1">
    <w:name w:val="WW8Num34z1"/>
    <w:rsid w:val="006E3F51"/>
    <w:rPr>
      <w:rFonts w:ascii="OpenSymbol" w:hAnsi="OpenSymbol" w:cs="OpenSymbol"/>
    </w:rPr>
  </w:style>
  <w:style w:type="character" w:customStyle="1" w:styleId="WW8Num35z0">
    <w:name w:val="WW8Num35z0"/>
    <w:rsid w:val="006E3F51"/>
    <w:rPr>
      <w:rFonts w:ascii="Wingdings 2" w:hAnsi="Wingdings 2" w:cs="OpenSymbol"/>
    </w:rPr>
  </w:style>
  <w:style w:type="character" w:customStyle="1" w:styleId="WW8Num35z1">
    <w:name w:val="WW8Num35z1"/>
    <w:rsid w:val="006E3F51"/>
    <w:rPr>
      <w:rFonts w:ascii="OpenSymbol" w:hAnsi="OpenSymbol" w:cs="OpenSymbol"/>
    </w:rPr>
  </w:style>
  <w:style w:type="character" w:customStyle="1" w:styleId="WW8Num36z0">
    <w:name w:val="WW8Num36z0"/>
    <w:rsid w:val="006E3F51"/>
    <w:rPr>
      <w:rFonts w:ascii="Wingdings 2" w:hAnsi="Wingdings 2" w:cs="OpenSymbol"/>
    </w:rPr>
  </w:style>
  <w:style w:type="character" w:customStyle="1" w:styleId="WW8Num36z1">
    <w:name w:val="WW8Num36z1"/>
    <w:rsid w:val="006E3F51"/>
    <w:rPr>
      <w:rFonts w:ascii="OpenSymbol" w:hAnsi="OpenSymbol" w:cs="OpenSymbol"/>
    </w:rPr>
  </w:style>
  <w:style w:type="character" w:customStyle="1" w:styleId="WW8Num37z0">
    <w:name w:val="WW8Num37z0"/>
    <w:rsid w:val="006E3F51"/>
    <w:rPr>
      <w:rFonts w:ascii="Wingdings 2" w:hAnsi="Wingdings 2" w:cs="OpenSymbol"/>
    </w:rPr>
  </w:style>
  <w:style w:type="character" w:customStyle="1" w:styleId="WW8Num37z1">
    <w:name w:val="WW8Num37z1"/>
    <w:rsid w:val="006E3F51"/>
    <w:rPr>
      <w:rFonts w:ascii="OpenSymbol" w:hAnsi="OpenSymbol" w:cs="OpenSymbol"/>
    </w:rPr>
  </w:style>
  <w:style w:type="character" w:customStyle="1" w:styleId="WW8Num38z0">
    <w:name w:val="WW8Num38z0"/>
    <w:rsid w:val="006E3F51"/>
    <w:rPr>
      <w:rFonts w:ascii="Wingdings 2" w:hAnsi="Wingdings 2" w:cs="OpenSymbol"/>
    </w:rPr>
  </w:style>
  <w:style w:type="character" w:customStyle="1" w:styleId="WW8Num38z1">
    <w:name w:val="WW8Num38z1"/>
    <w:rsid w:val="006E3F51"/>
    <w:rPr>
      <w:rFonts w:ascii="OpenSymbol" w:hAnsi="OpenSymbol" w:cs="OpenSymbol"/>
    </w:rPr>
  </w:style>
  <w:style w:type="character" w:customStyle="1" w:styleId="WW8Num39z0">
    <w:name w:val="WW8Num39z0"/>
    <w:rsid w:val="006E3F51"/>
    <w:rPr>
      <w:rFonts w:ascii="Wingdings 2" w:hAnsi="Wingdings 2" w:cs="OpenSymbol"/>
    </w:rPr>
  </w:style>
  <w:style w:type="character" w:customStyle="1" w:styleId="WW8Num39z1">
    <w:name w:val="WW8Num39z1"/>
    <w:rsid w:val="006E3F51"/>
    <w:rPr>
      <w:rFonts w:ascii="OpenSymbol" w:hAnsi="OpenSymbol" w:cs="OpenSymbol"/>
    </w:rPr>
  </w:style>
  <w:style w:type="character" w:customStyle="1" w:styleId="WW8Num40z0">
    <w:name w:val="WW8Num40z0"/>
    <w:rsid w:val="006E3F51"/>
    <w:rPr>
      <w:rFonts w:ascii="Wingdings 2" w:hAnsi="Wingdings 2" w:cs="OpenSymbol"/>
    </w:rPr>
  </w:style>
  <w:style w:type="character" w:customStyle="1" w:styleId="WW8Num40z1">
    <w:name w:val="WW8Num40z1"/>
    <w:rsid w:val="006E3F51"/>
    <w:rPr>
      <w:rFonts w:ascii="OpenSymbol" w:hAnsi="OpenSymbol" w:cs="OpenSymbol"/>
    </w:rPr>
  </w:style>
  <w:style w:type="character" w:customStyle="1" w:styleId="WW8Num41z0">
    <w:name w:val="WW8Num41z0"/>
    <w:rsid w:val="006E3F51"/>
    <w:rPr>
      <w:rFonts w:ascii="Wingdings 2" w:hAnsi="Wingdings 2" w:cs="OpenSymbol"/>
    </w:rPr>
  </w:style>
  <w:style w:type="character" w:customStyle="1" w:styleId="WW8Num41z1">
    <w:name w:val="WW8Num41z1"/>
    <w:rsid w:val="006E3F51"/>
    <w:rPr>
      <w:rFonts w:ascii="OpenSymbol" w:hAnsi="OpenSymbol" w:cs="OpenSymbol"/>
    </w:rPr>
  </w:style>
  <w:style w:type="character" w:customStyle="1" w:styleId="WW8Num42z0">
    <w:name w:val="WW8Num42z0"/>
    <w:rsid w:val="006E3F51"/>
    <w:rPr>
      <w:rFonts w:ascii="Wingdings 2" w:hAnsi="Wingdings 2" w:cs="OpenSymbol"/>
    </w:rPr>
  </w:style>
  <w:style w:type="character" w:customStyle="1" w:styleId="WW8Num42z1">
    <w:name w:val="WW8Num42z1"/>
    <w:rsid w:val="006E3F51"/>
    <w:rPr>
      <w:rFonts w:ascii="OpenSymbol" w:hAnsi="OpenSymbol" w:cs="OpenSymbol"/>
    </w:rPr>
  </w:style>
  <w:style w:type="character" w:customStyle="1" w:styleId="WW8Num43z0">
    <w:name w:val="WW8Num43z0"/>
    <w:rsid w:val="006E3F51"/>
    <w:rPr>
      <w:rFonts w:ascii="Wingdings 2" w:hAnsi="Wingdings 2" w:cs="OpenSymbol"/>
    </w:rPr>
  </w:style>
  <w:style w:type="character" w:customStyle="1" w:styleId="WW8Num43z1">
    <w:name w:val="WW8Num43z1"/>
    <w:rsid w:val="006E3F51"/>
    <w:rPr>
      <w:rFonts w:ascii="OpenSymbol" w:hAnsi="OpenSymbol" w:cs="OpenSymbol"/>
    </w:rPr>
  </w:style>
  <w:style w:type="character" w:customStyle="1" w:styleId="WW8Num44z0">
    <w:name w:val="WW8Num44z0"/>
    <w:rsid w:val="006E3F51"/>
    <w:rPr>
      <w:rFonts w:ascii="Wingdings 2" w:hAnsi="Wingdings 2" w:cs="OpenSymbol"/>
    </w:rPr>
  </w:style>
  <w:style w:type="character" w:customStyle="1" w:styleId="WW8Num44z1">
    <w:name w:val="WW8Num44z1"/>
    <w:rsid w:val="006E3F51"/>
    <w:rPr>
      <w:rFonts w:ascii="OpenSymbol" w:hAnsi="OpenSymbol" w:cs="OpenSymbol"/>
    </w:rPr>
  </w:style>
  <w:style w:type="character" w:customStyle="1" w:styleId="WW-Absatz-Standardschriftart1">
    <w:name w:val="WW-Absatz-Standardschriftart1"/>
    <w:rsid w:val="006E3F51"/>
  </w:style>
  <w:style w:type="character" w:customStyle="1" w:styleId="Privzetapisavaodstavka1">
    <w:name w:val="Privzeta pisava odstavka1"/>
    <w:rsid w:val="006E3F51"/>
  </w:style>
  <w:style w:type="character" w:customStyle="1" w:styleId="Pripombasklic1">
    <w:name w:val="Pripomba – sklic1"/>
    <w:basedOn w:val="Privzetapisavaodstavka1"/>
    <w:rsid w:val="006E3F51"/>
    <w:rPr>
      <w:sz w:val="16"/>
      <w:szCs w:val="16"/>
    </w:rPr>
  </w:style>
  <w:style w:type="character" w:customStyle="1" w:styleId="Sprotnaopomba-besediloZnak">
    <w:name w:val="Sprotna opomba - besedilo Znak"/>
    <w:basedOn w:val="Privzetapisavaodstavka1"/>
    <w:rsid w:val="006E3F51"/>
  </w:style>
  <w:style w:type="character" w:customStyle="1" w:styleId="Sprotnaopomba-sklic1">
    <w:name w:val="Sprotna opomba - sklic1"/>
    <w:basedOn w:val="Privzetapisavaodstavka1"/>
    <w:rsid w:val="006E3F51"/>
    <w:rPr>
      <w:vertAlign w:val="superscript"/>
    </w:rPr>
  </w:style>
  <w:style w:type="character" w:customStyle="1" w:styleId="ListLabel1">
    <w:name w:val="ListLabel 1"/>
    <w:rsid w:val="006E3F51"/>
    <w:rPr>
      <w:rFonts w:eastAsia="Times New Roman" w:cs="Times New Roman"/>
      <w:b w:val="0"/>
      <w:sz w:val="22"/>
      <w:szCs w:val="22"/>
    </w:rPr>
  </w:style>
  <w:style w:type="character" w:customStyle="1" w:styleId="ListLabel2">
    <w:name w:val="ListLabel 2"/>
    <w:rsid w:val="006E3F51"/>
    <w:rPr>
      <w:rFonts w:cs="Courier New"/>
    </w:rPr>
  </w:style>
  <w:style w:type="character" w:customStyle="1" w:styleId="ListLabel3">
    <w:name w:val="ListLabel 3"/>
    <w:rsid w:val="006E3F51"/>
    <w:rPr>
      <w:rFonts w:eastAsia="Times New Roman" w:cs="Arial"/>
    </w:rPr>
  </w:style>
  <w:style w:type="character" w:customStyle="1" w:styleId="ListLabel4">
    <w:name w:val="ListLabel 4"/>
    <w:rsid w:val="006E3F51"/>
    <w:rPr>
      <w:b w:val="0"/>
      <w:sz w:val="22"/>
      <w:szCs w:val="22"/>
    </w:rPr>
  </w:style>
  <w:style w:type="character" w:customStyle="1" w:styleId="ListLabel5">
    <w:name w:val="ListLabel 5"/>
    <w:rsid w:val="006E3F51"/>
    <w:rPr>
      <w:rFonts w:eastAsia="Times New Roman" w:cs="Times New Roman"/>
    </w:rPr>
  </w:style>
  <w:style w:type="character" w:customStyle="1" w:styleId="ListLabel6">
    <w:name w:val="ListLabel 6"/>
    <w:rsid w:val="006E3F51"/>
    <w:rPr>
      <w:sz w:val="16"/>
      <w:szCs w:val="14"/>
    </w:rPr>
  </w:style>
  <w:style w:type="character" w:customStyle="1" w:styleId="ListLabel7">
    <w:name w:val="ListLabel 7"/>
    <w:rsid w:val="006E3F51"/>
    <w:rPr>
      <w:sz w:val="20"/>
    </w:rPr>
  </w:style>
  <w:style w:type="character" w:customStyle="1" w:styleId="ListLabel8">
    <w:name w:val="ListLabel 8"/>
    <w:rsid w:val="006E3F51"/>
    <w:rPr>
      <w:rFonts w:cs="Tahoma"/>
    </w:rPr>
  </w:style>
  <w:style w:type="character" w:customStyle="1" w:styleId="Bullets">
    <w:name w:val="Bullets"/>
    <w:rsid w:val="006E3F51"/>
    <w:rPr>
      <w:rFonts w:ascii="OpenSymbol" w:eastAsia="OpenSymbol" w:hAnsi="OpenSymbol" w:cs="OpenSymbol"/>
    </w:rPr>
  </w:style>
  <w:style w:type="character" w:customStyle="1" w:styleId="NumberingSymbols">
    <w:name w:val="Numbering Symbols"/>
    <w:rsid w:val="006E3F51"/>
  </w:style>
  <w:style w:type="paragraph" w:customStyle="1" w:styleId="Heading">
    <w:name w:val="Heading"/>
    <w:basedOn w:val="Navaden"/>
    <w:next w:val="Telobesedila"/>
    <w:rsid w:val="006E3F51"/>
    <w:pPr>
      <w:keepNext/>
      <w:suppressAutoHyphens/>
      <w:spacing w:before="240" w:after="120"/>
    </w:pPr>
    <w:rPr>
      <w:rFonts w:ascii="Arial" w:eastAsia="Microsoft YaHei" w:hAnsi="Arial" w:cs="Mangal"/>
      <w:i w:val="0"/>
      <w:kern w:val="1"/>
      <w:sz w:val="28"/>
      <w:szCs w:val="28"/>
      <w:lang w:eastAsia="hi-IN" w:bidi="hi-IN"/>
    </w:rPr>
  </w:style>
  <w:style w:type="paragraph" w:styleId="Seznam">
    <w:name w:val="List"/>
    <w:basedOn w:val="Telobesedila"/>
    <w:rsid w:val="006E3F51"/>
    <w:pPr>
      <w:suppressAutoHyphens/>
      <w:overflowPunct/>
      <w:autoSpaceDE/>
      <w:autoSpaceDN/>
      <w:adjustRightInd/>
      <w:spacing w:after="120"/>
      <w:jc w:val="left"/>
      <w:textAlignment w:val="auto"/>
    </w:pPr>
    <w:rPr>
      <w:rFonts w:ascii="Times New Roman" w:eastAsia="SimSun" w:hAnsi="Times New Roman" w:cs="Mangal"/>
      <w:b w:val="0"/>
      <w:kern w:val="1"/>
      <w:sz w:val="24"/>
      <w:szCs w:val="24"/>
      <w:lang w:eastAsia="hi-IN" w:bidi="hi-IN"/>
    </w:rPr>
  </w:style>
  <w:style w:type="paragraph" w:customStyle="1" w:styleId="Napis1">
    <w:name w:val="Napis1"/>
    <w:basedOn w:val="Navaden"/>
    <w:rsid w:val="006E3F51"/>
    <w:pPr>
      <w:suppressLineNumbers/>
      <w:suppressAutoHyphens/>
      <w:spacing w:before="120" w:after="120"/>
    </w:pPr>
    <w:rPr>
      <w:rFonts w:eastAsia="SimSun" w:cs="Mangal"/>
      <w:iCs/>
      <w:kern w:val="1"/>
      <w:szCs w:val="24"/>
      <w:lang w:eastAsia="hi-IN" w:bidi="hi-IN"/>
    </w:rPr>
  </w:style>
  <w:style w:type="paragraph" w:customStyle="1" w:styleId="Index">
    <w:name w:val="Index"/>
    <w:basedOn w:val="Navaden"/>
    <w:rsid w:val="006E3F51"/>
    <w:pPr>
      <w:suppressLineNumbers/>
      <w:suppressAutoHyphens/>
    </w:pPr>
    <w:rPr>
      <w:rFonts w:eastAsia="SimSun" w:cs="Mangal"/>
      <w:i w:val="0"/>
      <w:kern w:val="1"/>
      <w:szCs w:val="24"/>
      <w:lang w:eastAsia="hi-IN" w:bidi="hi-IN"/>
    </w:rPr>
  </w:style>
  <w:style w:type="paragraph" w:customStyle="1" w:styleId="Telobesedila21">
    <w:name w:val="Telo besedila 21"/>
    <w:basedOn w:val="Navaden"/>
    <w:rsid w:val="006E3F51"/>
    <w:pPr>
      <w:suppressAutoHyphens/>
      <w:jc w:val="both"/>
    </w:pPr>
    <w:rPr>
      <w:rFonts w:eastAsia="SimSun" w:cs="Mangal"/>
      <w:i w:val="0"/>
      <w:kern w:val="1"/>
      <w:szCs w:val="24"/>
      <w:lang w:eastAsia="hi-IN" w:bidi="hi-IN"/>
    </w:rPr>
  </w:style>
  <w:style w:type="paragraph" w:customStyle="1" w:styleId="Telobesedila31">
    <w:name w:val="Telo besedila 31"/>
    <w:basedOn w:val="Navaden"/>
    <w:rsid w:val="006E3F51"/>
    <w:pPr>
      <w:suppressAutoHyphens/>
    </w:pPr>
    <w:rPr>
      <w:rFonts w:ascii="Arial" w:eastAsia="SimSun" w:hAnsi="Arial" w:cs="Mangal"/>
      <w:b/>
      <w:kern w:val="1"/>
      <w:szCs w:val="24"/>
      <w:lang w:eastAsia="hi-IN" w:bidi="hi-IN"/>
    </w:rPr>
  </w:style>
  <w:style w:type="paragraph" w:customStyle="1" w:styleId="Besedilooblaka1">
    <w:name w:val="Besedilo oblačka1"/>
    <w:basedOn w:val="Navaden"/>
    <w:rsid w:val="006E3F51"/>
    <w:pPr>
      <w:suppressAutoHyphens/>
    </w:pPr>
    <w:rPr>
      <w:rFonts w:ascii="Tahoma" w:eastAsia="SimSun" w:hAnsi="Tahoma" w:cs="Tahoma"/>
      <w:i w:val="0"/>
      <w:kern w:val="1"/>
      <w:sz w:val="16"/>
      <w:szCs w:val="16"/>
      <w:lang w:eastAsia="hi-IN" w:bidi="hi-IN"/>
    </w:rPr>
  </w:style>
  <w:style w:type="paragraph" w:customStyle="1" w:styleId="Pripombabesedilo1">
    <w:name w:val="Pripomba – besedilo1"/>
    <w:basedOn w:val="Navaden"/>
    <w:rsid w:val="006E3F51"/>
    <w:pPr>
      <w:suppressAutoHyphens/>
    </w:pPr>
    <w:rPr>
      <w:rFonts w:eastAsia="SimSun" w:cs="Mangal"/>
      <w:i w:val="0"/>
      <w:kern w:val="1"/>
      <w:sz w:val="20"/>
      <w:szCs w:val="24"/>
      <w:lang w:eastAsia="hi-IN" w:bidi="hi-IN"/>
    </w:rPr>
  </w:style>
  <w:style w:type="paragraph" w:customStyle="1" w:styleId="Zadevapripombe1">
    <w:name w:val="Zadeva pripombe1"/>
    <w:basedOn w:val="Pripombabesedilo1"/>
    <w:rsid w:val="006E3F51"/>
    <w:rPr>
      <w:b/>
      <w:bCs/>
    </w:rPr>
  </w:style>
  <w:style w:type="paragraph" w:customStyle="1" w:styleId="Zgradbadokumenta1">
    <w:name w:val="Zgradba dokumenta1"/>
    <w:basedOn w:val="Navaden"/>
    <w:rsid w:val="006E3F51"/>
    <w:pPr>
      <w:shd w:val="clear" w:color="auto" w:fill="000080"/>
      <w:suppressAutoHyphens/>
    </w:pPr>
    <w:rPr>
      <w:rFonts w:ascii="Tahoma" w:eastAsia="SimSun" w:hAnsi="Tahoma" w:cs="Tahoma"/>
      <w:i w:val="0"/>
      <w:kern w:val="1"/>
      <w:sz w:val="20"/>
      <w:szCs w:val="24"/>
      <w:lang w:eastAsia="hi-IN" w:bidi="hi-IN"/>
    </w:rPr>
  </w:style>
  <w:style w:type="paragraph" w:customStyle="1" w:styleId="Sprotnaopomba-besedilo1">
    <w:name w:val="Sprotna opomba - besedilo1"/>
    <w:basedOn w:val="Navaden"/>
    <w:rsid w:val="006E3F51"/>
    <w:pPr>
      <w:suppressAutoHyphens/>
    </w:pPr>
    <w:rPr>
      <w:rFonts w:eastAsia="SimSun" w:cs="Mangal"/>
      <w:i w:val="0"/>
      <w:kern w:val="1"/>
      <w:sz w:val="20"/>
      <w:szCs w:val="24"/>
      <w:lang w:eastAsia="hi-IN" w:bidi="hi-IN"/>
    </w:rPr>
  </w:style>
  <w:style w:type="paragraph" w:customStyle="1" w:styleId="TableContents">
    <w:name w:val="Table Contents"/>
    <w:basedOn w:val="Navaden"/>
    <w:rsid w:val="006E3F51"/>
    <w:pPr>
      <w:suppressLineNumbers/>
      <w:suppressAutoHyphens/>
    </w:pPr>
    <w:rPr>
      <w:rFonts w:eastAsia="SimSun" w:cs="Mangal"/>
      <w:i w:val="0"/>
      <w:kern w:val="1"/>
      <w:szCs w:val="24"/>
      <w:lang w:eastAsia="hi-IN" w:bidi="hi-IN"/>
    </w:rPr>
  </w:style>
  <w:style w:type="paragraph" w:customStyle="1" w:styleId="TableHeading">
    <w:name w:val="Table Heading"/>
    <w:basedOn w:val="TableContents"/>
    <w:rsid w:val="006E3F51"/>
    <w:pPr>
      <w:jc w:val="center"/>
    </w:pPr>
    <w:rPr>
      <w:b/>
      <w:bCs/>
    </w:rPr>
  </w:style>
  <w:style w:type="character" w:customStyle="1" w:styleId="Naslov1Znak">
    <w:name w:val="Naslov 1 Znak"/>
    <w:basedOn w:val="Privzetapisavaodstavka"/>
    <w:link w:val="Naslov1"/>
    <w:rsid w:val="006E3F51"/>
    <w:rPr>
      <w:rFonts w:ascii="Arial" w:hAnsi="Arial" w:cs="Arial"/>
      <w:b/>
      <w:bCs/>
      <w:i/>
      <w:kern w:val="32"/>
      <w:sz w:val="32"/>
      <w:szCs w:val="32"/>
    </w:rPr>
  </w:style>
  <w:style w:type="character" w:styleId="SledenaHiperpovezava">
    <w:name w:val="FollowedHyperlink"/>
    <w:basedOn w:val="Privzetapisavaodstavka"/>
    <w:semiHidden/>
    <w:unhideWhenUsed/>
    <w:rsid w:val="006E3F51"/>
    <w:rPr>
      <w:color w:val="800080" w:themeColor="followedHyperlink"/>
      <w:u w:val="single"/>
    </w:rPr>
  </w:style>
  <w:style w:type="numbering" w:customStyle="1" w:styleId="Brezseznama1">
    <w:name w:val="Brez seznama1"/>
    <w:next w:val="Brezseznama"/>
    <w:uiPriority w:val="99"/>
    <w:semiHidden/>
    <w:unhideWhenUsed/>
    <w:rsid w:val="006E3F51"/>
  </w:style>
  <w:style w:type="character" w:customStyle="1" w:styleId="Naslov2Znak">
    <w:name w:val="Naslov 2 Znak"/>
    <w:basedOn w:val="Privzetapisavaodstavka"/>
    <w:link w:val="Naslov2"/>
    <w:rsid w:val="006E3F51"/>
    <w:rPr>
      <w:rFonts w:ascii="Arial" w:hAnsi="Arial" w:cs="Arial"/>
      <w:b/>
      <w:bCs/>
      <w:iCs/>
      <w:sz w:val="28"/>
      <w:szCs w:val="28"/>
    </w:rPr>
  </w:style>
  <w:style w:type="character" w:customStyle="1" w:styleId="Barvniseznampoudarek11Znak">
    <w:name w:val="Barvni seznam – poudarek 11 Znak"/>
    <w:link w:val="Barvniseznampoudarek11"/>
    <w:locked/>
    <w:rsid w:val="006E3F51"/>
    <w:rPr>
      <w:rFonts w:ascii="Calibri" w:eastAsia="Calibri" w:hAnsi="Calibri"/>
      <w:sz w:val="24"/>
      <w:szCs w:val="24"/>
    </w:rPr>
  </w:style>
  <w:style w:type="paragraph" w:customStyle="1" w:styleId="Barvniseznampoudarek11">
    <w:name w:val="Barvni seznam – poudarek 11"/>
    <w:basedOn w:val="Navaden"/>
    <w:link w:val="Barvniseznampoudarek11Znak"/>
    <w:qFormat/>
    <w:rsid w:val="006E3F51"/>
    <w:pPr>
      <w:spacing w:line="276" w:lineRule="auto"/>
      <w:ind w:left="720"/>
      <w:contextualSpacing/>
      <w:jc w:val="both"/>
    </w:pPr>
    <w:rPr>
      <w:rFonts w:ascii="Calibri" w:eastAsia="Calibri" w:hAnsi="Calibri"/>
      <w:i w:val="0"/>
      <w:szCs w:val="24"/>
    </w:rPr>
  </w:style>
  <w:style w:type="paragraph" w:customStyle="1" w:styleId="Navaden1">
    <w:name w:val="Navaden1"/>
    <w:rsid w:val="006E3F51"/>
    <w:pPr>
      <w:widowControl w:val="0"/>
    </w:pPr>
    <w:rPr>
      <w:kern w:val="16"/>
      <w:sz w:val="22"/>
    </w:rPr>
  </w:style>
  <w:style w:type="paragraph" w:styleId="Revizija">
    <w:name w:val="Revision"/>
    <w:hidden/>
    <w:uiPriority w:val="99"/>
    <w:semiHidden/>
    <w:rsid w:val="006E3F51"/>
    <w:rPr>
      <w:rFonts w:ascii="Arial" w:hAnsi="Arial" w:cs="Arial"/>
      <w:sz w:val="22"/>
      <w:lang w:eastAsia="ar-SA"/>
    </w:rPr>
  </w:style>
  <w:style w:type="character" w:customStyle="1" w:styleId="SledenaHiperpovezava1">
    <w:name w:val="SledenaHiperpovezava1"/>
    <w:basedOn w:val="Privzetapisavaodstavka"/>
    <w:uiPriority w:val="99"/>
    <w:semiHidden/>
    <w:unhideWhenUsed/>
    <w:rsid w:val="006E3F51"/>
    <w:rPr>
      <w:color w:val="954F72"/>
      <w:u w:val="single"/>
    </w:rPr>
  </w:style>
  <w:style w:type="paragraph" w:customStyle="1" w:styleId="msonormal0">
    <w:name w:val="msonormal"/>
    <w:basedOn w:val="Navaden"/>
    <w:rsid w:val="006E3F51"/>
    <w:pPr>
      <w:spacing w:before="100" w:beforeAutospacing="1" w:after="100" w:afterAutospacing="1"/>
    </w:pPr>
    <w:rPr>
      <w:i w:val="0"/>
      <w:szCs w:val="24"/>
    </w:rPr>
  </w:style>
  <w:style w:type="paragraph" w:customStyle="1" w:styleId="len1">
    <w:name w:val="len1"/>
    <w:basedOn w:val="Navaden"/>
    <w:rsid w:val="006E3F51"/>
    <w:pPr>
      <w:spacing w:before="480"/>
      <w:jc w:val="center"/>
    </w:pPr>
    <w:rPr>
      <w:rFonts w:ascii="Arial" w:hAnsi="Arial" w:cs="Arial"/>
      <w:b/>
      <w:bCs/>
      <w:i w:val="0"/>
      <w:sz w:val="22"/>
      <w:szCs w:val="22"/>
    </w:rPr>
  </w:style>
  <w:style w:type="paragraph" w:customStyle="1" w:styleId="odstavek1">
    <w:name w:val="odstavek1"/>
    <w:basedOn w:val="Navaden"/>
    <w:rsid w:val="006E3F51"/>
    <w:pPr>
      <w:spacing w:before="240"/>
      <w:ind w:firstLine="1021"/>
      <w:jc w:val="both"/>
    </w:pPr>
    <w:rPr>
      <w:rFonts w:ascii="Arial" w:hAnsi="Arial" w:cs="Arial"/>
      <w:i w:val="0"/>
      <w:sz w:val="22"/>
      <w:szCs w:val="22"/>
    </w:rPr>
  </w:style>
  <w:style w:type="paragraph" w:customStyle="1" w:styleId="lennaslov1">
    <w:name w:val="lennaslov1"/>
    <w:basedOn w:val="Navaden"/>
    <w:rsid w:val="006E3F51"/>
    <w:pPr>
      <w:jc w:val="center"/>
    </w:pPr>
    <w:rPr>
      <w:rFonts w:ascii="Arial" w:hAnsi="Arial" w:cs="Arial"/>
      <w:b/>
      <w:bCs/>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4C8B5-7234-428B-97DE-28B9A0237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10697</Words>
  <Characters>68079</Characters>
  <Application>Microsoft Office Word</Application>
  <DocSecurity>0</DocSecurity>
  <Lines>567</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4</cp:revision>
  <cp:lastPrinted>2020-11-20T08:39:00Z</cp:lastPrinted>
  <dcterms:created xsi:type="dcterms:W3CDTF">2020-11-20T08:58:00Z</dcterms:created>
  <dcterms:modified xsi:type="dcterms:W3CDTF">2020-11-20T09:00:00Z</dcterms:modified>
</cp:coreProperties>
</file>