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79325B" w:rsidRDefault="00D00D74" w:rsidP="00D00D74">
      <w:pPr>
        <w:pStyle w:val="Glava"/>
        <w:ind w:left="-91"/>
      </w:pPr>
    </w:p>
    <w:p w:rsidR="005225D2" w:rsidRPr="004E3642" w:rsidRDefault="005225D2" w:rsidP="005225D2">
      <w:pPr>
        <w:pStyle w:val="Glava"/>
        <w:tabs>
          <w:tab w:val="clear" w:pos="4536"/>
          <w:tab w:val="clear" w:pos="9072"/>
        </w:tabs>
        <w:ind w:left="1080"/>
        <w:jc w:val="right"/>
        <w:rPr>
          <w:b/>
          <w:i w:val="0"/>
          <w:sz w:val="22"/>
          <w:szCs w:val="22"/>
        </w:rPr>
      </w:pPr>
      <w:bookmarkStart w:id="0" w:name="_GoBack"/>
      <w:bookmarkEnd w:id="0"/>
      <w:r w:rsidRPr="004E3642">
        <w:rPr>
          <w:b/>
          <w:i w:val="0"/>
          <w:sz w:val="22"/>
          <w:szCs w:val="22"/>
        </w:rPr>
        <w:t xml:space="preserve">PRILOGA </w:t>
      </w:r>
      <w:r w:rsidR="00D20A28">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31194F" w:rsidRPr="0031194F">
        <w:rPr>
          <w:i w:val="0"/>
          <w:sz w:val="22"/>
          <w:szCs w:val="22"/>
        </w:rPr>
        <w:t>7560-18-220040</w:t>
      </w:r>
      <w:r w:rsidR="0031194F">
        <w:rPr>
          <w:i w:val="0"/>
          <w:sz w:val="22"/>
          <w:szCs w:val="22"/>
        </w:rPr>
        <w:t xml:space="preserve"> </w:t>
      </w:r>
      <w:r w:rsidR="00214E01" w:rsidRPr="00214E01">
        <w:rPr>
          <w:i w:val="0"/>
          <w:sz w:val="22"/>
          <w:szCs w:val="22"/>
        </w:rPr>
        <w:t xml:space="preserve">- </w:t>
      </w:r>
      <w:r w:rsidR="00F61C48" w:rsidRPr="00F61C48">
        <w:rPr>
          <w:i w:val="0"/>
          <w:sz w:val="22"/>
          <w:szCs w:val="22"/>
        </w:rPr>
        <w:t>Ureditev avtobusnih postajališč v MOL, pri kateri se upoštevajo okoljski vidiki, s sofinanciranjem Kohezijskega sklada</w:t>
      </w:r>
      <w:r w:rsidR="00214E01" w:rsidRPr="00214E01">
        <w:rPr>
          <w:i w:val="0"/>
          <w:sz w:val="22"/>
          <w:szCs w:val="22"/>
        </w:rPr>
        <w:t>«</w:t>
      </w:r>
      <w:r w:rsidR="00214E01">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prijavi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277AD1" w:rsidRDefault="00277AD1" w:rsidP="009A1150">
      <w:pPr>
        <w:pStyle w:val="Glava"/>
        <w:tabs>
          <w:tab w:val="clear" w:pos="4536"/>
          <w:tab w:val="clear" w:pos="9072"/>
        </w:tabs>
        <w:ind w:left="1080"/>
        <w:jc w:val="both"/>
        <w:rPr>
          <w:i w:val="0"/>
          <w:sz w:val="22"/>
          <w:szCs w:val="22"/>
        </w:rPr>
      </w:pPr>
      <w:r w:rsidRPr="00EE738D">
        <w:rPr>
          <w:i w:val="0"/>
          <w:sz w:val="18"/>
          <w:szCs w:val="18"/>
        </w:rPr>
        <w:lastRenderedPageBreak/>
        <w:t xml:space="preserve">Obrazec bo predložil le </w:t>
      </w:r>
      <w:r w:rsidR="00C8061D">
        <w:rPr>
          <w:i w:val="0"/>
          <w:sz w:val="18"/>
          <w:szCs w:val="18"/>
        </w:rPr>
        <w:t>ponudnik</w:t>
      </w:r>
      <w:r w:rsidRPr="00EE738D">
        <w:rPr>
          <w:i w:val="0"/>
          <w:sz w:val="18"/>
          <w:szCs w:val="18"/>
        </w:rPr>
        <w:t>, kateremu</w:t>
      </w:r>
      <w:r w:rsidR="00671036">
        <w:rPr>
          <w:i w:val="0"/>
          <w:sz w:val="18"/>
          <w:szCs w:val="18"/>
        </w:rPr>
        <w:t>,</w:t>
      </w:r>
      <w:r w:rsidRPr="00EE738D">
        <w:rPr>
          <w:i w:val="0"/>
          <w:sz w:val="18"/>
          <w:szCs w:val="18"/>
        </w:rPr>
        <w:t xml:space="preserve"> naročnik namerava oddati javno naročilo.</w:t>
      </w:r>
    </w:p>
    <w:p w:rsidR="005225D2" w:rsidRPr="0079325B" w:rsidRDefault="005225D2" w:rsidP="005225D2">
      <w:pPr>
        <w:pStyle w:val="Glava"/>
        <w:tabs>
          <w:tab w:val="clear" w:pos="4536"/>
          <w:tab w:val="clear" w:pos="9072"/>
        </w:tabs>
        <w:jc w:val="right"/>
        <w:rPr>
          <w:b/>
          <w:i w:val="0"/>
          <w:sz w:val="22"/>
          <w:szCs w:val="22"/>
        </w:rPr>
      </w:pPr>
      <w:r>
        <w:rPr>
          <w:b/>
          <w:i w:val="0"/>
          <w:sz w:val="22"/>
          <w:szCs w:val="22"/>
        </w:rPr>
        <w:t xml:space="preserve">PRILOGA </w:t>
      </w:r>
      <w:r w:rsidR="00D20A28">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31194F" w:rsidRPr="0031194F">
        <w:rPr>
          <w:i w:val="0"/>
          <w:sz w:val="22"/>
          <w:szCs w:val="22"/>
        </w:rPr>
        <w:t>7560-18-220040</w:t>
      </w:r>
      <w:r w:rsidR="009B684B">
        <w:rPr>
          <w:i w:val="0"/>
          <w:sz w:val="22"/>
          <w:szCs w:val="22"/>
        </w:rPr>
        <w:t xml:space="preserve"> - </w:t>
      </w:r>
      <w:r w:rsidR="00F61C48" w:rsidRPr="00F61C48">
        <w:rPr>
          <w:i w:val="0"/>
          <w:sz w:val="22"/>
          <w:szCs w:val="22"/>
        </w:rPr>
        <w:t>Ureditev avtobusnih postajališč v MOL, pri kateri se upoštevajo okoljski vidiki, s sofinanciranjem Kohezijskega sklada</w:t>
      </w:r>
      <w:r w:rsidR="00214E01" w:rsidRPr="00214E01">
        <w:rPr>
          <w:i w:val="0"/>
          <w:sz w:val="22"/>
          <w:szCs w:val="22"/>
        </w:rPr>
        <w:t>«</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prijavi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277AD1" w:rsidP="004A4832">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sidR="00C8061D">
        <w:rPr>
          <w:i w:val="0"/>
          <w:sz w:val="18"/>
          <w:szCs w:val="18"/>
        </w:rPr>
        <w:t>ponudnik</w:t>
      </w:r>
      <w:r w:rsidR="004D7E29">
        <w:rPr>
          <w:i w:val="0"/>
          <w:sz w:val="18"/>
          <w:szCs w:val="18"/>
        </w:rPr>
        <w:t xml:space="preserve">, </w:t>
      </w:r>
      <w:r w:rsidRPr="00EE738D">
        <w:rPr>
          <w:i w:val="0"/>
          <w:sz w:val="18"/>
          <w:szCs w:val="18"/>
        </w:rPr>
        <w:t>kateremu, naročnik namerava oddati javno naročilo.</w:t>
      </w:r>
    </w:p>
    <w:p w:rsidR="00AF6863" w:rsidRPr="004E3642" w:rsidRDefault="004F45DF" w:rsidP="00BB7161">
      <w:pPr>
        <w:jc w:val="right"/>
        <w:rPr>
          <w:b/>
          <w:i w:val="0"/>
          <w:sz w:val="22"/>
          <w:szCs w:val="22"/>
        </w:rPr>
      </w:pPr>
      <w:r>
        <w:rPr>
          <w:b/>
          <w:i w:val="0"/>
          <w:sz w:val="22"/>
          <w:szCs w:val="22"/>
        </w:rPr>
        <w:br w:type="page"/>
      </w:r>
      <w:r w:rsidR="00AF6863" w:rsidRPr="00711130">
        <w:rPr>
          <w:b/>
          <w:i w:val="0"/>
          <w:sz w:val="22"/>
          <w:szCs w:val="22"/>
        </w:rPr>
        <w:lastRenderedPageBreak/>
        <w:t xml:space="preserve">PRILOGA </w:t>
      </w:r>
      <w:r w:rsidR="00D20A28">
        <w:rPr>
          <w:b/>
          <w:i w:val="0"/>
          <w:sz w:val="22"/>
          <w:szCs w:val="22"/>
        </w:rPr>
        <w:t>4</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9A13B4" w:rsidRPr="0022154A" w:rsidRDefault="009A13B4" w:rsidP="009A13B4">
      <w:pPr>
        <w:pStyle w:val="Glava"/>
        <w:tabs>
          <w:tab w:val="clear" w:pos="4536"/>
          <w:tab w:val="clear" w:pos="9072"/>
        </w:tabs>
        <w:ind w:left="1080"/>
        <w:jc w:val="center"/>
        <w:rPr>
          <w:b/>
          <w:i w:val="0"/>
          <w:sz w:val="28"/>
          <w:szCs w:val="28"/>
        </w:rPr>
      </w:pPr>
      <w:r w:rsidRPr="0022154A">
        <w:rPr>
          <w:b/>
          <w:i w:val="0"/>
          <w:sz w:val="28"/>
          <w:szCs w:val="28"/>
        </w:rPr>
        <w:t>REFERENČNA TABELA</w:t>
      </w: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9A13B4" w:rsidRPr="0022154A" w:rsidTr="008D16B8">
        <w:tc>
          <w:tcPr>
            <w:tcW w:w="2181" w:type="dxa"/>
          </w:tcPr>
          <w:p w:rsidR="009A13B4" w:rsidRPr="0022154A" w:rsidRDefault="009A13B4" w:rsidP="008D16B8">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9A13B4" w:rsidRPr="0022154A" w:rsidRDefault="009A13B4" w:rsidP="008D16B8">
            <w:pPr>
              <w:pStyle w:val="Glava"/>
              <w:tabs>
                <w:tab w:val="clear" w:pos="4536"/>
                <w:tab w:val="clear" w:pos="9072"/>
              </w:tabs>
              <w:jc w:val="both"/>
              <w:rPr>
                <w:i w:val="0"/>
                <w:szCs w:val="24"/>
              </w:rPr>
            </w:pPr>
          </w:p>
        </w:tc>
      </w:tr>
    </w:tbl>
    <w:p w:rsidR="009A13B4" w:rsidRPr="0022154A" w:rsidRDefault="009A13B4" w:rsidP="009A13B4">
      <w:pPr>
        <w:pStyle w:val="Glava"/>
        <w:tabs>
          <w:tab w:val="clear" w:pos="4536"/>
          <w:tab w:val="clear" w:pos="9072"/>
        </w:tabs>
        <w:ind w:left="1080"/>
        <w:jc w:val="both"/>
        <w:rPr>
          <w:i w:val="0"/>
          <w:sz w:val="22"/>
          <w:szCs w:val="22"/>
        </w:rPr>
      </w:pPr>
    </w:p>
    <w:p w:rsidR="009A13B4" w:rsidRPr="004E6E7F" w:rsidRDefault="009A13B4" w:rsidP="002B59FD">
      <w:pPr>
        <w:pStyle w:val="Glava"/>
        <w:tabs>
          <w:tab w:val="clear" w:pos="4536"/>
          <w:tab w:val="clear" w:pos="9072"/>
        </w:tabs>
        <w:jc w:val="both"/>
        <w:rPr>
          <w:i w:val="0"/>
          <w:sz w:val="22"/>
          <w:szCs w:val="22"/>
        </w:rPr>
      </w:pPr>
    </w:p>
    <w:p w:rsidR="009A13B4" w:rsidRPr="002B59FD" w:rsidRDefault="002B59FD" w:rsidP="002B59FD">
      <w:pPr>
        <w:pStyle w:val="Glava"/>
        <w:tabs>
          <w:tab w:val="clear" w:pos="4536"/>
          <w:tab w:val="clear" w:pos="9072"/>
        </w:tabs>
        <w:ind w:left="1134"/>
        <w:jc w:val="both"/>
        <w:rPr>
          <w:i w:val="0"/>
          <w:sz w:val="22"/>
          <w:szCs w:val="22"/>
          <w:highlight w:val="yellow"/>
        </w:rPr>
      </w:pPr>
      <w:r w:rsidRPr="002B59FD">
        <w:rPr>
          <w:i w:val="0"/>
          <w:sz w:val="20"/>
        </w:rPr>
        <w:t>Gospodarski subjekt ali skupina gospodarskih subjektov v okviru skupne prijave, mora izkazati, da je v obdobju od 1.1.2013 kvalitetno, strokovno in v skladu s pogodbenimi določili uspešno izvedel in zaključil vsaj tri istovrstne posle v vrednosti 50.000 EUR brez DDV  za posamezen posel, ki vključuje ureditev izven nivojskega avtobusnega postajališča ob občinski ali državni cesti kjer PDLP presega 5000 vozil.</w:t>
      </w:r>
      <w:r w:rsidR="009A13B4" w:rsidRPr="002B59FD">
        <w:rPr>
          <w:i w:val="0"/>
          <w:sz w:val="22"/>
          <w:szCs w:val="22"/>
          <w:highlight w:val="yellow"/>
        </w:rPr>
        <w:t xml:space="preserve">  </w:t>
      </w:r>
    </w:p>
    <w:p w:rsidR="009A13B4" w:rsidRPr="004E6E7F" w:rsidRDefault="009A13B4" w:rsidP="009A13B4">
      <w:pPr>
        <w:pStyle w:val="Glava"/>
        <w:tabs>
          <w:tab w:val="clear" w:pos="4536"/>
          <w:tab w:val="clear" w:pos="9072"/>
        </w:tabs>
        <w:jc w:val="both"/>
        <w:rPr>
          <w:i w:val="0"/>
          <w:sz w:val="22"/>
          <w:szCs w:val="22"/>
        </w:rPr>
      </w:pPr>
    </w:p>
    <w:p w:rsidR="009A13B4" w:rsidRPr="004E6E7F" w:rsidRDefault="009A13B4" w:rsidP="009A13B4">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A13B4" w:rsidRPr="009A13B4" w:rsidRDefault="009A13B4" w:rsidP="009A13B4">
      <w:pPr>
        <w:pStyle w:val="Glava"/>
        <w:tabs>
          <w:tab w:val="clear" w:pos="4536"/>
          <w:tab w:val="clear" w:pos="9072"/>
        </w:tabs>
        <w:ind w:left="1080"/>
        <w:jc w:val="both"/>
        <w:rPr>
          <w:i w:val="0"/>
          <w:sz w:val="22"/>
          <w:szCs w:val="22"/>
          <w:highlight w:val="yellow"/>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5"/>
        <w:gridCol w:w="3544"/>
        <w:gridCol w:w="1843"/>
        <w:gridCol w:w="1843"/>
      </w:tblGrid>
      <w:tr w:rsidR="00670992" w:rsidRPr="0022154A" w:rsidTr="00670992">
        <w:tc>
          <w:tcPr>
            <w:tcW w:w="1755" w:type="dxa"/>
            <w:vAlign w:val="center"/>
          </w:tcPr>
          <w:p w:rsidR="00670992" w:rsidRPr="004E6E7F" w:rsidRDefault="00670992" w:rsidP="008D16B8">
            <w:pPr>
              <w:jc w:val="center"/>
              <w:rPr>
                <w:b/>
                <w:i w:val="0"/>
                <w:sz w:val="18"/>
                <w:szCs w:val="18"/>
              </w:rPr>
            </w:pPr>
            <w:r w:rsidRPr="004E6E7F">
              <w:rPr>
                <w:b/>
                <w:i w:val="0"/>
                <w:sz w:val="18"/>
                <w:szCs w:val="18"/>
              </w:rPr>
              <w:t>Naziv investitorja oz. naročnika referenčnega posla</w:t>
            </w:r>
          </w:p>
        </w:tc>
        <w:tc>
          <w:tcPr>
            <w:tcW w:w="3544" w:type="dxa"/>
            <w:vAlign w:val="center"/>
          </w:tcPr>
          <w:p w:rsidR="00670992" w:rsidRPr="004E6E7F" w:rsidRDefault="00670992" w:rsidP="008D16B8">
            <w:pPr>
              <w:jc w:val="center"/>
              <w:rPr>
                <w:b/>
                <w:i w:val="0"/>
                <w:sz w:val="20"/>
              </w:rPr>
            </w:pPr>
            <w:r w:rsidRPr="004E6E7F">
              <w:rPr>
                <w:b/>
                <w:i w:val="0"/>
                <w:sz w:val="20"/>
              </w:rPr>
              <w:t>Predmet referenčnega posla – kratek opis del</w:t>
            </w:r>
          </w:p>
        </w:tc>
        <w:tc>
          <w:tcPr>
            <w:tcW w:w="1843" w:type="dxa"/>
            <w:vAlign w:val="center"/>
          </w:tcPr>
          <w:p w:rsidR="00670992" w:rsidRPr="004E6E7F" w:rsidRDefault="00670992" w:rsidP="008D16B8">
            <w:pPr>
              <w:jc w:val="center"/>
              <w:rPr>
                <w:b/>
                <w:i w:val="0"/>
                <w:sz w:val="18"/>
                <w:szCs w:val="18"/>
              </w:rPr>
            </w:pPr>
            <w:r w:rsidRPr="004E6E7F">
              <w:rPr>
                <w:b/>
                <w:i w:val="0"/>
                <w:sz w:val="18"/>
                <w:szCs w:val="18"/>
              </w:rPr>
              <w:t>Datum začetka in končanja posla</w:t>
            </w:r>
          </w:p>
        </w:tc>
        <w:tc>
          <w:tcPr>
            <w:tcW w:w="1843" w:type="dxa"/>
            <w:vAlign w:val="center"/>
          </w:tcPr>
          <w:p w:rsidR="00670992" w:rsidRPr="004E6E7F" w:rsidRDefault="00670992" w:rsidP="008D16B8">
            <w:pPr>
              <w:jc w:val="center"/>
              <w:rPr>
                <w:b/>
                <w:i w:val="0"/>
                <w:sz w:val="20"/>
              </w:rPr>
            </w:pPr>
            <w:r w:rsidRPr="004E6E7F">
              <w:rPr>
                <w:b/>
                <w:i w:val="0"/>
                <w:sz w:val="20"/>
              </w:rPr>
              <w:t>Vrednost posla</w:t>
            </w:r>
          </w:p>
          <w:p w:rsidR="00670992" w:rsidRPr="004E6E7F" w:rsidRDefault="00670992" w:rsidP="00670992">
            <w:pPr>
              <w:jc w:val="center"/>
              <w:rPr>
                <w:b/>
                <w:i w:val="0"/>
                <w:sz w:val="20"/>
              </w:rPr>
            </w:pPr>
            <w:r w:rsidRPr="004E6E7F">
              <w:rPr>
                <w:b/>
                <w:i w:val="0"/>
                <w:sz w:val="20"/>
              </w:rPr>
              <w:t xml:space="preserve">v EUR </w:t>
            </w:r>
            <w:r>
              <w:rPr>
                <w:b/>
                <w:i w:val="0"/>
                <w:sz w:val="20"/>
              </w:rPr>
              <w:t>brez</w:t>
            </w:r>
            <w:r w:rsidRPr="004E6E7F">
              <w:rPr>
                <w:b/>
                <w:i w:val="0"/>
                <w:sz w:val="20"/>
              </w:rPr>
              <w:t xml:space="preserve"> DDV</w:t>
            </w:r>
          </w:p>
        </w:tc>
      </w:tr>
      <w:tr w:rsidR="00670992" w:rsidRPr="0022154A" w:rsidTr="00670992">
        <w:tc>
          <w:tcPr>
            <w:tcW w:w="1755" w:type="dxa"/>
          </w:tcPr>
          <w:p w:rsidR="00670992" w:rsidRPr="0022154A" w:rsidRDefault="00670992" w:rsidP="008D16B8">
            <w:pPr>
              <w:pStyle w:val="Glava"/>
              <w:tabs>
                <w:tab w:val="clear" w:pos="4536"/>
                <w:tab w:val="clear" w:pos="9072"/>
              </w:tabs>
              <w:jc w:val="both"/>
              <w:rPr>
                <w:i w:val="0"/>
                <w:sz w:val="22"/>
                <w:szCs w:val="22"/>
              </w:rPr>
            </w:pPr>
          </w:p>
        </w:tc>
        <w:tc>
          <w:tcPr>
            <w:tcW w:w="3544" w:type="dxa"/>
          </w:tcPr>
          <w:p w:rsidR="00670992" w:rsidRPr="0022154A" w:rsidRDefault="00670992" w:rsidP="008D16B8">
            <w:pPr>
              <w:pStyle w:val="Glava"/>
              <w:tabs>
                <w:tab w:val="clear" w:pos="4536"/>
                <w:tab w:val="clear" w:pos="9072"/>
              </w:tabs>
              <w:jc w:val="both"/>
              <w:rPr>
                <w:i w:val="0"/>
                <w:sz w:val="22"/>
                <w:szCs w:val="22"/>
              </w:rPr>
            </w:pPr>
          </w:p>
        </w:tc>
        <w:tc>
          <w:tcPr>
            <w:tcW w:w="1843" w:type="dxa"/>
          </w:tcPr>
          <w:p w:rsidR="00670992" w:rsidRPr="0022154A" w:rsidRDefault="00670992" w:rsidP="008D16B8">
            <w:pPr>
              <w:pStyle w:val="Glava"/>
              <w:tabs>
                <w:tab w:val="clear" w:pos="4536"/>
                <w:tab w:val="clear" w:pos="9072"/>
              </w:tabs>
              <w:jc w:val="both"/>
              <w:rPr>
                <w:i w:val="0"/>
                <w:sz w:val="22"/>
                <w:szCs w:val="22"/>
              </w:rPr>
            </w:pPr>
          </w:p>
        </w:tc>
        <w:tc>
          <w:tcPr>
            <w:tcW w:w="1843" w:type="dxa"/>
          </w:tcPr>
          <w:p w:rsidR="00670992" w:rsidRPr="0022154A" w:rsidRDefault="00670992" w:rsidP="008D16B8">
            <w:pPr>
              <w:pStyle w:val="Glava"/>
              <w:tabs>
                <w:tab w:val="clear" w:pos="4536"/>
                <w:tab w:val="clear" w:pos="9072"/>
              </w:tabs>
              <w:jc w:val="both"/>
              <w:rPr>
                <w:i w:val="0"/>
                <w:sz w:val="28"/>
                <w:szCs w:val="28"/>
              </w:rPr>
            </w:pPr>
          </w:p>
          <w:p w:rsidR="00670992" w:rsidRPr="0022154A" w:rsidRDefault="00670992" w:rsidP="008D16B8">
            <w:pPr>
              <w:pStyle w:val="Glava"/>
              <w:tabs>
                <w:tab w:val="clear" w:pos="4536"/>
                <w:tab w:val="clear" w:pos="9072"/>
              </w:tabs>
              <w:jc w:val="both"/>
              <w:rPr>
                <w:i w:val="0"/>
                <w:sz w:val="28"/>
                <w:szCs w:val="28"/>
              </w:rPr>
            </w:pPr>
          </w:p>
          <w:p w:rsidR="00670992" w:rsidRPr="0022154A" w:rsidRDefault="00670992" w:rsidP="008D16B8">
            <w:pPr>
              <w:pStyle w:val="Glava"/>
              <w:tabs>
                <w:tab w:val="clear" w:pos="4536"/>
                <w:tab w:val="clear" w:pos="9072"/>
              </w:tabs>
              <w:jc w:val="both"/>
              <w:rPr>
                <w:i w:val="0"/>
                <w:sz w:val="28"/>
                <w:szCs w:val="28"/>
              </w:rPr>
            </w:pPr>
          </w:p>
        </w:tc>
      </w:tr>
      <w:tr w:rsidR="00670992" w:rsidRPr="0022154A" w:rsidTr="00670992">
        <w:tc>
          <w:tcPr>
            <w:tcW w:w="1755" w:type="dxa"/>
          </w:tcPr>
          <w:p w:rsidR="00670992" w:rsidRPr="0022154A" w:rsidRDefault="00670992" w:rsidP="008D16B8">
            <w:pPr>
              <w:pStyle w:val="Glava"/>
              <w:tabs>
                <w:tab w:val="clear" w:pos="4536"/>
                <w:tab w:val="clear" w:pos="9072"/>
              </w:tabs>
              <w:jc w:val="both"/>
              <w:rPr>
                <w:i w:val="0"/>
                <w:sz w:val="22"/>
                <w:szCs w:val="22"/>
              </w:rPr>
            </w:pPr>
          </w:p>
        </w:tc>
        <w:tc>
          <w:tcPr>
            <w:tcW w:w="3544" w:type="dxa"/>
          </w:tcPr>
          <w:p w:rsidR="00670992" w:rsidRPr="0022154A" w:rsidRDefault="00670992" w:rsidP="008D16B8">
            <w:pPr>
              <w:pStyle w:val="Glava"/>
              <w:tabs>
                <w:tab w:val="clear" w:pos="4536"/>
                <w:tab w:val="clear" w:pos="9072"/>
              </w:tabs>
              <w:jc w:val="both"/>
              <w:rPr>
                <w:i w:val="0"/>
                <w:sz w:val="22"/>
                <w:szCs w:val="22"/>
              </w:rPr>
            </w:pPr>
          </w:p>
        </w:tc>
        <w:tc>
          <w:tcPr>
            <w:tcW w:w="1843" w:type="dxa"/>
          </w:tcPr>
          <w:p w:rsidR="00670992" w:rsidRPr="0022154A" w:rsidRDefault="00670992" w:rsidP="008D16B8">
            <w:pPr>
              <w:pStyle w:val="Glava"/>
              <w:tabs>
                <w:tab w:val="clear" w:pos="4536"/>
                <w:tab w:val="clear" w:pos="9072"/>
              </w:tabs>
              <w:jc w:val="both"/>
              <w:rPr>
                <w:i w:val="0"/>
                <w:sz w:val="22"/>
                <w:szCs w:val="22"/>
              </w:rPr>
            </w:pPr>
          </w:p>
        </w:tc>
        <w:tc>
          <w:tcPr>
            <w:tcW w:w="1843" w:type="dxa"/>
          </w:tcPr>
          <w:p w:rsidR="00670992" w:rsidRPr="0022154A" w:rsidRDefault="00670992" w:rsidP="008D16B8">
            <w:pPr>
              <w:pStyle w:val="Glava"/>
              <w:tabs>
                <w:tab w:val="clear" w:pos="4536"/>
                <w:tab w:val="clear" w:pos="9072"/>
              </w:tabs>
              <w:jc w:val="both"/>
              <w:rPr>
                <w:i w:val="0"/>
                <w:sz w:val="28"/>
                <w:szCs w:val="28"/>
              </w:rPr>
            </w:pPr>
          </w:p>
          <w:p w:rsidR="00670992" w:rsidRPr="0022154A" w:rsidRDefault="00670992" w:rsidP="008D16B8">
            <w:pPr>
              <w:pStyle w:val="Glava"/>
              <w:tabs>
                <w:tab w:val="clear" w:pos="4536"/>
                <w:tab w:val="clear" w:pos="9072"/>
              </w:tabs>
              <w:jc w:val="both"/>
              <w:rPr>
                <w:i w:val="0"/>
                <w:sz w:val="28"/>
                <w:szCs w:val="28"/>
              </w:rPr>
            </w:pPr>
          </w:p>
          <w:p w:rsidR="00670992" w:rsidRPr="0022154A" w:rsidRDefault="00670992" w:rsidP="008D16B8">
            <w:pPr>
              <w:pStyle w:val="Glava"/>
              <w:tabs>
                <w:tab w:val="clear" w:pos="4536"/>
                <w:tab w:val="clear" w:pos="9072"/>
              </w:tabs>
              <w:jc w:val="both"/>
              <w:rPr>
                <w:i w:val="0"/>
                <w:sz w:val="28"/>
                <w:szCs w:val="28"/>
              </w:rPr>
            </w:pPr>
          </w:p>
        </w:tc>
      </w:tr>
      <w:tr w:rsidR="00670992" w:rsidRPr="0022154A" w:rsidTr="00670992">
        <w:tc>
          <w:tcPr>
            <w:tcW w:w="1755" w:type="dxa"/>
          </w:tcPr>
          <w:p w:rsidR="00670992" w:rsidRPr="0022154A" w:rsidRDefault="00670992" w:rsidP="008D16B8">
            <w:pPr>
              <w:pStyle w:val="Glava"/>
              <w:tabs>
                <w:tab w:val="clear" w:pos="4536"/>
                <w:tab w:val="clear" w:pos="9072"/>
              </w:tabs>
              <w:jc w:val="both"/>
              <w:rPr>
                <w:i w:val="0"/>
                <w:sz w:val="22"/>
                <w:szCs w:val="22"/>
              </w:rPr>
            </w:pPr>
          </w:p>
        </w:tc>
        <w:tc>
          <w:tcPr>
            <w:tcW w:w="3544" w:type="dxa"/>
          </w:tcPr>
          <w:p w:rsidR="00670992" w:rsidRPr="0022154A" w:rsidRDefault="00670992" w:rsidP="008D16B8">
            <w:pPr>
              <w:pStyle w:val="Glava"/>
              <w:tabs>
                <w:tab w:val="clear" w:pos="4536"/>
                <w:tab w:val="clear" w:pos="9072"/>
              </w:tabs>
              <w:jc w:val="both"/>
              <w:rPr>
                <w:i w:val="0"/>
                <w:sz w:val="22"/>
                <w:szCs w:val="22"/>
              </w:rPr>
            </w:pPr>
          </w:p>
        </w:tc>
        <w:tc>
          <w:tcPr>
            <w:tcW w:w="1843" w:type="dxa"/>
          </w:tcPr>
          <w:p w:rsidR="00670992" w:rsidRPr="0022154A" w:rsidRDefault="00670992" w:rsidP="008D16B8">
            <w:pPr>
              <w:pStyle w:val="Glava"/>
              <w:tabs>
                <w:tab w:val="clear" w:pos="4536"/>
                <w:tab w:val="clear" w:pos="9072"/>
              </w:tabs>
              <w:jc w:val="both"/>
              <w:rPr>
                <w:i w:val="0"/>
                <w:sz w:val="22"/>
                <w:szCs w:val="22"/>
              </w:rPr>
            </w:pPr>
          </w:p>
        </w:tc>
        <w:tc>
          <w:tcPr>
            <w:tcW w:w="1843" w:type="dxa"/>
          </w:tcPr>
          <w:p w:rsidR="00670992" w:rsidRPr="0022154A" w:rsidRDefault="00670992" w:rsidP="008D16B8">
            <w:pPr>
              <w:pStyle w:val="Glava"/>
              <w:tabs>
                <w:tab w:val="clear" w:pos="4536"/>
                <w:tab w:val="clear" w:pos="9072"/>
              </w:tabs>
              <w:jc w:val="both"/>
              <w:rPr>
                <w:i w:val="0"/>
                <w:sz w:val="28"/>
                <w:szCs w:val="28"/>
              </w:rPr>
            </w:pPr>
          </w:p>
          <w:p w:rsidR="00670992" w:rsidRPr="0022154A" w:rsidRDefault="00670992" w:rsidP="008D16B8">
            <w:pPr>
              <w:pStyle w:val="Glava"/>
              <w:tabs>
                <w:tab w:val="clear" w:pos="4536"/>
                <w:tab w:val="clear" w:pos="9072"/>
              </w:tabs>
              <w:jc w:val="both"/>
              <w:rPr>
                <w:i w:val="0"/>
                <w:sz w:val="28"/>
                <w:szCs w:val="28"/>
              </w:rPr>
            </w:pPr>
          </w:p>
          <w:p w:rsidR="00670992" w:rsidRPr="0022154A" w:rsidRDefault="00670992" w:rsidP="008D16B8">
            <w:pPr>
              <w:pStyle w:val="Glava"/>
              <w:tabs>
                <w:tab w:val="clear" w:pos="4536"/>
                <w:tab w:val="clear" w:pos="9072"/>
              </w:tabs>
              <w:jc w:val="both"/>
              <w:rPr>
                <w:i w:val="0"/>
                <w:sz w:val="28"/>
                <w:szCs w:val="28"/>
              </w:rPr>
            </w:pPr>
          </w:p>
        </w:tc>
      </w:tr>
      <w:tr w:rsidR="00670992" w:rsidRPr="0022154A" w:rsidTr="00670992">
        <w:tc>
          <w:tcPr>
            <w:tcW w:w="1755" w:type="dxa"/>
          </w:tcPr>
          <w:p w:rsidR="00670992" w:rsidRPr="0022154A" w:rsidRDefault="00670992" w:rsidP="008D16B8">
            <w:pPr>
              <w:pStyle w:val="Glava"/>
              <w:tabs>
                <w:tab w:val="clear" w:pos="4536"/>
                <w:tab w:val="clear" w:pos="9072"/>
              </w:tabs>
              <w:jc w:val="both"/>
              <w:rPr>
                <w:i w:val="0"/>
                <w:sz w:val="22"/>
                <w:szCs w:val="22"/>
              </w:rPr>
            </w:pPr>
          </w:p>
        </w:tc>
        <w:tc>
          <w:tcPr>
            <w:tcW w:w="3544" w:type="dxa"/>
          </w:tcPr>
          <w:p w:rsidR="00670992" w:rsidRPr="0022154A" w:rsidRDefault="00670992" w:rsidP="008D16B8">
            <w:pPr>
              <w:pStyle w:val="Glava"/>
              <w:tabs>
                <w:tab w:val="clear" w:pos="4536"/>
                <w:tab w:val="clear" w:pos="9072"/>
              </w:tabs>
              <w:jc w:val="both"/>
              <w:rPr>
                <w:i w:val="0"/>
                <w:sz w:val="22"/>
                <w:szCs w:val="22"/>
              </w:rPr>
            </w:pPr>
          </w:p>
        </w:tc>
        <w:tc>
          <w:tcPr>
            <w:tcW w:w="1843" w:type="dxa"/>
          </w:tcPr>
          <w:p w:rsidR="00670992" w:rsidRPr="0022154A" w:rsidRDefault="00670992" w:rsidP="008D16B8">
            <w:pPr>
              <w:pStyle w:val="Glava"/>
              <w:tabs>
                <w:tab w:val="clear" w:pos="4536"/>
                <w:tab w:val="clear" w:pos="9072"/>
              </w:tabs>
              <w:jc w:val="both"/>
              <w:rPr>
                <w:i w:val="0"/>
                <w:sz w:val="22"/>
                <w:szCs w:val="22"/>
              </w:rPr>
            </w:pPr>
          </w:p>
        </w:tc>
        <w:tc>
          <w:tcPr>
            <w:tcW w:w="1843" w:type="dxa"/>
          </w:tcPr>
          <w:p w:rsidR="00670992" w:rsidRPr="0022154A" w:rsidRDefault="00670992" w:rsidP="008D16B8">
            <w:pPr>
              <w:pStyle w:val="Glava"/>
              <w:tabs>
                <w:tab w:val="clear" w:pos="4536"/>
                <w:tab w:val="clear" w:pos="9072"/>
              </w:tabs>
              <w:jc w:val="both"/>
              <w:rPr>
                <w:i w:val="0"/>
                <w:sz w:val="28"/>
                <w:szCs w:val="28"/>
              </w:rPr>
            </w:pPr>
          </w:p>
          <w:p w:rsidR="00670992" w:rsidRPr="0022154A" w:rsidRDefault="00670992" w:rsidP="008D16B8">
            <w:pPr>
              <w:pStyle w:val="Glava"/>
              <w:tabs>
                <w:tab w:val="clear" w:pos="4536"/>
                <w:tab w:val="clear" w:pos="9072"/>
              </w:tabs>
              <w:jc w:val="both"/>
              <w:rPr>
                <w:i w:val="0"/>
                <w:sz w:val="28"/>
                <w:szCs w:val="28"/>
              </w:rPr>
            </w:pPr>
          </w:p>
          <w:p w:rsidR="00670992" w:rsidRPr="0022154A" w:rsidRDefault="00670992" w:rsidP="008D16B8">
            <w:pPr>
              <w:pStyle w:val="Glava"/>
              <w:tabs>
                <w:tab w:val="clear" w:pos="4536"/>
                <w:tab w:val="clear" w:pos="9072"/>
              </w:tabs>
              <w:jc w:val="both"/>
              <w:rPr>
                <w:i w:val="0"/>
                <w:sz w:val="28"/>
                <w:szCs w:val="28"/>
              </w:rPr>
            </w:pPr>
          </w:p>
        </w:tc>
      </w:tr>
    </w:tbl>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r w:rsidRPr="0022154A">
        <w:rPr>
          <w:i w:val="0"/>
          <w:sz w:val="22"/>
          <w:szCs w:val="22"/>
        </w:rPr>
        <w:t>Obrazec se po potrebi fotokopira.</w:t>
      </w:r>
    </w:p>
    <w:p w:rsidR="009A13B4" w:rsidRPr="0022154A" w:rsidRDefault="009A13B4" w:rsidP="009A13B4">
      <w:pPr>
        <w:pStyle w:val="Glava"/>
        <w:tabs>
          <w:tab w:val="clear" w:pos="4536"/>
          <w:tab w:val="clear" w:pos="9072"/>
        </w:tabs>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lastRenderedPageBreak/>
        <w:t xml:space="preserve">PRILOGA </w:t>
      </w:r>
      <w:r w:rsidR="00D20A28">
        <w:rPr>
          <w:b/>
          <w:i w:val="0"/>
          <w:sz w:val="22"/>
          <w:szCs w:val="22"/>
        </w:rPr>
        <w:t>4</w:t>
      </w:r>
      <w:r w:rsidRPr="0079325B">
        <w:rPr>
          <w:b/>
          <w:i w:val="0"/>
          <w:sz w:val="22"/>
          <w:szCs w:val="22"/>
        </w:rPr>
        <w:t>/1</w:t>
      </w:r>
    </w:p>
    <w:p w:rsidR="00FE3CF1" w:rsidRPr="0079325B" w:rsidRDefault="005225D2" w:rsidP="00FE3CF1">
      <w:pPr>
        <w:ind w:left="1080"/>
        <w:jc w:val="right"/>
        <w:rPr>
          <w:i w:val="0"/>
          <w:sz w:val="22"/>
          <w:szCs w:val="22"/>
        </w:rPr>
      </w:pPr>
      <w:r>
        <w:rPr>
          <w:i w:val="0"/>
          <w:sz w:val="22"/>
          <w:szCs w:val="22"/>
        </w:rPr>
        <w:t>R</w:t>
      </w:r>
      <w:r w:rsidR="00FE3CF1" w:rsidRPr="0079325B">
        <w:rPr>
          <w:i w:val="0"/>
          <w:sz w:val="22"/>
          <w:szCs w:val="22"/>
        </w:rPr>
        <w:t>eferenčn</w:t>
      </w:r>
      <w:r>
        <w:rPr>
          <w:i w:val="0"/>
          <w:sz w:val="22"/>
          <w:szCs w:val="22"/>
        </w:rPr>
        <w:t>o</w:t>
      </w:r>
      <w:r w:rsidR="00FE3CF1" w:rsidRPr="0079325B">
        <w:rPr>
          <w:i w:val="0"/>
          <w:sz w:val="22"/>
          <w:szCs w:val="22"/>
        </w:rPr>
        <w:t xml:space="preserve"> </w:t>
      </w:r>
      <w:r>
        <w:rPr>
          <w:i w:val="0"/>
          <w:sz w:val="22"/>
          <w:szCs w:val="22"/>
        </w:rPr>
        <w:t>potrdilo</w:t>
      </w:r>
    </w:p>
    <w:p w:rsidR="001C1F1C" w:rsidRPr="0079325B" w:rsidRDefault="001C1F1C" w:rsidP="001C1F1C">
      <w:pPr>
        <w:pStyle w:val="Napis"/>
        <w:ind w:left="1080"/>
        <w:jc w:val="left"/>
        <w:rPr>
          <w:szCs w:val="22"/>
        </w:rPr>
      </w:pPr>
      <w:r w:rsidRPr="0079325B">
        <w:rPr>
          <w:szCs w:val="22"/>
        </w:rPr>
        <w:t>Potrditev referenc s strani posameznih naročnikov</w:t>
      </w:r>
    </w:p>
    <w:p w:rsidR="001C1F1C" w:rsidRPr="0079325B" w:rsidRDefault="001C1F1C" w:rsidP="001C1F1C">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p>
    <w:p w:rsidR="001C1F1C" w:rsidRDefault="001C1F1C" w:rsidP="004E6E7F">
      <w:pPr>
        <w:ind w:left="1080"/>
        <w:jc w:val="both"/>
        <w:rPr>
          <w:i w:val="0"/>
          <w:sz w:val="22"/>
          <w:szCs w:val="22"/>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0031194F" w:rsidRPr="0031194F">
        <w:rPr>
          <w:i w:val="0"/>
          <w:sz w:val="22"/>
          <w:szCs w:val="22"/>
        </w:rPr>
        <w:t>7560-18-220040</w:t>
      </w:r>
      <w:r w:rsidR="00214E01" w:rsidRPr="00214E01">
        <w:rPr>
          <w:i w:val="0"/>
          <w:sz w:val="22"/>
          <w:szCs w:val="22"/>
        </w:rPr>
        <w:t xml:space="preserve"> -  </w:t>
      </w:r>
      <w:r w:rsidR="00F61C48" w:rsidRPr="00F61C48">
        <w:rPr>
          <w:i w:val="0"/>
          <w:sz w:val="22"/>
          <w:szCs w:val="22"/>
        </w:rPr>
        <w:t>Ureditev avtobusnih postajališč v MOL, pri kateri se upoštevajo okoljski vidiki, s sofinanciranjem Kohezijskega sklada</w:t>
      </w:r>
      <w:r w:rsidR="00214E01" w:rsidRPr="00214E01">
        <w:rPr>
          <w:i w:val="0"/>
          <w:sz w:val="22"/>
          <w:szCs w:val="22"/>
        </w:rPr>
        <w:t>«</w:t>
      </w:r>
    </w:p>
    <w:p w:rsidR="00F61C48" w:rsidRPr="00144778" w:rsidRDefault="00F61C48" w:rsidP="004E6E7F">
      <w:pPr>
        <w:ind w:left="1080"/>
        <w:jc w:val="both"/>
        <w:rPr>
          <w:i w:val="0"/>
          <w:sz w:val="16"/>
          <w:szCs w:val="16"/>
        </w:rPr>
      </w:pPr>
    </w:p>
    <w:p w:rsidR="001C1F1C" w:rsidRPr="00021AC4" w:rsidRDefault="001C1F1C" w:rsidP="001C1F1C">
      <w:pPr>
        <w:ind w:left="1080"/>
        <w:jc w:val="center"/>
        <w:rPr>
          <w:b/>
          <w:i w:val="0"/>
          <w:szCs w:val="24"/>
          <w:u w:val="single"/>
        </w:rPr>
      </w:pPr>
      <w:r w:rsidRPr="00021AC4">
        <w:rPr>
          <w:b/>
          <w:i w:val="0"/>
          <w:szCs w:val="24"/>
          <w:u w:val="single"/>
        </w:rPr>
        <w:t>POTRJUJEMO</w:t>
      </w:r>
    </w:p>
    <w:p w:rsidR="001C1F1C" w:rsidRPr="00144778" w:rsidRDefault="001C1F1C" w:rsidP="001C1F1C">
      <w:pPr>
        <w:ind w:left="1080"/>
        <w:rPr>
          <w:i w:val="0"/>
          <w:sz w:val="16"/>
          <w:szCs w:val="16"/>
          <w:u w:val="single"/>
        </w:rPr>
      </w:pPr>
    </w:p>
    <w:p w:rsidR="009A13B4" w:rsidRPr="0022154A" w:rsidRDefault="009A13B4" w:rsidP="009A13B4">
      <w:pPr>
        <w:pStyle w:val="Odstavekseznama"/>
        <w:ind w:left="1056"/>
        <w:jc w:val="both"/>
        <w:rPr>
          <w:i w:val="0"/>
          <w:sz w:val="22"/>
          <w:szCs w:val="22"/>
        </w:rPr>
      </w:pPr>
      <w:r w:rsidRPr="00670992">
        <w:rPr>
          <w:i w:val="0"/>
          <w:sz w:val="22"/>
          <w:szCs w:val="22"/>
        </w:rPr>
        <w:t xml:space="preserve">da nam je </w:t>
      </w:r>
      <w:r w:rsidR="002B59FD" w:rsidRPr="00670992">
        <w:rPr>
          <w:i w:val="0"/>
          <w:sz w:val="22"/>
          <w:szCs w:val="22"/>
        </w:rPr>
        <w:t xml:space="preserve">gospodarski subjekt ali skupina gospodarskih subjektov v okviru skupne prijave, izkazala, da je v obdobju od 1.1.2013 kvalitetno, strokovno in v skladu s pogodbenimi določili uspešno izvedel in zaključil </w:t>
      </w:r>
      <w:r w:rsidR="002B59FD" w:rsidRPr="00215DCF">
        <w:rPr>
          <w:i w:val="0"/>
          <w:sz w:val="22"/>
          <w:szCs w:val="22"/>
        </w:rPr>
        <w:t>istovrstn</w:t>
      </w:r>
      <w:r w:rsidR="009B5566" w:rsidRPr="00215DCF">
        <w:rPr>
          <w:i w:val="0"/>
          <w:sz w:val="22"/>
          <w:szCs w:val="22"/>
        </w:rPr>
        <w:t>i pos</w:t>
      </w:r>
      <w:r w:rsidR="002B59FD" w:rsidRPr="00215DCF">
        <w:rPr>
          <w:i w:val="0"/>
          <w:sz w:val="22"/>
          <w:szCs w:val="22"/>
        </w:rPr>
        <w:t>e</w:t>
      </w:r>
      <w:r w:rsidR="009B5566" w:rsidRPr="00215DCF">
        <w:rPr>
          <w:i w:val="0"/>
          <w:sz w:val="22"/>
          <w:szCs w:val="22"/>
        </w:rPr>
        <w:t>l</w:t>
      </w:r>
      <w:r w:rsidR="002B59FD" w:rsidRPr="00215DCF">
        <w:rPr>
          <w:i w:val="0"/>
          <w:sz w:val="22"/>
          <w:szCs w:val="22"/>
        </w:rPr>
        <w:t xml:space="preserve"> </w:t>
      </w:r>
      <w:r w:rsidR="002B59FD" w:rsidRPr="00670992">
        <w:rPr>
          <w:i w:val="0"/>
          <w:sz w:val="22"/>
          <w:szCs w:val="22"/>
        </w:rPr>
        <w:t>v vrednosti 50.000 EUR brez DDV, ki vključuje ureditev izven nivojskega avtobusnega postajališča ob občinski ali državni cesti kjer PDLP presega 5000 vozil</w:t>
      </w:r>
      <w:r w:rsidRPr="00670992">
        <w:rPr>
          <w:i w:val="0"/>
          <w:sz w:val="22"/>
          <w:szCs w:val="22"/>
        </w:rPr>
        <w:t>, pri čemer je za  predmetni posel bilo pridobljeno uporabno dovoljenje. Izvedena dela ocenjujemo kot kvalitetna v smislu upoštevanja smotrnih tehničnih rešitev, skladnosti z dosežki znanosti in tehnologije, realnih stroškov</w:t>
      </w:r>
      <w:r w:rsidRPr="004E6E7F">
        <w:rPr>
          <w:i w:val="0"/>
          <w:sz w:val="22"/>
          <w:szCs w:val="22"/>
        </w:rPr>
        <w:t xml:space="preserve"> za vsa dela brez bistvenih prekoračitev pogodbene vrednosti objekta, upoštevanja ukrepov za varstvo ljudi, dobrin, premoženja in okolja, zagotavljanja nemotenega izvajanja vseh del po projektu in doseganja planiranega roka izvedbe del.</w:t>
      </w:r>
    </w:p>
    <w:p w:rsidR="009A13B4" w:rsidRPr="0022154A" w:rsidRDefault="009A13B4" w:rsidP="009A13B4">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Naziv objekta in klasifikacija objekta:</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0"/>
                <w:szCs w:val="10"/>
              </w:rPr>
            </w:pPr>
          </w:p>
        </w:tc>
        <w:tc>
          <w:tcPr>
            <w:tcW w:w="6237" w:type="dxa"/>
          </w:tcPr>
          <w:p w:rsidR="009A13B4" w:rsidRPr="0022154A" w:rsidRDefault="009A13B4" w:rsidP="008D16B8">
            <w:pPr>
              <w:rPr>
                <w:i w:val="0"/>
                <w:sz w:val="10"/>
                <w:szCs w:val="10"/>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Lokacija objekta:</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0"/>
                <w:szCs w:val="10"/>
              </w:rPr>
            </w:pPr>
          </w:p>
        </w:tc>
        <w:tc>
          <w:tcPr>
            <w:tcW w:w="6237" w:type="dxa"/>
          </w:tcPr>
          <w:p w:rsidR="009A13B4" w:rsidRPr="0022154A" w:rsidRDefault="009A13B4" w:rsidP="008D16B8">
            <w:pPr>
              <w:rPr>
                <w:i w:val="0"/>
                <w:sz w:val="10"/>
                <w:szCs w:val="10"/>
              </w:rPr>
            </w:pPr>
          </w:p>
        </w:tc>
      </w:tr>
      <w:tr w:rsidR="009A13B4" w:rsidRPr="0022154A" w:rsidTr="008D16B8">
        <w:tc>
          <w:tcPr>
            <w:tcW w:w="2606" w:type="dxa"/>
            <w:vMerge w:val="restart"/>
          </w:tcPr>
          <w:p w:rsidR="009A13B4" w:rsidRPr="0022154A" w:rsidRDefault="009A13B4" w:rsidP="008D16B8">
            <w:pPr>
              <w:rPr>
                <w:i w:val="0"/>
                <w:sz w:val="22"/>
                <w:szCs w:val="22"/>
              </w:rPr>
            </w:pPr>
            <w:r w:rsidRPr="0022154A">
              <w:rPr>
                <w:i w:val="0"/>
                <w:sz w:val="22"/>
                <w:szCs w:val="22"/>
              </w:rPr>
              <w:t>Gospodarski subjekt je izvedel naslednja dela:</w:t>
            </w:r>
          </w:p>
          <w:p w:rsidR="009A13B4" w:rsidRPr="0022154A" w:rsidRDefault="009A13B4" w:rsidP="008D16B8">
            <w:pPr>
              <w:rPr>
                <w:i w:val="0"/>
                <w:sz w:val="22"/>
                <w:szCs w:val="22"/>
              </w:rPr>
            </w:pP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vMerge/>
          </w:tcPr>
          <w:p w:rsidR="009A13B4" w:rsidRPr="0022154A" w:rsidRDefault="009A13B4" w:rsidP="008D16B8">
            <w:pPr>
              <w:rPr>
                <w:i w:val="0"/>
                <w:sz w:val="22"/>
                <w:szCs w:val="22"/>
              </w:rPr>
            </w:pPr>
          </w:p>
        </w:tc>
        <w:tc>
          <w:tcPr>
            <w:tcW w:w="6237" w:type="dxa"/>
            <w:tcBorders>
              <w:top w:val="single" w:sz="4" w:space="0" w:color="auto"/>
            </w:tcBorders>
          </w:tcPr>
          <w:p w:rsidR="009A13B4" w:rsidRPr="0022154A" w:rsidRDefault="009A13B4" w:rsidP="008D16B8">
            <w:pPr>
              <w:rPr>
                <w:i w:val="0"/>
                <w:sz w:val="10"/>
                <w:szCs w:val="10"/>
              </w:rPr>
            </w:pPr>
          </w:p>
        </w:tc>
      </w:tr>
      <w:tr w:rsidR="009A13B4" w:rsidRPr="0022154A" w:rsidTr="008D16B8">
        <w:tc>
          <w:tcPr>
            <w:tcW w:w="2606" w:type="dxa"/>
            <w:vMerge/>
          </w:tcPr>
          <w:p w:rsidR="009A13B4" w:rsidRPr="0022154A" w:rsidRDefault="009A13B4" w:rsidP="008D16B8">
            <w:pPr>
              <w:rPr>
                <w:i w:val="0"/>
                <w:sz w:val="22"/>
                <w:szCs w:val="22"/>
              </w:rPr>
            </w:pP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0"/>
                <w:szCs w:val="10"/>
              </w:rPr>
            </w:pPr>
          </w:p>
        </w:tc>
        <w:tc>
          <w:tcPr>
            <w:tcW w:w="6237" w:type="dxa"/>
            <w:tcBorders>
              <w:top w:val="single" w:sz="4" w:space="0" w:color="auto"/>
            </w:tcBorders>
          </w:tcPr>
          <w:p w:rsidR="009A13B4" w:rsidRPr="0022154A" w:rsidRDefault="009A13B4" w:rsidP="008D16B8">
            <w:pPr>
              <w:rPr>
                <w:i w:val="0"/>
                <w:sz w:val="10"/>
                <w:szCs w:val="10"/>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Vrednost opravljenih del:</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0"/>
                <w:szCs w:val="10"/>
              </w:rPr>
            </w:pPr>
          </w:p>
        </w:tc>
        <w:tc>
          <w:tcPr>
            <w:tcW w:w="6237" w:type="dxa"/>
          </w:tcPr>
          <w:p w:rsidR="009A13B4" w:rsidRPr="0022154A" w:rsidRDefault="009A13B4" w:rsidP="008D16B8">
            <w:pPr>
              <w:rPr>
                <w:i w:val="0"/>
                <w:sz w:val="10"/>
                <w:szCs w:val="10"/>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Datum začetka posla:</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6"/>
                <w:szCs w:val="16"/>
              </w:rPr>
            </w:pPr>
          </w:p>
        </w:tc>
        <w:tc>
          <w:tcPr>
            <w:tcW w:w="6237" w:type="dxa"/>
          </w:tcPr>
          <w:p w:rsidR="009A13B4" w:rsidRPr="0022154A" w:rsidRDefault="009A13B4" w:rsidP="008D16B8">
            <w:pPr>
              <w:rPr>
                <w:i w:val="0"/>
                <w:sz w:val="16"/>
                <w:szCs w:val="16"/>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Datum končanja posla:</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6"/>
                <w:szCs w:val="16"/>
              </w:rPr>
            </w:pPr>
          </w:p>
        </w:tc>
        <w:tc>
          <w:tcPr>
            <w:tcW w:w="6237" w:type="dxa"/>
            <w:tcBorders>
              <w:top w:val="single" w:sz="4" w:space="0" w:color="auto"/>
            </w:tcBorders>
          </w:tcPr>
          <w:p w:rsidR="009A13B4" w:rsidRPr="0022154A" w:rsidRDefault="009A13B4" w:rsidP="008D16B8">
            <w:pPr>
              <w:rPr>
                <w:i w:val="0"/>
                <w:sz w:val="16"/>
                <w:szCs w:val="16"/>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Datum, številka in izdajatelj uporabnega dovoljenja:</w:t>
            </w:r>
          </w:p>
        </w:tc>
        <w:tc>
          <w:tcPr>
            <w:tcW w:w="6237" w:type="dxa"/>
            <w:tcBorders>
              <w:bottom w:val="single" w:sz="4" w:space="0" w:color="auto"/>
            </w:tcBorders>
          </w:tcPr>
          <w:p w:rsidR="009A13B4" w:rsidRPr="0022154A" w:rsidRDefault="009A13B4" w:rsidP="008D16B8">
            <w:pPr>
              <w:rPr>
                <w:i w:val="0"/>
                <w:sz w:val="22"/>
                <w:szCs w:val="22"/>
              </w:rPr>
            </w:pPr>
          </w:p>
        </w:tc>
      </w:tr>
    </w:tbl>
    <w:p w:rsidR="009A13B4" w:rsidRPr="0022154A" w:rsidRDefault="009A13B4" w:rsidP="009A13B4">
      <w:pPr>
        <w:ind w:left="1080"/>
        <w:rPr>
          <w:i w:val="0"/>
          <w:sz w:val="22"/>
          <w:szCs w:val="22"/>
        </w:rPr>
      </w:pPr>
    </w:p>
    <w:p w:rsidR="009A13B4" w:rsidRPr="0022154A" w:rsidRDefault="009A13B4" w:rsidP="009A13B4">
      <w:pPr>
        <w:ind w:left="1080"/>
        <w:rPr>
          <w:i w:val="0"/>
          <w:sz w:val="22"/>
          <w:szCs w:val="22"/>
        </w:rPr>
      </w:pPr>
      <w:r w:rsidRPr="0022154A">
        <w:rPr>
          <w:i w:val="0"/>
          <w:sz w:val="22"/>
          <w:szCs w:val="22"/>
        </w:rPr>
        <w:t xml:space="preserve">Naziv in naslov naročnika:  </w:t>
      </w:r>
    </w:p>
    <w:p w:rsidR="009A13B4" w:rsidRPr="0022154A" w:rsidRDefault="009A13B4" w:rsidP="009A13B4">
      <w:pPr>
        <w:ind w:left="1080"/>
        <w:rPr>
          <w:i w:val="0"/>
          <w:sz w:val="22"/>
          <w:szCs w:val="22"/>
        </w:rPr>
      </w:pPr>
      <w:r w:rsidRPr="0022154A">
        <w:rPr>
          <w:i w:val="0"/>
          <w:sz w:val="22"/>
          <w:szCs w:val="22"/>
        </w:rPr>
        <w:t>...........…………....................................................................................................…………........</w:t>
      </w:r>
    </w:p>
    <w:p w:rsidR="009A13B4" w:rsidRPr="0022154A" w:rsidRDefault="009A13B4" w:rsidP="009A13B4">
      <w:pPr>
        <w:ind w:left="1080"/>
        <w:rPr>
          <w:i w:val="0"/>
          <w:sz w:val="22"/>
          <w:szCs w:val="22"/>
        </w:rPr>
      </w:pPr>
      <w:r w:rsidRPr="0022154A">
        <w:rPr>
          <w:i w:val="0"/>
          <w:sz w:val="22"/>
          <w:szCs w:val="22"/>
        </w:rPr>
        <w:t xml:space="preserve">Kontaktna oseba naročnika (e-pošta) in telefonska številka: </w:t>
      </w:r>
    </w:p>
    <w:p w:rsidR="009A13B4" w:rsidRPr="0022154A" w:rsidRDefault="009A13B4" w:rsidP="009A13B4">
      <w:pPr>
        <w:ind w:left="1080"/>
        <w:rPr>
          <w:i w:val="0"/>
          <w:sz w:val="22"/>
          <w:szCs w:val="22"/>
        </w:rPr>
      </w:pPr>
      <w:r w:rsidRPr="0022154A">
        <w:rPr>
          <w:i w:val="0"/>
          <w:sz w:val="22"/>
          <w:szCs w:val="22"/>
        </w:rPr>
        <w:t>…………………………….…………………………………………………...………………</w:t>
      </w:r>
    </w:p>
    <w:p w:rsidR="009A13B4" w:rsidRPr="0022154A" w:rsidRDefault="009A13B4" w:rsidP="009A13B4">
      <w:pPr>
        <w:ind w:left="1080"/>
        <w:rPr>
          <w:i w:val="0"/>
          <w:sz w:val="22"/>
          <w:szCs w:val="22"/>
        </w:rPr>
      </w:pPr>
    </w:p>
    <w:p w:rsidR="009A13B4" w:rsidRPr="0022154A" w:rsidRDefault="009A13B4" w:rsidP="009A13B4">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9A13B4" w:rsidRPr="0022154A" w:rsidRDefault="009A13B4" w:rsidP="009A13B4">
      <w:pPr>
        <w:ind w:left="1080"/>
        <w:rPr>
          <w:i w:val="0"/>
          <w:sz w:val="22"/>
          <w:szCs w:val="22"/>
        </w:rPr>
      </w:pPr>
      <w:r w:rsidRPr="0022154A">
        <w:rPr>
          <w:i w:val="0"/>
          <w:sz w:val="22"/>
          <w:szCs w:val="22"/>
        </w:rPr>
        <w:t>Kraj:.............................</w:t>
      </w:r>
    </w:p>
    <w:p w:rsidR="009A13B4" w:rsidRPr="0022154A" w:rsidRDefault="009A13B4" w:rsidP="009A13B4">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rsidR="004A4832" w:rsidRDefault="009A13B4" w:rsidP="00273CA6">
      <w:pPr>
        <w:pStyle w:val="Glava"/>
        <w:tabs>
          <w:tab w:val="clear" w:pos="4536"/>
          <w:tab w:val="clear" w:pos="9072"/>
        </w:tabs>
        <w:ind w:left="1080"/>
        <w:jc w:val="both"/>
        <w:rPr>
          <w:b/>
          <w:i w:val="0"/>
          <w:sz w:val="22"/>
          <w:szCs w:val="22"/>
        </w:rPr>
      </w:pPr>
      <w:r w:rsidRPr="0022154A">
        <w:rPr>
          <w:i w:val="0"/>
          <w:sz w:val="18"/>
          <w:szCs w:val="18"/>
        </w:rPr>
        <w:t>Obrazec se po potrebi fotokopira. Obrazec bo predložil le ponudnik, kateremu naročnik namerava oddati javno naročilo.</w:t>
      </w:r>
      <w:r w:rsidR="004A4832">
        <w:rPr>
          <w:b/>
          <w:i w:val="0"/>
          <w:sz w:val="22"/>
          <w:szCs w:val="22"/>
        </w:rPr>
        <w:br w:type="page"/>
      </w:r>
    </w:p>
    <w:p w:rsidR="00FE3CF1" w:rsidRPr="004E6E7F" w:rsidRDefault="000B18E0" w:rsidP="007C700D">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D20A28">
        <w:rPr>
          <w:b/>
          <w:i w:val="0"/>
          <w:sz w:val="22"/>
          <w:szCs w:val="22"/>
        </w:rPr>
        <w:t>5</w:t>
      </w:r>
    </w:p>
    <w:p w:rsidR="00FE3CF1" w:rsidRPr="004E6E7F" w:rsidRDefault="00FE3CF1" w:rsidP="00FE3CF1">
      <w:pPr>
        <w:rPr>
          <w:i w:val="0"/>
          <w:sz w:val="22"/>
          <w:szCs w:val="22"/>
        </w:rPr>
      </w:pPr>
    </w:p>
    <w:p w:rsidR="00FE3CF1" w:rsidRPr="004E6E7F" w:rsidRDefault="00FE3CF1" w:rsidP="00FE3CF1">
      <w:pPr>
        <w:rPr>
          <w:i w:val="0"/>
          <w:sz w:val="22"/>
          <w:szCs w:val="22"/>
        </w:rPr>
      </w:pPr>
      <w:r w:rsidRPr="004E6E7F">
        <w:rPr>
          <w:i w:val="0"/>
          <w:sz w:val="22"/>
          <w:szCs w:val="22"/>
        </w:rPr>
        <w:tab/>
      </w:r>
    </w:p>
    <w:p w:rsidR="00FE3CF1" w:rsidRPr="004E6E7F" w:rsidRDefault="00FE3CF1" w:rsidP="00FE3CF1">
      <w:pPr>
        <w:ind w:left="1080"/>
        <w:jc w:val="center"/>
        <w:rPr>
          <w:b/>
          <w:i w:val="0"/>
          <w:sz w:val="28"/>
          <w:szCs w:val="28"/>
        </w:rPr>
      </w:pPr>
      <w:r w:rsidRPr="004E6E7F">
        <w:rPr>
          <w:b/>
          <w:i w:val="0"/>
          <w:sz w:val="28"/>
          <w:szCs w:val="28"/>
        </w:rPr>
        <w:t>SEZNAM KADROV</w:t>
      </w:r>
    </w:p>
    <w:p w:rsidR="00FE3CF1" w:rsidRPr="004E6E7F" w:rsidRDefault="00FE3CF1" w:rsidP="00FE3CF1">
      <w:pPr>
        <w:rPr>
          <w:i w:val="0"/>
          <w:sz w:val="22"/>
          <w:szCs w:val="22"/>
        </w:rPr>
      </w:pPr>
    </w:p>
    <w:p w:rsidR="00FE3CF1" w:rsidRPr="004E6E7F"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4E6E7F" w:rsidTr="004A699A">
        <w:tc>
          <w:tcPr>
            <w:tcW w:w="2181" w:type="dxa"/>
          </w:tcPr>
          <w:p w:rsidR="00FE3CF1" w:rsidRPr="004E6E7F" w:rsidRDefault="004A699A" w:rsidP="00C7578A">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FE3CF1" w:rsidRPr="004E6E7F" w:rsidRDefault="00FE3CF1" w:rsidP="00C7578A">
            <w:pPr>
              <w:pStyle w:val="Glava"/>
              <w:tabs>
                <w:tab w:val="clear" w:pos="4536"/>
                <w:tab w:val="clear" w:pos="9072"/>
              </w:tabs>
              <w:jc w:val="both"/>
              <w:rPr>
                <w:i w:val="0"/>
                <w:szCs w:val="24"/>
              </w:rPr>
            </w:pPr>
          </w:p>
        </w:tc>
      </w:tr>
    </w:tbl>
    <w:p w:rsidR="00FE3CF1" w:rsidRDefault="00FE3CF1" w:rsidP="00FE3CF1">
      <w:pPr>
        <w:pStyle w:val="Glava"/>
        <w:tabs>
          <w:tab w:val="clear" w:pos="4536"/>
          <w:tab w:val="clear" w:pos="9072"/>
        </w:tabs>
        <w:jc w:val="both"/>
        <w:rPr>
          <w:i w:val="0"/>
          <w:sz w:val="22"/>
          <w:szCs w:val="22"/>
        </w:rPr>
      </w:pPr>
    </w:p>
    <w:p w:rsidR="00326943" w:rsidRDefault="00326943" w:rsidP="00FE3CF1">
      <w:pPr>
        <w:pStyle w:val="Glava"/>
        <w:tabs>
          <w:tab w:val="clear" w:pos="4536"/>
          <w:tab w:val="clear" w:pos="9072"/>
        </w:tabs>
        <w:jc w:val="both"/>
        <w:rPr>
          <w:i w:val="0"/>
          <w:sz w:val="22"/>
          <w:szCs w:val="22"/>
        </w:rPr>
      </w:pPr>
    </w:p>
    <w:p w:rsidR="00326943" w:rsidRPr="004E6E7F" w:rsidRDefault="00326943" w:rsidP="00FE3CF1">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E0546A" w:rsidRPr="0031194F" w:rsidTr="00374993">
        <w:tc>
          <w:tcPr>
            <w:tcW w:w="621" w:type="dxa"/>
            <w:tcBorders>
              <w:bottom w:val="single" w:sz="4" w:space="0" w:color="auto"/>
            </w:tcBorders>
            <w:shd w:val="clear" w:color="auto" w:fill="E6E6E6"/>
            <w:vAlign w:val="center"/>
          </w:tcPr>
          <w:p w:rsidR="00E0546A" w:rsidRPr="00670992" w:rsidRDefault="00E0546A" w:rsidP="00374993">
            <w:pPr>
              <w:jc w:val="center"/>
              <w:rPr>
                <w:b/>
                <w:i w:val="0"/>
                <w:sz w:val="20"/>
              </w:rPr>
            </w:pPr>
            <w:proofErr w:type="spellStart"/>
            <w:r w:rsidRPr="00670992">
              <w:rPr>
                <w:b/>
                <w:i w:val="0"/>
                <w:sz w:val="20"/>
              </w:rPr>
              <w:t>Zap</w:t>
            </w:r>
            <w:proofErr w:type="spellEnd"/>
            <w:r w:rsidRPr="00670992">
              <w:rPr>
                <w:b/>
                <w:i w:val="0"/>
                <w:sz w:val="20"/>
              </w:rPr>
              <w:t>. št.</w:t>
            </w:r>
          </w:p>
        </w:tc>
        <w:tc>
          <w:tcPr>
            <w:tcW w:w="2268" w:type="dxa"/>
            <w:tcBorders>
              <w:bottom w:val="single" w:sz="4" w:space="0" w:color="auto"/>
            </w:tcBorders>
            <w:shd w:val="clear" w:color="auto" w:fill="E6E6E6"/>
            <w:vAlign w:val="center"/>
          </w:tcPr>
          <w:p w:rsidR="00E0546A" w:rsidRPr="00670992" w:rsidRDefault="00E0546A" w:rsidP="00374993">
            <w:pPr>
              <w:jc w:val="center"/>
              <w:rPr>
                <w:b/>
                <w:i w:val="0"/>
                <w:sz w:val="20"/>
              </w:rPr>
            </w:pPr>
            <w:r w:rsidRPr="00670992">
              <w:rPr>
                <w:b/>
                <w:i w:val="0"/>
                <w:sz w:val="20"/>
              </w:rPr>
              <w:t>Funkcija pri projektu</w:t>
            </w:r>
          </w:p>
        </w:tc>
        <w:tc>
          <w:tcPr>
            <w:tcW w:w="1985" w:type="dxa"/>
            <w:shd w:val="clear" w:color="auto" w:fill="E6E6E6"/>
            <w:vAlign w:val="center"/>
          </w:tcPr>
          <w:p w:rsidR="00E0546A" w:rsidRPr="00670992" w:rsidRDefault="00E0546A" w:rsidP="00374993">
            <w:pPr>
              <w:jc w:val="center"/>
              <w:rPr>
                <w:b/>
                <w:i w:val="0"/>
                <w:sz w:val="20"/>
              </w:rPr>
            </w:pPr>
            <w:r w:rsidRPr="00670992">
              <w:rPr>
                <w:b/>
                <w:i w:val="0"/>
                <w:sz w:val="20"/>
              </w:rPr>
              <w:t>Ime in priimek</w:t>
            </w:r>
          </w:p>
        </w:tc>
        <w:tc>
          <w:tcPr>
            <w:tcW w:w="1701" w:type="dxa"/>
            <w:shd w:val="clear" w:color="auto" w:fill="E6E6E6"/>
            <w:vAlign w:val="center"/>
          </w:tcPr>
          <w:p w:rsidR="00E0546A" w:rsidRPr="00670992" w:rsidRDefault="00E0546A" w:rsidP="00374993">
            <w:pPr>
              <w:jc w:val="center"/>
              <w:rPr>
                <w:b/>
                <w:i w:val="0"/>
                <w:sz w:val="20"/>
              </w:rPr>
            </w:pPr>
            <w:r w:rsidRPr="00670992">
              <w:rPr>
                <w:b/>
                <w:i w:val="0"/>
                <w:sz w:val="20"/>
              </w:rPr>
              <w:t>Izobrazba</w:t>
            </w:r>
          </w:p>
        </w:tc>
        <w:tc>
          <w:tcPr>
            <w:tcW w:w="992" w:type="dxa"/>
            <w:shd w:val="clear" w:color="auto" w:fill="E6E6E6"/>
            <w:vAlign w:val="center"/>
          </w:tcPr>
          <w:p w:rsidR="00E0546A" w:rsidRPr="00670992" w:rsidRDefault="00E0546A" w:rsidP="00374993">
            <w:pPr>
              <w:jc w:val="center"/>
              <w:rPr>
                <w:b/>
                <w:i w:val="0"/>
                <w:sz w:val="20"/>
              </w:rPr>
            </w:pPr>
            <w:r w:rsidRPr="00670992">
              <w:rPr>
                <w:b/>
                <w:i w:val="0"/>
                <w:sz w:val="20"/>
              </w:rPr>
              <w:t>Delovna doba</w:t>
            </w:r>
          </w:p>
          <w:p w:rsidR="00E0546A" w:rsidRPr="00670992" w:rsidRDefault="00E0546A" w:rsidP="00374993">
            <w:pPr>
              <w:jc w:val="center"/>
              <w:rPr>
                <w:b/>
                <w:i w:val="0"/>
                <w:sz w:val="20"/>
              </w:rPr>
            </w:pPr>
            <w:r w:rsidRPr="00670992">
              <w:rPr>
                <w:b/>
                <w:i w:val="0"/>
                <w:sz w:val="20"/>
              </w:rPr>
              <w:t>(v letih)</w:t>
            </w:r>
          </w:p>
        </w:tc>
        <w:tc>
          <w:tcPr>
            <w:tcW w:w="1589" w:type="dxa"/>
            <w:shd w:val="clear" w:color="auto" w:fill="E6E6E6"/>
            <w:vAlign w:val="center"/>
          </w:tcPr>
          <w:p w:rsidR="00E0546A" w:rsidRPr="00670992" w:rsidRDefault="00E0546A" w:rsidP="00374993">
            <w:pPr>
              <w:jc w:val="center"/>
              <w:rPr>
                <w:b/>
                <w:i w:val="0"/>
                <w:sz w:val="20"/>
              </w:rPr>
            </w:pPr>
            <w:r w:rsidRPr="00670992">
              <w:rPr>
                <w:b/>
                <w:i w:val="0"/>
                <w:sz w:val="20"/>
              </w:rPr>
              <w:t>Strokovni izpit</w:t>
            </w:r>
          </w:p>
          <w:p w:rsidR="00E0546A" w:rsidRPr="00670992" w:rsidRDefault="00E0546A" w:rsidP="00374993">
            <w:pPr>
              <w:jc w:val="center"/>
              <w:rPr>
                <w:b/>
                <w:i w:val="0"/>
                <w:sz w:val="20"/>
              </w:rPr>
            </w:pPr>
            <w:r w:rsidRPr="00670992">
              <w:rPr>
                <w:b/>
                <w:i w:val="0"/>
                <w:sz w:val="20"/>
              </w:rPr>
              <w:t xml:space="preserve">(št. potrdila) in </w:t>
            </w:r>
          </w:p>
          <w:p w:rsidR="00E0546A" w:rsidRPr="00670992" w:rsidRDefault="00E0546A" w:rsidP="00374993">
            <w:pPr>
              <w:jc w:val="center"/>
              <w:rPr>
                <w:b/>
                <w:i w:val="0"/>
                <w:sz w:val="20"/>
              </w:rPr>
            </w:pPr>
            <w:proofErr w:type="spellStart"/>
            <w:r w:rsidRPr="00670992">
              <w:rPr>
                <w:b/>
                <w:i w:val="0"/>
                <w:sz w:val="20"/>
              </w:rPr>
              <w:t>ident</w:t>
            </w:r>
            <w:proofErr w:type="spellEnd"/>
            <w:r w:rsidRPr="00670992">
              <w:rPr>
                <w:b/>
                <w:i w:val="0"/>
                <w:sz w:val="20"/>
              </w:rPr>
              <w:t>. št. IZS</w:t>
            </w:r>
          </w:p>
        </w:tc>
      </w:tr>
      <w:tr w:rsidR="00E0546A" w:rsidRPr="0031194F" w:rsidTr="00374993">
        <w:tc>
          <w:tcPr>
            <w:tcW w:w="621" w:type="dxa"/>
            <w:shd w:val="clear" w:color="auto" w:fill="E6E6E6"/>
            <w:vAlign w:val="center"/>
          </w:tcPr>
          <w:p w:rsidR="00E0546A" w:rsidRPr="00670992" w:rsidRDefault="00E0546A" w:rsidP="00374993">
            <w:pPr>
              <w:pStyle w:val="Glava"/>
              <w:tabs>
                <w:tab w:val="clear" w:pos="4536"/>
                <w:tab w:val="clear" w:pos="9072"/>
              </w:tabs>
              <w:jc w:val="center"/>
              <w:rPr>
                <w:i w:val="0"/>
                <w:sz w:val="22"/>
                <w:szCs w:val="22"/>
              </w:rPr>
            </w:pPr>
            <w:r w:rsidRPr="00670992">
              <w:rPr>
                <w:i w:val="0"/>
                <w:sz w:val="22"/>
                <w:szCs w:val="22"/>
              </w:rPr>
              <w:t>1</w:t>
            </w:r>
          </w:p>
        </w:tc>
        <w:tc>
          <w:tcPr>
            <w:tcW w:w="2268" w:type="dxa"/>
            <w:shd w:val="clear" w:color="auto" w:fill="E6E6E6"/>
            <w:vAlign w:val="center"/>
          </w:tcPr>
          <w:p w:rsidR="00E0546A" w:rsidRPr="00670992" w:rsidRDefault="00E0546A" w:rsidP="00374993">
            <w:pPr>
              <w:pStyle w:val="Glava"/>
              <w:tabs>
                <w:tab w:val="clear" w:pos="4536"/>
                <w:tab w:val="clear" w:pos="9072"/>
              </w:tabs>
              <w:jc w:val="center"/>
              <w:rPr>
                <w:b/>
                <w:i w:val="0"/>
                <w:sz w:val="22"/>
                <w:szCs w:val="22"/>
              </w:rPr>
            </w:pPr>
            <w:r w:rsidRPr="00670992">
              <w:rPr>
                <w:b/>
                <w:i w:val="0"/>
                <w:sz w:val="22"/>
                <w:szCs w:val="22"/>
              </w:rPr>
              <w:t>VODJA DEL</w:t>
            </w:r>
          </w:p>
        </w:tc>
        <w:tc>
          <w:tcPr>
            <w:tcW w:w="1985" w:type="dxa"/>
          </w:tcPr>
          <w:p w:rsidR="00E0546A" w:rsidRPr="00670992" w:rsidRDefault="00E0546A" w:rsidP="00374993">
            <w:pPr>
              <w:pStyle w:val="Glava"/>
              <w:tabs>
                <w:tab w:val="clear" w:pos="4536"/>
                <w:tab w:val="clear" w:pos="9072"/>
              </w:tabs>
              <w:jc w:val="both"/>
              <w:rPr>
                <w:i w:val="0"/>
                <w:sz w:val="22"/>
                <w:szCs w:val="22"/>
              </w:rPr>
            </w:pPr>
          </w:p>
        </w:tc>
        <w:tc>
          <w:tcPr>
            <w:tcW w:w="1701" w:type="dxa"/>
          </w:tcPr>
          <w:p w:rsidR="00E0546A" w:rsidRPr="00670992" w:rsidRDefault="00E0546A" w:rsidP="00374993">
            <w:pPr>
              <w:pStyle w:val="Glava"/>
              <w:tabs>
                <w:tab w:val="clear" w:pos="4536"/>
                <w:tab w:val="clear" w:pos="9072"/>
              </w:tabs>
              <w:jc w:val="both"/>
              <w:rPr>
                <w:i w:val="0"/>
                <w:sz w:val="22"/>
                <w:szCs w:val="22"/>
              </w:rPr>
            </w:pPr>
          </w:p>
        </w:tc>
        <w:tc>
          <w:tcPr>
            <w:tcW w:w="992" w:type="dxa"/>
          </w:tcPr>
          <w:p w:rsidR="00E0546A" w:rsidRPr="00670992" w:rsidRDefault="00E0546A" w:rsidP="00374993">
            <w:pPr>
              <w:pStyle w:val="Glava"/>
              <w:tabs>
                <w:tab w:val="clear" w:pos="4536"/>
                <w:tab w:val="clear" w:pos="9072"/>
              </w:tabs>
              <w:jc w:val="both"/>
              <w:rPr>
                <w:i w:val="0"/>
                <w:sz w:val="22"/>
                <w:szCs w:val="22"/>
              </w:rPr>
            </w:pPr>
          </w:p>
        </w:tc>
        <w:tc>
          <w:tcPr>
            <w:tcW w:w="1589" w:type="dxa"/>
          </w:tcPr>
          <w:p w:rsidR="00E0546A" w:rsidRPr="00670992" w:rsidRDefault="00E0546A" w:rsidP="00374993">
            <w:pPr>
              <w:pStyle w:val="Glava"/>
              <w:tabs>
                <w:tab w:val="clear" w:pos="4536"/>
                <w:tab w:val="clear" w:pos="9072"/>
              </w:tabs>
              <w:jc w:val="both"/>
              <w:rPr>
                <w:i w:val="0"/>
                <w:sz w:val="28"/>
                <w:szCs w:val="28"/>
              </w:rPr>
            </w:pPr>
          </w:p>
          <w:p w:rsidR="00E0546A" w:rsidRPr="00670992" w:rsidRDefault="00E0546A" w:rsidP="00374993">
            <w:pPr>
              <w:pStyle w:val="Glava"/>
              <w:tabs>
                <w:tab w:val="clear" w:pos="4536"/>
                <w:tab w:val="clear" w:pos="9072"/>
              </w:tabs>
              <w:jc w:val="both"/>
              <w:rPr>
                <w:i w:val="0"/>
                <w:sz w:val="28"/>
                <w:szCs w:val="28"/>
              </w:rPr>
            </w:pPr>
          </w:p>
          <w:p w:rsidR="00E0546A" w:rsidRPr="00670992" w:rsidRDefault="00E0546A" w:rsidP="00374993">
            <w:pPr>
              <w:pStyle w:val="Glava"/>
              <w:tabs>
                <w:tab w:val="clear" w:pos="4536"/>
                <w:tab w:val="clear" w:pos="9072"/>
              </w:tabs>
              <w:jc w:val="both"/>
              <w:rPr>
                <w:i w:val="0"/>
                <w:sz w:val="28"/>
                <w:szCs w:val="28"/>
              </w:rPr>
            </w:pPr>
          </w:p>
        </w:tc>
      </w:tr>
    </w:tbl>
    <w:p w:rsidR="00E0546A" w:rsidRPr="004E6E7F" w:rsidRDefault="00E0546A" w:rsidP="00E0546A">
      <w:pPr>
        <w:pStyle w:val="Glava"/>
        <w:tabs>
          <w:tab w:val="clear" w:pos="4536"/>
          <w:tab w:val="clear" w:pos="9072"/>
        </w:tabs>
        <w:jc w:val="both"/>
        <w:rPr>
          <w:i w:val="0"/>
          <w:sz w:val="22"/>
          <w:szCs w:val="22"/>
        </w:rPr>
      </w:pPr>
    </w:p>
    <w:p w:rsidR="001C4E6B" w:rsidRDefault="001C4E6B" w:rsidP="00E0546A">
      <w:pPr>
        <w:pStyle w:val="Glava"/>
        <w:tabs>
          <w:tab w:val="clear" w:pos="4536"/>
          <w:tab w:val="clear" w:pos="9072"/>
        </w:tabs>
        <w:ind w:left="1080"/>
        <w:jc w:val="both"/>
        <w:rPr>
          <w:b/>
          <w:i w:val="0"/>
          <w:sz w:val="20"/>
        </w:rPr>
      </w:pPr>
    </w:p>
    <w:p w:rsidR="00514E1E" w:rsidRDefault="00514E1E" w:rsidP="00E0546A">
      <w:pPr>
        <w:pStyle w:val="Glava"/>
        <w:tabs>
          <w:tab w:val="clear" w:pos="4536"/>
          <w:tab w:val="clear" w:pos="9072"/>
        </w:tabs>
        <w:ind w:left="1080"/>
        <w:jc w:val="both"/>
        <w:rPr>
          <w:b/>
          <w:i w:val="0"/>
          <w:sz w:val="20"/>
        </w:rPr>
      </w:pPr>
    </w:p>
    <w:p w:rsidR="00E0546A" w:rsidRPr="00670992" w:rsidRDefault="00E0546A" w:rsidP="00E0546A">
      <w:pPr>
        <w:pStyle w:val="Glava"/>
        <w:tabs>
          <w:tab w:val="clear" w:pos="4536"/>
          <w:tab w:val="clear" w:pos="9072"/>
        </w:tabs>
        <w:ind w:left="1080"/>
        <w:jc w:val="both"/>
        <w:rPr>
          <w:i w:val="0"/>
          <w:sz w:val="22"/>
          <w:szCs w:val="22"/>
        </w:rPr>
      </w:pPr>
      <w:r w:rsidRPr="00670992">
        <w:rPr>
          <w:b/>
          <w:i w:val="0"/>
          <w:sz w:val="20"/>
        </w:rPr>
        <w:t>Referenčn</w:t>
      </w:r>
      <w:r w:rsidR="00670992" w:rsidRPr="00670992">
        <w:rPr>
          <w:b/>
          <w:i w:val="0"/>
          <w:sz w:val="20"/>
        </w:rPr>
        <w:t>i</w:t>
      </w:r>
      <w:r w:rsidRPr="00670992">
        <w:rPr>
          <w:b/>
          <w:i w:val="0"/>
          <w:sz w:val="20"/>
        </w:rPr>
        <w:t xml:space="preserve"> </w:t>
      </w:r>
      <w:r w:rsidR="00670992" w:rsidRPr="00670992">
        <w:rPr>
          <w:b/>
          <w:i w:val="0"/>
          <w:sz w:val="20"/>
        </w:rPr>
        <w:t>posel</w:t>
      </w:r>
      <w:r w:rsidRPr="00670992">
        <w:rPr>
          <w:b/>
          <w:i w:val="0"/>
          <w:sz w:val="20"/>
        </w:rPr>
        <w:t xml:space="preserve"> za vodjo del:</w:t>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544"/>
        <w:gridCol w:w="1418"/>
        <w:gridCol w:w="1842"/>
      </w:tblGrid>
      <w:tr w:rsidR="00670992" w:rsidRPr="0031194F" w:rsidTr="00670992">
        <w:tc>
          <w:tcPr>
            <w:tcW w:w="2322" w:type="dxa"/>
            <w:shd w:val="clear" w:color="auto" w:fill="D9D9D9"/>
            <w:vAlign w:val="center"/>
          </w:tcPr>
          <w:p w:rsidR="00670992" w:rsidRPr="00670992" w:rsidRDefault="00670992" w:rsidP="00374993">
            <w:pPr>
              <w:jc w:val="center"/>
              <w:rPr>
                <w:b/>
                <w:i w:val="0"/>
                <w:sz w:val="16"/>
                <w:szCs w:val="16"/>
              </w:rPr>
            </w:pPr>
            <w:r w:rsidRPr="00670992">
              <w:rPr>
                <w:b/>
                <w:i w:val="0"/>
                <w:sz w:val="16"/>
                <w:szCs w:val="16"/>
              </w:rPr>
              <w:t>Naziv investitorja oz. naročnika referenčnega posla ter kontaktna oseba naročnika (e-pošta in telefonska številka)</w:t>
            </w:r>
          </w:p>
        </w:tc>
        <w:tc>
          <w:tcPr>
            <w:tcW w:w="3544" w:type="dxa"/>
            <w:shd w:val="clear" w:color="auto" w:fill="D9D9D9"/>
            <w:vAlign w:val="center"/>
          </w:tcPr>
          <w:p w:rsidR="00670992" w:rsidRPr="00670992" w:rsidRDefault="00670992" w:rsidP="00374993">
            <w:pPr>
              <w:jc w:val="center"/>
              <w:rPr>
                <w:b/>
                <w:i w:val="0"/>
                <w:sz w:val="16"/>
                <w:szCs w:val="16"/>
              </w:rPr>
            </w:pPr>
            <w:r w:rsidRPr="00670992">
              <w:rPr>
                <w:b/>
                <w:i w:val="0"/>
                <w:sz w:val="16"/>
                <w:szCs w:val="16"/>
              </w:rPr>
              <w:t>Predmet referenčnega posla – kratek opis del</w:t>
            </w:r>
          </w:p>
        </w:tc>
        <w:tc>
          <w:tcPr>
            <w:tcW w:w="1418" w:type="dxa"/>
            <w:shd w:val="clear" w:color="auto" w:fill="D9D9D9"/>
            <w:vAlign w:val="center"/>
          </w:tcPr>
          <w:p w:rsidR="00670992" w:rsidRPr="00670992" w:rsidRDefault="00670992" w:rsidP="00FB5C8C">
            <w:pPr>
              <w:jc w:val="center"/>
              <w:rPr>
                <w:b/>
                <w:i w:val="0"/>
                <w:sz w:val="16"/>
                <w:szCs w:val="16"/>
              </w:rPr>
            </w:pPr>
            <w:r w:rsidRPr="00670992">
              <w:rPr>
                <w:b/>
                <w:i w:val="0"/>
                <w:sz w:val="16"/>
                <w:szCs w:val="16"/>
              </w:rPr>
              <w:t>Datum začetka in končanja posla</w:t>
            </w:r>
          </w:p>
        </w:tc>
        <w:tc>
          <w:tcPr>
            <w:tcW w:w="1842" w:type="dxa"/>
            <w:shd w:val="clear" w:color="auto" w:fill="D9D9D9"/>
            <w:vAlign w:val="center"/>
          </w:tcPr>
          <w:p w:rsidR="00670992" w:rsidRPr="00670992" w:rsidRDefault="00670992" w:rsidP="00374993">
            <w:pPr>
              <w:jc w:val="center"/>
              <w:rPr>
                <w:b/>
                <w:i w:val="0"/>
                <w:sz w:val="16"/>
                <w:szCs w:val="16"/>
              </w:rPr>
            </w:pPr>
            <w:r w:rsidRPr="00670992">
              <w:rPr>
                <w:b/>
                <w:i w:val="0"/>
                <w:sz w:val="16"/>
                <w:szCs w:val="16"/>
              </w:rPr>
              <w:t>Vrednost posla</w:t>
            </w:r>
          </w:p>
          <w:p w:rsidR="00670992" w:rsidRPr="00670992" w:rsidRDefault="00670992" w:rsidP="00374993">
            <w:pPr>
              <w:jc w:val="center"/>
              <w:rPr>
                <w:b/>
                <w:i w:val="0"/>
                <w:sz w:val="16"/>
                <w:szCs w:val="16"/>
              </w:rPr>
            </w:pPr>
            <w:r w:rsidRPr="00670992">
              <w:rPr>
                <w:b/>
                <w:i w:val="0"/>
                <w:sz w:val="16"/>
                <w:szCs w:val="16"/>
              </w:rPr>
              <w:t>v EUR z DDV</w:t>
            </w:r>
          </w:p>
        </w:tc>
      </w:tr>
      <w:tr w:rsidR="00670992" w:rsidRPr="0031194F" w:rsidTr="00670992">
        <w:tc>
          <w:tcPr>
            <w:tcW w:w="2322" w:type="dxa"/>
          </w:tcPr>
          <w:p w:rsidR="00670992" w:rsidRPr="0031194F" w:rsidRDefault="00670992" w:rsidP="00374993">
            <w:pPr>
              <w:pStyle w:val="Glava"/>
              <w:tabs>
                <w:tab w:val="clear" w:pos="4536"/>
                <w:tab w:val="clear" w:pos="9072"/>
              </w:tabs>
              <w:jc w:val="both"/>
              <w:rPr>
                <w:i w:val="0"/>
                <w:sz w:val="22"/>
                <w:szCs w:val="22"/>
                <w:highlight w:val="yellow"/>
              </w:rPr>
            </w:pPr>
          </w:p>
        </w:tc>
        <w:tc>
          <w:tcPr>
            <w:tcW w:w="3544" w:type="dxa"/>
          </w:tcPr>
          <w:p w:rsidR="00670992" w:rsidRPr="0031194F" w:rsidRDefault="00670992" w:rsidP="00374993">
            <w:pPr>
              <w:pStyle w:val="Glava"/>
              <w:tabs>
                <w:tab w:val="clear" w:pos="4536"/>
                <w:tab w:val="clear" w:pos="9072"/>
              </w:tabs>
              <w:jc w:val="both"/>
              <w:rPr>
                <w:i w:val="0"/>
                <w:sz w:val="22"/>
                <w:szCs w:val="22"/>
                <w:highlight w:val="yellow"/>
              </w:rPr>
            </w:pPr>
          </w:p>
          <w:p w:rsidR="00670992" w:rsidRPr="0031194F" w:rsidRDefault="00670992" w:rsidP="00374993">
            <w:pPr>
              <w:pStyle w:val="Glava"/>
              <w:tabs>
                <w:tab w:val="clear" w:pos="4536"/>
                <w:tab w:val="clear" w:pos="9072"/>
              </w:tabs>
              <w:jc w:val="both"/>
              <w:rPr>
                <w:i w:val="0"/>
                <w:sz w:val="22"/>
                <w:szCs w:val="22"/>
                <w:highlight w:val="yellow"/>
              </w:rPr>
            </w:pPr>
          </w:p>
          <w:p w:rsidR="00670992" w:rsidRPr="0031194F" w:rsidRDefault="00670992" w:rsidP="00374993">
            <w:pPr>
              <w:pStyle w:val="Glava"/>
              <w:tabs>
                <w:tab w:val="clear" w:pos="4536"/>
                <w:tab w:val="clear" w:pos="9072"/>
              </w:tabs>
              <w:jc w:val="both"/>
              <w:rPr>
                <w:i w:val="0"/>
                <w:sz w:val="22"/>
                <w:szCs w:val="22"/>
                <w:highlight w:val="yellow"/>
              </w:rPr>
            </w:pPr>
          </w:p>
          <w:p w:rsidR="00670992" w:rsidRPr="0031194F" w:rsidRDefault="00670992" w:rsidP="00374993">
            <w:pPr>
              <w:pStyle w:val="Glava"/>
              <w:tabs>
                <w:tab w:val="clear" w:pos="4536"/>
                <w:tab w:val="clear" w:pos="9072"/>
              </w:tabs>
              <w:jc w:val="both"/>
              <w:rPr>
                <w:i w:val="0"/>
                <w:sz w:val="22"/>
                <w:szCs w:val="22"/>
                <w:highlight w:val="yellow"/>
              </w:rPr>
            </w:pPr>
          </w:p>
          <w:p w:rsidR="00670992" w:rsidRPr="0031194F" w:rsidRDefault="00670992" w:rsidP="00374993">
            <w:pPr>
              <w:pStyle w:val="Glava"/>
              <w:tabs>
                <w:tab w:val="clear" w:pos="4536"/>
                <w:tab w:val="clear" w:pos="9072"/>
              </w:tabs>
              <w:jc w:val="both"/>
              <w:rPr>
                <w:i w:val="0"/>
                <w:sz w:val="22"/>
                <w:szCs w:val="22"/>
                <w:highlight w:val="yellow"/>
              </w:rPr>
            </w:pPr>
          </w:p>
          <w:p w:rsidR="00670992" w:rsidRPr="0031194F" w:rsidRDefault="00670992" w:rsidP="00374993">
            <w:pPr>
              <w:pStyle w:val="Glava"/>
              <w:tabs>
                <w:tab w:val="clear" w:pos="4536"/>
                <w:tab w:val="clear" w:pos="9072"/>
              </w:tabs>
              <w:jc w:val="both"/>
              <w:rPr>
                <w:i w:val="0"/>
                <w:sz w:val="22"/>
                <w:szCs w:val="22"/>
                <w:highlight w:val="yellow"/>
              </w:rPr>
            </w:pPr>
          </w:p>
          <w:p w:rsidR="00670992" w:rsidRPr="0031194F" w:rsidRDefault="00670992" w:rsidP="00374993">
            <w:pPr>
              <w:pStyle w:val="Glava"/>
              <w:tabs>
                <w:tab w:val="clear" w:pos="4536"/>
                <w:tab w:val="clear" w:pos="9072"/>
              </w:tabs>
              <w:jc w:val="both"/>
              <w:rPr>
                <w:i w:val="0"/>
                <w:sz w:val="22"/>
                <w:szCs w:val="22"/>
                <w:highlight w:val="yellow"/>
              </w:rPr>
            </w:pPr>
          </w:p>
        </w:tc>
        <w:tc>
          <w:tcPr>
            <w:tcW w:w="1418" w:type="dxa"/>
          </w:tcPr>
          <w:p w:rsidR="00670992" w:rsidRPr="0031194F" w:rsidRDefault="00670992" w:rsidP="00374993">
            <w:pPr>
              <w:pStyle w:val="Glava"/>
              <w:tabs>
                <w:tab w:val="clear" w:pos="4536"/>
                <w:tab w:val="clear" w:pos="9072"/>
              </w:tabs>
              <w:jc w:val="both"/>
              <w:rPr>
                <w:i w:val="0"/>
                <w:sz w:val="28"/>
                <w:szCs w:val="28"/>
                <w:highlight w:val="yellow"/>
              </w:rPr>
            </w:pPr>
          </w:p>
          <w:p w:rsidR="00670992" w:rsidRPr="0031194F" w:rsidRDefault="00670992" w:rsidP="00374993">
            <w:pPr>
              <w:pStyle w:val="Glava"/>
              <w:tabs>
                <w:tab w:val="clear" w:pos="4536"/>
                <w:tab w:val="clear" w:pos="9072"/>
              </w:tabs>
              <w:jc w:val="both"/>
              <w:rPr>
                <w:i w:val="0"/>
                <w:sz w:val="28"/>
                <w:szCs w:val="28"/>
                <w:highlight w:val="yellow"/>
              </w:rPr>
            </w:pPr>
          </w:p>
        </w:tc>
        <w:tc>
          <w:tcPr>
            <w:tcW w:w="1842" w:type="dxa"/>
          </w:tcPr>
          <w:p w:rsidR="00670992" w:rsidRPr="0031194F" w:rsidRDefault="00670992" w:rsidP="00374993">
            <w:pPr>
              <w:pStyle w:val="Glava"/>
              <w:tabs>
                <w:tab w:val="clear" w:pos="4536"/>
                <w:tab w:val="clear" w:pos="9072"/>
              </w:tabs>
              <w:jc w:val="both"/>
              <w:rPr>
                <w:i w:val="0"/>
                <w:sz w:val="28"/>
                <w:szCs w:val="28"/>
                <w:highlight w:val="yellow"/>
              </w:rPr>
            </w:pPr>
          </w:p>
        </w:tc>
      </w:tr>
    </w:tbl>
    <w:p w:rsidR="00E0546A" w:rsidRPr="0031194F" w:rsidRDefault="00E0546A" w:rsidP="00E0546A">
      <w:pPr>
        <w:pStyle w:val="Glava"/>
        <w:tabs>
          <w:tab w:val="clear" w:pos="4536"/>
          <w:tab w:val="clear" w:pos="9072"/>
        </w:tabs>
        <w:jc w:val="both"/>
        <w:rPr>
          <w:i w:val="0"/>
          <w:sz w:val="22"/>
          <w:szCs w:val="22"/>
          <w:highlight w:val="yellow"/>
        </w:rPr>
      </w:pPr>
    </w:p>
    <w:p w:rsidR="00273CA6" w:rsidRDefault="00273CA6" w:rsidP="00273CA6">
      <w:pPr>
        <w:ind w:left="372" w:firstLine="708"/>
        <w:rPr>
          <w:i w:val="0"/>
          <w:sz w:val="22"/>
          <w:szCs w:val="22"/>
        </w:rPr>
      </w:pPr>
    </w:p>
    <w:p w:rsidR="00FE3CF1" w:rsidRPr="00514E1E" w:rsidRDefault="00FE3CF1" w:rsidP="00273CA6">
      <w:pPr>
        <w:ind w:left="372" w:firstLine="708"/>
        <w:rPr>
          <w:i w:val="0"/>
          <w:sz w:val="22"/>
          <w:szCs w:val="22"/>
        </w:rPr>
      </w:pPr>
      <w:r w:rsidRPr="00514E1E">
        <w:rPr>
          <w:i w:val="0"/>
          <w:sz w:val="22"/>
          <w:szCs w:val="22"/>
        </w:rPr>
        <w:t>Datum:</w:t>
      </w:r>
      <w:r w:rsidRPr="00514E1E">
        <w:rPr>
          <w:i w:val="0"/>
          <w:sz w:val="22"/>
          <w:szCs w:val="22"/>
        </w:rPr>
        <w:tab/>
      </w:r>
      <w:r w:rsidRPr="00514E1E">
        <w:rPr>
          <w:i w:val="0"/>
          <w:sz w:val="22"/>
          <w:szCs w:val="22"/>
        </w:rPr>
        <w:tab/>
      </w:r>
      <w:r w:rsidRPr="00514E1E">
        <w:rPr>
          <w:i w:val="0"/>
          <w:sz w:val="22"/>
          <w:szCs w:val="22"/>
        </w:rPr>
        <w:tab/>
      </w:r>
      <w:r w:rsidRPr="00514E1E">
        <w:rPr>
          <w:i w:val="0"/>
          <w:sz w:val="22"/>
          <w:szCs w:val="22"/>
        </w:rPr>
        <w:tab/>
      </w:r>
      <w:r w:rsidRPr="00514E1E">
        <w:rPr>
          <w:i w:val="0"/>
          <w:sz w:val="22"/>
          <w:szCs w:val="22"/>
        </w:rPr>
        <w:tab/>
      </w:r>
    </w:p>
    <w:p w:rsidR="00FE3CF1" w:rsidRPr="00514E1E" w:rsidRDefault="00FE3CF1" w:rsidP="00FE3CF1">
      <w:pPr>
        <w:pStyle w:val="Glava"/>
        <w:tabs>
          <w:tab w:val="clear" w:pos="4536"/>
          <w:tab w:val="clear" w:pos="9072"/>
        </w:tabs>
        <w:ind w:left="1080"/>
        <w:jc w:val="both"/>
        <w:rPr>
          <w:i w:val="0"/>
          <w:sz w:val="22"/>
          <w:szCs w:val="22"/>
        </w:rPr>
      </w:pPr>
    </w:p>
    <w:p w:rsidR="00027DC1" w:rsidRDefault="00027DC1" w:rsidP="00FE3CF1">
      <w:pPr>
        <w:pStyle w:val="Glava"/>
        <w:tabs>
          <w:tab w:val="clear" w:pos="4536"/>
          <w:tab w:val="clear" w:pos="9072"/>
        </w:tabs>
        <w:ind w:left="1080"/>
        <w:jc w:val="both"/>
        <w:rPr>
          <w:i w:val="0"/>
          <w:sz w:val="22"/>
          <w:szCs w:val="22"/>
        </w:rPr>
      </w:pPr>
    </w:p>
    <w:p w:rsidR="00273CA6" w:rsidRDefault="00273CA6" w:rsidP="00FE3CF1">
      <w:pPr>
        <w:pStyle w:val="Glava"/>
        <w:tabs>
          <w:tab w:val="clear" w:pos="4536"/>
          <w:tab w:val="clear" w:pos="9072"/>
        </w:tabs>
        <w:ind w:left="1080"/>
        <w:jc w:val="both"/>
        <w:rPr>
          <w:i w:val="0"/>
          <w:sz w:val="22"/>
          <w:szCs w:val="22"/>
        </w:rPr>
      </w:pPr>
    </w:p>
    <w:p w:rsidR="00273CA6" w:rsidRDefault="00273CA6" w:rsidP="00FE3CF1">
      <w:pPr>
        <w:pStyle w:val="Glava"/>
        <w:tabs>
          <w:tab w:val="clear" w:pos="4536"/>
          <w:tab w:val="clear" w:pos="9072"/>
        </w:tabs>
        <w:ind w:left="1080"/>
        <w:jc w:val="both"/>
        <w:rPr>
          <w:i w:val="0"/>
          <w:sz w:val="22"/>
          <w:szCs w:val="22"/>
        </w:rPr>
      </w:pPr>
    </w:p>
    <w:p w:rsidR="00273CA6" w:rsidRDefault="00273CA6" w:rsidP="00FE3CF1">
      <w:pPr>
        <w:pStyle w:val="Glava"/>
        <w:tabs>
          <w:tab w:val="clear" w:pos="4536"/>
          <w:tab w:val="clear" w:pos="9072"/>
        </w:tabs>
        <w:ind w:left="1080"/>
        <w:jc w:val="both"/>
        <w:rPr>
          <w:i w:val="0"/>
          <w:sz w:val="22"/>
          <w:szCs w:val="22"/>
        </w:rPr>
      </w:pPr>
    </w:p>
    <w:p w:rsidR="00273CA6" w:rsidRPr="00514E1E" w:rsidRDefault="00273CA6" w:rsidP="00FE3CF1">
      <w:pPr>
        <w:pStyle w:val="Glava"/>
        <w:tabs>
          <w:tab w:val="clear" w:pos="4536"/>
          <w:tab w:val="clear" w:pos="9072"/>
        </w:tabs>
        <w:ind w:left="1080"/>
        <w:jc w:val="both"/>
        <w:rPr>
          <w:i w:val="0"/>
          <w:sz w:val="22"/>
          <w:szCs w:val="22"/>
        </w:rPr>
      </w:pPr>
    </w:p>
    <w:p w:rsidR="00FE3CF1" w:rsidRPr="00514E1E" w:rsidRDefault="00FE3CF1" w:rsidP="00FE3CF1">
      <w:pPr>
        <w:pStyle w:val="Glava"/>
        <w:tabs>
          <w:tab w:val="clear" w:pos="4536"/>
          <w:tab w:val="clear" w:pos="9072"/>
        </w:tabs>
        <w:ind w:left="1080"/>
        <w:jc w:val="both"/>
        <w:rPr>
          <w:i w:val="0"/>
          <w:sz w:val="22"/>
          <w:szCs w:val="22"/>
        </w:rPr>
      </w:pPr>
    </w:p>
    <w:p w:rsidR="00EF219A" w:rsidRPr="00514E1E"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FE3CF1" w:rsidRPr="0079325B" w:rsidRDefault="00FE3CF1" w:rsidP="004E3642">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lastRenderedPageBreak/>
        <w:t xml:space="preserve">PRILOGA </w:t>
      </w:r>
      <w:r w:rsidR="00D20A28">
        <w:rPr>
          <w:b/>
          <w:i w:val="0"/>
          <w:sz w:val="22"/>
          <w:szCs w:val="22"/>
        </w:rPr>
        <w:t>5</w:t>
      </w:r>
      <w:r w:rsidR="006761A9">
        <w:rPr>
          <w:b/>
          <w:i w:val="0"/>
          <w:sz w:val="22"/>
          <w:szCs w:val="22"/>
        </w:rPr>
        <w:t>/1</w:t>
      </w:r>
    </w:p>
    <w:p w:rsidR="00FE3CF1" w:rsidRPr="0079325B" w:rsidRDefault="00FE3CF1" w:rsidP="00FE3CF1">
      <w:pPr>
        <w:jc w:val="right"/>
        <w:rPr>
          <w:i w:val="0"/>
          <w:sz w:val="22"/>
          <w:szCs w:val="22"/>
        </w:rPr>
      </w:pPr>
    </w:p>
    <w:p w:rsidR="00FE3CF1" w:rsidRPr="0079325B" w:rsidRDefault="00FE3CF1" w:rsidP="00FE3CF1">
      <w:pPr>
        <w:pStyle w:val="Napis"/>
        <w:ind w:left="1080"/>
        <w:jc w:val="left"/>
        <w:rPr>
          <w:szCs w:val="22"/>
        </w:rPr>
      </w:pPr>
      <w:r w:rsidRPr="0079325B">
        <w:rPr>
          <w:szCs w:val="22"/>
        </w:rPr>
        <w:t>Potrditev referenc s strani posameznih naročnikov</w:t>
      </w:r>
    </w:p>
    <w:p w:rsidR="00FE3CF1" w:rsidRPr="0079325B" w:rsidRDefault="00FE3CF1" w:rsidP="00FE3CF1">
      <w:pPr>
        <w:ind w:left="1080"/>
        <w:rPr>
          <w:i w:val="0"/>
          <w:sz w:val="22"/>
          <w:szCs w:val="22"/>
        </w:rPr>
      </w:pPr>
      <w:r w:rsidRPr="0079325B">
        <w:rPr>
          <w:i w:val="0"/>
          <w:sz w:val="22"/>
          <w:szCs w:val="22"/>
        </w:rPr>
        <w:t xml:space="preserve">Na zaprosilo </w:t>
      </w:r>
      <w:r w:rsidR="007A68D1">
        <w:rPr>
          <w:i w:val="0"/>
          <w:sz w:val="22"/>
          <w:szCs w:val="22"/>
        </w:rPr>
        <w:t>gospodarskega subjekta</w:t>
      </w:r>
      <w:r w:rsidR="007A68D1" w:rsidRPr="0079325B">
        <w:rPr>
          <w:i w:val="0"/>
          <w:sz w:val="22"/>
          <w:szCs w:val="22"/>
        </w:rPr>
        <w:t xml:space="preserve"> </w:t>
      </w:r>
      <w:r w:rsidRPr="0079325B">
        <w:rPr>
          <w:i w:val="0"/>
          <w:sz w:val="22"/>
          <w:szCs w:val="22"/>
        </w:rPr>
        <w:t xml:space="preserve">(ime in naslov </w:t>
      </w:r>
      <w:r w:rsidR="007A68D1">
        <w:rPr>
          <w:i w:val="0"/>
          <w:sz w:val="22"/>
          <w:szCs w:val="22"/>
        </w:rPr>
        <w:t>gospodarskega subjekta</w:t>
      </w:r>
      <w:r w:rsidRPr="0079325B">
        <w:rPr>
          <w:i w:val="0"/>
          <w:sz w:val="22"/>
          <w:szCs w:val="22"/>
        </w:rPr>
        <w:t xml:space="preserve">): </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jc w:val="both"/>
        <w:rPr>
          <w:i w:val="0"/>
          <w:sz w:val="22"/>
          <w:szCs w:val="22"/>
        </w:rPr>
      </w:pPr>
      <w:r w:rsidRPr="0079325B">
        <w:rPr>
          <w:i w:val="0"/>
          <w:sz w:val="22"/>
          <w:szCs w:val="22"/>
        </w:rPr>
        <w:t xml:space="preserve">za </w:t>
      </w:r>
      <w:r w:rsidR="007A68D1">
        <w:rPr>
          <w:i w:val="0"/>
          <w:sz w:val="22"/>
          <w:szCs w:val="22"/>
        </w:rPr>
        <w:t>prijavo</w:t>
      </w:r>
      <w:r w:rsidRPr="0079325B">
        <w:rPr>
          <w:i w:val="0"/>
          <w:sz w:val="22"/>
          <w:szCs w:val="22"/>
        </w:rPr>
        <w:t xml:space="preserve"> na javni razpis za »</w:t>
      </w:r>
      <w:r w:rsidR="0031194F" w:rsidRPr="0031194F">
        <w:rPr>
          <w:i w:val="0"/>
          <w:sz w:val="22"/>
          <w:szCs w:val="22"/>
        </w:rPr>
        <w:t>7560-18-220040</w:t>
      </w:r>
      <w:r w:rsidR="0031194F">
        <w:rPr>
          <w:i w:val="0"/>
          <w:sz w:val="22"/>
          <w:szCs w:val="22"/>
        </w:rPr>
        <w:t xml:space="preserve"> </w:t>
      </w:r>
      <w:r w:rsidR="00214E01" w:rsidRPr="00214E01">
        <w:rPr>
          <w:i w:val="0"/>
          <w:sz w:val="22"/>
          <w:szCs w:val="22"/>
        </w:rPr>
        <w:t xml:space="preserve">- </w:t>
      </w:r>
      <w:r w:rsidR="00F61C48" w:rsidRPr="00F61C48">
        <w:rPr>
          <w:i w:val="0"/>
          <w:sz w:val="22"/>
          <w:szCs w:val="22"/>
        </w:rPr>
        <w:t>Ureditev avtobusnih postajališč v MOL, pri kateri se upoštevajo okoljski vidiki, s sofinanciranjem Kohezijskega sklada</w:t>
      </w:r>
      <w:r w:rsidR="00214E01" w:rsidRPr="00214E01">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jc w:val="center"/>
        <w:rPr>
          <w:b/>
          <w:i w:val="0"/>
          <w:szCs w:val="24"/>
          <w:u w:val="single"/>
        </w:rPr>
      </w:pPr>
      <w:r w:rsidRPr="0079325B">
        <w:rPr>
          <w:b/>
          <w:i w:val="0"/>
          <w:szCs w:val="24"/>
          <w:u w:val="single"/>
        </w:rPr>
        <w:t>POTRJUJEMO</w:t>
      </w:r>
    </w:p>
    <w:p w:rsidR="00FE3CF1" w:rsidRPr="0079325B" w:rsidRDefault="00FE3CF1" w:rsidP="00FE3CF1">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995"/>
        <w:gridCol w:w="135"/>
        <w:gridCol w:w="1345"/>
      </w:tblGrid>
      <w:tr w:rsidR="00FE3CF1" w:rsidRPr="0079325B" w:rsidTr="00C7578A">
        <w:tc>
          <w:tcPr>
            <w:tcW w:w="1249" w:type="dxa"/>
          </w:tcPr>
          <w:p w:rsidR="00FE3CF1" w:rsidRPr="0079325B" w:rsidRDefault="00FE3CF1" w:rsidP="00C7578A">
            <w:pPr>
              <w:rPr>
                <w:i w:val="0"/>
                <w:sz w:val="22"/>
                <w:szCs w:val="22"/>
              </w:rPr>
            </w:pPr>
            <w:r w:rsidRPr="0079325B">
              <w:rPr>
                <w:i w:val="0"/>
                <w:sz w:val="22"/>
                <w:szCs w:val="22"/>
              </w:rPr>
              <w:t>da je bil</w:t>
            </w:r>
          </w:p>
        </w:tc>
        <w:tc>
          <w:tcPr>
            <w:tcW w:w="6311" w:type="dxa"/>
            <w:gridSpan w:val="3"/>
            <w:tcBorders>
              <w:bottom w:val="single" w:sz="4" w:space="0" w:color="auto"/>
            </w:tcBorders>
          </w:tcPr>
          <w:p w:rsidR="00FE3CF1" w:rsidRPr="0079325B" w:rsidRDefault="00FE3CF1" w:rsidP="00C7578A">
            <w:pPr>
              <w:rPr>
                <w:i w:val="0"/>
                <w:sz w:val="22"/>
                <w:szCs w:val="22"/>
              </w:rPr>
            </w:pPr>
          </w:p>
        </w:tc>
        <w:tc>
          <w:tcPr>
            <w:tcW w:w="1345" w:type="dxa"/>
            <w:vAlign w:val="center"/>
          </w:tcPr>
          <w:p w:rsidR="00FE3CF1" w:rsidRPr="0079325B" w:rsidRDefault="00FE3CF1" w:rsidP="00C7578A">
            <w:pPr>
              <w:rPr>
                <w:i w:val="0"/>
                <w:sz w:val="16"/>
                <w:szCs w:val="16"/>
              </w:rPr>
            </w:pPr>
            <w:r w:rsidRPr="0079325B">
              <w:rPr>
                <w:i w:val="0"/>
                <w:sz w:val="16"/>
                <w:szCs w:val="16"/>
              </w:rPr>
              <w:t>(ime in priimek)</w:t>
            </w:r>
          </w:p>
        </w:tc>
      </w:tr>
      <w:tr w:rsidR="00FE3CF1" w:rsidRPr="0079325B" w:rsidTr="00C7578A">
        <w:tc>
          <w:tcPr>
            <w:tcW w:w="4430" w:type="dxa"/>
            <w:gridSpan w:val="2"/>
          </w:tcPr>
          <w:p w:rsidR="00FE3CF1" w:rsidRPr="0079325B" w:rsidRDefault="00FE3CF1" w:rsidP="00C7578A">
            <w:pPr>
              <w:rPr>
                <w:i w:val="0"/>
                <w:sz w:val="16"/>
                <w:szCs w:val="16"/>
              </w:rPr>
            </w:pPr>
          </w:p>
        </w:tc>
        <w:tc>
          <w:tcPr>
            <w:tcW w:w="4475" w:type="dxa"/>
            <w:gridSpan w:val="3"/>
          </w:tcPr>
          <w:p w:rsidR="00FE3CF1" w:rsidRPr="0079325B" w:rsidRDefault="00FE3CF1" w:rsidP="00C7578A">
            <w:pPr>
              <w:rPr>
                <w:i w:val="0"/>
                <w:sz w:val="16"/>
                <w:szCs w:val="16"/>
              </w:rPr>
            </w:pPr>
          </w:p>
        </w:tc>
      </w:tr>
      <w:tr w:rsidR="00FE3CF1" w:rsidRPr="00CA763F" w:rsidTr="00C7578A">
        <w:tc>
          <w:tcPr>
            <w:tcW w:w="8905" w:type="dxa"/>
            <w:gridSpan w:val="5"/>
          </w:tcPr>
          <w:p w:rsidR="00FE3CF1" w:rsidRDefault="00CA763F" w:rsidP="008D0451">
            <w:pPr>
              <w:numPr>
                <w:ilvl w:val="0"/>
                <w:numId w:val="12"/>
              </w:numPr>
              <w:rPr>
                <w:i w:val="0"/>
                <w:sz w:val="22"/>
                <w:szCs w:val="22"/>
              </w:rPr>
            </w:pPr>
            <w:r w:rsidRPr="00A8796C">
              <w:rPr>
                <w:i w:val="0"/>
                <w:sz w:val="22"/>
                <w:szCs w:val="22"/>
              </w:rPr>
              <w:t>vodja del</w:t>
            </w:r>
          </w:p>
          <w:p w:rsidR="001A69BE" w:rsidRPr="00A8796C" w:rsidRDefault="001A69BE" w:rsidP="00273CA6">
            <w:pPr>
              <w:rPr>
                <w:i w:val="0"/>
                <w:sz w:val="22"/>
                <w:szCs w:val="22"/>
              </w:rPr>
            </w:pPr>
          </w:p>
        </w:tc>
      </w:tr>
      <w:tr w:rsidR="00FE3CF1" w:rsidRPr="00021AC4" w:rsidTr="00250BEA">
        <w:tc>
          <w:tcPr>
            <w:tcW w:w="1249" w:type="dxa"/>
          </w:tcPr>
          <w:p w:rsidR="00FE3CF1" w:rsidRPr="00021AC4" w:rsidRDefault="00FE3CF1" w:rsidP="00C7578A">
            <w:pPr>
              <w:rPr>
                <w:i w:val="0"/>
                <w:sz w:val="22"/>
                <w:szCs w:val="22"/>
              </w:rPr>
            </w:pPr>
            <w:r w:rsidRPr="00021AC4">
              <w:rPr>
                <w:i w:val="0"/>
                <w:sz w:val="22"/>
                <w:szCs w:val="22"/>
              </w:rPr>
              <w:t>na objektu</w:t>
            </w:r>
          </w:p>
        </w:tc>
        <w:tc>
          <w:tcPr>
            <w:tcW w:w="6176" w:type="dxa"/>
            <w:gridSpan w:val="2"/>
            <w:tcBorders>
              <w:bottom w:val="single" w:sz="4" w:space="0" w:color="auto"/>
            </w:tcBorders>
          </w:tcPr>
          <w:p w:rsidR="00FE3CF1" w:rsidRPr="00021AC4" w:rsidRDefault="00FE3CF1" w:rsidP="00C7578A">
            <w:pPr>
              <w:rPr>
                <w:i w:val="0"/>
                <w:sz w:val="22"/>
                <w:szCs w:val="22"/>
              </w:rPr>
            </w:pPr>
          </w:p>
        </w:tc>
        <w:tc>
          <w:tcPr>
            <w:tcW w:w="1480" w:type="dxa"/>
            <w:gridSpan w:val="2"/>
            <w:vAlign w:val="center"/>
          </w:tcPr>
          <w:p w:rsidR="00FE3CF1" w:rsidRPr="00021AC4" w:rsidRDefault="00FE3CF1" w:rsidP="00250BEA">
            <w:pPr>
              <w:rPr>
                <w:i w:val="0"/>
                <w:sz w:val="16"/>
                <w:szCs w:val="16"/>
              </w:rPr>
            </w:pPr>
            <w:r w:rsidRPr="00021AC4">
              <w:rPr>
                <w:i w:val="0"/>
                <w:sz w:val="16"/>
                <w:szCs w:val="16"/>
              </w:rPr>
              <w:t>(naziv</w:t>
            </w:r>
            <w:r w:rsidR="00465515">
              <w:rPr>
                <w:i w:val="0"/>
                <w:sz w:val="16"/>
                <w:szCs w:val="16"/>
              </w:rPr>
              <w:t xml:space="preserve">, </w:t>
            </w:r>
            <w:r w:rsidRPr="00021AC4">
              <w:rPr>
                <w:i w:val="0"/>
                <w:sz w:val="16"/>
                <w:szCs w:val="16"/>
              </w:rPr>
              <w:t>lokacija</w:t>
            </w:r>
            <w:r w:rsidR="00C53A17">
              <w:t xml:space="preserve"> </w:t>
            </w:r>
            <w:r w:rsidR="00C53A17" w:rsidRPr="00C53A17">
              <w:rPr>
                <w:i w:val="0"/>
                <w:sz w:val="16"/>
                <w:szCs w:val="16"/>
              </w:rPr>
              <w:t>in klasifikacija objekta</w:t>
            </w:r>
            <w:r w:rsidRPr="00021AC4">
              <w:rPr>
                <w:i w:val="0"/>
                <w:sz w:val="16"/>
                <w:szCs w:val="16"/>
              </w:rPr>
              <w:t>)</w:t>
            </w:r>
          </w:p>
        </w:tc>
      </w:tr>
    </w:tbl>
    <w:p w:rsidR="00FE3CF1" w:rsidRPr="00021AC4" w:rsidRDefault="00FE3CF1" w:rsidP="00FE3CF1">
      <w:pPr>
        <w:ind w:left="1080"/>
        <w:rPr>
          <w:i w:val="0"/>
          <w:sz w:val="22"/>
          <w:szCs w:val="22"/>
        </w:rPr>
      </w:pPr>
    </w:p>
    <w:p w:rsidR="00FE3CF1" w:rsidRDefault="00FE3CF1" w:rsidP="00FE3CF1">
      <w:pPr>
        <w:ind w:left="1080"/>
        <w:rPr>
          <w:i w:val="0"/>
          <w:sz w:val="22"/>
          <w:szCs w:val="22"/>
        </w:rPr>
      </w:pPr>
    </w:p>
    <w:tbl>
      <w:tblPr>
        <w:tblW w:w="8843" w:type="dxa"/>
        <w:tblInd w:w="1188" w:type="dxa"/>
        <w:tblLook w:val="01E0" w:firstRow="1" w:lastRow="1" w:firstColumn="1" w:lastColumn="1" w:noHBand="0" w:noVBand="0"/>
      </w:tblPr>
      <w:tblGrid>
        <w:gridCol w:w="2322"/>
        <w:gridCol w:w="1560"/>
        <w:gridCol w:w="4961"/>
      </w:tblGrid>
      <w:tr w:rsidR="001F67E3" w:rsidRPr="00021AC4" w:rsidTr="001F67E3">
        <w:tc>
          <w:tcPr>
            <w:tcW w:w="3882" w:type="dxa"/>
            <w:gridSpan w:val="2"/>
          </w:tcPr>
          <w:p w:rsidR="001F67E3" w:rsidRPr="00021AC4" w:rsidRDefault="001F67E3" w:rsidP="00F93C3B">
            <w:pPr>
              <w:rPr>
                <w:i w:val="0"/>
                <w:sz w:val="22"/>
                <w:szCs w:val="22"/>
              </w:rPr>
            </w:pPr>
            <w:r w:rsidRPr="00021AC4">
              <w:rPr>
                <w:i w:val="0"/>
                <w:sz w:val="22"/>
                <w:szCs w:val="22"/>
              </w:rPr>
              <w:t>Vrednost opravljenih del</w:t>
            </w:r>
            <w:r>
              <w:rPr>
                <w:i w:val="0"/>
                <w:sz w:val="22"/>
                <w:szCs w:val="22"/>
              </w:rPr>
              <w:t xml:space="preserve"> v EUR z DDV</w:t>
            </w:r>
            <w:r w:rsidRPr="00021AC4">
              <w:rPr>
                <w:i w:val="0"/>
                <w:sz w:val="22"/>
                <w:szCs w:val="22"/>
              </w:rPr>
              <w:t>:</w:t>
            </w:r>
          </w:p>
        </w:tc>
        <w:tc>
          <w:tcPr>
            <w:tcW w:w="4961" w:type="dxa"/>
            <w:tcBorders>
              <w:bottom w:val="single" w:sz="4" w:space="0" w:color="auto"/>
            </w:tcBorders>
          </w:tcPr>
          <w:p w:rsidR="001F67E3" w:rsidRPr="00021AC4" w:rsidRDefault="001F67E3" w:rsidP="00F93C3B">
            <w:pPr>
              <w:rPr>
                <w:i w:val="0"/>
                <w:sz w:val="22"/>
                <w:szCs w:val="22"/>
              </w:rPr>
            </w:pPr>
          </w:p>
        </w:tc>
      </w:tr>
      <w:tr w:rsidR="001F67E3" w:rsidRPr="00021AC4" w:rsidTr="001F67E3">
        <w:tc>
          <w:tcPr>
            <w:tcW w:w="2322" w:type="dxa"/>
          </w:tcPr>
          <w:p w:rsidR="001F67E3" w:rsidRPr="00021AC4" w:rsidRDefault="001F67E3" w:rsidP="00F93C3B">
            <w:pPr>
              <w:rPr>
                <w:i w:val="0"/>
                <w:sz w:val="10"/>
                <w:szCs w:val="10"/>
              </w:rPr>
            </w:pPr>
          </w:p>
        </w:tc>
        <w:tc>
          <w:tcPr>
            <w:tcW w:w="6521" w:type="dxa"/>
            <w:gridSpan w:val="2"/>
          </w:tcPr>
          <w:p w:rsidR="001F67E3" w:rsidRPr="00021AC4" w:rsidRDefault="001F67E3" w:rsidP="00F93C3B">
            <w:pPr>
              <w:rPr>
                <w:i w:val="0"/>
                <w:sz w:val="10"/>
                <w:szCs w:val="10"/>
              </w:rPr>
            </w:pPr>
          </w:p>
        </w:tc>
      </w:tr>
      <w:tr w:rsidR="001F67E3" w:rsidRPr="00021AC4" w:rsidTr="001F67E3">
        <w:tc>
          <w:tcPr>
            <w:tcW w:w="2322" w:type="dxa"/>
          </w:tcPr>
          <w:p w:rsidR="001F67E3" w:rsidRPr="00021AC4" w:rsidRDefault="001F67E3" w:rsidP="00F93C3B">
            <w:pPr>
              <w:rPr>
                <w:i w:val="0"/>
                <w:sz w:val="22"/>
                <w:szCs w:val="22"/>
              </w:rPr>
            </w:pPr>
            <w:r w:rsidRPr="00021AC4">
              <w:rPr>
                <w:i w:val="0"/>
                <w:sz w:val="22"/>
                <w:szCs w:val="22"/>
              </w:rPr>
              <w:t>Datum začetka posla:</w:t>
            </w:r>
          </w:p>
        </w:tc>
        <w:tc>
          <w:tcPr>
            <w:tcW w:w="6521" w:type="dxa"/>
            <w:gridSpan w:val="2"/>
            <w:tcBorders>
              <w:bottom w:val="single" w:sz="4" w:space="0" w:color="auto"/>
            </w:tcBorders>
          </w:tcPr>
          <w:p w:rsidR="001F67E3" w:rsidRPr="00021AC4" w:rsidRDefault="001F67E3" w:rsidP="00F93C3B">
            <w:pPr>
              <w:rPr>
                <w:i w:val="0"/>
                <w:sz w:val="22"/>
                <w:szCs w:val="22"/>
              </w:rPr>
            </w:pPr>
          </w:p>
        </w:tc>
      </w:tr>
      <w:tr w:rsidR="001F67E3" w:rsidRPr="00021AC4" w:rsidTr="001F67E3">
        <w:tc>
          <w:tcPr>
            <w:tcW w:w="2322" w:type="dxa"/>
          </w:tcPr>
          <w:p w:rsidR="001F67E3" w:rsidRPr="00021AC4" w:rsidRDefault="001F67E3" w:rsidP="00F93C3B">
            <w:pPr>
              <w:rPr>
                <w:i w:val="0"/>
                <w:sz w:val="16"/>
                <w:szCs w:val="16"/>
              </w:rPr>
            </w:pPr>
          </w:p>
        </w:tc>
        <w:tc>
          <w:tcPr>
            <w:tcW w:w="6521" w:type="dxa"/>
            <w:gridSpan w:val="2"/>
          </w:tcPr>
          <w:p w:rsidR="001F67E3" w:rsidRPr="00021AC4" w:rsidRDefault="001F67E3" w:rsidP="00F93C3B">
            <w:pPr>
              <w:rPr>
                <w:i w:val="0"/>
                <w:sz w:val="16"/>
                <w:szCs w:val="16"/>
              </w:rPr>
            </w:pPr>
          </w:p>
        </w:tc>
      </w:tr>
      <w:tr w:rsidR="001F67E3" w:rsidRPr="00021AC4" w:rsidTr="001F67E3">
        <w:tc>
          <w:tcPr>
            <w:tcW w:w="2322" w:type="dxa"/>
          </w:tcPr>
          <w:p w:rsidR="001F67E3" w:rsidRPr="00021AC4" w:rsidRDefault="001F67E3" w:rsidP="00F93C3B">
            <w:pPr>
              <w:rPr>
                <w:i w:val="0"/>
                <w:sz w:val="22"/>
                <w:szCs w:val="22"/>
              </w:rPr>
            </w:pPr>
            <w:r w:rsidRPr="00F10399">
              <w:rPr>
                <w:i w:val="0"/>
                <w:sz w:val="22"/>
                <w:szCs w:val="22"/>
              </w:rPr>
              <w:t>Datum končanja posla</w:t>
            </w:r>
            <w:r w:rsidR="001103D5">
              <w:rPr>
                <w:i w:val="0"/>
                <w:sz w:val="22"/>
                <w:szCs w:val="22"/>
              </w:rPr>
              <w:t xml:space="preserve"> (datum zapisnika o prevzemu oz. potrdila o prevzemu)</w:t>
            </w:r>
            <w:r w:rsidRPr="00F10399">
              <w:rPr>
                <w:i w:val="0"/>
                <w:sz w:val="22"/>
                <w:szCs w:val="22"/>
              </w:rPr>
              <w:t>:</w:t>
            </w:r>
          </w:p>
        </w:tc>
        <w:tc>
          <w:tcPr>
            <w:tcW w:w="6521" w:type="dxa"/>
            <w:gridSpan w:val="2"/>
            <w:tcBorders>
              <w:bottom w:val="single" w:sz="4" w:space="0" w:color="auto"/>
            </w:tcBorders>
          </w:tcPr>
          <w:p w:rsidR="001F67E3" w:rsidRPr="00021AC4" w:rsidRDefault="001F67E3" w:rsidP="00F93C3B">
            <w:pPr>
              <w:rPr>
                <w:i w:val="0"/>
                <w:sz w:val="22"/>
                <w:szCs w:val="22"/>
              </w:rPr>
            </w:pPr>
          </w:p>
        </w:tc>
      </w:tr>
      <w:tr w:rsidR="00662F03" w:rsidRPr="00021AC4" w:rsidTr="001F67E3">
        <w:tc>
          <w:tcPr>
            <w:tcW w:w="2322" w:type="dxa"/>
          </w:tcPr>
          <w:p w:rsidR="00662F03" w:rsidRPr="00F10399" w:rsidRDefault="00662F03" w:rsidP="00F93C3B">
            <w:pPr>
              <w:rPr>
                <w:i w:val="0"/>
                <w:sz w:val="22"/>
                <w:szCs w:val="22"/>
              </w:rPr>
            </w:pPr>
            <w:r>
              <w:rPr>
                <w:i w:val="0"/>
                <w:sz w:val="22"/>
                <w:szCs w:val="22"/>
              </w:rPr>
              <w:t>Datum, številka in izdajatelj uporabnega dovoljenja:</w:t>
            </w:r>
          </w:p>
        </w:tc>
        <w:tc>
          <w:tcPr>
            <w:tcW w:w="6521" w:type="dxa"/>
            <w:gridSpan w:val="2"/>
            <w:tcBorders>
              <w:bottom w:val="single" w:sz="4" w:space="0" w:color="auto"/>
            </w:tcBorders>
          </w:tcPr>
          <w:p w:rsidR="00662F03" w:rsidRPr="00021AC4" w:rsidRDefault="00662F03" w:rsidP="00F93C3B">
            <w:pPr>
              <w:rPr>
                <w:i w:val="0"/>
                <w:sz w:val="22"/>
                <w:szCs w:val="22"/>
              </w:rPr>
            </w:pPr>
          </w:p>
        </w:tc>
      </w:tr>
      <w:tr w:rsidR="001F67E3" w:rsidRPr="00CA763F" w:rsidTr="001F67E3">
        <w:tc>
          <w:tcPr>
            <w:tcW w:w="2322" w:type="dxa"/>
          </w:tcPr>
          <w:p w:rsidR="001F67E3" w:rsidRPr="00CA763F" w:rsidRDefault="001F67E3" w:rsidP="00F93C3B">
            <w:pPr>
              <w:rPr>
                <w:i w:val="0"/>
                <w:sz w:val="16"/>
                <w:szCs w:val="16"/>
              </w:rPr>
            </w:pPr>
          </w:p>
        </w:tc>
        <w:tc>
          <w:tcPr>
            <w:tcW w:w="6521" w:type="dxa"/>
            <w:gridSpan w:val="2"/>
            <w:tcBorders>
              <w:top w:val="single" w:sz="4" w:space="0" w:color="auto"/>
            </w:tcBorders>
          </w:tcPr>
          <w:p w:rsidR="001F67E3" w:rsidRPr="00CA763F" w:rsidRDefault="001F67E3" w:rsidP="00F93C3B">
            <w:pPr>
              <w:rPr>
                <w:i w:val="0"/>
                <w:sz w:val="16"/>
                <w:szCs w:val="16"/>
              </w:rPr>
            </w:pPr>
          </w:p>
        </w:tc>
      </w:tr>
    </w:tbl>
    <w:p w:rsidR="00FE3CF1" w:rsidRPr="00021AC4" w:rsidRDefault="00FE3CF1" w:rsidP="00FE3CF1">
      <w:pPr>
        <w:ind w:left="1080"/>
        <w:jc w:val="both"/>
        <w:rPr>
          <w:i w:val="0"/>
          <w:sz w:val="22"/>
          <w:szCs w:val="22"/>
        </w:rPr>
      </w:pPr>
      <w:r w:rsidRPr="00021AC4">
        <w:rPr>
          <w:i w:val="0"/>
          <w:sz w:val="22"/>
          <w:szCs w:val="22"/>
        </w:rPr>
        <w:t>Dela so bila opravljena po predpisih stroke, pravočasno, kvalitetno in v skladu z določili pogodbe.</w:t>
      </w:r>
    </w:p>
    <w:p w:rsidR="00FE3CF1" w:rsidRPr="00021AC4" w:rsidRDefault="00FE3CF1" w:rsidP="00FE3CF1">
      <w:pPr>
        <w:ind w:left="1080"/>
        <w:rPr>
          <w:i w:val="0"/>
          <w:sz w:val="22"/>
          <w:szCs w:val="22"/>
        </w:rPr>
      </w:pPr>
    </w:p>
    <w:p w:rsidR="00FE3CF1" w:rsidRPr="0079325B" w:rsidRDefault="00FE3CF1" w:rsidP="00FE3CF1">
      <w:pPr>
        <w:ind w:left="1080"/>
        <w:rPr>
          <w:i w:val="0"/>
          <w:sz w:val="22"/>
          <w:szCs w:val="22"/>
        </w:rPr>
      </w:pPr>
      <w:r w:rsidRPr="00021AC4">
        <w:rPr>
          <w:i w:val="0"/>
          <w:sz w:val="22"/>
          <w:szCs w:val="22"/>
        </w:rPr>
        <w:t>Naziv in naslov naročnika:</w:t>
      </w:r>
      <w:r w:rsidRPr="0079325B">
        <w:rPr>
          <w:i w:val="0"/>
          <w:sz w:val="22"/>
          <w:szCs w:val="22"/>
        </w:rPr>
        <w:t xml:space="preserve">  ...…………….....................................................…………................................................…........</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 xml:space="preserve">Kontaktna oseba naročnika in telefonska številka: </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4A699A">
      <w:pPr>
        <w:ind w:left="1080"/>
        <w:jc w:val="both"/>
        <w:rPr>
          <w:i w:val="0"/>
          <w:sz w:val="22"/>
          <w:szCs w:val="22"/>
        </w:rPr>
      </w:pPr>
      <w:r w:rsidRPr="0079325B">
        <w:rPr>
          <w:i w:val="0"/>
          <w:sz w:val="22"/>
          <w:szCs w:val="22"/>
        </w:rPr>
        <w:t xml:space="preserve">To potrdilo se izdaja na zahtevo zgoraj navedenega </w:t>
      </w:r>
      <w:r w:rsidR="007A68D1">
        <w:rPr>
          <w:i w:val="0"/>
          <w:sz w:val="22"/>
          <w:szCs w:val="22"/>
        </w:rPr>
        <w:t>gospodarskega subjekta</w:t>
      </w:r>
      <w:r w:rsidR="007A68D1" w:rsidRPr="0079325B">
        <w:rPr>
          <w:i w:val="0"/>
          <w:sz w:val="22"/>
          <w:szCs w:val="22"/>
        </w:rPr>
        <w:t xml:space="preserve"> </w:t>
      </w:r>
      <w:r w:rsidRPr="0079325B">
        <w:rPr>
          <w:i w:val="0"/>
          <w:sz w:val="22"/>
          <w:szCs w:val="22"/>
        </w:rPr>
        <w:t>in se bo uporabilo samo za potrjevanje referenc na javnem razpisu za zgoraj navedeno javno naročilo pri Mestni občini Ljubljana.</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Kraj:.............................</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FE3CF1" w:rsidRPr="0079325B" w:rsidRDefault="00FE3CF1" w:rsidP="00FE3CF1">
      <w:pPr>
        <w:pStyle w:val="Naslov"/>
        <w:tabs>
          <w:tab w:val="left" w:pos="5220"/>
        </w:tabs>
        <w:ind w:left="1080"/>
        <w:jc w:val="left"/>
        <w:rPr>
          <w:rFonts w:ascii="Times New Roman" w:hAnsi="Times New Roman" w:cs="Times New Roman"/>
          <w:b w:val="0"/>
          <w:i w:val="0"/>
          <w:sz w:val="22"/>
          <w:szCs w:val="22"/>
        </w:rPr>
      </w:pPr>
      <w:r w:rsidRPr="0079325B">
        <w:rPr>
          <w:rFonts w:ascii="Times New Roman" w:hAnsi="Times New Roman" w:cs="Times New Roman"/>
          <w:b w:val="0"/>
          <w:i w:val="0"/>
          <w:sz w:val="22"/>
          <w:szCs w:val="22"/>
        </w:rPr>
        <w:t xml:space="preserve">                                                                                   .........................................................</w:t>
      </w:r>
    </w:p>
    <w:p w:rsidR="00FE3CF1" w:rsidRPr="0079325B" w:rsidRDefault="00FE3CF1" w:rsidP="00FE3CF1">
      <w:pPr>
        <w:pStyle w:val="Glava"/>
        <w:tabs>
          <w:tab w:val="clear" w:pos="4536"/>
          <w:tab w:val="clear" w:pos="9072"/>
        </w:tabs>
        <w:ind w:left="1080"/>
        <w:jc w:val="both"/>
        <w:rPr>
          <w:i w:val="0"/>
          <w:sz w:val="22"/>
          <w:szCs w:val="22"/>
        </w:rPr>
      </w:pPr>
    </w:p>
    <w:p w:rsidR="00FE3CF1" w:rsidRPr="00EE738D" w:rsidRDefault="00FE3CF1" w:rsidP="00FE3CF1">
      <w:pPr>
        <w:pStyle w:val="Glava"/>
        <w:tabs>
          <w:tab w:val="clear" w:pos="4536"/>
          <w:tab w:val="clear" w:pos="9072"/>
        </w:tabs>
        <w:ind w:left="1080"/>
        <w:jc w:val="both"/>
        <w:rPr>
          <w:i w:val="0"/>
          <w:sz w:val="18"/>
          <w:szCs w:val="18"/>
        </w:rPr>
      </w:pPr>
      <w:r w:rsidRPr="00EE738D">
        <w:rPr>
          <w:i w:val="0"/>
          <w:sz w:val="18"/>
          <w:szCs w:val="18"/>
        </w:rPr>
        <w:t>Obrazec se po potrebi fotokopira.</w:t>
      </w:r>
      <w:r w:rsidR="006B71C8" w:rsidRPr="00EE738D">
        <w:rPr>
          <w:i w:val="0"/>
          <w:sz w:val="18"/>
          <w:szCs w:val="18"/>
        </w:rPr>
        <w:t xml:space="preserve"> </w:t>
      </w:r>
      <w:r w:rsidR="00671036" w:rsidRPr="00EE738D">
        <w:rPr>
          <w:i w:val="0"/>
          <w:sz w:val="18"/>
          <w:szCs w:val="18"/>
        </w:rPr>
        <w:t xml:space="preserve">Obrazec bo predložil le </w:t>
      </w:r>
      <w:r w:rsidR="00C8061D">
        <w:rPr>
          <w:i w:val="0"/>
          <w:sz w:val="18"/>
          <w:szCs w:val="18"/>
        </w:rPr>
        <w:t>ponudnik</w:t>
      </w:r>
      <w:r w:rsidR="00671036">
        <w:rPr>
          <w:i w:val="0"/>
          <w:sz w:val="18"/>
          <w:szCs w:val="18"/>
        </w:rPr>
        <w:t xml:space="preserve">, </w:t>
      </w:r>
      <w:r w:rsidR="00671036" w:rsidRPr="00EE738D">
        <w:rPr>
          <w:i w:val="0"/>
          <w:sz w:val="18"/>
          <w:szCs w:val="18"/>
        </w:rPr>
        <w:t>kateremu naročnik namerava oddati javno naročilo.</w:t>
      </w:r>
    </w:p>
    <w:p w:rsidR="005225D2" w:rsidRDefault="005225D2" w:rsidP="005225D2">
      <w:pPr>
        <w:pStyle w:val="Glava"/>
        <w:tabs>
          <w:tab w:val="clear" w:pos="4536"/>
          <w:tab w:val="clear" w:pos="9072"/>
        </w:tabs>
        <w:jc w:val="right"/>
        <w:rPr>
          <w:b/>
          <w:i w:val="0"/>
          <w:sz w:val="22"/>
          <w:szCs w:val="22"/>
        </w:rPr>
      </w:pPr>
      <w:r w:rsidRPr="00BD5251">
        <w:rPr>
          <w:b/>
          <w:i w:val="0"/>
          <w:sz w:val="22"/>
          <w:szCs w:val="22"/>
        </w:rPr>
        <w:lastRenderedPageBreak/>
        <w:t xml:space="preserve">PRILOGA </w:t>
      </w:r>
      <w:r w:rsidR="00D20A28">
        <w:rPr>
          <w:b/>
          <w:i w:val="0"/>
          <w:sz w:val="22"/>
          <w:szCs w:val="22"/>
        </w:rPr>
        <w:t>6</w:t>
      </w:r>
    </w:p>
    <w:p w:rsidR="005225D2" w:rsidRDefault="005225D2" w:rsidP="005225D2">
      <w:pPr>
        <w:rPr>
          <w:b/>
          <w:i w:val="0"/>
          <w:color w:val="000000" w:themeColor="text1"/>
          <w:sz w:val="28"/>
          <w:szCs w:val="28"/>
        </w:rPr>
      </w:pPr>
    </w:p>
    <w:p w:rsidR="005225D2" w:rsidRDefault="005225D2" w:rsidP="005225D2">
      <w:pPr>
        <w:ind w:left="1134"/>
        <w:jc w:val="center"/>
        <w:rPr>
          <w:b/>
          <w:i w:val="0"/>
          <w:color w:val="000000" w:themeColor="text1"/>
          <w:sz w:val="28"/>
          <w:szCs w:val="28"/>
        </w:rPr>
      </w:pPr>
    </w:p>
    <w:p w:rsidR="00C8061D" w:rsidRDefault="00C8061D" w:rsidP="005225D2">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r w:rsidRPr="0022154A">
        <w:rPr>
          <w:b/>
          <w:i w:val="0"/>
          <w:color w:val="000000" w:themeColor="text1"/>
          <w:sz w:val="28"/>
          <w:szCs w:val="28"/>
        </w:rPr>
        <w:t>IZJAVA ZAVAROVALNICE</w:t>
      </w: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p>
    <w:p w:rsidR="00C53A17" w:rsidRPr="00254D36" w:rsidRDefault="00C53A17" w:rsidP="00C53A17">
      <w:pPr>
        <w:ind w:left="1134"/>
        <w:rPr>
          <w:b/>
          <w:i w:val="0"/>
          <w:sz w:val="22"/>
          <w:szCs w:val="22"/>
        </w:rPr>
      </w:pPr>
      <w:r w:rsidRPr="00254D36">
        <w:rPr>
          <w:i w:val="0"/>
          <w:sz w:val="22"/>
          <w:szCs w:val="22"/>
        </w:rPr>
        <w:t>Naziv zavarovalnice _______________________________________________________________</w:t>
      </w:r>
    </w:p>
    <w:p w:rsidR="00C53A17" w:rsidRPr="00254D36" w:rsidRDefault="00C53A17" w:rsidP="00C53A17">
      <w:pPr>
        <w:ind w:left="1134"/>
        <w:jc w:val="both"/>
        <w:rPr>
          <w:i w:val="0"/>
          <w:sz w:val="22"/>
          <w:szCs w:val="22"/>
        </w:rPr>
      </w:pPr>
    </w:p>
    <w:p w:rsidR="00C53A17" w:rsidRPr="00254D36" w:rsidRDefault="00C53A17" w:rsidP="00C53A17">
      <w:pPr>
        <w:ind w:left="1080"/>
        <w:jc w:val="both"/>
        <w:rPr>
          <w:i w:val="0"/>
          <w:sz w:val="22"/>
          <w:szCs w:val="22"/>
        </w:rPr>
      </w:pPr>
      <w:r w:rsidRPr="00254D36">
        <w:rPr>
          <w:i w:val="0"/>
          <w:sz w:val="22"/>
          <w:szCs w:val="22"/>
        </w:rPr>
        <w:t xml:space="preserve">V skladu z javnim naročilom </w:t>
      </w:r>
      <w:r w:rsidR="00B51CA4" w:rsidRPr="00254D36">
        <w:rPr>
          <w:i w:val="0"/>
          <w:sz w:val="22"/>
          <w:szCs w:val="22"/>
        </w:rPr>
        <w:t>»</w:t>
      </w:r>
      <w:r w:rsidR="00F61C48" w:rsidRPr="00F61C48">
        <w:rPr>
          <w:b/>
          <w:i w:val="0"/>
          <w:sz w:val="22"/>
          <w:szCs w:val="22"/>
        </w:rPr>
        <w:t>Ureditev avtobusnih postajališč v MOL, pri kateri se upoštevajo okoljski vidiki, s sofinanciranjem Kohezijskega sklada</w:t>
      </w:r>
      <w:r w:rsidR="00B51CA4"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v </w:t>
      </w:r>
      <w:r w:rsidR="00733370" w:rsidRPr="00254D36">
        <w:rPr>
          <w:i w:val="0"/>
          <w:sz w:val="22"/>
          <w:szCs w:val="22"/>
        </w:rPr>
        <w:t>13.</w:t>
      </w:r>
      <w:r w:rsidRPr="00254D36">
        <w:rPr>
          <w:i w:val="0"/>
          <w:sz w:val="22"/>
          <w:szCs w:val="22"/>
        </w:rPr>
        <w:t xml:space="preserve"> členu vzorca pogodbe iz razpisne dokumentacije sklenili zavarovanje vseh nevarnosti, ki po pravilih stroke pridejo v poštev pri predmetnem javnem naročilu in to z ustreznim načinom zavarovanja in z ustreznimi zavarovalnimi vsotami.</w:t>
      </w:r>
    </w:p>
    <w:p w:rsidR="00C53A17" w:rsidRPr="00254D36" w:rsidRDefault="00C53A17" w:rsidP="00C53A17">
      <w:pPr>
        <w:ind w:left="1134"/>
        <w:jc w:val="both"/>
        <w:rPr>
          <w:b/>
          <w:i w:val="0"/>
          <w:sz w:val="22"/>
          <w:szCs w:val="22"/>
        </w:rPr>
      </w:pPr>
    </w:p>
    <w:p w:rsidR="00C53A17" w:rsidRPr="00254D36" w:rsidRDefault="00C53A17" w:rsidP="00C53A17">
      <w:pPr>
        <w:ind w:left="1134"/>
        <w:jc w:val="both"/>
        <w:rPr>
          <w:b/>
          <w:i w:val="0"/>
          <w:sz w:val="22"/>
          <w:szCs w:val="22"/>
        </w:rPr>
      </w:pPr>
    </w:p>
    <w:p w:rsidR="00C53A17" w:rsidRPr="00254D36" w:rsidRDefault="00C53A17" w:rsidP="00C53A17">
      <w:pPr>
        <w:rPr>
          <w:b/>
          <w:i w:val="0"/>
          <w:sz w:val="22"/>
          <w:szCs w:val="22"/>
        </w:rPr>
      </w:pPr>
    </w:p>
    <w:p w:rsidR="00C53A17" w:rsidRPr="00254D36" w:rsidRDefault="00C53A17" w:rsidP="00C53A17">
      <w:pPr>
        <w:ind w:left="1134"/>
        <w:rPr>
          <w:i w:val="0"/>
          <w:sz w:val="22"/>
          <w:szCs w:val="22"/>
        </w:rPr>
      </w:pPr>
    </w:p>
    <w:p w:rsidR="00C53A17" w:rsidRPr="00254D36" w:rsidRDefault="00C53A17" w:rsidP="00C53A1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C53A17" w:rsidRPr="00254D36" w:rsidRDefault="00C53A17" w:rsidP="00C53A17">
      <w:pPr>
        <w:ind w:left="1134"/>
        <w:rPr>
          <w:i w:val="0"/>
          <w:sz w:val="22"/>
          <w:szCs w:val="22"/>
        </w:rPr>
      </w:pPr>
    </w:p>
    <w:p w:rsidR="00C53A17" w:rsidRPr="00254D36" w:rsidRDefault="00C53A17" w:rsidP="00C53A1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C53A17" w:rsidRPr="00254D36" w:rsidRDefault="00C53A17" w:rsidP="00C53A17">
      <w:pPr>
        <w:rPr>
          <w:i w:val="0"/>
          <w:sz w:val="22"/>
          <w:szCs w:val="22"/>
        </w:rPr>
      </w:pPr>
    </w:p>
    <w:p w:rsidR="00C53A17" w:rsidRPr="00254D36" w:rsidRDefault="00C53A17" w:rsidP="00C53A17">
      <w:pPr>
        <w:rPr>
          <w:i w:val="0"/>
          <w:sz w:val="22"/>
          <w:szCs w:val="22"/>
        </w:rPr>
      </w:pPr>
    </w:p>
    <w:p w:rsidR="00C53A17" w:rsidRPr="00254D36" w:rsidRDefault="00C53A17" w:rsidP="00C53A17">
      <w:pPr>
        <w:rPr>
          <w:i w:val="0"/>
          <w:sz w:val="22"/>
          <w:szCs w:val="22"/>
        </w:rPr>
      </w:pPr>
    </w:p>
    <w:p w:rsidR="00C53A17" w:rsidRPr="0022154A" w:rsidRDefault="00C53A17" w:rsidP="00C53A17">
      <w:pPr>
        <w:ind w:left="1134"/>
        <w:jc w:val="center"/>
        <w:rPr>
          <w:b/>
          <w:i w:val="0"/>
          <w:color w:val="000000" w:themeColor="text1"/>
          <w:sz w:val="28"/>
          <w:szCs w:val="28"/>
        </w:rPr>
      </w:pPr>
      <w:r w:rsidRPr="00254D36">
        <w:rPr>
          <w:i w:val="0"/>
          <w:sz w:val="22"/>
          <w:szCs w:val="22"/>
        </w:rPr>
        <w:t>Žig in podpis:</w:t>
      </w: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rPr>
          <w:b/>
          <w:i w:val="0"/>
          <w:sz w:val="22"/>
          <w:szCs w:val="22"/>
        </w:rPr>
      </w:pPr>
      <w:r w:rsidRPr="0022154A">
        <w:rPr>
          <w:i w:val="0"/>
          <w:sz w:val="22"/>
          <w:szCs w:val="22"/>
        </w:rPr>
        <w:t>Obrazec bo predložil le ponudnik, kateremu naročnik namerava oddati javno naročilo.</w:t>
      </w:r>
    </w:p>
    <w:p w:rsidR="00DF6D41" w:rsidRPr="00BD5251" w:rsidRDefault="00DF6D41" w:rsidP="00250BEA">
      <w:pPr>
        <w:ind w:left="1134"/>
        <w:jc w:val="center"/>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lastRenderedPageBreak/>
        <w:t xml:space="preserve">PRILOGA </w:t>
      </w:r>
      <w:r w:rsidR="00D20A28">
        <w:rPr>
          <w:b/>
          <w:i w:val="0"/>
          <w:sz w:val="22"/>
          <w:szCs w:val="22"/>
        </w:rPr>
        <w:t>7</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E669D4" w:rsidRPr="0079325B" w:rsidRDefault="00E669D4" w:rsidP="00671036">
      <w:pPr>
        <w:pStyle w:val="Glava"/>
        <w:tabs>
          <w:tab w:val="clear" w:pos="4536"/>
          <w:tab w:val="clear" w:pos="9072"/>
        </w:tabs>
        <w:ind w:left="1080"/>
        <w:jc w:val="center"/>
        <w:rPr>
          <w:b/>
          <w:i w:val="0"/>
          <w:sz w:val="28"/>
          <w:szCs w:val="28"/>
        </w:rPr>
      </w:pPr>
      <w:r w:rsidRPr="0079325B">
        <w:rPr>
          <w:b/>
          <w:i w:val="0"/>
          <w:sz w:val="28"/>
          <w:szCs w:val="28"/>
        </w:rPr>
        <w:t>PODIZVAJALCI</w:t>
      </w:r>
    </w:p>
    <w:p w:rsidR="00E669D4" w:rsidRPr="0079325B" w:rsidRDefault="00E669D4" w:rsidP="00E669D4">
      <w:pPr>
        <w:pStyle w:val="Glava"/>
        <w:tabs>
          <w:tab w:val="clear" w:pos="4536"/>
          <w:tab w:val="clear" w:pos="9072"/>
        </w:tabs>
        <w:ind w:left="1080"/>
        <w:jc w:val="center"/>
        <w:rPr>
          <w:i w:val="0"/>
          <w:sz w:val="22"/>
          <w:szCs w:val="22"/>
        </w:rPr>
      </w:pPr>
    </w:p>
    <w:p w:rsidR="00E669D4" w:rsidRPr="0079325B" w:rsidRDefault="00E669D4" w:rsidP="00E669D4">
      <w:pPr>
        <w:pStyle w:val="Glava"/>
        <w:tabs>
          <w:tab w:val="clear" w:pos="4536"/>
          <w:tab w:val="clear" w:pos="9072"/>
        </w:tabs>
        <w:ind w:left="1080"/>
        <w:jc w:val="center"/>
        <w:rPr>
          <w:i w:val="0"/>
          <w:sz w:val="22"/>
          <w:szCs w:val="22"/>
        </w:rPr>
      </w:pPr>
    </w:p>
    <w:p w:rsidR="00E0546A" w:rsidRDefault="00E0546A" w:rsidP="008D0451">
      <w:pPr>
        <w:numPr>
          <w:ilvl w:val="0"/>
          <w:numId w:val="8"/>
        </w:numPr>
        <w:ind w:left="3402"/>
        <w:rPr>
          <w:i w:val="0"/>
          <w:sz w:val="22"/>
          <w:szCs w:val="22"/>
        </w:rPr>
      </w:pPr>
      <w:r w:rsidRPr="00FB2782">
        <w:rPr>
          <w:i w:val="0"/>
          <w:sz w:val="22"/>
          <w:szCs w:val="22"/>
        </w:rPr>
        <w:t xml:space="preserve">udeležba podizvajalcev (priloga </w:t>
      </w:r>
      <w:r w:rsidR="00D20A28">
        <w:rPr>
          <w:i w:val="0"/>
          <w:sz w:val="22"/>
          <w:szCs w:val="22"/>
        </w:rPr>
        <w:t>7</w:t>
      </w:r>
      <w:r w:rsidRPr="00FB2782">
        <w:rPr>
          <w:i w:val="0"/>
          <w:sz w:val="22"/>
          <w:szCs w:val="22"/>
        </w:rPr>
        <w:t>/1)</w:t>
      </w:r>
    </w:p>
    <w:p w:rsidR="00FF47F1" w:rsidRDefault="00E669D4" w:rsidP="008D0451">
      <w:pPr>
        <w:numPr>
          <w:ilvl w:val="0"/>
          <w:numId w:val="8"/>
        </w:numPr>
        <w:ind w:left="3402"/>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D20A28">
        <w:rPr>
          <w:i w:val="0"/>
          <w:sz w:val="22"/>
          <w:szCs w:val="22"/>
        </w:rPr>
        <w:t>7</w:t>
      </w:r>
      <w:r w:rsidR="00B652AC">
        <w:rPr>
          <w:i w:val="0"/>
          <w:sz w:val="22"/>
          <w:szCs w:val="22"/>
        </w:rPr>
        <w:t>/</w:t>
      </w:r>
      <w:r w:rsidR="00E0546A">
        <w:rPr>
          <w:i w:val="0"/>
          <w:sz w:val="22"/>
          <w:szCs w:val="22"/>
        </w:rPr>
        <w:t>2</w:t>
      </w:r>
      <w:r w:rsidR="00B652AC">
        <w:rPr>
          <w:i w:val="0"/>
          <w:sz w:val="22"/>
          <w:szCs w:val="22"/>
        </w:rPr>
        <w:t>)</w:t>
      </w:r>
    </w:p>
    <w:p w:rsidR="00FF47F1" w:rsidRPr="00FF47F1" w:rsidRDefault="00FF47F1" w:rsidP="008D0451">
      <w:pPr>
        <w:numPr>
          <w:ilvl w:val="0"/>
          <w:numId w:val="8"/>
        </w:numPr>
        <w:ind w:left="3402"/>
        <w:rPr>
          <w:i w:val="0"/>
          <w:sz w:val="22"/>
          <w:szCs w:val="22"/>
        </w:rPr>
      </w:pPr>
      <w:r>
        <w:rPr>
          <w:i w:val="0"/>
          <w:sz w:val="22"/>
          <w:szCs w:val="22"/>
        </w:rPr>
        <w:t xml:space="preserve">soglasje podizvajalca </w:t>
      </w:r>
      <w:r w:rsidRPr="001F1894">
        <w:rPr>
          <w:i w:val="0"/>
          <w:sz w:val="22"/>
          <w:szCs w:val="22"/>
        </w:rPr>
        <w:t xml:space="preserve">(priloga </w:t>
      </w:r>
      <w:r w:rsidR="00D20A28">
        <w:rPr>
          <w:i w:val="0"/>
          <w:sz w:val="22"/>
          <w:szCs w:val="22"/>
        </w:rPr>
        <w:t>7</w:t>
      </w:r>
      <w:r>
        <w:rPr>
          <w:i w:val="0"/>
          <w:sz w:val="22"/>
          <w:szCs w:val="22"/>
        </w:rPr>
        <w:t>/</w:t>
      </w:r>
      <w:r w:rsidR="00E0546A">
        <w:rPr>
          <w:i w:val="0"/>
          <w:sz w:val="22"/>
          <w:szCs w:val="22"/>
        </w:rPr>
        <w:t>3</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jc w:val="right"/>
        <w:rPr>
          <w:b/>
          <w:i w:val="0"/>
          <w:sz w:val="22"/>
          <w:szCs w:val="22"/>
        </w:rPr>
      </w:pPr>
    </w:p>
    <w:p w:rsidR="001F1894" w:rsidRDefault="001F1894"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361293" w:rsidRDefault="00361293" w:rsidP="001F1894">
      <w:pPr>
        <w:jc w:val="right"/>
        <w:rPr>
          <w:b/>
          <w:i w:val="0"/>
          <w:sz w:val="22"/>
          <w:szCs w:val="22"/>
        </w:rPr>
      </w:pPr>
    </w:p>
    <w:p w:rsidR="00FE3CF1" w:rsidRDefault="00FE3CF1" w:rsidP="001F1894">
      <w:pPr>
        <w:jc w:val="right"/>
        <w:rPr>
          <w:b/>
          <w:i w:val="0"/>
          <w:sz w:val="22"/>
          <w:szCs w:val="22"/>
        </w:rPr>
      </w:pPr>
    </w:p>
    <w:p w:rsidR="00FE3CF1" w:rsidRDefault="00FE3CF1" w:rsidP="001F1894">
      <w:pPr>
        <w:jc w:val="right"/>
        <w:rPr>
          <w:b/>
          <w:i w:val="0"/>
          <w:sz w:val="22"/>
          <w:szCs w:val="22"/>
        </w:rPr>
      </w:pPr>
    </w:p>
    <w:p w:rsidR="00CA763F" w:rsidRDefault="00CA763F" w:rsidP="001F1894">
      <w:pPr>
        <w:jc w:val="right"/>
        <w:rPr>
          <w:b/>
          <w:i w:val="0"/>
          <w:sz w:val="22"/>
          <w:szCs w:val="22"/>
        </w:rPr>
      </w:pPr>
    </w:p>
    <w:p w:rsidR="001D79BB" w:rsidRDefault="001D79BB" w:rsidP="001F1894">
      <w:pPr>
        <w:jc w:val="right"/>
        <w:rPr>
          <w:b/>
          <w:i w:val="0"/>
          <w:sz w:val="22"/>
          <w:szCs w:val="22"/>
        </w:rPr>
      </w:pPr>
    </w:p>
    <w:p w:rsidR="001D79BB" w:rsidRDefault="001D79BB" w:rsidP="001F1894">
      <w:pPr>
        <w:jc w:val="right"/>
        <w:rPr>
          <w:b/>
          <w:i w:val="0"/>
          <w:sz w:val="22"/>
          <w:szCs w:val="22"/>
        </w:rPr>
      </w:pPr>
    </w:p>
    <w:p w:rsidR="00E0546A" w:rsidRDefault="00E0546A" w:rsidP="00662F03">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/1</w:t>
      </w:r>
    </w:p>
    <w:p w:rsidR="00E0546A" w:rsidRDefault="00E0546A" w:rsidP="00E0546A">
      <w:pPr>
        <w:jc w:val="right"/>
        <w:rPr>
          <w:b/>
          <w:i w:val="0"/>
          <w:sz w:val="22"/>
          <w:szCs w:val="22"/>
        </w:rPr>
      </w:pPr>
    </w:p>
    <w:p w:rsidR="00E0546A" w:rsidRDefault="00E0546A" w:rsidP="00E0546A">
      <w:pPr>
        <w:jc w:val="right"/>
        <w:rPr>
          <w:b/>
          <w:i w:val="0"/>
          <w:sz w:val="22"/>
          <w:szCs w:val="22"/>
        </w:rPr>
      </w:pPr>
    </w:p>
    <w:p w:rsidR="00E0546A" w:rsidRPr="00F81849" w:rsidRDefault="00E0546A" w:rsidP="00E0546A">
      <w:pPr>
        <w:pStyle w:val="Glava"/>
        <w:tabs>
          <w:tab w:val="clear" w:pos="4536"/>
          <w:tab w:val="clear" w:pos="9072"/>
          <w:tab w:val="center" w:pos="5578"/>
          <w:tab w:val="left" w:pos="9291"/>
        </w:tabs>
        <w:ind w:left="1080"/>
        <w:rPr>
          <w:b/>
          <w:i w:val="0"/>
          <w:sz w:val="28"/>
          <w:szCs w:val="28"/>
        </w:rPr>
      </w:pPr>
      <w:r>
        <w:rPr>
          <w:b/>
          <w:i w:val="0"/>
          <w:sz w:val="28"/>
          <w:szCs w:val="28"/>
        </w:rPr>
        <w:tab/>
      </w:r>
      <w:r w:rsidRPr="00FB2782">
        <w:rPr>
          <w:b/>
          <w:i w:val="0"/>
          <w:sz w:val="28"/>
          <w:szCs w:val="28"/>
        </w:rPr>
        <w:t>UDELEŽBA PODIZVAJALCEV</w:t>
      </w:r>
      <w:r>
        <w:rPr>
          <w:b/>
          <w:i w:val="0"/>
          <w:sz w:val="28"/>
          <w:szCs w:val="28"/>
        </w:rPr>
        <w:tab/>
      </w:r>
    </w:p>
    <w:p w:rsidR="00E0546A" w:rsidRPr="00F81849" w:rsidRDefault="00E0546A" w:rsidP="00E0546A">
      <w:pPr>
        <w:pStyle w:val="Glava"/>
        <w:tabs>
          <w:tab w:val="clear" w:pos="4536"/>
          <w:tab w:val="clear" w:pos="9072"/>
          <w:tab w:val="left" w:pos="9291"/>
        </w:tabs>
        <w:ind w:left="1080"/>
        <w:jc w:val="both"/>
        <w:rPr>
          <w:i w:val="0"/>
          <w:sz w:val="22"/>
          <w:szCs w:val="22"/>
        </w:rPr>
      </w:pPr>
      <w:r>
        <w:rPr>
          <w:i w:val="0"/>
          <w:sz w:val="22"/>
          <w:szCs w:val="22"/>
        </w:rPr>
        <w:tab/>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r w:rsidRPr="00AA3A4C">
        <w:rPr>
          <w:i w:val="0"/>
          <w:sz w:val="22"/>
          <w:szCs w:val="22"/>
        </w:rPr>
        <w:t>V zvezi z javnim naročilom »</w:t>
      </w:r>
      <w:r w:rsidR="00295554" w:rsidRPr="00295554">
        <w:rPr>
          <w:i w:val="0"/>
          <w:sz w:val="22"/>
          <w:szCs w:val="22"/>
        </w:rPr>
        <w:t>7560-18-220040</w:t>
      </w:r>
      <w:r w:rsidR="00295554">
        <w:rPr>
          <w:i w:val="0"/>
          <w:sz w:val="22"/>
          <w:szCs w:val="22"/>
        </w:rPr>
        <w:t xml:space="preserve">  </w:t>
      </w:r>
      <w:r w:rsidR="00214E01" w:rsidRPr="00214E01">
        <w:rPr>
          <w:i w:val="0"/>
          <w:sz w:val="22"/>
          <w:szCs w:val="22"/>
        </w:rPr>
        <w:t xml:space="preserve">-  </w:t>
      </w:r>
      <w:r w:rsidR="00F61C48" w:rsidRPr="00F61C48">
        <w:rPr>
          <w:i w:val="0"/>
          <w:sz w:val="22"/>
          <w:szCs w:val="22"/>
        </w:rPr>
        <w:t>Ureditev avtobusnih postajališč v MOL, pri kateri se upoštevajo okoljski vidiki, s sofinanciranjem Kohezijskega sklada</w:t>
      </w:r>
      <w:r w:rsidR="00214E01" w:rsidRPr="00214E01">
        <w:rPr>
          <w:i w:val="0"/>
          <w:sz w:val="22"/>
          <w:szCs w:val="22"/>
        </w:rPr>
        <w:t>«</w:t>
      </w:r>
      <w:r w:rsidRPr="00AA3A4C">
        <w:rPr>
          <w:i w:val="0"/>
          <w:sz w:val="22"/>
          <w:szCs w:val="22"/>
        </w:rPr>
        <w:t>,</w:t>
      </w:r>
      <w:r w:rsidRPr="00F81849">
        <w:rPr>
          <w:i w:val="0"/>
          <w:sz w:val="22"/>
          <w:szCs w:val="22"/>
        </w:rPr>
        <w:t xml:space="preserve"> izjavljamo, da nastopamo s podizvajalci in sicer v nadaljevanju navajamo udeležbe le-teh:</w:t>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0546A" w:rsidRPr="00994C93" w:rsidTr="0031194F">
        <w:tc>
          <w:tcPr>
            <w:tcW w:w="1528" w:type="dxa"/>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2127" w:type="dxa"/>
            <w:gridSpan w:val="2"/>
          </w:tcPr>
          <w:p w:rsidR="00E0546A" w:rsidRPr="00994C93" w:rsidRDefault="00E0546A" w:rsidP="00374993">
            <w:pPr>
              <w:pStyle w:val="Glava"/>
              <w:tabs>
                <w:tab w:val="clear" w:pos="4536"/>
                <w:tab w:val="clear" w:pos="9072"/>
              </w:tabs>
              <w:jc w:val="both"/>
              <w:rPr>
                <w:i w:val="0"/>
                <w:sz w:val="22"/>
                <w:szCs w:val="22"/>
              </w:rPr>
            </w:pPr>
          </w:p>
        </w:tc>
        <w:tc>
          <w:tcPr>
            <w:tcW w:w="2283" w:type="dxa"/>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528" w:type="dxa"/>
          </w:tcPr>
          <w:p w:rsidR="00E0546A" w:rsidRPr="00994C93" w:rsidRDefault="00E0546A" w:rsidP="00374993">
            <w:pPr>
              <w:pStyle w:val="Glava"/>
              <w:tabs>
                <w:tab w:val="clear" w:pos="4536"/>
                <w:tab w:val="clear" w:pos="9072"/>
              </w:tabs>
              <w:jc w:val="both"/>
              <w:rPr>
                <w:i w:val="0"/>
                <w:sz w:val="16"/>
                <w:szCs w:val="16"/>
              </w:rPr>
            </w:pPr>
          </w:p>
        </w:tc>
        <w:tc>
          <w:tcPr>
            <w:tcW w:w="2257" w:type="dxa"/>
            <w:tcBorders>
              <w:top w:val="single" w:sz="4" w:space="0" w:color="auto"/>
            </w:tcBorders>
          </w:tcPr>
          <w:p w:rsidR="00E0546A" w:rsidRPr="00994C93" w:rsidRDefault="00E0546A" w:rsidP="00374993">
            <w:pPr>
              <w:pStyle w:val="Glava"/>
              <w:tabs>
                <w:tab w:val="clear" w:pos="4536"/>
                <w:tab w:val="clear" w:pos="9072"/>
              </w:tabs>
              <w:jc w:val="both"/>
              <w:rPr>
                <w:i w:val="0"/>
                <w:sz w:val="16"/>
                <w:szCs w:val="16"/>
              </w:rPr>
            </w:pPr>
          </w:p>
        </w:tc>
        <w:tc>
          <w:tcPr>
            <w:tcW w:w="805" w:type="dxa"/>
          </w:tcPr>
          <w:p w:rsidR="00E0546A" w:rsidRPr="00994C93" w:rsidRDefault="00E0546A" w:rsidP="00374993">
            <w:pPr>
              <w:pStyle w:val="Glava"/>
              <w:tabs>
                <w:tab w:val="clear" w:pos="4536"/>
                <w:tab w:val="clear" w:pos="9072"/>
              </w:tabs>
              <w:jc w:val="both"/>
              <w:rPr>
                <w:i w:val="0"/>
                <w:sz w:val="16"/>
                <w:szCs w:val="16"/>
              </w:rPr>
            </w:pPr>
          </w:p>
        </w:tc>
        <w:tc>
          <w:tcPr>
            <w:tcW w:w="1917" w:type="dxa"/>
          </w:tcPr>
          <w:p w:rsidR="00E0546A" w:rsidRPr="00994C93" w:rsidRDefault="00E0546A" w:rsidP="00374993">
            <w:pPr>
              <w:pStyle w:val="Glava"/>
              <w:tabs>
                <w:tab w:val="clear" w:pos="4536"/>
                <w:tab w:val="clear" w:pos="9072"/>
              </w:tabs>
              <w:jc w:val="both"/>
              <w:rPr>
                <w:i w:val="0"/>
                <w:sz w:val="16"/>
                <w:szCs w:val="16"/>
              </w:rPr>
            </w:pPr>
          </w:p>
        </w:tc>
        <w:tc>
          <w:tcPr>
            <w:tcW w:w="2493" w:type="dxa"/>
            <w:gridSpan w:val="2"/>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1194F">
        <w:tc>
          <w:tcPr>
            <w:tcW w:w="1528" w:type="dxa"/>
          </w:tcPr>
          <w:p w:rsidR="00E0546A" w:rsidRPr="00994C93" w:rsidRDefault="00E0546A" w:rsidP="00374993">
            <w:pPr>
              <w:pStyle w:val="Glava"/>
              <w:tabs>
                <w:tab w:val="clear" w:pos="4536"/>
                <w:tab w:val="clear" w:pos="9072"/>
              </w:tabs>
              <w:jc w:val="both"/>
              <w:rPr>
                <w:i w:val="0"/>
                <w:sz w:val="22"/>
                <w:szCs w:val="22"/>
              </w:rPr>
            </w:pPr>
          </w:p>
        </w:tc>
        <w:tc>
          <w:tcPr>
            <w:tcW w:w="2257" w:type="dxa"/>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1917" w:type="dxa"/>
          </w:tcPr>
          <w:p w:rsidR="00E0546A" w:rsidRPr="00994C93" w:rsidRDefault="00E0546A" w:rsidP="00374993">
            <w:pPr>
              <w:pStyle w:val="Glava"/>
              <w:tabs>
                <w:tab w:val="clear" w:pos="4536"/>
                <w:tab w:val="clear" w:pos="9072"/>
              </w:tabs>
              <w:jc w:val="both"/>
              <w:rPr>
                <w:i w:val="0"/>
                <w:sz w:val="22"/>
                <w:szCs w:val="22"/>
              </w:rPr>
            </w:pPr>
          </w:p>
        </w:tc>
        <w:tc>
          <w:tcPr>
            <w:tcW w:w="2493" w:type="dxa"/>
            <w:gridSpan w:val="2"/>
          </w:tcPr>
          <w:p w:rsidR="00E0546A" w:rsidRPr="00994C93" w:rsidRDefault="00E0546A" w:rsidP="00374993">
            <w:pPr>
              <w:pStyle w:val="Glava"/>
              <w:tabs>
                <w:tab w:val="clear" w:pos="4536"/>
                <w:tab w:val="clear" w:pos="9072"/>
              </w:tabs>
              <w:jc w:val="both"/>
              <w:rPr>
                <w:i w:val="0"/>
                <w:sz w:val="22"/>
                <w:szCs w:val="22"/>
              </w:rPr>
            </w:pPr>
          </w:p>
        </w:tc>
      </w:tr>
    </w:tbl>
    <w:p w:rsidR="00E0546A" w:rsidRPr="00F81849" w:rsidRDefault="00E0546A" w:rsidP="00E0546A">
      <w:pPr>
        <w:pStyle w:val="Glava"/>
        <w:tabs>
          <w:tab w:val="clear" w:pos="4536"/>
          <w:tab w:val="clear" w:pos="9072"/>
        </w:tabs>
        <w:jc w:val="both"/>
        <w:rPr>
          <w:i w:val="0"/>
          <w:sz w:val="22"/>
          <w:szCs w:val="22"/>
        </w:rPr>
      </w:pPr>
    </w:p>
    <w:p w:rsidR="00671036" w:rsidRDefault="00E0546A" w:rsidP="00E0546A">
      <w:pPr>
        <w:jc w:val="right"/>
        <w:rPr>
          <w:b/>
          <w:i w:val="0"/>
          <w:sz w:val="22"/>
          <w:szCs w:val="22"/>
        </w:rPr>
      </w:pPr>
      <w:r w:rsidRPr="00EE738D">
        <w:rPr>
          <w:i w:val="0"/>
          <w:sz w:val="18"/>
          <w:szCs w:val="18"/>
        </w:rPr>
        <w:t xml:space="preserve">Obrazec se po potrebi fotokopira. Obrazec bo predložil le </w:t>
      </w:r>
      <w:r>
        <w:rPr>
          <w:i w:val="0"/>
          <w:sz w:val="18"/>
          <w:szCs w:val="18"/>
        </w:rPr>
        <w:t xml:space="preserve">ponudnik, </w:t>
      </w:r>
      <w:r w:rsidRPr="00EE738D">
        <w:rPr>
          <w:i w:val="0"/>
          <w:sz w:val="18"/>
          <w:szCs w:val="18"/>
        </w:rPr>
        <w:t>kateremu naročnik namerava oddati javno naročilo.</w:t>
      </w:r>
    </w:p>
    <w:p w:rsidR="00FB5C8C" w:rsidRDefault="00FB5C8C">
      <w:pPr>
        <w:rPr>
          <w:b/>
          <w:i w:val="0"/>
          <w:sz w:val="22"/>
          <w:szCs w:val="22"/>
        </w:rPr>
      </w:pPr>
      <w:r>
        <w:rPr>
          <w:b/>
          <w:i w:val="0"/>
          <w:sz w:val="22"/>
          <w:szCs w:val="22"/>
        </w:rPr>
        <w:br w:type="page"/>
      </w:r>
    </w:p>
    <w:p w:rsidR="002C3719" w:rsidRPr="002C3719" w:rsidRDefault="004E3642" w:rsidP="002C3719">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2</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31194F" w:rsidRPr="0031194F">
        <w:rPr>
          <w:i w:val="0"/>
          <w:sz w:val="22"/>
          <w:szCs w:val="22"/>
        </w:rPr>
        <w:t>7560-18-220040</w:t>
      </w:r>
      <w:r w:rsidR="00214E01" w:rsidRPr="00214E01">
        <w:rPr>
          <w:i w:val="0"/>
          <w:sz w:val="22"/>
          <w:szCs w:val="22"/>
        </w:rPr>
        <w:t xml:space="preserve"> -  </w:t>
      </w:r>
      <w:r w:rsidR="00F61C48" w:rsidRPr="00F61C48">
        <w:rPr>
          <w:i w:val="0"/>
          <w:sz w:val="22"/>
          <w:szCs w:val="22"/>
        </w:rPr>
        <w:t>Ureditev avtobusnih postajališč v MOL, pri kateri se upoštevajo okoljski vidiki, s sofinanciranjem Kohezijskega sklada</w:t>
      </w:r>
      <w:r w:rsidR="00214E01" w:rsidRPr="00214E01">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E0546A">
        <w:rPr>
          <w:i w:val="0"/>
          <w:sz w:val="22"/>
          <w:szCs w:val="22"/>
        </w:rPr>
        <w:t xml:space="preserve"> </w:t>
      </w:r>
      <w:r>
        <w:rPr>
          <w:i w:val="0"/>
          <w:sz w:val="22"/>
          <w:szCs w:val="22"/>
        </w:rPr>
        <w:t>.</w:t>
      </w:r>
      <w:r w:rsidR="00E0546A" w:rsidRPr="00FB2782">
        <w:rPr>
          <w:i w:val="0"/>
          <w:sz w:val="22"/>
          <w:szCs w:val="22"/>
        </w:rPr>
        <w:t>………………………………… ………………..…………….………………………… odprt pri banki ……………………………</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3</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sidR="00E0546A">
        <w:rPr>
          <w:i w:val="0"/>
          <w:sz w:val="22"/>
          <w:szCs w:val="22"/>
        </w:rPr>
        <w:t>(</w:t>
      </w:r>
      <w:r w:rsidR="00E0546A">
        <w:rPr>
          <w:sz w:val="22"/>
          <w:szCs w:val="22"/>
        </w:rPr>
        <w:t>ime in priimek zakonitega zastopnika podizvajalca</w:t>
      </w:r>
      <w:r w:rsidR="00E0546A">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FF47F1" w:rsidRDefault="00FF47F1" w:rsidP="00FF47F1">
      <w:pPr>
        <w:ind w:left="1080"/>
        <w:jc w:val="right"/>
        <w:rPr>
          <w:b/>
          <w:i w:val="0"/>
          <w:sz w:val="22"/>
          <w:szCs w:val="22"/>
        </w:rPr>
      </w:pPr>
    </w:p>
    <w:p w:rsidR="001F1894" w:rsidRPr="001F1894" w:rsidRDefault="004E3642" w:rsidP="001F1894">
      <w:pPr>
        <w:jc w:val="right"/>
        <w:rPr>
          <w:b/>
          <w:i w:val="0"/>
          <w:sz w:val="22"/>
          <w:szCs w:val="22"/>
        </w:rPr>
      </w:pPr>
      <w:r>
        <w:rPr>
          <w:b/>
          <w:i w:val="0"/>
          <w:sz w:val="22"/>
          <w:szCs w:val="22"/>
        </w:rPr>
        <w:t xml:space="preserve">PRILOGA </w:t>
      </w:r>
      <w:r w:rsidR="00D20A28">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F24A49" w:rsidP="001F1894">
      <w:pPr>
        <w:ind w:left="1080"/>
        <w:jc w:val="both"/>
        <w:rPr>
          <w:i w:val="0"/>
          <w:sz w:val="22"/>
          <w:szCs w:val="22"/>
        </w:rPr>
      </w:pPr>
      <w:r w:rsidRPr="00F24A49">
        <w:rPr>
          <w:i w:val="0"/>
          <w:sz w:val="22"/>
          <w:szCs w:val="22"/>
        </w:rPr>
        <w:t>V informacijskem sistemu e-JN v razdelku »Sodelujoči« je potrebno navesti vse gospodarske subjekte, ki nastopajo v skupni ponudbi</w:t>
      </w:r>
      <w:r>
        <w:rPr>
          <w:i w:val="0"/>
          <w:sz w:val="22"/>
          <w:szCs w:val="22"/>
        </w:rPr>
        <w:t>.</w:t>
      </w:r>
    </w:p>
    <w:tbl>
      <w:tblPr>
        <w:tblW w:w="0" w:type="auto"/>
        <w:tblInd w:w="1188" w:type="dxa"/>
        <w:tblLook w:val="01E0" w:firstRow="1" w:lastRow="1" w:firstColumn="1" w:lastColumn="1" w:noHBand="0" w:noVBand="0"/>
      </w:tblPr>
      <w:tblGrid>
        <w:gridCol w:w="2606"/>
        <w:gridCol w:w="6379"/>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Pr="00FB5916" w:rsidRDefault="004E3642" w:rsidP="00D20A28">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D20A28">
              <w:rPr>
                <w:i w:val="0"/>
                <w:sz w:val="22"/>
                <w:szCs w:val="22"/>
              </w:rPr>
              <w:t>1</w:t>
            </w:r>
            <w:r w:rsidR="00387121" w:rsidRPr="00C84AB9">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E0546A" w:rsidRPr="003F67FD" w:rsidTr="0099550E">
        <w:tc>
          <w:tcPr>
            <w:tcW w:w="2606" w:type="dxa"/>
          </w:tcPr>
          <w:p w:rsidR="00E0546A" w:rsidRPr="0079325B" w:rsidRDefault="00E0546A" w:rsidP="00FD3264">
            <w:pPr>
              <w:pStyle w:val="Glava"/>
              <w:tabs>
                <w:tab w:val="clear" w:pos="4536"/>
                <w:tab w:val="clear" w:pos="9072"/>
              </w:tabs>
              <w:jc w:val="both"/>
              <w:rPr>
                <w:i w:val="0"/>
                <w:sz w:val="22"/>
                <w:szCs w:val="22"/>
              </w:rPr>
            </w:pPr>
            <w:r w:rsidRPr="0079325B">
              <w:rPr>
                <w:i w:val="0"/>
                <w:sz w:val="22"/>
                <w:szCs w:val="22"/>
              </w:rPr>
              <w:t>SKUPNO</w:t>
            </w:r>
          </w:p>
          <w:p w:rsidR="00E0546A" w:rsidRPr="0079325B" w:rsidRDefault="00E0546A" w:rsidP="00A0449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D20A28">
              <w:rPr>
                <w:i w:val="0"/>
                <w:color w:val="000000" w:themeColor="text1"/>
                <w:sz w:val="22"/>
                <w:szCs w:val="22"/>
              </w:rPr>
              <w:t>4</w:t>
            </w:r>
            <w:r w:rsidRPr="00FB2782">
              <w:rPr>
                <w:i w:val="0"/>
                <w:color w:val="000000" w:themeColor="text1"/>
                <w:sz w:val="22"/>
                <w:szCs w:val="22"/>
              </w:rPr>
              <w:t>)</w:t>
            </w:r>
          </w:p>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D20A28">
              <w:rPr>
                <w:i w:val="0"/>
                <w:color w:val="000000" w:themeColor="text1"/>
                <w:sz w:val="22"/>
                <w:szCs w:val="22"/>
              </w:rPr>
              <w:t>5</w:t>
            </w:r>
            <w:r w:rsidRPr="00FB2782">
              <w:rPr>
                <w:i w:val="0"/>
                <w:color w:val="000000" w:themeColor="text1"/>
                <w:sz w:val="22"/>
                <w:szCs w:val="22"/>
              </w:rPr>
              <w:t>)</w:t>
            </w:r>
          </w:p>
          <w:p w:rsidR="00E0546A" w:rsidRPr="006B71C8" w:rsidRDefault="00E0546A" w:rsidP="00E0546A">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Finančno zavarovanje za resnost prijave in ponudb (priloga </w:t>
            </w:r>
            <w:r>
              <w:rPr>
                <w:i w:val="0"/>
                <w:color w:val="000000" w:themeColor="text1"/>
                <w:sz w:val="22"/>
                <w:szCs w:val="22"/>
              </w:rPr>
              <w:t>D</w:t>
            </w:r>
            <w:r w:rsidRPr="00FB2782">
              <w:rPr>
                <w:i w:val="0"/>
                <w:color w:val="000000" w:themeColor="text1"/>
                <w:sz w:val="22"/>
                <w:szCs w:val="22"/>
              </w:rPr>
              <w:t>/1)</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B56431" w:rsidRDefault="00B56431" w:rsidP="009E7A2B">
      <w:pPr>
        <w:pStyle w:val="Glava"/>
        <w:tabs>
          <w:tab w:val="clear" w:pos="4536"/>
          <w:tab w:val="clear" w:pos="9072"/>
        </w:tabs>
        <w:ind w:left="1080"/>
        <w:jc w:val="center"/>
        <w:rPr>
          <w:b/>
          <w:i w:val="0"/>
          <w:szCs w:val="24"/>
        </w:rPr>
      </w:pPr>
    </w:p>
    <w:p w:rsidR="0052330F" w:rsidRPr="0052330F" w:rsidRDefault="00FB5916" w:rsidP="008D7848">
      <w:pPr>
        <w:pStyle w:val="Glava"/>
        <w:tabs>
          <w:tab w:val="clear" w:pos="4536"/>
          <w:tab w:val="clear" w:pos="9072"/>
        </w:tabs>
        <w:jc w:val="right"/>
        <w:rPr>
          <w:b/>
          <w:bCs/>
          <w:i w:val="0"/>
          <w:sz w:val="22"/>
          <w:szCs w:val="22"/>
        </w:rPr>
      </w:pPr>
      <w:r>
        <w:rPr>
          <w:b/>
          <w:i w:val="0"/>
          <w:sz w:val="22"/>
          <w:szCs w:val="22"/>
        </w:rPr>
        <w:t>PRILOGA B</w:t>
      </w:r>
      <w:bookmarkStart w:id="1" w:name="_Toc117586708"/>
      <w:bookmarkStart w:id="2" w:name="_Toc118107489"/>
      <w:r w:rsidR="008D7848">
        <w:rPr>
          <w:b/>
          <w:i w:val="0"/>
          <w:sz w:val="22"/>
          <w:szCs w:val="22"/>
        </w:rPr>
        <w:t xml:space="preserve">  -  </w:t>
      </w:r>
      <w:r w:rsidR="00FF7A17" w:rsidRPr="008D7848">
        <w:rPr>
          <w:b/>
          <w:bCs/>
          <w:i w:val="0"/>
          <w:sz w:val="22"/>
          <w:szCs w:val="22"/>
        </w:rPr>
        <w:t xml:space="preserve">VZOREC </w:t>
      </w:r>
      <w:bookmarkEnd w:id="1"/>
      <w:bookmarkEnd w:id="2"/>
      <w:r w:rsidR="0052330F" w:rsidRPr="008D7848">
        <w:rPr>
          <w:b/>
          <w:bCs/>
          <w:i w:val="0"/>
          <w:sz w:val="22"/>
          <w:szCs w:val="22"/>
        </w:rPr>
        <w:t>POGODB</w:t>
      </w:r>
      <w:r w:rsidR="00FF7A17" w:rsidRPr="008D7848">
        <w:rPr>
          <w:b/>
          <w:bCs/>
          <w:i w:val="0"/>
          <w:sz w:val="22"/>
          <w:szCs w:val="22"/>
        </w:rPr>
        <w:t>E</w:t>
      </w:r>
      <w:r w:rsidR="0052330F" w:rsidRPr="0052330F">
        <w:rPr>
          <w:b/>
          <w:bCs/>
          <w:i w:val="0"/>
          <w:sz w:val="22"/>
          <w:szCs w:val="22"/>
        </w:rPr>
        <w:t xml:space="preserve"> </w:t>
      </w:r>
    </w:p>
    <w:p w:rsidR="00326943" w:rsidRDefault="00326943" w:rsidP="00326943">
      <w:pPr>
        <w:spacing w:after="160" w:line="259" w:lineRule="auto"/>
        <w:jc w:val="both"/>
        <w:rPr>
          <w:rFonts w:eastAsia="Calibri"/>
          <w:b/>
          <w:i w:val="0"/>
          <w:sz w:val="22"/>
          <w:szCs w:val="22"/>
          <w:lang w:eastAsia="en-US"/>
        </w:rPr>
      </w:pPr>
    </w:p>
    <w:p w:rsidR="009A4C73" w:rsidRPr="009A4C73" w:rsidRDefault="009A4C73" w:rsidP="009A4C73">
      <w:pPr>
        <w:ind w:right="1"/>
        <w:jc w:val="both"/>
        <w:rPr>
          <w:b/>
          <w:i w:val="0"/>
          <w:sz w:val="22"/>
          <w:szCs w:val="22"/>
        </w:rPr>
      </w:pPr>
    </w:p>
    <w:p w:rsidR="009A4C73" w:rsidRPr="009A4C73" w:rsidRDefault="009A4C73" w:rsidP="009A4C73">
      <w:pPr>
        <w:ind w:right="1"/>
        <w:jc w:val="both"/>
        <w:rPr>
          <w:b/>
          <w:i w:val="0"/>
          <w:sz w:val="22"/>
          <w:szCs w:val="22"/>
        </w:rPr>
      </w:pPr>
    </w:p>
    <w:p w:rsidR="009A4C73" w:rsidRPr="009A4C73" w:rsidRDefault="009A4C73" w:rsidP="009A4C73">
      <w:pPr>
        <w:ind w:right="1"/>
        <w:jc w:val="both"/>
        <w:rPr>
          <w:i w:val="0"/>
          <w:sz w:val="22"/>
          <w:szCs w:val="22"/>
        </w:rPr>
      </w:pPr>
      <w:r w:rsidRPr="009A4C73">
        <w:rPr>
          <w:b/>
          <w:i w:val="0"/>
          <w:sz w:val="22"/>
          <w:szCs w:val="22"/>
        </w:rPr>
        <w:t>MESTNA OBČINA LJUBLJANA</w:t>
      </w:r>
      <w:r w:rsidRPr="009A4C73">
        <w:rPr>
          <w:i w:val="0"/>
          <w:sz w:val="22"/>
          <w:szCs w:val="22"/>
        </w:rPr>
        <w:t xml:space="preserve">, Mestni trg 1, 1000 Ljubljana, ki jo zastopa župan Zoran Janković, </w:t>
      </w:r>
    </w:p>
    <w:p w:rsidR="009A4C73" w:rsidRPr="009A4C73" w:rsidRDefault="009A4C73" w:rsidP="009A4C73">
      <w:pPr>
        <w:ind w:right="1"/>
        <w:jc w:val="both"/>
        <w:rPr>
          <w:i w:val="0"/>
          <w:sz w:val="22"/>
          <w:szCs w:val="22"/>
        </w:rPr>
      </w:pPr>
      <w:r w:rsidRPr="009A4C73">
        <w:rPr>
          <w:i w:val="0"/>
          <w:sz w:val="22"/>
          <w:szCs w:val="22"/>
        </w:rPr>
        <w:t>matična številka: 5874025000,</w:t>
      </w:r>
    </w:p>
    <w:p w:rsidR="009A4C73" w:rsidRPr="009A4C73" w:rsidRDefault="009A4C73" w:rsidP="009A4C73">
      <w:pPr>
        <w:tabs>
          <w:tab w:val="left" w:pos="9639"/>
        </w:tabs>
        <w:ind w:right="1"/>
        <w:jc w:val="both"/>
        <w:rPr>
          <w:i w:val="0"/>
          <w:sz w:val="22"/>
          <w:szCs w:val="22"/>
        </w:rPr>
      </w:pPr>
      <w:r w:rsidRPr="009A4C73">
        <w:rPr>
          <w:i w:val="0"/>
          <w:sz w:val="22"/>
          <w:szCs w:val="22"/>
        </w:rPr>
        <w:t>identifikacijska številka za DDV: SI67593321</w:t>
      </w:r>
    </w:p>
    <w:p w:rsidR="009A4C73" w:rsidRPr="009A4C73" w:rsidRDefault="009A4C73" w:rsidP="009A4C73">
      <w:pPr>
        <w:ind w:right="1"/>
        <w:jc w:val="both"/>
        <w:rPr>
          <w:i w:val="0"/>
          <w:sz w:val="22"/>
          <w:szCs w:val="22"/>
        </w:rPr>
      </w:pPr>
      <w:r w:rsidRPr="009A4C73">
        <w:rPr>
          <w:i w:val="0"/>
          <w:sz w:val="22"/>
          <w:szCs w:val="22"/>
        </w:rPr>
        <w:t>(v nadaljevanju: naročnik)</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 xml:space="preserve">in </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b/>
          <w:i w:val="0"/>
          <w:sz w:val="22"/>
          <w:szCs w:val="22"/>
        </w:rPr>
        <w:t>………………………………………………,</w:t>
      </w:r>
      <w:r w:rsidRPr="009A4C73">
        <w:rPr>
          <w:i w:val="0"/>
          <w:sz w:val="22"/>
          <w:szCs w:val="22"/>
        </w:rPr>
        <w:t xml:space="preserve"> ki ga zastopa …………………….. (navesti funkcijo, ime in priimek osebe, pooblaščene za zastopanje),</w:t>
      </w:r>
    </w:p>
    <w:p w:rsidR="009A4C73" w:rsidRPr="009A4C73" w:rsidRDefault="009A4C73" w:rsidP="009A4C73">
      <w:pPr>
        <w:ind w:right="1"/>
        <w:jc w:val="both"/>
        <w:rPr>
          <w:i w:val="0"/>
          <w:sz w:val="22"/>
          <w:szCs w:val="22"/>
        </w:rPr>
      </w:pPr>
      <w:r w:rsidRPr="009A4C73">
        <w:rPr>
          <w:i w:val="0"/>
          <w:sz w:val="22"/>
          <w:szCs w:val="22"/>
        </w:rPr>
        <w:t>matična številka: ……………………………..,</w:t>
      </w:r>
    </w:p>
    <w:p w:rsidR="009A4C73" w:rsidRPr="009A4C73" w:rsidRDefault="009A4C73" w:rsidP="009A4C73">
      <w:pPr>
        <w:ind w:right="1"/>
        <w:jc w:val="both"/>
        <w:rPr>
          <w:i w:val="0"/>
          <w:sz w:val="22"/>
          <w:szCs w:val="22"/>
        </w:rPr>
      </w:pPr>
      <w:r w:rsidRPr="009A4C73">
        <w:rPr>
          <w:i w:val="0"/>
          <w:sz w:val="22"/>
          <w:szCs w:val="22"/>
        </w:rPr>
        <w:t>identifikacijska številka za DDV: ………………</w:t>
      </w:r>
    </w:p>
    <w:p w:rsidR="009A4C73" w:rsidRPr="009A4C73" w:rsidRDefault="009A4C73" w:rsidP="009A4C73">
      <w:pPr>
        <w:ind w:right="1"/>
        <w:jc w:val="both"/>
        <w:rPr>
          <w:i w:val="0"/>
          <w:sz w:val="22"/>
          <w:szCs w:val="22"/>
        </w:rPr>
      </w:pPr>
      <w:r w:rsidRPr="009A4C73">
        <w:rPr>
          <w:i w:val="0"/>
          <w:sz w:val="22"/>
          <w:szCs w:val="22"/>
        </w:rPr>
        <w:t>(v nadaljevanju: izvajalec),</w:t>
      </w:r>
    </w:p>
    <w:p w:rsidR="009A4C73" w:rsidRPr="009A4C73" w:rsidRDefault="009A4C73" w:rsidP="009A4C73">
      <w:pPr>
        <w:ind w:right="1"/>
        <w:jc w:val="both"/>
        <w:rPr>
          <w:i w:val="0"/>
          <w:sz w:val="22"/>
          <w:szCs w:val="22"/>
        </w:rPr>
      </w:pPr>
      <w:r w:rsidRPr="009A4C73">
        <w:rPr>
          <w:i w:val="0"/>
          <w:sz w:val="22"/>
          <w:szCs w:val="22"/>
        </w:rPr>
        <w:tab/>
      </w:r>
    </w:p>
    <w:p w:rsidR="009A4C73" w:rsidRPr="009A4C73" w:rsidRDefault="009A4C73" w:rsidP="009A4C73">
      <w:pPr>
        <w:ind w:right="1"/>
        <w:jc w:val="both"/>
        <w:rPr>
          <w:i w:val="0"/>
          <w:sz w:val="22"/>
          <w:szCs w:val="22"/>
        </w:rPr>
      </w:pPr>
      <w:r w:rsidRPr="009A4C73">
        <w:rPr>
          <w:i w:val="0"/>
          <w:sz w:val="22"/>
          <w:szCs w:val="22"/>
        </w:rPr>
        <w:t>skleneta naslednjo</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p>
    <w:p w:rsidR="009A4C73" w:rsidRPr="009A4C73" w:rsidRDefault="009A4C73" w:rsidP="009A4C73">
      <w:pPr>
        <w:tabs>
          <w:tab w:val="left" w:pos="4120"/>
        </w:tabs>
        <w:ind w:right="1"/>
        <w:jc w:val="both"/>
        <w:rPr>
          <w:i w:val="0"/>
          <w:sz w:val="22"/>
          <w:szCs w:val="22"/>
        </w:rPr>
      </w:pPr>
      <w:r w:rsidRPr="009A4C73">
        <w:rPr>
          <w:i w:val="0"/>
          <w:sz w:val="22"/>
          <w:szCs w:val="22"/>
        </w:rPr>
        <w:tab/>
      </w:r>
    </w:p>
    <w:p w:rsidR="009A4C73" w:rsidRPr="009A4C73" w:rsidRDefault="009A4C73" w:rsidP="009A4C73">
      <w:pPr>
        <w:ind w:right="1"/>
        <w:jc w:val="center"/>
        <w:rPr>
          <w:b/>
          <w:bCs/>
          <w:i w:val="0"/>
          <w:spacing w:val="56"/>
          <w:sz w:val="22"/>
          <w:szCs w:val="22"/>
        </w:rPr>
      </w:pPr>
      <w:r w:rsidRPr="009A4C73">
        <w:rPr>
          <w:b/>
          <w:bCs/>
          <w:i w:val="0"/>
          <w:spacing w:val="56"/>
          <w:sz w:val="22"/>
          <w:szCs w:val="22"/>
        </w:rPr>
        <w:t xml:space="preserve">GRADBENO POGODBO </w:t>
      </w:r>
    </w:p>
    <w:p w:rsidR="009A4C73" w:rsidRPr="009A4C73" w:rsidRDefault="009A4C73" w:rsidP="009A4C73">
      <w:pPr>
        <w:ind w:right="1"/>
        <w:jc w:val="center"/>
        <w:rPr>
          <w:b/>
          <w:i w:val="0"/>
          <w:sz w:val="22"/>
          <w:szCs w:val="22"/>
        </w:rPr>
      </w:pPr>
      <w:r w:rsidRPr="009A4C73">
        <w:rPr>
          <w:b/>
          <w:i w:val="0"/>
          <w:caps/>
          <w:sz w:val="22"/>
          <w:szCs w:val="22"/>
        </w:rPr>
        <w:t>ZA UREDITEV AVTOBUSNIH POSTAJALIŠČ V MOL S SOFINANCIRANJEM KOHEZIJSKEGA SKLADA</w:t>
      </w:r>
    </w:p>
    <w:p w:rsidR="009A4C73" w:rsidRPr="009A4C73" w:rsidRDefault="009A4C73" w:rsidP="009A4C73">
      <w:pPr>
        <w:ind w:right="1"/>
        <w:jc w:val="both"/>
        <w:rPr>
          <w:b/>
          <w:i w:val="0"/>
          <w:sz w:val="22"/>
          <w:szCs w:val="22"/>
        </w:rPr>
      </w:pPr>
    </w:p>
    <w:p w:rsidR="009A4C73" w:rsidRPr="009A4C73" w:rsidRDefault="009A4C73" w:rsidP="009A4C73">
      <w:pPr>
        <w:ind w:right="1"/>
        <w:jc w:val="both"/>
        <w:rPr>
          <w:b/>
          <w:i w:val="0"/>
          <w:sz w:val="22"/>
          <w:szCs w:val="22"/>
        </w:rPr>
      </w:pPr>
    </w:p>
    <w:p w:rsidR="009A4C73" w:rsidRPr="009A4C73" w:rsidRDefault="009A4C73" w:rsidP="009A4C73">
      <w:pPr>
        <w:ind w:right="1"/>
        <w:jc w:val="both"/>
        <w:rPr>
          <w:b/>
          <w:i w:val="0"/>
          <w:sz w:val="22"/>
          <w:szCs w:val="22"/>
        </w:rPr>
      </w:pPr>
      <w:r w:rsidRPr="009A4C73">
        <w:rPr>
          <w:b/>
          <w:i w:val="0"/>
          <w:sz w:val="22"/>
          <w:szCs w:val="22"/>
        </w:rPr>
        <w:t>Uvodne določbe</w:t>
      </w:r>
    </w:p>
    <w:p w:rsidR="009A4C73" w:rsidRPr="009A4C73" w:rsidRDefault="009A4C73" w:rsidP="008D0451">
      <w:pPr>
        <w:numPr>
          <w:ilvl w:val="0"/>
          <w:numId w:val="23"/>
        </w:numPr>
        <w:spacing w:after="160" w:line="259" w:lineRule="auto"/>
        <w:ind w:left="284" w:right="1" w:hanging="284"/>
        <w:contextualSpacing/>
        <w:jc w:val="center"/>
        <w:rPr>
          <w:i w:val="0"/>
          <w:sz w:val="22"/>
          <w:szCs w:val="22"/>
        </w:rPr>
      </w:pPr>
      <w:r w:rsidRPr="009A4C73">
        <w:rPr>
          <w:i w:val="0"/>
          <w:sz w:val="22"/>
          <w:szCs w:val="22"/>
        </w:rPr>
        <w:t>člen</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Pogodbeni stranki ugotavljata, da:</w:t>
      </w:r>
    </w:p>
    <w:p w:rsidR="009A4C73" w:rsidRPr="009A4C73" w:rsidRDefault="009A4C73" w:rsidP="009A4C73">
      <w:pPr>
        <w:ind w:right="1"/>
        <w:jc w:val="both"/>
        <w:rPr>
          <w:i w:val="0"/>
          <w:sz w:val="22"/>
          <w:szCs w:val="22"/>
        </w:rPr>
      </w:pPr>
    </w:p>
    <w:p w:rsidR="009A4C73" w:rsidRPr="009A4C73" w:rsidRDefault="009A4C73" w:rsidP="008D0451">
      <w:pPr>
        <w:numPr>
          <w:ilvl w:val="0"/>
          <w:numId w:val="24"/>
        </w:numPr>
        <w:spacing w:after="160" w:line="259" w:lineRule="auto"/>
        <w:ind w:left="0" w:right="1" w:firstLine="0"/>
        <w:contextualSpacing/>
        <w:jc w:val="both"/>
        <w:rPr>
          <w:i w:val="0"/>
          <w:sz w:val="22"/>
          <w:szCs w:val="22"/>
        </w:rPr>
      </w:pPr>
      <w:r w:rsidRPr="009A4C73">
        <w:rPr>
          <w:i w:val="0"/>
          <w:sz w:val="22"/>
          <w:szCs w:val="22"/>
        </w:rPr>
        <w:t>je v načrtu razvojnih programov Mestne občine Ljubljana predvidena ureditev avtobusnih postajališč v MOL s sofinanciranjem Kohezijskega sklada, NRP 7560-17-0729;</w:t>
      </w:r>
    </w:p>
    <w:p w:rsidR="009A4C73" w:rsidRPr="009A4C73" w:rsidRDefault="009A4C73" w:rsidP="008D0451">
      <w:pPr>
        <w:numPr>
          <w:ilvl w:val="0"/>
          <w:numId w:val="24"/>
        </w:numPr>
        <w:spacing w:after="160" w:line="259" w:lineRule="auto"/>
        <w:ind w:left="0" w:right="1" w:firstLine="0"/>
        <w:contextualSpacing/>
        <w:jc w:val="both"/>
        <w:rPr>
          <w:i w:val="0"/>
          <w:sz w:val="22"/>
          <w:szCs w:val="22"/>
        </w:rPr>
      </w:pPr>
      <w:r w:rsidRPr="009A4C73">
        <w:rPr>
          <w:i w:val="0"/>
          <w:sz w:val="22"/>
          <w:szCs w:val="22"/>
        </w:rPr>
        <w:t>se bodo gradbena dela izvajala kot investicijska vzdrževalna dela in vzdrževalna dela v javno korist v skladu z 18. členom Zakona o cestah (Uradni list RS, št. 10/18; v nadaljevanju ZCes-1);</w:t>
      </w:r>
    </w:p>
    <w:p w:rsidR="009A4C73" w:rsidRPr="009A4C73" w:rsidRDefault="009A4C73" w:rsidP="008D0451">
      <w:pPr>
        <w:numPr>
          <w:ilvl w:val="0"/>
          <w:numId w:val="24"/>
        </w:numPr>
        <w:spacing w:after="160" w:line="259" w:lineRule="auto"/>
        <w:ind w:left="0" w:right="1" w:firstLine="0"/>
        <w:contextualSpacing/>
        <w:jc w:val="both"/>
        <w:rPr>
          <w:i w:val="0"/>
          <w:sz w:val="22"/>
          <w:szCs w:val="22"/>
        </w:rPr>
      </w:pPr>
      <w:r w:rsidRPr="009A4C73">
        <w:rPr>
          <w:i w:val="0"/>
          <w:sz w:val="22"/>
          <w:szCs w:val="22"/>
        </w:rPr>
        <w:t>je bil izvajalec izbran na podlagi izvedenega konkurenčnega postopka s pogajanji skladno s 44.  členom Zakona o javnem naročanju (</w:t>
      </w:r>
      <w:r w:rsidRPr="009A4C73">
        <w:rPr>
          <w:i w:val="0"/>
          <w:iCs/>
          <w:sz w:val="22"/>
          <w:szCs w:val="22"/>
        </w:rPr>
        <w:t>Uradni list RS, št. 91/15; v nadaljevanju: ZJN-3</w:t>
      </w:r>
      <w:r w:rsidRPr="009A4C73">
        <w:rPr>
          <w:i w:val="0"/>
          <w:sz w:val="22"/>
          <w:szCs w:val="22"/>
        </w:rPr>
        <w:t>);</w:t>
      </w:r>
    </w:p>
    <w:p w:rsidR="009A4C73" w:rsidRPr="009A4C73" w:rsidRDefault="009A4C73" w:rsidP="008D0451">
      <w:pPr>
        <w:numPr>
          <w:ilvl w:val="0"/>
          <w:numId w:val="24"/>
        </w:numPr>
        <w:spacing w:after="160" w:line="259" w:lineRule="auto"/>
        <w:ind w:left="0" w:right="1" w:firstLine="0"/>
        <w:contextualSpacing/>
        <w:jc w:val="both"/>
        <w:rPr>
          <w:i w:val="0"/>
          <w:sz w:val="22"/>
          <w:szCs w:val="22"/>
        </w:rPr>
      </w:pPr>
      <w:r w:rsidRPr="009A4C73">
        <w:rPr>
          <w:i w:val="0"/>
          <w:sz w:val="22"/>
          <w:szCs w:val="22"/>
        </w:rPr>
        <w:t xml:space="preserve">je bilo obvestilo o javnem naročilu objavljeno na Portalu javnih naročil dne …………. pod številko objave …………; </w:t>
      </w:r>
    </w:p>
    <w:p w:rsidR="009A4C73" w:rsidRPr="009A4C73" w:rsidRDefault="009A4C73" w:rsidP="008D0451">
      <w:pPr>
        <w:numPr>
          <w:ilvl w:val="0"/>
          <w:numId w:val="24"/>
        </w:numPr>
        <w:spacing w:after="160" w:line="259" w:lineRule="auto"/>
        <w:ind w:left="0" w:right="1" w:firstLine="0"/>
        <w:contextualSpacing/>
        <w:jc w:val="both"/>
        <w:rPr>
          <w:i w:val="0"/>
          <w:sz w:val="22"/>
          <w:szCs w:val="22"/>
        </w:rPr>
      </w:pPr>
      <w:r w:rsidRPr="009A4C73">
        <w:rPr>
          <w:i w:val="0"/>
          <w:sz w:val="22"/>
          <w:szCs w:val="22"/>
        </w:rPr>
        <w:t>je bil izvajalec izbran kot najugodnejši ponudnik z Odločitvijo o oddaji javnega naročila št. 430-472/2018-……… z dne ……………;</w:t>
      </w:r>
    </w:p>
    <w:p w:rsidR="009A4C73" w:rsidRPr="009A4C73" w:rsidRDefault="009A4C73" w:rsidP="008D0451">
      <w:pPr>
        <w:numPr>
          <w:ilvl w:val="0"/>
          <w:numId w:val="24"/>
        </w:numPr>
        <w:spacing w:after="160" w:line="259" w:lineRule="auto"/>
        <w:ind w:left="0" w:right="1" w:firstLine="0"/>
        <w:contextualSpacing/>
        <w:jc w:val="both"/>
        <w:rPr>
          <w:i w:val="0"/>
          <w:sz w:val="22"/>
          <w:szCs w:val="22"/>
        </w:rPr>
      </w:pPr>
      <w:r w:rsidRPr="009A4C73">
        <w:rPr>
          <w:i w:val="0"/>
          <w:sz w:val="22"/>
          <w:szCs w:val="22"/>
        </w:rPr>
        <w:t>je skladno z Uredbo o zelenem javnem naročanju (Uradni list RS, št. 51/2017) naročnik pri oddaji javnega naročila v razpisni dokumentaciji upošteval okoljske vidike in cilje zelenega javnega naročanja;</w:t>
      </w:r>
    </w:p>
    <w:p w:rsidR="009A4C73" w:rsidRPr="009A4C73" w:rsidRDefault="009A4C73" w:rsidP="008D0451">
      <w:pPr>
        <w:numPr>
          <w:ilvl w:val="0"/>
          <w:numId w:val="24"/>
        </w:numPr>
        <w:spacing w:after="160" w:line="259" w:lineRule="auto"/>
        <w:ind w:left="0" w:right="1" w:firstLine="0"/>
        <w:contextualSpacing/>
        <w:jc w:val="both"/>
        <w:rPr>
          <w:i w:val="0"/>
          <w:sz w:val="22"/>
          <w:szCs w:val="22"/>
        </w:rPr>
      </w:pPr>
      <w:r w:rsidRPr="009A4C73">
        <w:rPr>
          <w:i w:val="0"/>
          <w:sz w:val="22"/>
          <w:szCs w:val="22"/>
        </w:rPr>
        <w:t xml:space="preserve">so na podlagi Sklepa št. 371-16/2017/138 z dne 9. 2. 2018, ki ga je izdala RS, Ministrstvo za infrastrukturo, gradbena dela po tej pogodbi delno sofinancirana tudi iz naslova Operativnega programa Evropske kohezijske politike za obdobje 2014-2020, prednostne osi 4 »Trajnostna raba in proizvodnja energije in pametna omrežja«, tematskega cilja 4 »Podpora prehodu na </w:t>
      </w:r>
      <w:proofErr w:type="spellStart"/>
      <w:r w:rsidRPr="009A4C73">
        <w:rPr>
          <w:i w:val="0"/>
          <w:sz w:val="22"/>
          <w:szCs w:val="22"/>
        </w:rPr>
        <w:t>nizkoogljično</w:t>
      </w:r>
      <w:proofErr w:type="spellEnd"/>
      <w:r w:rsidRPr="009A4C73">
        <w:rPr>
          <w:i w:val="0"/>
          <w:sz w:val="22"/>
          <w:szCs w:val="22"/>
        </w:rPr>
        <w:t xml:space="preserve"> gospodarstvo v vseh sektorjih«, prednostne </w:t>
      </w:r>
      <w:r w:rsidRPr="009A4C73">
        <w:rPr>
          <w:i w:val="0"/>
          <w:sz w:val="22"/>
          <w:szCs w:val="22"/>
        </w:rPr>
        <w:lastRenderedPageBreak/>
        <w:t xml:space="preserve">naložbe 4.4 »Spodbujanje </w:t>
      </w:r>
      <w:proofErr w:type="spellStart"/>
      <w:r w:rsidRPr="009A4C73">
        <w:rPr>
          <w:i w:val="0"/>
          <w:sz w:val="22"/>
          <w:szCs w:val="22"/>
        </w:rPr>
        <w:t>nizkoogljičnih</w:t>
      </w:r>
      <w:proofErr w:type="spellEnd"/>
      <w:r w:rsidRPr="009A4C73">
        <w:rPr>
          <w:i w:val="0"/>
          <w:sz w:val="22"/>
          <w:szCs w:val="22"/>
        </w:rPr>
        <w:t xml:space="preserve"> strategij za vse vrste območij, zlasti za urbana območja, vključno s spodbujanjem trajnostne </w:t>
      </w:r>
      <w:proofErr w:type="spellStart"/>
      <w:r w:rsidRPr="009A4C73">
        <w:rPr>
          <w:i w:val="0"/>
          <w:sz w:val="22"/>
          <w:szCs w:val="22"/>
        </w:rPr>
        <w:t>multimodalne</w:t>
      </w:r>
      <w:proofErr w:type="spellEnd"/>
      <w:r w:rsidRPr="009A4C73">
        <w:rPr>
          <w:i w:val="0"/>
          <w:sz w:val="22"/>
          <w:szCs w:val="22"/>
        </w:rPr>
        <w:t xml:space="preserve"> urbane mobilnosti in ustreznimi omilitvenimi prilagoditvenimi ukrepi«;</w:t>
      </w:r>
    </w:p>
    <w:p w:rsidR="009A4C73" w:rsidRPr="009A4C73" w:rsidRDefault="009A4C73" w:rsidP="008D0451">
      <w:pPr>
        <w:numPr>
          <w:ilvl w:val="0"/>
          <w:numId w:val="24"/>
        </w:numPr>
        <w:spacing w:after="160" w:line="259" w:lineRule="auto"/>
        <w:ind w:left="0" w:right="1" w:firstLine="0"/>
        <w:contextualSpacing/>
        <w:jc w:val="both"/>
        <w:rPr>
          <w:i w:val="0"/>
          <w:sz w:val="22"/>
          <w:szCs w:val="22"/>
        </w:rPr>
      </w:pPr>
      <w:r w:rsidRPr="009A4C73">
        <w:rPr>
          <w:i w:val="0"/>
          <w:sz w:val="22"/>
          <w:szCs w:val="22"/>
        </w:rPr>
        <w:t>ima naročnik predvidena sredstva za plačilo del po tej pogodbi za leti 2018 in 2019 v načrtih razvojnih programov občine, v okviru NRP št. 7560-17-0729,  na proračunskih postavkah 045168-UTM-udeležba MOL, 045169-UTM-državna sredstva (slovenska udeležba kohezijske politike) in 045170-UTM-kohezijska sredstva, konto 4204 in 4205 ter za neupravičene stroške</w:t>
      </w:r>
      <w:r w:rsidRPr="009A4C73" w:rsidDel="008A70E4">
        <w:rPr>
          <w:i w:val="0"/>
          <w:sz w:val="22"/>
          <w:szCs w:val="22"/>
        </w:rPr>
        <w:t xml:space="preserve"> </w:t>
      </w:r>
      <w:r w:rsidRPr="009A4C73">
        <w:rPr>
          <w:i w:val="0"/>
          <w:sz w:val="22"/>
          <w:szCs w:val="22"/>
        </w:rPr>
        <w:t>projekta na proračunski postavki 045117 Urejanje prometa in prometna infrastruktura, konto 4204 in 4205.</w:t>
      </w:r>
    </w:p>
    <w:p w:rsidR="009A4C73" w:rsidRPr="009A4C73" w:rsidRDefault="009A4C73" w:rsidP="009A4C73">
      <w:pPr>
        <w:spacing w:after="160" w:line="259" w:lineRule="auto"/>
        <w:ind w:right="1"/>
        <w:contextualSpacing/>
        <w:jc w:val="both"/>
        <w:rPr>
          <w:i w:val="0"/>
          <w:sz w:val="22"/>
          <w:szCs w:val="22"/>
        </w:rPr>
      </w:pPr>
    </w:p>
    <w:p w:rsidR="009A4C73" w:rsidRPr="009A4C73" w:rsidRDefault="009A4C73" w:rsidP="009A4C73">
      <w:pPr>
        <w:ind w:right="1"/>
        <w:contextualSpacing/>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Izvajalec izjavlja, da je seznanjen z razpisnimi zahtevami, ter da so mu razumljivi in jasni pogoji ter okoliščine za pravilno in kvalitetno izvedbo prevzetih del.</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p>
    <w:p w:rsidR="009A4C73" w:rsidRPr="009A4C73" w:rsidRDefault="009A4C73" w:rsidP="009A4C73">
      <w:pPr>
        <w:ind w:right="1"/>
        <w:jc w:val="both"/>
        <w:rPr>
          <w:b/>
          <w:i w:val="0"/>
          <w:sz w:val="22"/>
          <w:szCs w:val="22"/>
        </w:rPr>
      </w:pPr>
      <w:r w:rsidRPr="009A4C73">
        <w:rPr>
          <w:b/>
          <w:i w:val="0"/>
          <w:sz w:val="22"/>
          <w:szCs w:val="22"/>
        </w:rPr>
        <w:t>Predmet pogodbe</w:t>
      </w:r>
    </w:p>
    <w:p w:rsidR="009A4C73" w:rsidRPr="009A4C73" w:rsidRDefault="009A4C73" w:rsidP="008D0451">
      <w:pPr>
        <w:numPr>
          <w:ilvl w:val="0"/>
          <w:numId w:val="23"/>
        </w:numPr>
        <w:spacing w:after="160" w:line="259" w:lineRule="auto"/>
        <w:ind w:left="284" w:right="1" w:hanging="284"/>
        <w:contextualSpacing/>
        <w:jc w:val="center"/>
        <w:rPr>
          <w:i w:val="0"/>
          <w:sz w:val="22"/>
          <w:szCs w:val="22"/>
        </w:rPr>
      </w:pPr>
      <w:r w:rsidRPr="009A4C73">
        <w:rPr>
          <w:i w:val="0"/>
          <w:sz w:val="22"/>
          <w:szCs w:val="22"/>
        </w:rPr>
        <w:t>člen</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S to pogodbo naročnik odda, izvajalec pa prevzame v izvedbo ureditev avtobusnih postajališč v Mestni občini Ljubljana na Večni poti, Vrhovcih in Tržaški cesti, ki obsega ureditev avtobusnih postajališč ter pločnikov ob postajališčih, skladno z določbami te pogodbe.</w:t>
      </w:r>
    </w:p>
    <w:p w:rsidR="009A4C73" w:rsidRPr="009A4C73" w:rsidRDefault="009A4C73" w:rsidP="009A4C73">
      <w:pPr>
        <w:overflowPunct w:val="0"/>
        <w:autoSpaceDE w:val="0"/>
        <w:autoSpaceDN w:val="0"/>
        <w:adjustRightInd w:val="0"/>
        <w:ind w:right="1"/>
        <w:jc w:val="both"/>
        <w:textAlignment w:val="baseline"/>
        <w:rPr>
          <w:i w:val="0"/>
          <w:sz w:val="22"/>
          <w:szCs w:val="22"/>
        </w:rPr>
      </w:pPr>
    </w:p>
    <w:p w:rsidR="009A4C73" w:rsidRPr="009A4C73" w:rsidRDefault="009A4C73" w:rsidP="008D0451">
      <w:pPr>
        <w:numPr>
          <w:ilvl w:val="0"/>
          <w:numId w:val="23"/>
        </w:numPr>
        <w:spacing w:after="160" w:line="259" w:lineRule="auto"/>
        <w:ind w:left="284" w:right="1" w:hanging="284"/>
        <w:contextualSpacing/>
        <w:jc w:val="center"/>
        <w:rPr>
          <w:i w:val="0"/>
          <w:sz w:val="22"/>
          <w:szCs w:val="22"/>
        </w:rPr>
      </w:pPr>
      <w:r w:rsidRPr="009A4C73">
        <w:rPr>
          <w:i w:val="0"/>
          <w:sz w:val="22"/>
          <w:szCs w:val="22"/>
        </w:rPr>
        <w:t>člen</w:t>
      </w:r>
    </w:p>
    <w:p w:rsidR="009A4C73" w:rsidRPr="009A4C73" w:rsidRDefault="009A4C73" w:rsidP="009A4C73">
      <w:pPr>
        <w:overflowPunct w:val="0"/>
        <w:autoSpaceDE w:val="0"/>
        <w:autoSpaceDN w:val="0"/>
        <w:adjustRightInd w:val="0"/>
        <w:ind w:right="1"/>
        <w:jc w:val="both"/>
        <w:textAlignment w:val="baseline"/>
        <w:rPr>
          <w:i w:val="0"/>
          <w:sz w:val="22"/>
          <w:szCs w:val="22"/>
        </w:rPr>
      </w:pPr>
    </w:p>
    <w:p w:rsidR="009A4C73" w:rsidRPr="009A4C73" w:rsidRDefault="009A4C73" w:rsidP="009A4C73">
      <w:pPr>
        <w:spacing w:after="160" w:line="259" w:lineRule="auto"/>
        <w:ind w:right="1"/>
        <w:jc w:val="both"/>
        <w:rPr>
          <w:i w:val="0"/>
          <w:sz w:val="22"/>
          <w:szCs w:val="22"/>
        </w:rPr>
      </w:pPr>
      <w:r w:rsidRPr="009A4C73">
        <w:rPr>
          <w:i w:val="0"/>
          <w:sz w:val="22"/>
          <w:szCs w:val="22"/>
        </w:rPr>
        <w:t>Izvajalec se obvezuje, da bo izvršil pogodbena dela v skladu in v obsegu z naslednjimi dokumenti:</w:t>
      </w:r>
    </w:p>
    <w:p w:rsidR="009A4C73" w:rsidRPr="009A4C73" w:rsidRDefault="009A4C73" w:rsidP="008D0451">
      <w:pPr>
        <w:numPr>
          <w:ilvl w:val="0"/>
          <w:numId w:val="25"/>
        </w:numPr>
        <w:spacing w:after="160" w:line="259" w:lineRule="auto"/>
        <w:ind w:right="1"/>
        <w:contextualSpacing/>
        <w:jc w:val="both"/>
        <w:rPr>
          <w:i w:val="0"/>
          <w:sz w:val="22"/>
          <w:szCs w:val="22"/>
        </w:rPr>
      </w:pPr>
      <w:r w:rsidRPr="009A4C73">
        <w:rPr>
          <w:i w:val="0"/>
          <w:sz w:val="22"/>
          <w:szCs w:val="22"/>
        </w:rPr>
        <w:t xml:space="preserve">razpisno dokumentacijo naročnika, št. 430-2214/2017-10……. z dne ……….….; </w:t>
      </w:r>
    </w:p>
    <w:p w:rsidR="009A4C73" w:rsidRPr="009A4C73" w:rsidRDefault="009A4C73" w:rsidP="008D0451">
      <w:pPr>
        <w:numPr>
          <w:ilvl w:val="0"/>
          <w:numId w:val="25"/>
        </w:numPr>
        <w:spacing w:after="160" w:line="259" w:lineRule="auto"/>
        <w:ind w:left="0" w:right="1" w:firstLine="0"/>
        <w:contextualSpacing/>
        <w:jc w:val="both"/>
        <w:rPr>
          <w:i w:val="0"/>
          <w:sz w:val="22"/>
          <w:szCs w:val="22"/>
        </w:rPr>
      </w:pPr>
      <w:r w:rsidRPr="009A4C73">
        <w:rPr>
          <w:i w:val="0"/>
          <w:sz w:val="22"/>
          <w:szCs w:val="22"/>
        </w:rPr>
        <w:t>ponudbo izvajalca št. ………… z dne ……………… in končno ponudbo dogovorjeno na pogajanjih dne …………….;</w:t>
      </w:r>
    </w:p>
    <w:p w:rsidR="009A4C73" w:rsidRPr="009A4C73" w:rsidRDefault="009A4C73" w:rsidP="009A4C73">
      <w:pPr>
        <w:spacing w:after="160" w:line="259" w:lineRule="auto"/>
        <w:ind w:right="1"/>
        <w:contextualSpacing/>
        <w:jc w:val="both"/>
        <w:rPr>
          <w:i w:val="0"/>
          <w:sz w:val="22"/>
          <w:szCs w:val="22"/>
        </w:rPr>
      </w:pPr>
    </w:p>
    <w:p w:rsidR="009A4C73" w:rsidRPr="009A4C73" w:rsidRDefault="009A4C73" w:rsidP="008D0451">
      <w:pPr>
        <w:numPr>
          <w:ilvl w:val="0"/>
          <w:numId w:val="25"/>
        </w:numPr>
        <w:spacing w:after="160" w:line="259" w:lineRule="auto"/>
        <w:ind w:left="0" w:right="1" w:firstLine="0"/>
        <w:jc w:val="both"/>
        <w:rPr>
          <w:i w:val="0"/>
          <w:sz w:val="22"/>
          <w:szCs w:val="22"/>
        </w:rPr>
      </w:pPr>
      <w:r w:rsidRPr="009A4C73">
        <w:rPr>
          <w:i w:val="0"/>
          <w:sz w:val="22"/>
          <w:szCs w:val="22"/>
        </w:rPr>
        <w:t xml:space="preserve">projektno dokumentacijo za izvedbo gradnje (PZI): </w:t>
      </w:r>
    </w:p>
    <w:p w:rsidR="009A4C73" w:rsidRPr="009A4C73" w:rsidRDefault="009A4C73" w:rsidP="008D0451">
      <w:pPr>
        <w:numPr>
          <w:ilvl w:val="0"/>
          <w:numId w:val="35"/>
        </w:numPr>
        <w:spacing w:after="160" w:line="259" w:lineRule="auto"/>
        <w:ind w:right="1"/>
        <w:contextualSpacing/>
        <w:jc w:val="both"/>
        <w:rPr>
          <w:i w:val="0"/>
          <w:sz w:val="22"/>
          <w:szCs w:val="22"/>
        </w:rPr>
      </w:pPr>
      <w:r w:rsidRPr="009A4C73">
        <w:rPr>
          <w:i w:val="0"/>
          <w:sz w:val="22"/>
          <w:szCs w:val="22"/>
        </w:rPr>
        <w:t>Izvedbeni načrt za ureditev avtobusnih postajališč v naselju Vrhovci, Ljubljana, avtobusno postajališče 2  št. 1152-16-2, z datumom julij 2016, ki jo je izdelal K projekt L d.o.o., Tbilisijska ulica 61, Ljubljana;</w:t>
      </w:r>
    </w:p>
    <w:p w:rsidR="009A4C73" w:rsidRPr="009A4C73" w:rsidRDefault="009A4C73" w:rsidP="008D0451">
      <w:pPr>
        <w:numPr>
          <w:ilvl w:val="0"/>
          <w:numId w:val="35"/>
        </w:numPr>
        <w:spacing w:after="160" w:line="259" w:lineRule="auto"/>
        <w:ind w:right="1"/>
        <w:contextualSpacing/>
        <w:jc w:val="both"/>
        <w:rPr>
          <w:i w:val="0"/>
          <w:sz w:val="22"/>
          <w:szCs w:val="22"/>
        </w:rPr>
      </w:pPr>
      <w:r w:rsidRPr="009A4C73">
        <w:rPr>
          <w:i w:val="0"/>
          <w:sz w:val="22"/>
          <w:szCs w:val="22"/>
        </w:rPr>
        <w:t>Izvedbeni načrt za ureditev avtobusnih postajališč v naselju Vrhovci, Ljubljana, avtobusno postajališče 3  št. 1152-16-3, z datumom junij 2016, ki jo je izdelal K projekt L d.o.o., Tbilisijska ulica 61, Ljubljana;</w:t>
      </w:r>
    </w:p>
    <w:p w:rsidR="009A4C73" w:rsidRPr="009A4C73" w:rsidRDefault="009A4C73" w:rsidP="008D0451">
      <w:pPr>
        <w:numPr>
          <w:ilvl w:val="0"/>
          <w:numId w:val="35"/>
        </w:numPr>
        <w:spacing w:after="160" w:line="259" w:lineRule="auto"/>
        <w:ind w:right="1"/>
        <w:contextualSpacing/>
        <w:jc w:val="both"/>
        <w:rPr>
          <w:i w:val="0"/>
          <w:sz w:val="22"/>
          <w:szCs w:val="22"/>
        </w:rPr>
      </w:pPr>
      <w:r w:rsidRPr="009A4C73">
        <w:rPr>
          <w:i w:val="0"/>
          <w:sz w:val="22"/>
          <w:szCs w:val="22"/>
        </w:rPr>
        <w:t>Izvedbeni načrt za ureditev avtobusnih postajališč v naselju Vrhovci, Ljubljana, avtobusno postajališče 5  št. 1152-16-5, z datumom julij 2016, ki jo je izdelal K projekt L d.o.o., Tbilisijska ulica 61, Ljubljana;</w:t>
      </w:r>
    </w:p>
    <w:p w:rsidR="009A4C73" w:rsidRPr="009A4C73" w:rsidRDefault="009A4C73" w:rsidP="008D0451">
      <w:pPr>
        <w:numPr>
          <w:ilvl w:val="0"/>
          <w:numId w:val="35"/>
        </w:numPr>
        <w:spacing w:after="160" w:line="259" w:lineRule="auto"/>
        <w:ind w:right="1"/>
        <w:contextualSpacing/>
        <w:jc w:val="both"/>
        <w:rPr>
          <w:i w:val="0"/>
          <w:sz w:val="22"/>
          <w:szCs w:val="22"/>
        </w:rPr>
      </w:pPr>
      <w:r w:rsidRPr="009A4C73">
        <w:rPr>
          <w:i w:val="0"/>
          <w:sz w:val="22"/>
          <w:szCs w:val="22"/>
        </w:rPr>
        <w:t>Izvedbeni načrt za ureditev avtobusnih postajališč na Večni poti, Ljubljana, avtobusno postajališče Rožnik  št. 1232-1-17, z datumom maj 2017, ki jo je izdelal K projekt L d.o.o., Tbilisijska ulica 61, Ljubljana;</w:t>
      </w:r>
    </w:p>
    <w:p w:rsidR="009A4C73" w:rsidRPr="009A4C73" w:rsidRDefault="009A4C73" w:rsidP="008D0451">
      <w:pPr>
        <w:numPr>
          <w:ilvl w:val="0"/>
          <w:numId w:val="35"/>
        </w:numPr>
        <w:spacing w:after="160" w:line="259" w:lineRule="auto"/>
        <w:ind w:right="1"/>
        <w:contextualSpacing/>
        <w:jc w:val="both"/>
        <w:rPr>
          <w:i w:val="0"/>
          <w:sz w:val="22"/>
          <w:szCs w:val="22"/>
        </w:rPr>
      </w:pPr>
      <w:r w:rsidRPr="009A4C73">
        <w:rPr>
          <w:i w:val="0"/>
          <w:sz w:val="22"/>
          <w:szCs w:val="22"/>
        </w:rPr>
        <w:t>Izvedbeni načrt za ureditev avtobusnih postajališč na Večni poti, Ljubljana, avtobusno postajališče Pod hribom  št. 1232-3-17, z datumom oktober 2017, ki jo je izdelal K projekt L d.o.o., Tbilisijska ulica 61, Ljubljana;</w:t>
      </w:r>
    </w:p>
    <w:p w:rsidR="009A4C73" w:rsidRPr="009A4C73" w:rsidRDefault="009A4C73" w:rsidP="008D0451">
      <w:pPr>
        <w:numPr>
          <w:ilvl w:val="0"/>
          <w:numId w:val="35"/>
        </w:numPr>
        <w:spacing w:after="160" w:line="259" w:lineRule="auto"/>
        <w:ind w:right="1"/>
        <w:contextualSpacing/>
        <w:jc w:val="both"/>
        <w:rPr>
          <w:i w:val="0"/>
          <w:sz w:val="22"/>
          <w:szCs w:val="22"/>
        </w:rPr>
      </w:pPr>
      <w:r w:rsidRPr="009A4C73">
        <w:rPr>
          <w:i w:val="0"/>
          <w:sz w:val="22"/>
          <w:szCs w:val="22"/>
        </w:rPr>
        <w:t>Izvedbeni načrt za ureditev avtobusnih postajališč na Večni poti, Ljubljana, avtobusno postajališče Ob živalskem vrtu  št. 1232-2-17, z datumom maj 2017, ki jo je izdelal K projekt L d.o.o., Tbilisijska ulica 61, Ljubljana;</w:t>
      </w:r>
    </w:p>
    <w:p w:rsidR="009A4C73" w:rsidRPr="009A4C73" w:rsidRDefault="009A4C73" w:rsidP="008D0451">
      <w:pPr>
        <w:numPr>
          <w:ilvl w:val="0"/>
          <w:numId w:val="35"/>
        </w:numPr>
        <w:spacing w:after="160" w:line="259" w:lineRule="auto"/>
        <w:ind w:right="1"/>
        <w:contextualSpacing/>
        <w:jc w:val="both"/>
        <w:rPr>
          <w:i w:val="0"/>
          <w:sz w:val="22"/>
          <w:szCs w:val="22"/>
        </w:rPr>
      </w:pPr>
      <w:r w:rsidRPr="009A4C73">
        <w:rPr>
          <w:i w:val="0"/>
          <w:sz w:val="22"/>
          <w:szCs w:val="22"/>
        </w:rPr>
        <w:t>Izvedbeni načrt za ureditev avtobusnih postajališč na Večni poti, Ljubljana, avtobusno postajališče Rožnik  št. 1232-1-17, z datumom maj 2017, ki jo je izdelal K projekt L d.o.o., Tbilisijska ulica 61, Ljubljana;</w:t>
      </w:r>
    </w:p>
    <w:p w:rsidR="009A4C73" w:rsidRPr="009A4C73" w:rsidRDefault="009A4C73" w:rsidP="008D0451">
      <w:pPr>
        <w:numPr>
          <w:ilvl w:val="0"/>
          <w:numId w:val="35"/>
        </w:numPr>
        <w:spacing w:after="160" w:line="259" w:lineRule="auto"/>
        <w:ind w:right="1"/>
        <w:contextualSpacing/>
        <w:jc w:val="both"/>
        <w:rPr>
          <w:i w:val="0"/>
          <w:sz w:val="22"/>
          <w:szCs w:val="22"/>
        </w:rPr>
      </w:pPr>
      <w:r w:rsidRPr="009A4C73">
        <w:rPr>
          <w:i w:val="0"/>
          <w:sz w:val="22"/>
          <w:szCs w:val="22"/>
        </w:rPr>
        <w:lastRenderedPageBreak/>
        <w:t>Izvedbeni načrt za izvedbo rekonstrukcije regionalne ceste R2-409/0358 LJ-AC Brezovica na odseku 0,0 km in 0,460 km z ureditvijo para avtobusnih postajališč v območju Tržaške ceste s Cesto v Gorice št. 839-13, z datumom januar 2014, ki jo je izdelal K projekt L d.o.o., Tbilisijska ulica 61, Ljubljana;</w:t>
      </w:r>
    </w:p>
    <w:p w:rsidR="009A4C73" w:rsidRPr="009A4C73" w:rsidRDefault="009A4C73" w:rsidP="008D0451">
      <w:pPr>
        <w:numPr>
          <w:ilvl w:val="0"/>
          <w:numId w:val="25"/>
        </w:numPr>
        <w:spacing w:after="160" w:line="259" w:lineRule="auto"/>
        <w:ind w:left="0" w:right="1" w:firstLine="0"/>
        <w:contextualSpacing/>
        <w:jc w:val="both"/>
        <w:rPr>
          <w:i w:val="0"/>
          <w:sz w:val="22"/>
          <w:szCs w:val="22"/>
        </w:rPr>
      </w:pPr>
      <w:r w:rsidRPr="009A4C73">
        <w:rPr>
          <w:i w:val="0"/>
          <w:sz w:val="22"/>
          <w:szCs w:val="22"/>
        </w:rPr>
        <w:t xml:space="preserve">soglasji pristojnih </w:t>
      </w:r>
      <w:proofErr w:type="spellStart"/>
      <w:r w:rsidRPr="009A4C73">
        <w:rPr>
          <w:i w:val="0"/>
          <w:sz w:val="22"/>
          <w:szCs w:val="22"/>
        </w:rPr>
        <w:t>soglasodajalcev</w:t>
      </w:r>
      <w:proofErr w:type="spellEnd"/>
      <w:r w:rsidRPr="009A4C73">
        <w:rPr>
          <w:i w:val="0"/>
          <w:sz w:val="22"/>
          <w:szCs w:val="22"/>
        </w:rPr>
        <w:t xml:space="preserve"> ……………….</w:t>
      </w:r>
    </w:p>
    <w:p w:rsidR="009A4C73" w:rsidRPr="009A4C73" w:rsidRDefault="009A4C73" w:rsidP="009A4C73">
      <w:pPr>
        <w:overflowPunct w:val="0"/>
        <w:autoSpaceDE w:val="0"/>
        <w:autoSpaceDN w:val="0"/>
        <w:adjustRightInd w:val="0"/>
        <w:ind w:right="1"/>
        <w:jc w:val="both"/>
        <w:textAlignment w:val="baseline"/>
        <w:rPr>
          <w:i w:val="0"/>
          <w:sz w:val="22"/>
          <w:szCs w:val="22"/>
        </w:rPr>
      </w:pPr>
    </w:p>
    <w:p w:rsidR="009A4C73" w:rsidRPr="009A4C73" w:rsidRDefault="009A4C73" w:rsidP="009A4C73">
      <w:pPr>
        <w:overflowPunct w:val="0"/>
        <w:autoSpaceDE w:val="0"/>
        <w:autoSpaceDN w:val="0"/>
        <w:adjustRightInd w:val="0"/>
        <w:ind w:right="1"/>
        <w:jc w:val="both"/>
        <w:textAlignment w:val="baseline"/>
        <w:rPr>
          <w:i w:val="0"/>
          <w:sz w:val="22"/>
          <w:szCs w:val="22"/>
        </w:rPr>
      </w:pPr>
    </w:p>
    <w:p w:rsidR="009A4C73" w:rsidRPr="009A4C73" w:rsidRDefault="009A4C73" w:rsidP="009A4C73">
      <w:pPr>
        <w:tabs>
          <w:tab w:val="center" w:pos="4536"/>
          <w:tab w:val="right" w:pos="9072"/>
        </w:tabs>
        <w:ind w:right="1"/>
        <w:jc w:val="both"/>
        <w:rPr>
          <w:b/>
          <w:i w:val="0"/>
          <w:sz w:val="22"/>
          <w:szCs w:val="22"/>
        </w:rPr>
      </w:pPr>
      <w:r w:rsidRPr="009A4C73">
        <w:rPr>
          <w:b/>
          <w:i w:val="0"/>
          <w:sz w:val="22"/>
          <w:szCs w:val="22"/>
        </w:rPr>
        <w:t>Cena pogodbenih del</w:t>
      </w:r>
    </w:p>
    <w:p w:rsidR="009A4C73" w:rsidRPr="009A4C73" w:rsidRDefault="009A4C73" w:rsidP="008D0451">
      <w:pPr>
        <w:numPr>
          <w:ilvl w:val="0"/>
          <w:numId w:val="23"/>
        </w:numPr>
        <w:spacing w:after="160" w:line="259" w:lineRule="auto"/>
        <w:ind w:left="284" w:right="1" w:hanging="284"/>
        <w:contextualSpacing/>
        <w:jc w:val="center"/>
        <w:rPr>
          <w:i w:val="0"/>
          <w:sz w:val="22"/>
          <w:szCs w:val="22"/>
        </w:rPr>
      </w:pPr>
      <w:r w:rsidRPr="009A4C73">
        <w:rPr>
          <w:i w:val="0"/>
          <w:sz w:val="22"/>
          <w:szCs w:val="22"/>
        </w:rPr>
        <w:t>člen</w:t>
      </w:r>
    </w:p>
    <w:p w:rsidR="009A4C73" w:rsidRPr="009A4C73" w:rsidRDefault="009A4C73" w:rsidP="009A4C73">
      <w:pPr>
        <w:ind w:right="1"/>
        <w:contextualSpacing/>
        <w:rPr>
          <w:i w:val="0"/>
          <w:sz w:val="22"/>
          <w:szCs w:val="22"/>
        </w:rPr>
      </w:pPr>
    </w:p>
    <w:p w:rsidR="009A4C73" w:rsidRPr="009A4C73" w:rsidRDefault="009A4C73" w:rsidP="009A4C73">
      <w:pPr>
        <w:ind w:right="1"/>
        <w:jc w:val="both"/>
        <w:rPr>
          <w:i w:val="0"/>
          <w:sz w:val="22"/>
          <w:szCs w:val="22"/>
        </w:rPr>
      </w:pPr>
      <w:r w:rsidRPr="009A4C73">
        <w:rPr>
          <w:i w:val="0"/>
          <w:sz w:val="22"/>
          <w:szCs w:val="22"/>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rsidR="009A4C73" w:rsidRPr="009A4C73" w:rsidRDefault="009A4C73" w:rsidP="009A4C73">
      <w:pPr>
        <w:tabs>
          <w:tab w:val="right" w:pos="8789"/>
        </w:tabs>
        <w:ind w:right="1"/>
        <w:jc w:val="both"/>
        <w:rPr>
          <w:i w:val="0"/>
          <w:iCs/>
          <w:sz w:val="22"/>
          <w:szCs w:val="22"/>
        </w:rPr>
      </w:pPr>
    </w:p>
    <w:p w:rsidR="009A4C73" w:rsidRPr="009A4C73" w:rsidRDefault="009A4C73" w:rsidP="009A4C73">
      <w:pPr>
        <w:tabs>
          <w:tab w:val="right" w:pos="8789"/>
        </w:tabs>
        <w:ind w:right="1"/>
        <w:jc w:val="both"/>
        <w:rPr>
          <w:i w:val="0"/>
          <w:iCs/>
          <w:sz w:val="22"/>
          <w:szCs w:val="22"/>
        </w:rPr>
      </w:pPr>
      <w:r w:rsidRPr="009A4C73">
        <w:rPr>
          <w:i w:val="0"/>
          <w:iCs/>
          <w:sz w:val="22"/>
          <w:szCs w:val="22"/>
        </w:rPr>
        <w:t>Cena pogodbenih del brez DDV</w:t>
      </w:r>
      <w:r w:rsidRPr="009A4C73">
        <w:rPr>
          <w:i w:val="0"/>
          <w:iCs/>
          <w:sz w:val="22"/>
          <w:szCs w:val="22"/>
        </w:rPr>
        <w:tab/>
        <w:t xml:space="preserve">               EUR</w:t>
      </w:r>
    </w:p>
    <w:p w:rsidR="009A4C73" w:rsidRPr="009A4C73" w:rsidRDefault="009A4C73" w:rsidP="009A4C73">
      <w:pPr>
        <w:ind w:right="1"/>
        <w:jc w:val="both"/>
        <w:rPr>
          <w:i w:val="0"/>
          <w:sz w:val="22"/>
          <w:szCs w:val="22"/>
        </w:rPr>
      </w:pPr>
      <w:r w:rsidRPr="009A4C73">
        <w:rPr>
          <w:i w:val="0"/>
          <w:sz w:val="22"/>
          <w:szCs w:val="22"/>
          <w:u w:val="single"/>
        </w:rPr>
        <w:t>Popust</w:t>
      </w:r>
      <w:r w:rsidRPr="009A4C73">
        <w:rPr>
          <w:i w:val="0"/>
          <w:sz w:val="22"/>
          <w:szCs w:val="22"/>
          <w:u w:val="single"/>
        </w:rPr>
        <w:tab/>
        <w:t xml:space="preserve"> …… % </w:t>
      </w:r>
      <w:r w:rsidRPr="009A4C73">
        <w:rPr>
          <w:i w:val="0"/>
          <w:sz w:val="22"/>
          <w:szCs w:val="22"/>
          <w:u w:val="single"/>
        </w:rPr>
        <w:tab/>
      </w:r>
      <w:r w:rsidRPr="009A4C73">
        <w:rPr>
          <w:i w:val="0"/>
          <w:sz w:val="22"/>
          <w:szCs w:val="22"/>
          <w:u w:val="single"/>
        </w:rPr>
        <w:tab/>
      </w:r>
      <w:r w:rsidRPr="009A4C73">
        <w:rPr>
          <w:i w:val="0"/>
          <w:sz w:val="22"/>
          <w:szCs w:val="22"/>
          <w:u w:val="single"/>
        </w:rPr>
        <w:tab/>
      </w:r>
      <w:r w:rsidRPr="009A4C73">
        <w:rPr>
          <w:i w:val="0"/>
          <w:sz w:val="22"/>
          <w:szCs w:val="22"/>
          <w:u w:val="single"/>
        </w:rPr>
        <w:tab/>
      </w:r>
      <w:r w:rsidRPr="009A4C73">
        <w:rPr>
          <w:i w:val="0"/>
          <w:sz w:val="22"/>
          <w:szCs w:val="22"/>
          <w:u w:val="single"/>
        </w:rPr>
        <w:tab/>
        <w:t xml:space="preserve">              </w:t>
      </w:r>
      <w:r w:rsidRPr="009A4C73">
        <w:rPr>
          <w:i w:val="0"/>
          <w:sz w:val="22"/>
          <w:szCs w:val="22"/>
          <w:u w:val="single"/>
        </w:rPr>
        <w:tab/>
        <w:t xml:space="preserve">                                 EUR</w:t>
      </w:r>
    </w:p>
    <w:p w:rsidR="009A4C73" w:rsidRPr="009A4C73" w:rsidRDefault="009A4C73" w:rsidP="009A4C73">
      <w:pPr>
        <w:ind w:right="1"/>
        <w:jc w:val="both"/>
        <w:rPr>
          <w:i w:val="0"/>
          <w:sz w:val="22"/>
          <w:szCs w:val="22"/>
        </w:rPr>
      </w:pPr>
      <w:r w:rsidRPr="009A4C73">
        <w:rPr>
          <w:i w:val="0"/>
          <w:sz w:val="22"/>
          <w:szCs w:val="22"/>
        </w:rPr>
        <w:t>Cena pogodbenih del s popustom - brez DDV</w:t>
      </w:r>
      <w:r w:rsidRPr="009A4C73">
        <w:rPr>
          <w:i w:val="0"/>
          <w:sz w:val="22"/>
          <w:szCs w:val="22"/>
        </w:rPr>
        <w:tab/>
      </w:r>
      <w:r w:rsidRPr="009A4C73">
        <w:rPr>
          <w:i w:val="0"/>
          <w:sz w:val="22"/>
          <w:szCs w:val="22"/>
        </w:rPr>
        <w:tab/>
      </w:r>
      <w:r w:rsidRPr="009A4C73">
        <w:rPr>
          <w:i w:val="0"/>
          <w:sz w:val="22"/>
          <w:szCs w:val="22"/>
        </w:rPr>
        <w:tab/>
      </w:r>
      <w:r w:rsidRPr="009A4C73">
        <w:rPr>
          <w:i w:val="0"/>
          <w:sz w:val="22"/>
          <w:szCs w:val="22"/>
        </w:rPr>
        <w:tab/>
        <w:t xml:space="preserve">                                 EUR</w:t>
      </w:r>
    </w:p>
    <w:p w:rsidR="009A4C73" w:rsidRPr="009A4C73" w:rsidRDefault="009A4C73" w:rsidP="009A4C73">
      <w:pPr>
        <w:overflowPunct w:val="0"/>
        <w:autoSpaceDE w:val="0"/>
        <w:autoSpaceDN w:val="0"/>
        <w:adjustRightInd w:val="0"/>
        <w:ind w:right="1"/>
        <w:jc w:val="both"/>
        <w:textAlignment w:val="baseline"/>
        <w:rPr>
          <w:i w:val="0"/>
          <w:sz w:val="22"/>
          <w:szCs w:val="22"/>
          <w:u w:val="single"/>
        </w:rPr>
      </w:pPr>
      <w:r w:rsidRPr="009A4C73">
        <w:rPr>
          <w:i w:val="0"/>
          <w:sz w:val="22"/>
          <w:szCs w:val="22"/>
          <w:u w:val="single"/>
        </w:rPr>
        <w:t>22 %</w:t>
      </w:r>
      <w:r w:rsidRPr="009A4C73">
        <w:rPr>
          <w:i w:val="0"/>
          <w:sz w:val="22"/>
          <w:szCs w:val="22"/>
          <w:u w:val="single"/>
        </w:rPr>
        <w:tab/>
        <w:t xml:space="preserve"> DDV             </w:t>
      </w:r>
      <w:r w:rsidRPr="009A4C73">
        <w:rPr>
          <w:i w:val="0"/>
          <w:sz w:val="22"/>
          <w:szCs w:val="22"/>
          <w:u w:val="single"/>
        </w:rPr>
        <w:tab/>
      </w:r>
      <w:r w:rsidRPr="009A4C73">
        <w:rPr>
          <w:i w:val="0"/>
          <w:sz w:val="22"/>
          <w:szCs w:val="22"/>
          <w:u w:val="single"/>
        </w:rPr>
        <w:tab/>
      </w:r>
      <w:r w:rsidRPr="009A4C73">
        <w:rPr>
          <w:i w:val="0"/>
          <w:sz w:val="22"/>
          <w:szCs w:val="22"/>
          <w:u w:val="single"/>
        </w:rPr>
        <w:tab/>
      </w:r>
      <w:r w:rsidRPr="009A4C73">
        <w:rPr>
          <w:i w:val="0"/>
          <w:sz w:val="22"/>
          <w:szCs w:val="22"/>
          <w:u w:val="single"/>
        </w:rPr>
        <w:tab/>
      </w:r>
      <w:r w:rsidRPr="009A4C73">
        <w:rPr>
          <w:i w:val="0"/>
          <w:sz w:val="22"/>
          <w:szCs w:val="22"/>
          <w:u w:val="single"/>
        </w:rPr>
        <w:tab/>
      </w:r>
      <w:r w:rsidRPr="009A4C73">
        <w:rPr>
          <w:i w:val="0"/>
          <w:sz w:val="22"/>
          <w:szCs w:val="22"/>
          <w:u w:val="single"/>
        </w:rPr>
        <w:tab/>
        <w:t xml:space="preserve">  </w:t>
      </w:r>
      <w:r w:rsidRPr="009A4C73">
        <w:rPr>
          <w:i w:val="0"/>
          <w:sz w:val="22"/>
          <w:szCs w:val="22"/>
          <w:u w:val="single"/>
        </w:rPr>
        <w:tab/>
      </w:r>
      <w:r w:rsidRPr="009A4C73">
        <w:rPr>
          <w:i w:val="0"/>
          <w:sz w:val="22"/>
          <w:szCs w:val="22"/>
          <w:u w:val="single"/>
        </w:rPr>
        <w:tab/>
        <w:t xml:space="preserve">                      EUR</w:t>
      </w:r>
    </w:p>
    <w:p w:rsidR="009A4C73" w:rsidRPr="009A4C73" w:rsidRDefault="009A4C73" w:rsidP="009A4C73">
      <w:pPr>
        <w:overflowPunct w:val="0"/>
        <w:autoSpaceDE w:val="0"/>
        <w:autoSpaceDN w:val="0"/>
        <w:adjustRightInd w:val="0"/>
        <w:ind w:right="1"/>
        <w:jc w:val="both"/>
        <w:textAlignment w:val="baseline"/>
        <w:rPr>
          <w:i w:val="0"/>
          <w:sz w:val="22"/>
          <w:szCs w:val="22"/>
          <w:u w:val="single"/>
        </w:rPr>
      </w:pPr>
    </w:p>
    <w:p w:rsidR="009A4C73" w:rsidRPr="009A4C73" w:rsidRDefault="009A4C73" w:rsidP="009A4C73">
      <w:pPr>
        <w:overflowPunct w:val="0"/>
        <w:autoSpaceDE w:val="0"/>
        <w:autoSpaceDN w:val="0"/>
        <w:adjustRightInd w:val="0"/>
        <w:ind w:right="1"/>
        <w:jc w:val="both"/>
        <w:textAlignment w:val="baseline"/>
        <w:rPr>
          <w:b/>
          <w:i w:val="0"/>
          <w:sz w:val="22"/>
          <w:szCs w:val="22"/>
        </w:rPr>
      </w:pPr>
      <w:r w:rsidRPr="009A4C73">
        <w:rPr>
          <w:b/>
          <w:i w:val="0"/>
          <w:sz w:val="22"/>
          <w:szCs w:val="22"/>
        </w:rPr>
        <w:t>SKUPAJ Z DDV</w:t>
      </w:r>
      <w:r w:rsidRPr="009A4C73">
        <w:rPr>
          <w:b/>
          <w:i w:val="0"/>
          <w:sz w:val="22"/>
          <w:szCs w:val="22"/>
        </w:rPr>
        <w:tab/>
      </w:r>
      <w:r w:rsidRPr="009A4C73">
        <w:rPr>
          <w:b/>
          <w:i w:val="0"/>
          <w:sz w:val="22"/>
          <w:szCs w:val="22"/>
        </w:rPr>
        <w:tab/>
        <w:t xml:space="preserve">  </w:t>
      </w:r>
      <w:r w:rsidRPr="009A4C73">
        <w:rPr>
          <w:b/>
          <w:i w:val="0"/>
          <w:sz w:val="22"/>
          <w:szCs w:val="22"/>
        </w:rPr>
        <w:tab/>
      </w:r>
      <w:r w:rsidRPr="009A4C73">
        <w:rPr>
          <w:b/>
          <w:i w:val="0"/>
          <w:sz w:val="22"/>
          <w:szCs w:val="22"/>
        </w:rPr>
        <w:tab/>
      </w:r>
      <w:r w:rsidRPr="009A4C73">
        <w:rPr>
          <w:b/>
          <w:i w:val="0"/>
          <w:sz w:val="22"/>
          <w:szCs w:val="22"/>
        </w:rPr>
        <w:tab/>
      </w:r>
      <w:r w:rsidRPr="009A4C73">
        <w:rPr>
          <w:b/>
          <w:i w:val="0"/>
          <w:sz w:val="22"/>
          <w:szCs w:val="22"/>
        </w:rPr>
        <w:tab/>
      </w:r>
      <w:r w:rsidRPr="009A4C73">
        <w:rPr>
          <w:b/>
          <w:i w:val="0"/>
          <w:sz w:val="22"/>
          <w:szCs w:val="22"/>
        </w:rPr>
        <w:tab/>
        <w:t xml:space="preserve">                                  EUR</w:t>
      </w:r>
    </w:p>
    <w:p w:rsidR="009A4C73" w:rsidRPr="009A4C73" w:rsidRDefault="009A4C73" w:rsidP="009A4C73">
      <w:pPr>
        <w:overflowPunct w:val="0"/>
        <w:autoSpaceDE w:val="0"/>
        <w:autoSpaceDN w:val="0"/>
        <w:adjustRightInd w:val="0"/>
        <w:ind w:right="1"/>
        <w:jc w:val="both"/>
        <w:textAlignment w:val="baseline"/>
        <w:rPr>
          <w:i w:val="0"/>
          <w:sz w:val="22"/>
          <w:szCs w:val="22"/>
        </w:rPr>
      </w:pPr>
    </w:p>
    <w:p w:rsidR="009A4C73" w:rsidRPr="009A4C73" w:rsidRDefault="009A4C73" w:rsidP="009A4C73">
      <w:pPr>
        <w:overflowPunct w:val="0"/>
        <w:autoSpaceDE w:val="0"/>
        <w:autoSpaceDN w:val="0"/>
        <w:adjustRightInd w:val="0"/>
        <w:ind w:right="1"/>
        <w:jc w:val="center"/>
        <w:textAlignment w:val="baseline"/>
        <w:rPr>
          <w:i w:val="0"/>
          <w:iCs/>
          <w:sz w:val="22"/>
          <w:szCs w:val="22"/>
        </w:rPr>
      </w:pPr>
      <w:r w:rsidRPr="009A4C73">
        <w:rPr>
          <w:i w:val="0"/>
          <w:iCs/>
          <w:sz w:val="22"/>
          <w:szCs w:val="22"/>
        </w:rPr>
        <w:t>(z besedo: ………………………………………………….. evrov in …../100 ).</w:t>
      </w:r>
    </w:p>
    <w:p w:rsidR="009A4C73" w:rsidRPr="009A4C73" w:rsidRDefault="009A4C73" w:rsidP="009A4C73">
      <w:pPr>
        <w:overflowPunct w:val="0"/>
        <w:autoSpaceDE w:val="0"/>
        <w:autoSpaceDN w:val="0"/>
        <w:adjustRightInd w:val="0"/>
        <w:ind w:right="1"/>
        <w:jc w:val="center"/>
        <w:textAlignment w:val="baseline"/>
        <w:rPr>
          <w:i w:val="0"/>
          <w:iCs/>
          <w:sz w:val="22"/>
          <w:szCs w:val="22"/>
        </w:rPr>
      </w:pPr>
    </w:p>
    <w:tbl>
      <w:tblPr>
        <w:tblW w:w="8875" w:type="dxa"/>
        <w:tblInd w:w="472" w:type="dxa"/>
        <w:tblCellMar>
          <w:left w:w="0" w:type="dxa"/>
          <w:right w:w="0" w:type="dxa"/>
        </w:tblCellMar>
        <w:tblLook w:val="04A0" w:firstRow="1" w:lastRow="0" w:firstColumn="1" w:lastColumn="0" w:noHBand="0" w:noVBand="1"/>
      </w:tblPr>
      <w:tblGrid>
        <w:gridCol w:w="2943"/>
        <w:gridCol w:w="1963"/>
        <w:gridCol w:w="1842"/>
        <w:gridCol w:w="2127"/>
      </w:tblGrid>
      <w:tr w:rsidR="009A4C73" w:rsidRPr="009A4C73" w:rsidTr="009A4C73">
        <w:tc>
          <w:tcPr>
            <w:tcW w:w="29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A4C73" w:rsidRPr="009A4C73" w:rsidRDefault="009A4C73" w:rsidP="009A4C73">
            <w:pPr>
              <w:rPr>
                <w:i w:val="0"/>
                <w:sz w:val="22"/>
                <w:szCs w:val="22"/>
              </w:rPr>
            </w:pPr>
            <w:r w:rsidRPr="009A4C73">
              <w:rPr>
                <w:i w:val="0"/>
                <w:iCs/>
                <w:sz w:val="22"/>
                <w:szCs w:val="22"/>
              </w:rPr>
              <w:t xml:space="preserve">Pogodbena vrednost </w:t>
            </w:r>
          </w:p>
        </w:tc>
        <w:tc>
          <w:tcPr>
            <w:tcW w:w="19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4C73" w:rsidRPr="009A4C73" w:rsidRDefault="009A4C73" w:rsidP="009A4C73">
            <w:pPr>
              <w:jc w:val="center"/>
              <w:rPr>
                <w:iCs/>
                <w:sz w:val="22"/>
                <w:szCs w:val="22"/>
              </w:rPr>
            </w:pPr>
            <w:r w:rsidRPr="009A4C73">
              <w:rPr>
                <w:i w:val="0"/>
                <w:iCs/>
                <w:sz w:val="22"/>
                <w:szCs w:val="22"/>
              </w:rPr>
              <w:t>brez DDV</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4C73" w:rsidRPr="009A4C73" w:rsidRDefault="009A4C73" w:rsidP="009A4C73">
            <w:pPr>
              <w:jc w:val="center"/>
              <w:rPr>
                <w:i w:val="0"/>
                <w:iCs/>
                <w:sz w:val="22"/>
                <w:szCs w:val="22"/>
              </w:rPr>
            </w:pPr>
            <w:r w:rsidRPr="009A4C73">
              <w:rPr>
                <w:i w:val="0"/>
                <w:iCs/>
                <w:sz w:val="22"/>
                <w:szCs w:val="22"/>
              </w:rPr>
              <w:t>DDV 22%</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4C73" w:rsidRPr="009A4C73" w:rsidRDefault="009A4C73" w:rsidP="009A4C73">
            <w:pPr>
              <w:jc w:val="center"/>
              <w:rPr>
                <w:i w:val="0"/>
                <w:iCs/>
                <w:sz w:val="22"/>
                <w:szCs w:val="22"/>
              </w:rPr>
            </w:pPr>
            <w:r w:rsidRPr="009A4C73">
              <w:rPr>
                <w:i w:val="0"/>
                <w:iCs/>
                <w:sz w:val="22"/>
                <w:szCs w:val="22"/>
              </w:rPr>
              <w:t>z DDV</w:t>
            </w:r>
          </w:p>
        </w:tc>
      </w:tr>
      <w:tr w:rsidR="009A4C73" w:rsidRPr="009A4C73" w:rsidTr="009A4C73">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4C73" w:rsidRPr="009A4C73" w:rsidRDefault="009A4C73" w:rsidP="009A4C73">
            <w:pPr>
              <w:rPr>
                <w:b/>
                <w:bCs/>
                <w:i w:val="0"/>
                <w:iCs/>
                <w:sz w:val="22"/>
                <w:szCs w:val="22"/>
              </w:rPr>
            </w:pPr>
            <w:r w:rsidRPr="009A4C73">
              <w:rPr>
                <w:i w:val="0"/>
                <w:iCs/>
                <w:sz w:val="22"/>
                <w:szCs w:val="22"/>
              </w:rPr>
              <w:t>delež MOL (15%)</w:t>
            </w:r>
          </w:p>
        </w:tc>
        <w:tc>
          <w:tcPr>
            <w:tcW w:w="1963" w:type="dxa"/>
            <w:tcBorders>
              <w:top w:val="nil"/>
              <w:left w:val="nil"/>
              <w:bottom w:val="single" w:sz="8" w:space="0" w:color="auto"/>
              <w:right w:val="single" w:sz="8" w:space="0" w:color="auto"/>
            </w:tcBorders>
            <w:tcMar>
              <w:top w:w="0" w:type="dxa"/>
              <w:left w:w="108" w:type="dxa"/>
              <w:bottom w:w="0" w:type="dxa"/>
              <w:right w:w="108" w:type="dxa"/>
            </w:tcMar>
          </w:tcPr>
          <w:p w:rsidR="009A4C73" w:rsidRPr="009A4C73" w:rsidRDefault="009A4C73" w:rsidP="009A4C73">
            <w:pPr>
              <w:jc w:val="center"/>
              <w:rPr>
                <w:i w:val="0"/>
                <w:iCs/>
                <w:sz w:val="22"/>
                <w:szCs w:val="22"/>
                <w:highlight w:val="yellow"/>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9A4C73" w:rsidRPr="009A4C73" w:rsidRDefault="009A4C73" w:rsidP="009A4C73">
            <w:pPr>
              <w:jc w:val="center"/>
              <w:rPr>
                <w:i w:val="0"/>
                <w:iCs/>
                <w:sz w:val="22"/>
                <w:szCs w:val="22"/>
                <w:highlight w:val="yellow"/>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rsidR="009A4C73" w:rsidRPr="009A4C73" w:rsidRDefault="009A4C73" w:rsidP="009A4C73">
            <w:pPr>
              <w:jc w:val="center"/>
              <w:rPr>
                <w:i w:val="0"/>
                <w:iCs/>
                <w:sz w:val="22"/>
                <w:szCs w:val="22"/>
                <w:highlight w:val="yellow"/>
              </w:rPr>
            </w:pPr>
          </w:p>
        </w:tc>
      </w:tr>
      <w:tr w:rsidR="009A4C73" w:rsidRPr="009A4C73" w:rsidTr="009A4C73">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4C73" w:rsidRPr="009A4C73" w:rsidRDefault="009A4C73" w:rsidP="009A4C73">
            <w:pPr>
              <w:rPr>
                <w:i w:val="0"/>
                <w:iCs/>
                <w:sz w:val="22"/>
                <w:szCs w:val="22"/>
              </w:rPr>
            </w:pPr>
            <w:r w:rsidRPr="009A4C73">
              <w:rPr>
                <w:i w:val="0"/>
                <w:iCs/>
                <w:sz w:val="22"/>
                <w:szCs w:val="22"/>
              </w:rPr>
              <w:t>delež RS in KS (85%)</w:t>
            </w:r>
          </w:p>
        </w:tc>
        <w:tc>
          <w:tcPr>
            <w:tcW w:w="1963" w:type="dxa"/>
            <w:tcBorders>
              <w:top w:val="nil"/>
              <w:left w:val="nil"/>
              <w:bottom w:val="single" w:sz="8" w:space="0" w:color="auto"/>
              <w:right w:val="single" w:sz="8" w:space="0" w:color="auto"/>
            </w:tcBorders>
            <w:tcMar>
              <w:top w:w="0" w:type="dxa"/>
              <w:left w:w="108" w:type="dxa"/>
              <w:bottom w:w="0" w:type="dxa"/>
              <w:right w:w="108" w:type="dxa"/>
            </w:tcMar>
          </w:tcPr>
          <w:p w:rsidR="009A4C73" w:rsidRPr="009A4C73" w:rsidRDefault="009A4C73" w:rsidP="009A4C73">
            <w:pPr>
              <w:jc w:val="center"/>
              <w:rPr>
                <w:i w:val="0"/>
                <w:iCs/>
                <w:sz w:val="22"/>
                <w:szCs w:val="22"/>
                <w:highlight w:val="yellow"/>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9A4C73" w:rsidRPr="009A4C73" w:rsidRDefault="009A4C73" w:rsidP="009A4C73">
            <w:pPr>
              <w:jc w:val="center"/>
              <w:rPr>
                <w:i w:val="0"/>
                <w:iCs/>
                <w:sz w:val="22"/>
                <w:szCs w:val="22"/>
                <w:highlight w:val="yellow"/>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rsidR="009A4C73" w:rsidRPr="009A4C73" w:rsidRDefault="009A4C73" w:rsidP="009A4C73">
            <w:pPr>
              <w:jc w:val="center"/>
              <w:rPr>
                <w:i w:val="0"/>
                <w:iCs/>
                <w:sz w:val="22"/>
                <w:szCs w:val="22"/>
                <w:highlight w:val="yellow"/>
              </w:rPr>
            </w:pPr>
          </w:p>
        </w:tc>
      </w:tr>
      <w:tr w:rsidR="009A4C73" w:rsidRPr="009A4C73" w:rsidTr="009A4C73">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A4C73" w:rsidRPr="009A4C73" w:rsidRDefault="009A4C73" w:rsidP="008D0451">
            <w:pPr>
              <w:numPr>
                <w:ilvl w:val="0"/>
                <w:numId w:val="37"/>
              </w:numPr>
              <w:contextualSpacing/>
              <w:rPr>
                <w:b/>
                <w:bCs/>
                <w:i w:val="0"/>
                <w:iCs/>
                <w:sz w:val="22"/>
                <w:szCs w:val="22"/>
              </w:rPr>
            </w:pPr>
            <w:r w:rsidRPr="009A4C73">
              <w:rPr>
                <w:b/>
                <w:bCs/>
                <w:i w:val="0"/>
                <w:iCs/>
                <w:sz w:val="22"/>
                <w:szCs w:val="22"/>
              </w:rPr>
              <w:t>Od tega delež RS</w:t>
            </w:r>
          </w:p>
        </w:tc>
        <w:tc>
          <w:tcPr>
            <w:tcW w:w="1963" w:type="dxa"/>
            <w:tcBorders>
              <w:top w:val="nil"/>
              <w:left w:val="nil"/>
              <w:bottom w:val="single" w:sz="8" w:space="0" w:color="auto"/>
              <w:right w:val="single" w:sz="8" w:space="0" w:color="auto"/>
            </w:tcBorders>
            <w:tcMar>
              <w:top w:w="0" w:type="dxa"/>
              <w:left w:w="108" w:type="dxa"/>
              <w:bottom w:w="0" w:type="dxa"/>
              <w:right w:w="108" w:type="dxa"/>
            </w:tcMar>
          </w:tcPr>
          <w:p w:rsidR="009A4C73" w:rsidRPr="009A4C73" w:rsidRDefault="009A4C73" w:rsidP="009A4C73">
            <w:pPr>
              <w:jc w:val="center"/>
              <w:rPr>
                <w:i w:val="0"/>
                <w:iCs/>
                <w:sz w:val="22"/>
                <w:szCs w:val="22"/>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9A4C73" w:rsidRPr="009A4C73" w:rsidRDefault="009A4C73" w:rsidP="009A4C73">
            <w:pPr>
              <w:jc w:val="center"/>
              <w:rPr>
                <w:i w:val="0"/>
                <w:iCs/>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rsidR="009A4C73" w:rsidRPr="009A4C73" w:rsidRDefault="009A4C73" w:rsidP="009A4C73">
            <w:pPr>
              <w:jc w:val="center"/>
              <w:rPr>
                <w:i w:val="0"/>
                <w:iCs/>
                <w:sz w:val="22"/>
                <w:szCs w:val="22"/>
              </w:rPr>
            </w:pPr>
          </w:p>
        </w:tc>
      </w:tr>
      <w:tr w:rsidR="009A4C73" w:rsidRPr="009A4C73" w:rsidTr="009A4C73">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A4C73" w:rsidRPr="009A4C73" w:rsidRDefault="009A4C73" w:rsidP="008D0451">
            <w:pPr>
              <w:numPr>
                <w:ilvl w:val="0"/>
                <w:numId w:val="37"/>
              </w:numPr>
              <w:contextualSpacing/>
              <w:rPr>
                <w:b/>
                <w:bCs/>
                <w:i w:val="0"/>
                <w:iCs/>
                <w:sz w:val="22"/>
                <w:szCs w:val="22"/>
              </w:rPr>
            </w:pPr>
            <w:r w:rsidRPr="009A4C73">
              <w:rPr>
                <w:b/>
                <w:bCs/>
                <w:i w:val="0"/>
                <w:iCs/>
                <w:sz w:val="22"/>
                <w:szCs w:val="22"/>
              </w:rPr>
              <w:t>Od tega delež KS</w:t>
            </w:r>
          </w:p>
        </w:tc>
        <w:tc>
          <w:tcPr>
            <w:tcW w:w="1963" w:type="dxa"/>
            <w:tcBorders>
              <w:top w:val="nil"/>
              <w:left w:val="nil"/>
              <w:bottom w:val="single" w:sz="8" w:space="0" w:color="auto"/>
              <w:right w:val="single" w:sz="8" w:space="0" w:color="auto"/>
            </w:tcBorders>
            <w:tcMar>
              <w:top w:w="0" w:type="dxa"/>
              <w:left w:w="108" w:type="dxa"/>
              <w:bottom w:w="0" w:type="dxa"/>
              <w:right w:w="108" w:type="dxa"/>
            </w:tcMar>
          </w:tcPr>
          <w:p w:rsidR="009A4C73" w:rsidRPr="009A4C73" w:rsidRDefault="009A4C73" w:rsidP="009A4C73">
            <w:pPr>
              <w:jc w:val="center"/>
              <w:rPr>
                <w:i w:val="0"/>
                <w:iCs/>
                <w:sz w:val="22"/>
                <w:szCs w:val="22"/>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9A4C73" w:rsidRPr="009A4C73" w:rsidRDefault="009A4C73" w:rsidP="009A4C73">
            <w:pPr>
              <w:jc w:val="center"/>
              <w:rPr>
                <w:i w:val="0"/>
                <w:iCs/>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rsidR="009A4C73" w:rsidRPr="009A4C73" w:rsidRDefault="009A4C73" w:rsidP="009A4C73">
            <w:pPr>
              <w:jc w:val="center"/>
              <w:rPr>
                <w:i w:val="0"/>
                <w:iCs/>
                <w:sz w:val="22"/>
                <w:szCs w:val="22"/>
              </w:rPr>
            </w:pPr>
          </w:p>
        </w:tc>
      </w:tr>
      <w:tr w:rsidR="009A4C73" w:rsidRPr="009A4C73" w:rsidTr="009A4C73">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4C73" w:rsidRPr="009A4C73" w:rsidRDefault="009A4C73" w:rsidP="009A4C73">
            <w:pPr>
              <w:rPr>
                <w:i w:val="0"/>
                <w:iCs/>
                <w:sz w:val="22"/>
                <w:szCs w:val="22"/>
              </w:rPr>
            </w:pPr>
            <w:r w:rsidRPr="009A4C73">
              <w:rPr>
                <w:b/>
                <w:bCs/>
                <w:i w:val="0"/>
                <w:iCs/>
                <w:sz w:val="22"/>
                <w:szCs w:val="22"/>
              </w:rPr>
              <w:t>SKUPAJ POGODBENA CENA:</w:t>
            </w:r>
          </w:p>
        </w:tc>
        <w:tc>
          <w:tcPr>
            <w:tcW w:w="1963" w:type="dxa"/>
            <w:tcBorders>
              <w:top w:val="nil"/>
              <w:left w:val="nil"/>
              <w:bottom w:val="single" w:sz="8" w:space="0" w:color="auto"/>
              <w:right w:val="single" w:sz="8" w:space="0" w:color="auto"/>
            </w:tcBorders>
            <w:tcMar>
              <w:top w:w="0" w:type="dxa"/>
              <w:left w:w="108" w:type="dxa"/>
              <w:bottom w:w="0" w:type="dxa"/>
              <w:right w:w="108" w:type="dxa"/>
            </w:tcMar>
          </w:tcPr>
          <w:p w:rsidR="009A4C73" w:rsidRPr="009A4C73" w:rsidRDefault="009A4C73" w:rsidP="009A4C73">
            <w:pPr>
              <w:jc w:val="center"/>
              <w:rPr>
                <w:i w:val="0"/>
                <w:iCs/>
                <w:sz w:val="22"/>
                <w:szCs w:val="22"/>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9A4C73" w:rsidRPr="009A4C73" w:rsidRDefault="009A4C73" w:rsidP="009A4C73">
            <w:pPr>
              <w:jc w:val="center"/>
              <w:rPr>
                <w:i w:val="0"/>
                <w:iCs/>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rsidR="009A4C73" w:rsidRPr="009A4C73" w:rsidRDefault="009A4C73" w:rsidP="009A4C73">
            <w:pPr>
              <w:jc w:val="center"/>
              <w:rPr>
                <w:i w:val="0"/>
                <w:iCs/>
                <w:sz w:val="22"/>
                <w:szCs w:val="22"/>
              </w:rPr>
            </w:pPr>
          </w:p>
        </w:tc>
      </w:tr>
    </w:tbl>
    <w:p w:rsidR="009A4C73" w:rsidRPr="009A4C73" w:rsidRDefault="009A4C73" w:rsidP="009A4C73">
      <w:pPr>
        <w:overflowPunct w:val="0"/>
        <w:autoSpaceDE w:val="0"/>
        <w:autoSpaceDN w:val="0"/>
        <w:adjustRightInd w:val="0"/>
        <w:ind w:right="1"/>
        <w:jc w:val="center"/>
        <w:textAlignment w:val="baseline"/>
        <w:rPr>
          <w:i w:val="0"/>
          <w:iCs/>
          <w:sz w:val="22"/>
          <w:szCs w:val="22"/>
        </w:rPr>
      </w:pPr>
    </w:p>
    <w:p w:rsidR="009A4C73" w:rsidRPr="009A4C73" w:rsidRDefault="009A4C73" w:rsidP="009A4C73">
      <w:pPr>
        <w:ind w:right="1"/>
        <w:jc w:val="both"/>
        <w:rPr>
          <w:i w:val="0"/>
          <w:sz w:val="22"/>
          <w:szCs w:val="22"/>
        </w:rPr>
      </w:pPr>
      <w:r w:rsidRPr="009A4C73">
        <w:rPr>
          <w:i w:val="0"/>
          <w:sz w:val="22"/>
          <w:szCs w:val="22"/>
        </w:rPr>
        <w:t>Cene na enoto in popust/i, dogovorjen s to pogodbo, so fiksni ves čas izvedbe do uspešnega prevzema pogodbenih del.</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 xml:space="preserve">Za morebitna nepredvidena dela, ki niso zajeta v ponudbenem predračunu oziroma tej pogodbi, bosta pogodbeni stranki sklenili aneks k tej pogodbi, cene pa se bodo oblikovale na osnovi </w:t>
      </w:r>
      <w:proofErr w:type="spellStart"/>
      <w:r w:rsidRPr="009A4C73">
        <w:rPr>
          <w:i w:val="0"/>
          <w:sz w:val="22"/>
          <w:szCs w:val="22"/>
        </w:rPr>
        <w:t>kalkulativnih</w:t>
      </w:r>
      <w:proofErr w:type="spellEnd"/>
      <w:r w:rsidRPr="009A4C73">
        <w:rPr>
          <w:i w:val="0"/>
          <w:sz w:val="22"/>
          <w:szCs w:val="22"/>
        </w:rPr>
        <w:t xml:space="preserve"> osnov iz ponudbe izvajalca. Če teh ni, bosta stranki ceno za ta dela določila na osnovi naknadno dogovorjenih osnov. Naročnik ima pravico izvesti pogajanja o ceni za izvedbo nepredvidenih del.</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9A4C73" w:rsidRPr="009A4C73" w:rsidRDefault="009A4C73" w:rsidP="009A4C73">
      <w:pPr>
        <w:tabs>
          <w:tab w:val="center" w:pos="4536"/>
          <w:tab w:val="right" w:pos="9072"/>
        </w:tabs>
        <w:ind w:right="1"/>
        <w:jc w:val="both"/>
        <w:rPr>
          <w:b/>
          <w:i w:val="0"/>
          <w:sz w:val="22"/>
          <w:szCs w:val="22"/>
        </w:rPr>
      </w:pPr>
    </w:p>
    <w:p w:rsidR="009A4C73" w:rsidRPr="009A4C73" w:rsidRDefault="009A4C73" w:rsidP="009A4C73">
      <w:pPr>
        <w:tabs>
          <w:tab w:val="center" w:pos="4536"/>
          <w:tab w:val="right" w:pos="9072"/>
        </w:tabs>
        <w:ind w:right="1"/>
        <w:jc w:val="both"/>
        <w:rPr>
          <w:b/>
          <w:i w:val="0"/>
          <w:sz w:val="22"/>
          <w:szCs w:val="22"/>
        </w:rPr>
      </w:pPr>
    </w:p>
    <w:p w:rsidR="009A4C73" w:rsidRPr="009A4C73" w:rsidRDefault="009A4C73" w:rsidP="009A4C73">
      <w:pPr>
        <w:tabs>
          <w:tab w:val="center" w:pos="4536"/>
          <w:tab w:val="right" w:pos="9072"/>
        </w:tabs>
        <w:ind w:right="1"/>
        <w:jc w:val="both"/>
        <w:rPr>
          <w:b/>
          <w:i w:val="0"/>
          <w:sz w:val="22"/>
          <w:szCs w:val="22"/>
        </w:rPr>
      </w:pPr>
      <w:r w:rsidRPr="009A4C73">
        <w:rPr>
          <w:b/>
          <w:i w:val="0"/>
          <w:sz w:val="22"/>
          <w:szCs w:val="22"/>
        </w:rPr>
        <w:t>Podizvajalci</w:t>
      </w:r>
    </w:p>
    <w:p w:rsidR="009A4C73" w:rsidRPr="009A4C73" w:rsidRDefault="009A4C73" w:rsidP="008D0451">
      <w:pPr>
        <w:numPr>
          <w:ilvl w:val="0"/>
          <w:numId w:val="23"/>
        </w:numPr>
        <w:spacing w:after="160" w:line="259" w:lineRule="auto"/>
        <w:ind w:left="284" w:right="1" w:hanging="284"/>
        <w:contextualSpacing/>
        <w:jc w:val="center"/>
        <w:rPr>
          <w:i w:val="0"/>
          <w:sz w:val="22"/>
          <w:szCs w:val="22"/>
        </w:rPr>
      </w:pPr>
      <w:r w:rsidRPr="009A4C73">
        <w:rPr>
          <w:i w:val="0"/>
          <w:sz w:val="22"/>
          <w:szCs w:val="22"/>
        </w:rPr>
        <w:t>člen</w:t>
      </w:r>
    </w:p>
    <w:p w:rsidR="009A4C73" w:rsidRPr="009A4C73" w:rsidRDefault="009A4C73" w:rsidP="009A4C73">
      <w:pPr>
        <w:tabs>
          <w:tab w:val="num" w:pos="1495"/>
        </w:tabs>
        <w:ind w:right="1"/>
        <w:jc w:val="both"/>
        <w:rPr>
          <w:i w:val="0"/>
          <w:sz w:val="22"/>
          <w:szCs w:val="22"/>
        </w:rPr>
      </w:pPr>
      <w:r w:rsidRPr="009A4C73">
        <w:rPr>
          <w:i w:val="0"/>
          <w:sz w:val="22"/>
          <w:szCs w:val="22"/>
        </w:rPr>
        <w:t xml:space="preserve">      </w:t>
      </w:r>
    </w:p>
    <w:p w:rsidR="009A4C73" w:rsidRPr="009A4C73" w:rsidRDefault="009A4C73" w:rsidP="009A4C73">
      <w:pPr>
        <w:spacing w:after="200"/>
        <w:ind w:right="1"/>
        <w:jc w:val="both"/>
        <w:rPr>
          <w:sz w:val="22"/>
          <w:szCs w:val="22"/>
        </w:rPr>
      </w:pPr>
      <w:r w:rsidRPr="009A4C73">
        <w:rPr>
          <w:sz w:val="22"/>
          <w:szCs w:val="22"/>
        </w:rPr>
        <w:t>(Opomba: Določbe tega člena veljajo samo v primeru, če bo izvajalec nastopal skupaj s podizvajalci. V nasprotnem primeru se ta člen črta, ostale člene te pogodbe pa se ustrezno preštevilči.)</w:t>
      </w:r>
    </w:p>
    <w:p w:rsidR="009A4C73" w:rsidRPr="009A4C73" w:rsidRDefault="009A4C73" w:rsidP="009A4C73">
      <w:pPr>
        <w:spacing w:after="200"/>
        <w:ind w:right="1"/>
        <w:jc w:val="both"/>
        <w:rPr>
          <w:i w:val="0"/>
          <w:sz w:val="22"/>
          <w:szCs w:val="22"/>
        </w:rPr>
      </w:pPr>
      <w:r w:rsidRPr="009A4C73">
        <w:rPr>
          <w:i w:val="0"/>
          <w:sz w:val="22"/>
          <w:szCs w:val="22"/>
        </w:rPr>
        <w:lastRenderedPageBreak/>
        <w:t>Izvajalec bo pogodbena dela izvedel skupaj z naslednjim/i podizvajalcem/i:</w:t>
      </w:r>
    </w:p>
    <w:p w:rsidR="009A4C73" w:rsidRPr="009A4C73" w:rsidRDefault="009A4C73" w:rsidP="009A4C73">
      <w:pPr>
        <w:spacing w:after="200"/>
        <w:ind w:right="1"/>
        <w:jc w:val="both"/>
        <w:rPr>
          <w:i w:val="0"/>
          <w:sz w:val="22"/>
          <w:szCs w:val="22"/>
        </w:rPr>
      </w:pPr>
      <w:r w:rsidRPr="009A4C73">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9A4C73" w:rsidRPr="009A4C73" w:rsidRDefault="009A4C73" w:rsidP="009A4C73">
      <w:pPr>
        <w:spacing w:after="200"/>
        <w:ind w:right="1"/>
        <w:jc w:val="both"/>
        <w:rPr>
          <w:i w:val="0"/>
          <w:sz w:val="22"/>
          <w:szCs w:val="22"/>
        </w:rPr>
      </w:pPr>
      <w:r w:rsidRPr="009A4C73">
        <w:rPr>
          <w:sz w:val="22"/>
          <w:szCs w:val="22"/>
        </w:rPr>
        <w:t xml:space="preserve">(Opomba: Če je podizvajalcev več, se zgornje podatke navede za vsakega podizvajalca posebej in  preostalo besedilo tega člena ustrezno spremeni, glede na število podizvajalcev.)  </w:t>
      </w:r>
    </w:p>
    <w:p w:rsidR="009A4C73" w:rsidRPr="009A4C73" w:rsidRDefault="009A4C73" w:rsidP="009A4C73">
      <w:pPr>
        <w:spacing w:after="200"/>
        <w:ind w:right="1"/>
        <w:jc w:val="both"/>
        <w:rPr>
          <w:i w:val="0"/>
          <w:sz w:val="22"/>
          <w:szCs w:val="22"/>
        </w:rPr>
      </w:pPr>
      <w:r w:rsidRPr="009A4C73">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9A4C73" w:rsidRPr="009A4C73" w:rsidRDefault="009A4C73" w:rsidP="009A4C73">
      <w:pPr>
        <w:spacing w:after="200"/>
        <w:ind w:right="1"/>
        <w:jc w:val="both"/>
        <w:rPr>
          <w:i w:val="0"/>
          <w:sz w:val="22"/>
          <w:szCs w:val="22"/>
        </w:rPr>
      </w:pPr>
      <w:r w:rsidRPr="009A4C73">
        <w:rPr>
          <w:i w:val="0"/>
          <w:sz w:val="22"/>
          <w:szCs w:val="22"/>
        </w:rPr>
        <w:t>Zamenjavo podizvajalcev ali vključitev novega podizvajalca pogodbeni stranki uredita z aneksom k tej pogodbi.</w:t>
      </w:r>
    </w:p>
    <w:p w:rsidR="009A4C73" w:rsidRPr="009A4C73" w:rsidRDefault="009A4C73" w:rsidP="009A4C73">
      <w:pPr>
        <w:spacing w:after="200"/>
        <w:ind w:right="1"/>
        <w:jc w:val="both"/>
        <w:rPr>
          <w:i w:val="0"/>
          <w:sz w:val="22"/>
          <w:szCs w:val="22"/>
        </w:rPr>
      </w:pPr>
      <w:r w:rsidRPr="009A4C73">
        <w:rPr>
          <w:i w:val="0"/>
          <w:sz w:val="22"/>
          <w:szCs w:val="22"/>
        </w:rPr>
        <w:t xml:space="preserve">V razmerju do naročnika izvajalec v celoti odgovarja za izvedbo del, ki so predmet te pogodbe. </w:t>
      </w:r>
    </w:p>
    <w:p w:rsidR="009A4C73" w:rsidRPr="009A4C73" w:rsidRDefault="009A4C73" w:rsidP="009A4C73">
      <w:pPr>
        <w:spacing w:after="200"/>
        <w:ind w:right="1"/>
        <w:jc w:val="both"/>
        <w:rPr>
          <w:i w:val="0"/>
          <w:sz w:val="22"/>
          <w:szCs w:val="22"/>
        </w:rPr>
      </w:pPr>
      <w:r w:rsidRPr="009A4C73">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9A4C73" w:rsidRPr="009A4C73" w:rsidRDefault="009A4C73" w:rsidP="009A4C73">
      <w:pPr>
        <w:ind w:right="1"/>
        <w:jc w:val="both"/>
        <w:rPr>
          <w:i w:val="0"/>
          <w:sz w:val="22"/>
          <w:szCs w:val="22"/>
        </w:rPr>
      </w:pPr>
      <w:r w:rsidRPr="009A4C73">
        <w:rPr>
          <w:i w:val="0"/>
          <w:sz w:val="22"/>
          <w:szCs w:val="22"/>
        </w:rPr>
        <w:t>Izvajalec mora za vse podizvajalce, ki niso zahtevali neposrednega plačila in za katere neposredno plačilo ni obvezno, naročniku najpozneje v 60 (šestdesetih) dneh od plačila končne situacije, naročniku poslati s</w:t>
      </w:r>
      <w:r w:rsidRPr="009A4C73">
        <w:rPr>
          <w:rFonts w:eastAsia="Calibri"/>
          <w:i w:val="0"/>
          <w:color w:val="000000"/>
          <w:sz w:val="22"/>
          <w:szCs w:val="22"/>
          <w:shd w:val="clear" w:color="auto" w:fill="FFFFFF"/>
          <w:lang w:eastAsia="en-US"/>
        </w:rPr>
        <w:t xml:space="preserve">vojo pisno izjavo in pisno izjavo podizvajalca, da je podizvajalec prejel plačilo za izvedena dela po tej pogodbi. </w:t>
      </w:r>
    </w:p>
    <w:p w:rsidR="009A4C73" w:rsidRPr="009A4C73" w:rsidRDefault="009A4C73" w:rsidP="009A4C73">
      <w:pPr>
        <w:spacing w:after="200"/>
        <w:ind w:right="1"/>
        <w:jc w:val="both"/>
        <w:rPr>
          <w:i w:val="0"/>
          <w:sz w:val="22"/>
          <w:szCs w:val="22"/>
        </w:rPr>
      </w:pPr>
    </w:p>
    <w:p w:rsidR="009A4C73" w:rsidRPr="009A4C73" w:rsidRDefault="009A4C73" w:rsidP="009A4C73">
      <w:pPr>
        <w:spacing w:after="200"/>
        <w:ind w:right="1"/>
        <w:jc w:val="both"/>
        <w:rPr>
          <w:i w:val="0"/>
          <w:sz w:val="22"/>
          <w:szCs w:val="22"/>
        </w:rPr>
      </w:pPr>
      <w:r w:rsidRPr="009A4C73">
        <w:rPr>
          <w:b/>
          <w:i w:val="0"/>
          <w:sz w:val="22"/>
          <w:szCs w:val="22"/>
        </w:rPr>
        <w:t>Neposredna plačila podizvajalcem</w:t>
      </w:r>
    </w:p>
    <w:p w:rsidR="009A4C73" w:rsidRPr="009A4C73" w:rsidRDefault="009A4C73" w:rsidP="008D0451">
      <w:pPr>
        <w:numPr>
          <w:ilvl w:val="0"/>
          <w:numId w:val="23"/>
        </w:numPr>
        <w:spacing w:after="160" w:line="259" w:lineRule="auto"/>
        <w:ind w:left="284" w:right="1" w:hanging="284"/>
        <w:jc w:val="center"/>
        <w:rPr>
          <w:i w:val="0"/>
          <w:sz w:val="22"/>
          <w:szCs w:val="22"/>
        </w:rPr>
      </w:pPr>
      <w:r w:rsidRPr="009A4C73">
        <w:rPr>
          <w:i w:val="0"/>
          <w:sz w:val="22"/>
          <w:szCs w:val="22"/>
        </w:rPr>
        <w:t>člen</w:t>
      </w:r>
    </w:p>
    <w:p w:rsidR="009A4C73" w:rsidRPr="009A4C73" w:rsidRDefault="009A4C73" w:rsidP="009A4C73">
      <w:pPr>
        <w:ind w:right="1"/>
        <w:rPr>
          <w:i w:val="0"/>
          <w:sz w:val="22"/>
          <w:szCs w:val="22"/>
        </w:rPr>
      </w:pPr>
    </w:p>
    <w:p w:rsidR="009A4C73" w:rsidRPr="009A4C73" w:rsidRDefault="009A4C73" w:rsidP="009A4C73">
      <w:pPr>
        <w:spacing w:after="200"/>
        <w:ind w:right="1"/>
        <w:jc w:val="both"/>
        <w:rPr>
          <w:sz w:val="22"/>
          <w:szCs w:val="22"/>
        </w:rPr>
      </w:pPr>
      <w:r w:rsidRPr="009A4C73">
        <w:rPr>
          <w:sz w:val="22"/>
          <w:szCs w:val="22"/>
        </w:rPr>
        <w:t>(Opomba: Določbe tega člena veljajo samo v primeru, če podizvajalec zahteva neposredno plačilo s strani naročnika. V nasprotnem primeru se ta člen črta, ostale člene te pogodbe pa se ustrezno preštevilči.)</w:t>
      </w:r>
    </w:p>
    <w:p w:rsidR="009A4C73" w:rsidRPr="009A4C73" w:rsidRDefault="009A4C73" w:rsidP="009A4C73">
      <w:pPr>
        <w:ind w:right="1"/>
        <w:jc w:val="both"/>
        <w:rPr>
          <w:i w:val="0"/>
          <w:sz w:val="22"/>
          <w:szCs w:val="22"/>
        </w:rPr>
      </w:pPr>
      <w:r w:rsidRPr="009A4C73">
        <w:rPr>
          <w:i w:val="0"/>
          <w:sz w:val="22"/>
          <w:szCs w:val="22"/>
        </w:rPr>
        <w:t xml:space="preserve">Izvajalec je naročniku v ponudbi priložil zahteve za neposredno plačilo za </w:t>
      </w:r>
      <w:proofErr w:type="spellStart"/>
      <w:r w:rsidRPr="009A4C73">
        <w:rPr>
          <w:i w:val="0"/>
          <w:sz w:val="22"/>
          <w:szCs w:val="22"/>
        </w:rPr>
        <w:t>naslednj</w:t>
      </w:r>
      <w:proofErr w:type="spellEnd"/>
      <w:r w:rsidRPr="009A4C73">
        <w:rPr>
          <w:i w:val="0"/>
          <w:sz w:val="22"/>
          <w:szCs w:val="22"/>
        </w:rPr>
        <w:t xml:space="preserve">-ega/-e </w:t>
      </w:r>
      <w:proofErr w:type="spellStart"/>
      <w:r w:rsidRPr="009A4C73">
        <w:rPr>
          <w:i w:val="0"/>
          <w:sz w:val="22"/>
          <w:szCs w:val="22"/>
        </w:rPr>
        <w:t>podizvajalc</w:t>
      </w:r>
      <w:proofErr w:type="spellEnd"/>
      <w:r w:rsidRPr="009A4C73">
        <w:rPr>
          <w:i w:val="0"/>
          <w:sz w:val="22"/>
          <w:szCs w:val="22"/>
        </w:rPr>
        <w:t>-a/-e:</w:t>
      </w:r>
    </w:p>
    <w:p w:rsidR="009A4C73" w:rsidRPr="009A4C73" w:rsidRDefault="009A4C73" w:rsidP="009A4C73">
      <w:pPr>
        <w:ind w:right="1"/>
        <w:rPr>
          <w:i w:val="0"/>
          <w:sz w:val="22"/>
          <w:szCs w:val="22"/>
        </w:rPr>
      </w:pPr>
    </w:p>
    <w:p w:rsidR="009A4C73" w:rsidRPr="009A4C73" w:rsidRDefault="009A4C73" w:rsidP="009A4C73">
      <w:pPr>
        <w:ind w:right="1"/>
        <w:rPr>
          <w:i w:val="0"/>
          <w:sz w:val="22"/>
          <w:szCs w:val="22"/>
        </w:rPr>
      </w:pPr>
      <w:r w:rsidRPr="009A4C73">
        <w:rPr>
          <w:i w:val="0"/>
          <w:sz w:val="22"/>
          <w:szCs w:val="22"/>
        </w:rPr>
        <w:t>- ……………………………………,</w:t>
      </w:r>
    </w:p>
    <w:p w:rsidR="009A4C73" w:rsidRPr="009A4C73" w:rsidRDefault="009A4C73" w:rsidP="009A4C73">
      <w:pPr>
        <w:ind w:right="1"/>
        <w:rPr>
          <w:i w:val="0"/>
          <w:sz w:val="22"/>
          <w:szCs w:val="22"/>
        </w:rPr>
      </w:pPr>
      <w:r w:rsidRPr="009A4C73">
        <w:rPr>
          <w:i w:val="0"/>
          <w:sz w:val="22"/>
          <w:szCs w:val="22"/>
        </w:rPr>
        <w:t>- …………………………………….</w:t>
      </w:r>
    </w:p>
    <w:p w:rsidR="009A4C73" w:rsidRPr="009A4C73" w:rsidRDefault="009A4C73" w:rsidP="009A4C73">
      <w:pPr>
        <w:ind w:right="1"/>
        <w:rPr>
          <w:sz w:val="22"/>
          <w:szCs w:val="22"/>
        </w:rPr>
      </w:pPr>
    </w:p>
    <w:p w:rsidR="009A4C73" w:rsidRPr="009A4C73" w:rsidRDefault="009A4C73" w:rsidP="009A4C73">
      <w:pPr>
        <w:ind w:right="1"/>
        <w:jc w:val="both"/>
        <w:rPr>
          <w:i w:val="0"/>
          <w:sz w:val="22"/>
          <w:szCs w:val="22"/>
        </w:rPr>
      </w:pPr>
      <w:r w:rsidRPr="009A4C73">
        <w:rPr>
          <w:i w:val="0"/>
          <w:sz w:val="22"/>
          <w:szCs w:val="22"/>
        </w:rPr>
        <w:t>Izvajalec je naročniku za podizvajalce, ki so zahtevali neposredno plačilo za opravljena dela, priložil tudi soglasje, na podlagi katerega naročnik namesto izvajalca poravna podizvajalčevo terjatev do izvajalca.</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 xml:space="preserve">Ker so v skladu z zakonom, ki ureja javno naročanje, neposredna plačila podizvajalcem obvezna, če podizvajalec zahteva neposredno plačilo v skladu z določbami ZJN-3, izvajalec pooblašča naročnika, da na podlagi potrjenega </w:t>
      </w:r>
      <w:r w:rsidRPr="009A4C73">
        <w:rPr>
          <w:i w:val="0"/>
          <w:sz w:val="22"/>
          <w:szCs w:val="22"/>
        </w:rPr>
        <w:lastRenderedPageBreak/>
        <w:t>podizvajalčevega računa/situacije  s strani izvajalca izvrši plačilo neposredno podizvajalcu. Izvajalec mora svoji situaciji obvezno priložiti račune /situacije podizvajalca/</w:t>
      </w:r>
      <w:proofErr w:type="spellStart"/>
      <w:r w:rsidRPr="009A4C73">
        <w:rPr>
          <w:i w:val="0"/>
          <w:sz w:val="22"/>
          <w:szCs w:val="22"/>
        </w:rPr>
        <w:t>ev</w:t>
      </w:r>
      <w:proofErr w:type="spellEnd"/>
      <w:r w:rsidRPr="009A4C73">
        <w:rPr>
          <w:i w:val="0"/>
          <w:sz w:val="22"/>
          <w:szCs w:val="22"/>
        </w:rPr>
        <w:t xml:space="preserve">, ki jih je predhodno potrdil. </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p>
    <w:p w:rsidR="009A4C73" w:rsidRPr="009A4C73" w:rsidRDefault="009A4C73" w:rsidP="009A4C73">
      <w:pPr>
        <w:ind w:right="1"/>
        <w:jc w:val="both"/>
        <w:rPr>
          <w:b/>
          <w:i w:val="0"/>
          <w:sz w:val="22"/>
          <w:szCs w:val="22"/>
        </w:rPr>
      </w:pPr>
      <w:r w:rsidRPr="009A4C73">
        <w:rPr>
          <w:b/>
          <w:i w:val="0"/>
          <w:sz w:val="22"/>
          <w:szCs w:val="22"/>
        </w:rPr>
        <w:t>Način obračuna in plačila pogodbenih del</w:t>
      </w:r>
    </w:p>
    <w:p w:rsidR="009A4C73" w:rsidRPr="009A4C73" w:rsidRDefault="009A4C73" w:rsidP="009A4C73">
      <w:pPr>
        <w:ind w:right="1"/>
        <w:jc w:val="both"/>
        <w:rPr>
          <w:b/>
          <w:i w:val="0"/>
          <w:sz w:val="22"/>
          <w:szCs w:val="22"/>
        </w:rPr>
      </w:pPr>
    </w:p>
    <w:p w:rsidR="009A4C73" w:rsidRPr="009A4C73" w:rsidRDefault="009A4C73" w:rsidP="008D0451">
      <w:pPr>
        <w:numPr>
          <w:ilvl w:val="0"/>
          <w:numId w:val="23"/>
        </w:numPr>
        <w:spacing w:after="160" w:line="259" w:lineRule="auto"/>
        <w:ind w:left="284" w:right="1" w:hanging="284"/>
        <w:contextualSpacing/>
        <w:jc w:val="center"/>
        <w:rPr>
          <w:i w:val="0"/>
          <w:sz w:val="22"/>
          <w:szCs w:val="22"/>
        </w:rPr>
      </w:pPr>
      <w:r w:rsidRPr="009A4C73">
        <w:rPr>
          <w:i w:val="0"/>
          <w:sz w:val="22"/>
          <w:szCs w:val="22"/>
        </w:rPr>
        <w:t>člen</w:t>
      </w:r>
    </w:p>
    <w:p w:rsidR="009A4C73" w:rsidRPr="009A4C73" w:rsidRDefault="009A4C73" w:rsidP="009A4C73">
      <w:pPr>
        <w:ind w:right="1"/>
        <w:jc w:val="both"/>
        <w:rPr>
          <w:b/>
          <w:i w:val="0"/>
          <w:sz w:val="22"/>
          <w:szCs w:val="22"/>
        </w:rPr>
      </w:pPr>
    </w:p>
    <w:p w:rsidR="009A4C73" w:rsidRPr="009A4C73" w:rsidRDefault="009A4C73" w:rsidP="009A4C73">
      <w:pPr>
        <w:ind w:right="1"/>
        <w:jc w:val="both"/>
        <w:rPr>
          <w:rFonts w:eastAsia="Calibri"/>
          <w:i w:val="0"/>
          <w:sz w:val="22"/>
          <w:szCs w:val="22"/>
        </w:rPr>
      </w:pPr>
      <w:r w:rsidRPr="009A4C73">
        <w:rPr>
          <w:rFonts w:eastAsia="Calibri"/>
          <w:i w:val="0"/>
          <w:sz w:val="22"/>
          <w:szCs w:val="22"/>
        </w:rPr>
        <w:t xml:space="preserve">Opravljena dela po tej pogodbi bo izvajalec obračunal po cenah na enoto iz ponudbenega predračuna in popustom/i iz končne ponudbe ter po dejansko izvršenih količinah, potrjenih v knjigi obračunskih izmer. </w:t>
      </w:r>
    </w:p>
    <w:p w:rsidR="009A4C73" w:rsidRPr="009A4C73" w:rsidRDefault="009A4C73" w:rsidP="009A4C73">
      <w:pPr>
        <w:ind w:right="1"/>
        <w:jc w:val="both"/>
        <w:rPr>
          <w:i w:val="0"/>
          <w:sz w:val="22"/>
          <w:szCs w:val="22"/>
        </w:rPr>
      </w:pPr>
    </w:p>
    <w:p w:rsidR="009A4C73" w:rsidRPr="009A4C73" w:rsidRDefault="009A4C73" w:rsidP="009A4C73">
      <w:pPr>
        <w:numPr>
          <w:ilvl w:val="12"/>
          <w:numId w:val="0"/>
        </w:numPr>
        <w:ind w:right="1"/>
        <w:jc w:val="both"/>
        <w:rPr>
          <w:i w:val="0"/>
          <w:sz w:val="22"/>
          <w:szCs w:val="22"/>
        </w:rPr>
      </w:pPr>
      <w:r w:rsidRPr="009A4C73">
        <w:rPr>
          <w:i w:val="0"/>
          <w:sz w:val="22"/>
          <w:szCs w:val="22"/>
        </w:rPr>
        <w:t>Obračunsko obdobje je od prvega do zadnjega dne v mesecu.</w:t>
      </w:r>
    </w:p>
    <w:p w:rsidR="009A4C73" w:rsidRPr="009A4C73" w:rsidRDefault="009A4C73" w:rsidP="009A4C73">
      <w:pPr>
        <w:numPr>
          <w:ilvl w:val="12"/>
          <w:numId w:val="0"/>
        </w:numPr>
        <w:ind w:right="1"/>
        <w:jc w:val="both"/>
        <w:rPr>
          <w:i w:val="0"/>
          <w:sz w:val="22"/>
          <w:szCs w:val="22"/>
        </w:rPr>
      </w:pPr>
    </w:p>
    <w:p w:rsidR="009A4C73" w:rsidRPr="009A4C73" w:rsidRDefault="009A4C73" w:rsidP="009A4C73">
      <w:pPr>
        <w:numPr>
          <w:ilvl w:val="12"/>
          <w:numId w:val="0"/>
        </w:numPr>
        <w:ind w:right="1"/>
        <w:jc w:val="both"/>
        <w:rPr>
          <w:i w:val="0"/>
          <w:sz w:val="22"/>
          <w:szCs w:val="22"/>
        </w:rPr>
      </w:pPr>
      <w:r w:rsidRPr="009A4C73">
        <w:rPr>
          <w:i w:val="0"/>
          <w:sz w:val="22"/>
          <w:szCs w:val="22"/>
        </w:rPr>
        <w:t xml:space="preserve">Opravljena dela izvajalec obračuna z izstavitvijo začasnih in končne situacije. </w:t>
      </w:r>
    </w:p>
    <w:p w:rsidR="009A4C73" w:rsidRPr="009A4C73" w:rsidRDefault="009A4C73" w:rsidP="009A4C73">
      <w:pPr>
        <w:numPr>
          <w:ilvl w:val="12"/>
          <w:numId w:val="0"/>
        </w:numPr>
        <w:ind w:right="1"/>
        <w:jc w:val="both"/>
        <w:rPr>
          <w:bCs/>
          <w:i w:val="0"/>
          <w:sz w:val="22"/>
          <w:szCs w:val="22"/>
        </w:rPr>
      </w:pPr>
    </w:p>
    <w:p w:rsidR="009A4C73" w:rsidRPr="009A4C73" w:rsidRDefault="009A4C73" w:rsidP="009A4C73">
      <w:pPr>
        <w:ind w:right="1"/>
        <w:jc w:val="both"/>
        <w:rPr>
          <w:sz w:val="22"/>
          <w:szCs w:val="22"/>
        </w:rPr>
      </w:pPr>
      <w:r w:rsidRPr="009A4C73">
        <w:rPr>
          <w:sz w:val="22"/>
          <w:szCs w:val="22"/>
        </w:rPr>
        <w:t>(Opomba: Te določbe se uporabljajo namesto zgornjih določb tega člena v primeru, če bo izvajalec pri izvedbi javnega naročila nastopal skupaj s podizvajalci. V nasprotnem primeru se te določbe črtajo).</w:t>
      </w:r>
    </w:p>
    <w:p w:rsidR="009A4C73" w:rsidRPr="009A4C73" w:rsidRDefault="009A4C73" w:rsidP="009A4C73">
      <w:pPr>
        <w:ind w:right="1"/>
        <w:jc w:val="both"/>
        <w:rPr>
          <w:sz w:val="22"/>
          <w:szCs w:val="22"/>
        </w:rPr>
      </w:pPr>
    </w:p>
    <w:p w:rsidR="009A4C73" w:rsidRPr="009A4C73" w:rsidRDefault="009A4C73" w:rsidP="009A4C73">
      <w:pPr>
        <w:ind w:right="1"/>
        <w:jc w:val="both"/>
        <w:rPr>
          <w:i w:val="0"/>
          <w:sz w:val="22"/>
          <w:szCs w:val="22"/>
        </w:rPr>
      </w:pPr>
      <w:r w:rsidRPr="009A4C73">
        <w:rPr>
          <w:i w:val="0"/>
          <w:sz w:val="22"/>
          <w:szCs w:val="22"/>
        </w:rPr>
        <w:t xml:space="preserve">Opravljena dela po tej pogodbi bodo izvajalec in podizvajalci obračunali po cenah na enoto iz ponudbenega predračuna in s popustom/i iz končne ponudbe ter po dejansko izvršenih količinah, potrjenih v knjigi obračunskih izmer. </w:t>
      </w:r>
    </w:p>
    <w:p w:rsidR="009A4C73" w:rsidRPr="009A4C73" w:rsidRDefault="009A4C73" w:rsidP="009A4C73">
      <w:pPr>
        <w:ind w:right="1"/>
        <w:jc w:val="both"/>
        <w:rPr>
          <w:i w:val="0"/>
          <w:sz w:val="22"/>
          <w:szCs w:val="22"/>
        </w:rPr>
      </w:pPr>
    </w:p>
    <w:p w:rsidR="009A4C73" w:rsidRPr="009A4C73" w:rsidRDefault="009A4C73" w:rsidP="009A4C73">
      <w:pPr>
        <w:numPr>
          <w:ilvl w:val="12"/>
          <w:numId w:val="0"/>
        </w:numPr>
        <w:ind w:right="1"/>
        <w:jc w:val="both"/>
        <w:rPr>
          <w:i w:val="0"/>
          <w:sz w:val="22"/>
          <w:szCs w:val="22"/>
        </w:rPr>
      </w:pPr>
      <w:r w:rsidRPr="009A4C73">
        <w:rPr>
          <w:i w:val="0"/>
          <w:sz w:val="22"/>
          <w:szCs w:val="22"/>
        </w:rPr>
        <w:t>Obračunsko obdobje je od prvega do zadnjega dne v mesecu.</w:t>
      </w:r>
    </w:p>
    <w:p w:rsidR="009A4C73" w:rsidRPr="009A4C73" w:rsidRDefault="009A4C73" w:rsidP="009A4C73">
      <w:pPr>
        <w:numPr>
          <w:ilvl w:val="12"/>
          <w:numId w:val="0"/>
        </w:numPr>
        <w:ind w:right="1"/>
        <w:jc w:val="both"/>
        <w:rPr>
          <w:i w:val="0"/>
          <w:sz w:val="22"/>
          <w:szCs w:val="22"/>
        </w:rPr>
      </w:pPr>
    </w:p>
    <w:p w:rsidR="009A4C73" w:rsidRPr="009A4C73" w:rsidRDefault="009A4C73" w:rsidP="009A4C73">
      <w:pPr>
        <w:numPr>
          <w:ilvl w:val="12"/>
          <w:numId w:val="0"/>
        </w:numPr>
        <w:ind w:right="1"/>
        <w:jc w:val="both"/>
        <w:rPr>
          <w:i w:val="0"/>
          <w:sz w:val="22"/>
          <w:szCs w:val="22"/>
        </w:rPr>
      </w:pPr>
      <w:r w:rsidRPr="009A4C73">
        <w:rPr>
          <w:i w:val="0"/>
          <w:sz w:val="22"/>
          <w:szCs w:val="22"/>
        </w:rPr>
        <w:t>Opravljena dela izvajalec obračuna z izstavitvijo začasnih in končne situacije, v katerih mora prikazati obračun deležev plačil vsem nominiranim podizvajalcem.</w:t>
      </w:r>
    </w:p>
    <w:p w:rsidR="009A4C73" w:rsidRPr="009A4C73" w:rsidRDefault="009A4C73" w:rsidP="009A4C73">
      <w:pPr>
        <w:numPr>
          <w:ilvl w:val="12"/>
          <w:numId w:val="0"/>
        </w:numPr>
        <w:ind w:right="1"/>
        <w:jc w:val="both"/>
        <w:rPr>
          <w:i w:val="0"/>
          <w:sz w:val="22"/>
          <w:szCs w:val="22"/>
        </w:rPr>
      </w:pPr>
    </w:p>
    <w:p w:rsidR="009A4C73" w:rsidRPr="009A4C73" w:rsidRDefault="009A4C73" w:rsidP="009A4C73">
      <w:pPr>
        <w:ind w:right="1"/>
        <w:jc w:val="center"/>
        <w:rPr>
          <w:i w:val="0"/>
          <w:sz w:val="22"/>
          <w:szCs w:val="22"/>
        </w:rPr>
      </w:pPr>
      <w:r w:rsidRPr="009A4C73">
        <w:rPr>
          <w:i w:val="0"/>
          <w:sz w:val="22"/>
          <w:szCs w:val="22"/>
        </w:rPr>
        <w:t>8.  člen</w:t>
      </w:r>
    </w:p>
    <w:p w:rsidR="009A4C73" w:rsidRPr="009A4C73" w:rsidRDefault="009A4C73" w:rsidP="009A4C73">
      <w:pPr>
        <w:ind w:right="1"/>
        <w:jc w:val="both"/>
        <w:rPr>
          <w:i w:val="0"/>
          <w:sz w:val="22"/>
          <w:szCs w:val="22"/>
        </w:rPr>
      </w:pPr>
    </w:p>
    <w:p w:rsidR="009A4C73" w:rsidRPr="009A4C73" w:rsidRDefault="009A4C73" w:rsidP="009A4C73">
      <w:pPr>
        <w:numPr>
          <w:ilvl w:val="12"/>
          <w:numId w:val="0"/>
        </w:numPr>
        <w:ind w:right="1"/>
        <w:jc w:val="both"/>
        <w:rPr>
          <w:i w:val="0"/>
          <w:sz w:val="22"/>
          <w:szCs w:val="22"/>
        </w:rPr>
      </w:pPr>
      <w:r w:rsidRPr="009A4C73">
        <w:rPr>
          <w:i w:val="0"/>
          <w:sz w:val="22"/>
          <w:szCs w:val="22"/>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rsidR="009A4C73" w:rsidRPr="009A4C73" w:rsidRDefault="009A4C73" w:rsidP="009A4C73">
      <w:pPr>
        <w:numPr>
          <w:ilvl w:val="12"/>
          <w:numId w:val="0"/>
        </w:numPr>
        <w:ind w:right="1"/>
        <w:jc w:val="both"/>
        <w:rPr>
          <w:i w:val="0"/>
          <w:sz w:val="22"/>
          <w:szCs w:val="22"/>
        </w:rPr>
      </w:pPr>
    </w:p>
    <w:p w:rsidR="009A4C73" w:rsidRPr="009A4C73" w:rsidRDefault="009A4C73" w:rsidP="009A4C73">
      <w:pPr>
        <w:numPr>
          <w:ilvl w:val="12"/>
          <w:numId w:val="0"/>
        </w:numPr>
        <w:ind w:right="1"/>
        <w:jc w:val="both"/>
        <w:rPr>
          <w:i w:val="0"/>
          <w:sz w:val="22"/>
          <w:szCs w:val="22"/>
        </w:rPr>
      </w:pPr>
      <w:r w:rsidRPr="009A4C73">
        <w:rPr>
          <w:i w:val="0"/>
          <w:sz w:val="22"/>
          <w:szCs w:val="22"/>
        </w:rPr>
        <w:t>Izvajalec je dolžan situacije posredovati naročniku izključno v elektronski obliki (e-račun).</w:t>
      </w:r>
    </w:p>
    <w:p w:rsidR="009A4C73" w:rsidRPr="009A4C73" w:rsidRDefault="009A4C73" w:rsidP="009A4C73">
      <w:pPr>
        <w:numPr>
          <w:ilvl w:val="12"/>
          <w:numId w:val="0"/>
        </w:numPr>
        <w:ind w:right="1"/>
        <w:jc w:val="both"/>
        <w:rPr>
          <w:i w:val="0"/>
          <w:sz w:val="22"/>
          <w:szCs w:val="22"/>
        </w:rPr>
      </w:pPr>
    </w:p>
    <w:p w:rsidR="009A4C73" w:rsidRPr="009A4C73" w:rsidRDefault="009A4C73" w:rsidP="009A4C73">
      <w:pPr>
        <w:numPr>
          <w:ilvl w:val="12"/>
          <w:numId w:val="0"/>
        </w:numPr>
        <w:ind w:right="1"/>
        <w:jc w:val="both"/>
        <w:rPr>
          <w:i w:val="0"/>
          <w:sz w:val="22"/>
          <w:szCs w:val="22"/>
        </w:rPr>
      </w:pPr>
      <w:r w:rsidRPr="009A4C73">
        <w:rPr>
          <w:i w:val="0"/>
          <w:sz w:val="22"/>
          <w:szCs w:val="22"/>
          <w:lang w:eastAsia="en-US"/>
        </w:rPr>
        <w:t>Situacije</w:t>
      </w:r>
      <w:r w:rsidRPr="009A4C73">
        <w:rPr>
          <w:i w:val="0"/>
          <w:color w:val="FF0000"/>
          <w:sz w:val="22"/>
          <w:szCs w:val="22"/>
          <w:lang w:eastAsia="en-US"/>
        </w:rPr>
        <w:t xml:space="preserve"> </w:t>
      </w:r>
      <w:r w:rsidRPr="009A4C73">
        <w:rPr>
          <w:i w:val="0"/>
          <w:sz w:val="22"/>
          <w:szCs w:val="22"/>
        </w:rPr>
        <w:t xml:space="preserve">se </w:t>
      </w:r>
      <w:r w:rsidRPr="009A4C73">
        <w:rPr>
          <w:i w:val="0"/>
          <w:sz w:val="22"/>
          <w:szCs w:val="22"/>
          <w:lang w:eastAsia="en-US"/>
        </w:rPr>
        <w:t xml:space="preserve">naročniku </w:t>
      </w:r>
      <w:r w:rsidRPr="009A4C73">
        <w:rPr>
          <w:i w:val="0"/>
          <w:sz w:val="22"/>
          <w:szCs w:val="22"/>
        </w:rPr>
        <w:t xml:space="preserve">izstavijo na naslov: Mestna občina Ljubljana, Mestni trg 1, 1000 Ljubljana, za OGDP. </w:t>
      </w:r>
      <w:r w:rsidRPr="009A4C73">
        <w:rPr>
          <w:b/>
          <w:i w:val="0"/>
          <w:sz w:val="22"/>
          <w:szCs w:val="22"/>
        </w:rPr>
        <w:t>Na situaciji (e-računu) mora biti obvezno navedena številka pogodbe C7560-18-220040</w:t>
      </w:r>
      <w:r w:rsidRPr="009A4C73">
        <w:rPr>
          <w:b/>
          <w:i w:val="0"/>
          <w:sz w:val="22"/>
          <w:szCs w:val="22"/>
          <w:lang w:eastAsia="en-US"/>
        </w:rPr>
        <w:t xml:space="preserve">, </w:t>
      </w:r>
      <w:r w:rsidRPr="009A4C73">
        <w:rPr>
          <w:b/>
          <w:i w:val="0"/>
          <w:sz w:val="22"/>
          <w:szCs w:val="22"/>
        </w:rPr>
        <w:t xml:space="preserve">sicer bo </w:t>
      </w:r>
      <w:r w:rsidRPr="009A4C73">
        <w:rPr>
          <w:b/>
          <w:i w:val="0"/>
          <w:sz w:val="22"/>
          <w:szCs w:val="22"/>
          <w:lang w:eastAsia="en-US"/>
        </w:rPr>
        <w:t xml:space="preserve">naročnik situacijo (e-račun) </w:t>
      </w:r>
      <w:r w:rsidRPr="009A4C73">
        <w:rPr>
          <w:b/>
          <w:i w:val="0"/>
          <w:sz w:val="22"/>
          <w:szCs w:val="22"/>
        </w:rPr>
        <w:t>zavrnil kot nepopolno</w:t>
      </w:r>
      <w:r w:rsidRPr="009A4C73">
        <w:rPr>
          <w:i w:val="0"/>
          <w:sz w:val="22"/>
          <w:szCs w:val="22"/>
        </w:rPr>
        <w:t xml:space="preserve">. </w:t>
      </w:r>
      <w:r w:rsidRPr="009A4C73">
        <w:rPr>
          <w:b/>
          <w:i w:val="0"/>
          <w:sz w:val="22"/>
          <w:szCs w:val="22"/>
        </w:rPr>
        <w:t xml:space="preserve">Številka </w:t>
      </w:r>
      <w:r w:rsidRPr="009A4C73">
        <w:rPr>
          <w:b/>
          <w:i w:val="0"/>
          <w:sz w:val="22"/>
          <w:szCs w:val="22"/>
          <w:lang w:eastAsia="en-US"/>
        </w:rPr>
        <w:t xml:space="preserve">C7560-18-220040 </w:t>
      </w:r>
      <w:r w:rsidRPr="009A4C73">
        <w:rPr>
          <w:b/>
          <w:i w:val="0"/>
          <w:sz w:val="22"/>
          <w:szCs w:val="22"/>
        </w:rPr>
        <w:t>je hkrati številka referenčnega dokumenta na e-računu.</w:t>
      </w:r>
    </w:p>
    <w:p w:rsidR="009A4C73" w:rsidRPr="009A4C73" w:rsidRDefault="009A4C73" w:rsidP="009A4C73">
      <w:pPr>
        <w:numPr>
          <w:ilvl w:val="12"/>
          <w:numId w:val="0"/>
        </w:numPr>
        <w:ind w:right="1"/>
        <w:jc w:val="both"/>
        <w:rPr>
          <w:i w:val="0"/>
          <w:sz w:val="22"/>
          <w:szCs w:val="22"/>
        </w:rPr>
      </w:pPr>
    </w:p>
    <w:p w:rsidR="009A4C73" w:rsidRPr="009A4C73" w:rsidRDefault="009A4C73" w:rsidP="009A4C73">
      <w:pPr>
        <w:numPr>
          <w:ilvl w:val="12"/>
          <w:numId w:val="0"/>
        </w:numPr>
        <w:ind w:right="1"/>
        <w:jc w:val="both"/>
        <w:rPr>
          <w:i w:val="0"/>
          <w:sz w:val="22"/>
          <w:szCs w:val="22"/>
        </w:rPr>
      </w:pPr>
      <w:r w:rsidRPr="009A4C73">
        <w:rPr>
          <w:i w:val="0"/>
          <w:sz w:val="22"/>
          <w:szCs w:val="22"/>
        </w:rPr>
        <w:t>Naročnik</w:t>
      </w:r>
      <w:r w:rsidRPr="009A4C73">
        <w:rPr>
          <w:i w:val="0"/>
          <w:color w:val="000000"/>
          <w:sz w:val="22"/>
          <w:szCs w:val="22"/>
        </w:rPr>
        <w:t xml:space="preserve"> in </w:t>
      </w:r>
      <w:r w:rsidRPr="009A4C73">
        <w:rPr>
          <w:i w:val="0"/>
          <w:sz w:val="22"/>
          <w:szCs w:val="22"/>
        </w:rPr>
        <w:t xml:space="preserve">nadzornik </w:t>
      </w:r>
      <w:r w:rsidRPr="009A4C73">
        <w:rPr>
          <w:i w:val="0"/>
          <w:color w:val="000000"/>
          <w:sz w:val="22"/>
          <w:szCs w:val="22"/>
        </w:rPr>
        <w:t xml:space="preserve">sta dolžna situacijo pregledati v roku 15 (petnajstih) dni po prejemu in jo potrditi oziroma zavrniti. </w:t>
      </w:r>
    </w:p>
    <w:p w:rsidR="009A4C73" w:rsidRPr="009A4C73" w:rsidRDefault="009A4C73" w:rsidP="009A4C73">
      <w:pPr>
        <w:numPr>
          <w:ilvl w:val="12"/>
          <w:numId w:val="0"/>
        </w:numPr>
        <w:ind w:right="1"/>
        <w:jc w:val="both"/>
        <w:rPr>
          <w:i w:val="0"/>
          <w:sz w:val="22"/>
          <w:szCs w:val="22"/>
        </w:rPr>
      </w:pPr>
    </w:p>
    <w:p w:rsidR="009A4C73" w:rsidRPr="009A4C73" w:rsidRDefault="009A4C73" w:rsidP="009A4C73">
      <w:pPr>
        <w:numPr>
          <w:ilvl w:val="12"/>
          <w:numId w:val="0"/>
        </w:numPr>
        <w:ind w:right="1"/>
        <w:jc w:val="both"/>
        <w:rPr>
          <w:i w:val="0"/>
          <w:sz w:val="22"/>
          <w:szCs w:val="22"/>
        </w:rPr>
      </w:pPr>
      <w:r w:rsidRPr="009A4C73">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9A4C73" w:rsidRPr="009A4C73" w:rsidRDefault="009A4C73" w:rsidP="009A4C73">
      <w:pPr>
        <w:numPr>
          <w:ilvl w:val="12"/>
          <w:numId w:val="0"/>
        </w:numPr>
        <w:ind w:right="1"/>
        <w:jc w:val="both"/>
        <w:rPr>
          <w:i w:val="0"/>
          <w:sz w:val="22"/>
          <w:szCs w:val="22"/>
        </w:rPr>
      </w:pPr>
    </w:p>
    <w:p w:rsidR="009A4C73" w:rsidRPr="009A4C73" w:rsidRDefault="009A4C73" w:rsidP="009A4C73">
      <w:pPr>
        <w:numPr>
          <w:ilvl w:val="12"/>
          <w:numId w:val="0"/>
        </w:num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Naročnik</w:t>
      </w:r>
      <w:r w:rsidRPr="009A4C73">
        <w:rPr>
          <w:i w:val="0"/>
          <w:color w:val="FF0000"/>
          <w:sz w:val="22"/>
          <w:szCs w:val="22"/>
        </w:rPr>
        <w:t xml:space="preserve"> </w:t>
      </w:r>
      <w:r w:rsidRPr="009A4C73">
        <w:rPr>
          <w:i w:val="0"/>
          <w:sz w:val="22"/>
          <w:szCs w:val="22"/>
        </w:rPr>
        <w:t>bo potrjene situacije (e-račune) izvajalca plačeval na transakcijski račun izvajalca številka IBAN SI56…………….., odprt pri………..</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p>
    <w:p w:rsidR="009A4C73" w:rsidRPr="009A4C73" w:rsidRDefault="009A4C73" w:rsidP="009A4C73">
      <w:pPr>
        <w:ind w:right="1"/>
        <w:jc w:val="both"/>
        <w:rPr>
          <w:sz w:val="22"/>
          <w:szCs w:val="22"/>
        </w:rPr>
      </w:pPr>
      <w:r w:rsidRPr="009A4C73">
        <w:rPr>
          <w:sz w:val="22"/>
          <w:szCs w:val="22"/>
        </w:rPr>
        <w:t>(Opomba: Te določbe se uporabljajo namesto zgornjih določb tega člena, če bo izvajalec pri izvedbi javnega naročila nastopal skupaj s podizvajalcem/i, ki zahteva/jo neposredna plačila s strani naročnika. V nasprotnem primeru se te določbe črta.)</w:t>
      </w:r>
    </w:p>
    <w:p w:rsidR="009A4C73" w:rsidRPr="009A4C73" w:rsidRDefault="009A4C73" w:rsidP="009A4C73">
      <w:pPr>
        <w:ind w:right="1"/>
        <w:jc w:val="both"/>
        <w:rPr>
          <w:i w:val="0"/>
          <w:sz w:val="22"/>
          <w:szCs w:val="22"/>
        </w:rPr>
      </w:pPr>
    </w:p>
    <w:p w:rsidR="009A4C73" w:rsidRPr="009A4C73" w:rsidRDefault="009A4C73" w:rsidP="009A4C73">
      <w:pPr>
        <w:numPr>
          <w:ilvl w:val="12"/>
          <w:numId w:val="0"/>
        </w:numPr>
        <w:ind w:right="1"/>
        <w:jc w:val="both"/>
        <w:rPr>
          <w:i w:val="0"/>
          <w:sz w:val="22"/>
          <w:szCs w:val="22"/>
        </w:rPr>
      </w:pPr>
      <w:r w:rsidRPr="009A4C73">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9A4C73" w:rsidRPr="009A4C73" w:rsidRDefault="009A4C73" w:rsidP="009A4C73">
      <w:pPr>
        <w:ind w:right="1"/>
        <w:jc w:val="both"/>
        <w:rPr>
          <w:i w:val="0"/>
          <w:sz w:val="22"/>
          <w:szCs w:val="22"/>
        </w:rPr>
      </w:pPr>
    </w:p>
    <w:p w:rsidR="009A4C73" w:rsidRPr="009A4C73" w:rsidRDefault="009A4C73" w:rsidP="009A4C73">
      <w:pPr>
        <w:numPr>
          <w:ilvl w:val="12"/>
          <w:numId w:val="0"/>
        </w:numPr>
        <w:ind w:right="1"/>
        <w:jc w:val="both"/>
        <w:rPr>
          <w:i w:val="0"/>
          <w:sz w:val="22"/>
          <w:szCs w:val="22"/>
        </w:rPr>
      </w:pPr>
      <w:r w:rsidRPr="009A4C73">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9A4C73" w:rsidRPr="009A4C73" w:rsidRDefault="009A4C73" w:rsidP="009A4C73">
      <w:pPr>
        <w:numPr>
          <w:ilvl w:val="12"/>
          <w:numId w:val="0"/>
        </w:numPr>
        <w:ind w:right="1"/>
        <w:jc w:val="both"/>
        <w:rPr>
          <w:i w:val="0"/>
          <w:sz w:val="22"/>
          <w:szCs w:val="22"/>
        </w:rPr>
      </w:pPr>
    </w:p>
    <w:p w:rsidR="009A4C73" w:rsidRPr="009A4C73" w:rsidRDefault="009A4C73" w:rsidP="009A4C73">
      <w:pPr>
        <w:numPr>
          <w:ilvl w:val="12"/>
          <w:numId w:val="0"/>
        </w:numPr>
        <w:ind w:right="1"/>
        <w:jc w:val="both"/>
        <w:rPr>
          <w:i w:val="0"/>
          <w:sz w:val="22"/>
          <w:szCs w:val="22"/>
        </w:rPr>
      </w:pPr>
      <w:r w:rsidRPr="009A4C73">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9A4C73" w:rsidRPr="009A4C73" w:rsidRDefault="009A4C73" w:rsidP="009A4C73">
      <w:pPr>
        <w:numPr>
          <w:ilvl w:val="12"/>
          <w:numId w:val="0"/>
        </w:numPr>
        <w:ind w:right="1"/>
        <w:jc w:val="both"/>
        <w:rPr>
          <w:i w:val="0"/>
          <w:sz w:val="22"/>
          <w:szCs w:val="22"/>
        </w:rPr>
      </w:pPr>
    </w:p>
    <w:p w:rsidR="009A4C73" w:rsidRPr="009A4C73" w:rsidRDefault="009A4C73" w:rsidP="009A4C73">
      <w:pPr>
        <w:numPr>
          <w:ilvl w:val="12"/>
          <w:numId w:val="0"/>
        </w:numPr>
        <w:ind w:right="1"/>
        <w:jc w:val="both"/>
        <w:rPr>
          <w:i w:val="0"/>
          <w:sz w:val="22"/>
          <w:szCs w:val="22"/>
        </w:rPr>
      </w:pPr>
      <w:r w:rsidRPr="009A4C73">
        <w:rPr>
          <w:i w:val="0"/>
          <w:sz w:val="22"/>
          <w:szCs w:val="22"/>
        </w:rPr>
        <w:t>Izvajalec je dolžan situacije posredovati naročniku izključno v elektronski obliki (e-račun).</w:t>
      </w:r>
    </w:p>
    <w:p w:rsidR="009A4C73" w:rsidRPr="009A4C73" w:rsidRDefault="009A4C73" w:rsidP="009A4C73">
      <w:pPr>
        <w:numPr>
          <w:ilvl w:val="12"/>
          <w:numId w:val="0"/>
        </w:numPr>
        <w:ind w:right="1"/>
        <w:jc w:val="both"/>
        <w:rPr>
          <w:i w:val="0"/>
          <w:sz w:val="22"/>
          <w:szCs w:val="22"/>
        </w:rPr>
      </w:pPr>
    </w:p>
    <w:p w:rsidR="009A4C73" w:rsidRPr="009A4C73" w:rsidRDefault="009A4C73" w:rsidP="009A4C73">
      <w:pPr>
        <w:numPr>
          <w:ilvl w:val="12"/>
          <w:numId w:val="0"/>
        </w:numPr>
        <w:ind w:right="1"/>
        <w:jc w:val="both"/>
        <w:rPr>
          <w:i w:val="0"/>
          <w:sz w:val="22"/>
          <w:szCs w:val="22"/>
        </w:rPr>
      </w:pPr>
      <w:r w:rsidRPr="009A4C73">
        <w:rPr>
          <w:i w:val="0"/>
          <w:sz w:val="22"/>
          <w:szCs w:val="22"/>
          <w:lang w:eastAsia="en-US"/>
        </w:rPr>
        <w:t>Situacije</w:t>
      </w:r>
      <w:r w:rsidRPr="009A4C73">
        <w:rPr>
          <w:i w:val="0"/>
          <w:color w:val="FF0000"/>
          <w:sz w:val="22"/>
          <w:szCs w:val="22"/>
          <w:lang w:eastAsia="en-US"/>
        </w:rPr>
        <w:t xml:space="preserve"> </w:t>
      </w:r>
      <w:r w:rsidRPr="009A4C73">
        <w:rPr>
          <w:i w:val="0"/>
          <w:sz w:val="22"/>
          <w:szCs w:val="22"/>
        </w:rPr>
        <w:t xml:space="preserve">se </w:t>
      </w:r>
      <w:r w:rsidRPr="009A4C73">
        <w:rPr>
          <w:i w:val="0"/>
          <w:sz w:val="22"/>
          <w:szCs w:val="22"/>
          <w:lang w:eastAsia="en-US"/>
        </w:rPr>
        <w:t xml:space="preserve">naročniku </w:t>
      </w:r>
      <w:r w:rsidRPr="009A4C73">
        <w:rPr>
          <w:i w:val="0"/>
          <w:sz w:val="22"/>
          <w:szCs w:val="22"/>
        </w:rPr>
        <w:t xml:space="preserve">izstavijo na naslov Mestna občina Ljubljana, Mestni trg 1, 1000 Ljubljana, za OGDP. </w:t>
      </w:r>
      <w:r w:rsidRPr="009A4C73">
        <w:rPr>
          <w:b/>
          <w:i w:val="0"/>
          <w:sz w:val="22"/>
          <w:szCs w:val="22"/>
        </w:rPr>
        <w:t xml:space="preserve">Na situaciji (e-računu) mora biti obvezno navedena številka pogodbe </w:t>
      </w:r>
      <w:r w:rsidRPr="009A4C73">
        <w:rPr>
          <w:b/>
          <w:i w:val="0"/>
          <w:sz w:val="22"/>
          <w:szCs w:val="22"/>
          <w:lang w:eastAsia="en-US"/>
        </w:rPr>
        <w:t xml:space="preserve">C7560-18-220040, </w:t>
      </w:r>
      <w:r w:rsidRPr="009A4C73">
        <w:rPr>
          <w:b/>
          <w:i w:val="0"/>
          <w:sz w:val="22"/>
          <w:szCs w:val="22"/>
        </w:rPr>
        <w:t xml:space="preserve">sicer bo </w:t>
      </w:r>
      <w:r w:rsidRPr="009A4C73">
        <w:rPr>
          <w:b/>
          <w:i w:val="0"/>
          <w:sz w:val="22"/>
          <w:szCs w:val="22"/>
          <w:lang w:eastAsia="en-US"/>
        </w:rPr>
        <w:t xml:space="preserve">naročnik situacijo (e-račun) </w:t>
      </w:r>
      <w:r w:rsidRPr="009A4C73">
        <w:rPr>
          <w:b/>
          <w:i w:val="0"/>
          <w:sz w:val="22"/>
          <w:szCs w:val="22"/>
        </w:rPr>
        <w:t>zavrnil kot nepopolno</w:t>
      </w:r>
      <w:r w:rsidRPr="009A4C73">
        <w:rPr>
          <w:i w:val="0"/>
          <w:sz w:val="22"/>
          <w:szCs w:val="22"/>
        </w:rPr>
        <w:t xml:space="preserve">. </w:t>
      </w:r>
      <w:r w:rsidRPr="009A4C73">
        <w:rPr>
          <w:b/>
          <w:i w:val="0"/>
          <w:sz w:val="22"/>
          <w:szCs w:val="22"/>
        </w:rPr>
        <w:t xml:space="preserve">Številka </w:t>
      </w:r>
      <w:r w:rsidRPr="009A4C73">
        <w:rPr>
          <w:b/>
          <w:i w:val="0"/>
          <w:sz w:val="22"/>
          <w:szCs w:val="22"/>
          <w:lang w:eastAsia="en-US"/>
        </w:rPr>
        <w:t xml:space="preserve">C7560-18-220040 </w:t>
      </w:r>
      <w:r w:rsidRPr="009A4C73">
        <w:rPr>
          <w:b/>
          <w:i w:val="0"/>
          <w:sz w:val="22"/>
          <w:szCs w:val="22"/>
        </w:rPr>
        <w:t xml:space="preserve">je hkrati številka referenčnega dokumenta na e-računu. </w:t>
      </w:r>
      <w:r w:rsidRPr="009A4C73">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rsidR="009A4C73" w:rsidRPr="009A4C73" w:rsidRDefault="009A4C73" w:rsidP="009A4C73">
      <w:pPr>
        <w:numPr>
          <w:ilvl w:val="12"/>
          <w:numId w:val="0"/>
        </w:numPr>
        <w:ind w:right="1"/>
        <w:jc w:val="both"/>
        <w:rPr>
          <w:i w:val="0"/>
          <w:sz w:val="22"/>
          <w:szCs w:val="22"/>
        </w:rPr>
      </w:pPr>
    </w:p>
    <w:p w:rsidR="009A4C73" w:rsidRPr="009A4C73" w:rsidRDefault="009A4C73" w:rsidP="009A4C73">
      <w:pPr>
        <w:numPr>
          <w:ilvl w:val="12"/>
          <w:numId w:val="0"/>
        </w:numPr>
        <w:ind w:right="1"/>
        <w:jc w:val="both"/>
        <w:rPr>
          <w:i w:val="0"/>
          <w:sz w:val="22"/>
          <w:szCs w:val="22"/>
        </w:rPr>
      </w:pPr>
      <w:r w:rsidRPr="009A4C73">
        <w:rPr>
          <w:i w:val="0"/>
          <w:sz w:val="22"/>
          <w:szCs w:val="22"/>
        </w:rPr>
        <w:t xml:space="preserve">Naročnik in nadzornik sta dolžna situacije izvajalca in podizvajalcev, ki za opravljena dela zahtevajo neposredno plačilo s strani naročnika, pregledati v roku 20 (dvajsetih) dni po prejemu in jih potrditi oziroma zavrniti. </w:t>
      </w:r>
    </w:p>
    <w:p w:rsidR="009A4C73" w:rsidRPr="009A4C73" w:rsidRDefault="009A4C73" w:rsidP="009A4C73">
      <w:pPr>
        <w:numPr>
          <w:ilvl w:val="12"/>
          <w:numId w:val="0"/>
        </w:numPr>
        <w:ind w:right="1"/>
        <w:jc w:val="both"/>
        <w:rPr>
          <w:i w:val="0"/>
          <w:sz w:val="22"/>
          <w:szCs w:val="22"/>
        </w:rPr>
      </w:pPr>
    </w:p>
    <w:p w:rsidR="009A4C73" w:rsidRPr="009A4C73" w:rsidRDefault="009A4C73" w:rsidP="009A4C73">
      <w:pPr>
        <w:numPr>
          <w:ilvl w:val="12"/>
          <w:numId w:val="0"/>
        </w:numPr>
        <w:ind w:right="1"/>
        <w:jc w:val="both"/>
        <w:rPr>
          <w:i w:val="0"/>
          <w:sz w:val="22"/>
          <w:szCs w:val="22"/>
        </w:rPr>
      </w:pPr>
      <w:r w:rsidRPr="009A4C73">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9A4C73" w:rsidRPr="009A4C73" w:rsidRDefault="009A4C73" w:rsidP="009A4C73">
      <w:pPr>
        <w:numPr>
          <w:ilvl w:val="12"/>
          <w:numId w:val="0"/>
        </w:numPr>
        <w:ind w:right="1"/>
        <w:jc w:val="both"/>
        <w:rPr>
          <w:i w:val="0"/>
          <w:sz w:val="22"/>
          <w:szCs w:val="22"/>
        </w:rPr>
      </w:pPr>
    </w:p>
    <w:p w:rsidR="009A4C73" w:rsidRPr="009A4C73" w:rsidRDefault="009A4C73" w:rsidP="009A4C73">
      <w:pPr>
        <w:numPr>
          <w:ilvl w:val="12"/>
          <w:numId w:val="0"/>
        </w:numPr>
        <w:ind w:right="1"/>
        <w:jc w:val="both"/>
        <w:rPr>
          <w:i w:val="0"/>
          <w:sz w:val="22"/>
          <w:szCs w:val="22"/>
        </w:rPr>
      </w:pPr>
      <w:r w:rsidRPr="009A4C73">
        <w:rPr>
          <w:i w:val="0"/>
          <w:sz w:val="22"/>
          <w:szCs w:val="22"/>
        </w:rPr>
        <w:t>Naročnik bo potrjene situacije (e-račune) izvajalca plačeval na transakcijski račun izvajalca številka IBAN SI56………………………. odprt pri ………………………….</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Naročnik bo potrjene račune/situacije podizvajalca/</w:t>
      </w:r>
      <w:proofErr w:type="spellStart"/>
      <w:r w:rsidRPr="009A4C73">
        <w:rPr>
          <w:i w:val="0"/>
          <w:sz w:val="22"/>
          <w:szCs w:val="22"/>
        </w:rPr>
        <w:t>ev</w:t>
      </w:r>
      <w:proofErr w:type="spellEnd"/>
      <w:r w:rsidRPr="009A4C73">
        <w:rPr>
          <w:i w:val="0"/>
          <w:sz w:val="22"/>
          <w:szCs w:val="22"/>
        </w:rPr>
        <w:t>, ki zahtevajo neposredno plačilo s strani naročnika, poravnal podizvajalcu/</w:t>
      </w:r>
      <w:proofErr w:type="spellStart"/>
      <w:r w:rsidRPr="009A4C73">
        <w:rPr>
          <w:i w:val="0"/>
          <w:sz w:val="22"/>
          <w:szCs w:val="22"/>
        </w:rPr>
        <w:t>em</w:t>
      </w:r>
      <w:proofErr w:type="spellEnd"/>
      <w:r w:rsidRPr="009A4C73">
        <w:rPr>
          <w:i w:val="0"/>
          <w:sz w:val="22"/>
          <w:szCs w:val="22"/>
        </w:rPr>
        <w:t xml:space="preserve"> na način in v roku kot je dogovorjeno za plačilo izvajalcu na njegov/njihov transakcijski račun:</w:t>
      </w:r>
    </w:p>
    <w:p w:rsidR="009A4C73" w:rsidRPr="009A4C73" w:rsidRDefault="009A4C73" w:rsidP="009A4C73">
      <w:pPr>
        <w:ind w:right="1"/>
        <w:jc w:val="both"/>
        <w:rPr>
          <w:i w:val="0"/>
          <w:sz w:val="22"/>
          <w:szCs w:val="22"/>
        </w:rPr>
      </w:pPr>
    </w:p>
    <w:p w:rsidR="009A4C73" w:rsidRPr="009A4C73" w:rsidRDefault="009A4C73" w:rsidP="008D0451">
      <w:pPr>
        <w:numPr>
          <w:ilvl w:val="0"/>
          <w:numId w:val="26"/>
        </w:numPr>
        <w:spacing w:after="200" w:line="259" w:lineRule="auto"/>
        <w:ind w:left="0" w:right="1" w:firstLine="0"/>
        <w:contextualSpacing/>
        <w:jc w:val="both"/>
        <w:rPr>
          <w:i w:val="0"/>
          <w:sz w:val="22"/>
          <w:szCs w:val="22"/>
        </w:rPr>
      </w:pPr>
      <w:r w:rsidRPr="009A4C73">
        <w:rPr>
          <w:i w:val="0"/>
          <w:sz w:val="22"/>
          <w:szCs w:val="22"/>
        </w:rPr>
        <w:t>podizvajalcu … ……………… na transakcijski račun št. …. IBAN SI56……………. pri …………….;</w:t>
      </w:r>
    </w:p>
    <w:p w:rsidR="009A4C73" w:rsidRPr="009A4C73" w:rsidRDefault="009A4C73" w:rsidP="008D0451">
      <w:pPr>
        <w:numPr>
          <w:ilvl w:val="0"/>
          <w:numId w:val="26"/>
        </w:numPr>
        <w:spacing w:after="200" w:line="259" w:lineRule="auto"/>
        <w:ind w:left="0" w:right="1" w:firstLine="0"/>
        <w:contextualSpacing/>
        <w:jc w:val="both"/>
        <w:rPr>
          <w:i w:val="0"/>
          <w:sz w:val="22"/>
          <w:szCs w:val="22"/>
        </w:rPr>
      </w:pPr>
      <w:r w:rsidRPr="009A4C73">
        <w:rPr>
          <w:i w:val="0"/>
          <w:sz w:val="22"/>
          <w:szCs w:val="22"/>
        </w:rPr>
        <w:t>podizvajalcu …………………na transakcijski račun št. … IBAN SI56……………. pri …………….</w:t>
      </w:r>
    </w:p>
    <w:p w:rsidR="009A4C73" w:rsidRPr="009A4C73" w:rsidRDefault="009A4C73" w:rsidP="009A4C73">
      <w:pPr>
        <w:spacing w:after="200"/>
        <w:ind w:right="1"/>
        <w:contextualSpacing/>
        <w:jc w:val="both"/>
        <w:rPr>
          <w:i w:val="0"/>
          <w:sz w:val="22"/>
          <w:szCs w:val="22"/>
        </w:rPr>
      </w:pPr>
    </w:p>
    <w:p w:rsidR="009A4C73" w:rsidRPr="009A4C73" w:rsidRDefault="009A4C73" w:rsidP="009A4C73">
      <w:pPr>
        <w:spacing w:after="200"/>
        <w:ind w:right="1"/>
        <w:contextualSpacing/>
        <w:jc w:val="both"/>
        <w:rPr>
          <w:i w:val="0"/>
          <w:sz w:val="22"/>
          <w:szCs w:val="22"/>
        </w:rPr>
      </w:pPr>
    </w:p>
    <w:p w:rsidR="009A4C73" w:rsidRPr="009A4C73" w:rsidRDefault="009A4C73" w:rsidP="009A4C73">
      <w:pPr>
        <w:ind w:right="1"/>
        <w:jc w:val="both"/>
        <w:rPr>
          <w:b/>
          <w:i w:val="0"/>
          <w:sz w:val="22"/>
          <w:szCs w:val="22"/>
        </w:rPr>
      </w:pPr>
      <w:r w:rsidRPr="009A4C73">
        <w:rPr>
          <w:b/>
          <w:i w:val="0"/>
          <w:sz w:val="22"/>
          <w:szCs w:val="22"/>
        </w:rPr>
        <w:t>Rok za izvedbo pogodbenih del</w:t>
      </w:r>
    </w:p>
    <w:p w:rsidR="009A4C73" w:rsidRPr="009A4C73" w:rsidRDefault="009A4C73" w:rsidP="009A4C73">
      <w:pPr>
        <w:ind w:right="1"/>
        <w:jc w:val="both"/>
        <w:rPr>
          <w:b/>
          <w:i w:val="0"/>
          <w:sz w:val="22"/>
          <w:szCs w:val="22"/>
        </w:rPr>
      </w:pPr>
    </w:p>
    <w:p w:rsidR="009A4C73" w:rsidRPr="009A4C73" w:rsidRDefault="009A4C73" w:rsidP="009A4C73">
      <w:pPr>
        <w:ind w:right="1"/>
        <w:jc w:val="center"/>
        <w:rPr>
          <w:i w:val="0"/>
          <w:sz w:val="22"/>
          <w:szCs w:val="22"/>
        </w:rPr>
      </w:pPr>
      <w:r w:rsidRPr="009A4C73">
        <w:rPr>
          <w:i w:val="0"/>
          <w:sz w:val="22"/>
          <w:szCs w:val="22"/>
        </w:rPr>
        <w:t>9. člen</w:t>
      </w:r>
    </w:p>
    <w:p w:rsidR="009A4C73" w:rsidRPr="009A4C73" w:rsidRDefault="009A4C73" w:rsidP="009A4C73">
      <w:pPr>
        <w:ind w:right="1"/>
        <w:jc w:val="both"/>
        <w:rPr>
          <w:i w:val="0"/>
          <w:sz w:val="22"/>
          <w:szCs w:val="22"/>
        </w:rPr>
      </w:pPr>
    </w:p>
    <w:p w:rsidR="009A4C73" w:rsidRPr="009A4C73" w:rsidRDefault="009A4C73" w:rsidP="009A4C73">
      <w:pPr>
        <w:spacing w:after="160" w:line="259" w:lineRule="auto"/>
        <w:ind w:right="1"/>
        <w:jc w:val="both"/>
        <w:rPr>
          <w:i w:val="0"/>
          <w:sz w:val="22"/>
          <w:szCs w:val="22"/>
          <w:lang w:eastAsia="en-US"/>
        </w:rPr>
      </w:pPr>
      <w:r w:rsidRPr="009A4C73">
        <w:rPr>
          <w:i w:val="0"/>
          <w:sz w:val="22"/>
          <w:szCs w:val="22"/>
          <w:lang w:eastAsia="en-US"/>
        </w:rPr>
        <w:t>Izvajalec se obvezuje, da bo pričel z izvajanjem pogodbenih del najkasneje v roku 15 (petnajst) dni po</w:t>
      </w:r>
      <w:r w:rsidRPr="009A4C73">
        <w:rPr>
          <w:i w:val="0"/>
          <w:strike/>
          <w:sz w:val="22"/>
          <w:szCs w:val="22"/>
          <w:lang w:eastAsia="en-US"/>
        </w:rPr>
        <w:t xml:space="preserve"> </w:t>
      </w:r>
      <w:r w:rsidRPr="009A4C73">
        <w:rPr>
          <w:i w:val="0"/>
          <w:sz w:val="22"/>
          <w:szCs w:val="22"/>
          <w:lang w:eastAsia="en-US"/>
        </w:rPr>
        <w:t xml:space="preserve">uvedbi izvajalca v posel. </w:t>
      </w:r>
    </w:p>
    <w:p w:rsidR="009A4C73" w:rsidRPr="009A4C73" w:rsidRDefault="009A4C73" w:rsidP="009A4C73">
      <w:pPr>
        <w:spacing w:after="160" w:line="259" w:lineRule="auto"/>
        <w:ind w:right="1"/>
        <w:jc w:val="both"/>
        <w:rPr>
          <w:i w:val="0"/>
          <w:sz w:val="22"/>
          <w:szCs w:val="22"/>
          <w:lang w:eastAsia="en-US"/>
        </w:rPr>
      </w:pPr>
      <w:r w:rsidRPr="009A4C73">
        <w:rPr>
          <w:i w:val="0"/>
          <w:sz w:val="22"/>
          <w:szCs w:val="22"/>
          <w:lang w:eastAsia="en-US"/>
        </w:rPr>
        <w:lastRenderedPageBreak/>
        <w:t xml:space="preserve">Izvajalec se obvezuje pogodbena dela izvajati v skladu s terminskim planom izvedbe pogodbenih del in jih dokončati najkasneje v roku </w:t>
      </w:r>
      <w:r w:rsidRPr="009A4C73">
        <w:rPr>
          <w:b/>
          <w:i w:val="0"/>
          <w:sz w:val="22"/>
          <w:szCs w:val="22"/>
          <w:lang w:eastAsia="en-US"/>
        </w:rPr>
        <w:t>540 (petsto štirideset)</w:t>
      </w:r>
      <w:r w:rsidRPr="009A4C73">
        <w:rPr>
          <w:i w:val="0"/>
          <w:sz w:val="22"/>
          <w:szCs w:val="22"/>
          <w:lang w:eastAsia="en-US"/>
        </w:rPr>
        <w:t xml:space="preserve"> koledarskih dni šteto od dneva sklenitve te pogodbe in sicer:</w:t>
      </w:r>
    </w:p>
    <w:p w:rsidR="009A4C73" w:rsidRPr="009A4C73" w:rsidRDefault="009A4C73" w:rsidP="008D0451">
      <w:pPr>
        <w:numPr>
          <w:ilvl w:val="0"/>
          <w:numId w:val="26"/>
        </w:numPr>
        <w:spacing w:after="160" w:line="259" w:lineRule="auto"/>
        <w:ind w:left="0" w:right="1" w:firstLine="0"/>
        <w:jc w:val="both"/>
        <w:rPr>
          <w:i w:val="0"/>
          <w:sz w:val="22"/>
          <w:szCs w:val="22"/>
          <w:lang w:eastAsia="en-US"/>
        </w:rPr>
      </w:pPr>
      <w:r w:rsidRPr="009A4C73">
        <w:rPr>
          <w:i w:val="0"/>
          <w:sz w:val="22"/>
          <w:szCs w:val="22"/>
          <w:lang w:eastAsia="en-US"/>
        </w:rPr>
        <w:t xml:space="preserve">gradbena dela izvajati skladno s podrobnim potrjenim terminskim planom izvedbe pogodbenih del in jih dokončati v roku </w:t>
      </w:r>
      <w:r w:rsidRPr="009A4C73">
        <w:rPr>
          <w:b/>
          <w:i w:val="0"/>
          <w:sz w:val="22"/>
          <w:szCs w:val="22"/>
          <w:lang w:eastAsia="en-US"/>
        </w:rPr>
        <w:t>500 (petsto)</w:t>
      </w:r>
      <w:r w:rsidRPr="009A4C73">
        <w:rPr>
          <w:i w:val="0"/>
          <w:sz w:val="22"/>
          <w:szCs w:val="22"/>
          <w:lang w:eastAsia="en-US"/>
        </w:rPr>
        <w:t xml:space="preserve"> koledarskih dni šteto od dneva sklenitve te pogodbe. Šteje se, da so gradbena dela po tej pogodbi končana, ko je objekt zgrajen in pripravljen za komisijski pregled izvedenih del, izdelana PID dokumentacija, oddana vsa izvedbena dokumentacija, uspešno opravljen komisijski pregled za vsa pogodbena dela ter odpravljene vse pomanjkljivosti, ugotovljene na komisijski pregledu;</w:t>
      </w:r>
    </w:p>
    <w:p w:rsidR="009A4C73" w:rsidRPr="009A4C73" w:rsidRDefault="009A4C73" w:rsidP="008D0451">
      <w:pPr>
        <w:numPr>
          <w:ilvl w:val="0"/>
          <w:numId w:val="26"/>
        </w:numPr>
        <w:spacing w:after="160" w:line="259" w:lineRule="auto"/>
        <w:ind w:left="0" w:right="1" w:firstLine="0"/>
        <w:jc w:val="both"/>
        <w:rPr>
          <w:i w:val="0"/>
          <w:sz w:val="22"/>
          <w:szCs w:val="22"/>
          <w:lang w:eastAsia="en-US"/>
        </w:rPr>
      </w:pPr>
      <w:r w:rsidRPr="009A4C73">
        <w:rPr>
          <w:i w:val="0"/>
          <w:sz w:val="22"/>
          <w:szCs w:val="22"/>
          <w:lang w:eastAsia="en-US"/>
        </w:rPr>
        <w:t xml:space="preserve">končni obračun mora izvajalec izdelati najkasneje v roku </w:t>
      </w:r>
      <w:r w:rsidRPr="009A4C73">
        <w:rPr>
          <w:b/>
          <w:i w:val="0"/>
          <w:sz w:val="22"/>
          <w:szCs w:val="22"/>
          <w:lang w:eastAsia="en-US"/>
        </w:rPr>
        <w:t>30 (trideset)</w:t>
      </w:r>
      <w:r w:rsidRPr="009A4C73">
        <w:rPr>
          <w:i w:val="0"/>
          <w:sz w:val="22"/>
          <w:szCs w:val="22"/>
          <w:lang w:eastAsia="en-US"/>
        </w:rPr>
        <w:t xml:space="preserve"> dni po odpravi vseh pomanjkljivosti ugotovljenih na komisijskem pregledu;</w:t>
      </w:r>
    </w:p>
    <w:p w:rsidR="009A4C73" w:rsidRPr="009A4C73" w:rsidRDefault="009A4C73" w:rsidP="008D0451">
      <w:pPr>
        <w:numPr>
          <w:ilvl w:val="0"/>
          <w:numId w:val="26"/>
        </w:numPr>
        <w:spacing w:after="160" w:line="259" w:lineRule="auto"/>
        <w:ind w:left="0" w:right="1" w:firstLine="0"/>
        <w:jc w:val="both"/>
        <w:rPr>
          <w:b/>
          <w:i w:val="0"/>
          <w:sz w:val="22"/>
          <w:szCs w:val="22"/>
          <w:lang w:eastAsia="en-US"/>
        </w:rPr>
      </w:pPr>
      <w:r w:rsidRPr="009A4C73">
        <w:rPr>
          <w:i w:val="0"/>
          <w:sz w:val="22"/>
          <w:szCs w:val="22"/>
          <w:lang w:eastAsia="en-US"/>
        </w:rPr>
        <w:t xml:space="preserve">opraviti kvalitativni pregled in končni prevzem objekta s končnim obračunom v roku </w:t>
      </w:r>
      <w:r w:rsidRPr="009A4C73">
        <w:rPr>
          <w:b/>
          <w:i w:val="0"/>
          <w:sz w:val="22"/>
          <w:szCs w:val="22"/>
          <w:lang w:eastAsia="en-US"/>
        </w:rPr>
        <w:t>40 (štirideset)</w:t>
      </w:r>
      <w:r w:rsidRPr="009A4C73">
        <w:rPr>
          <w:i w:val="0"/>
          <w:sz w:val="22"/>
          <w:szCs w:val="22"/>
          <w:lang w:eastAsia="en-US"/>
        </w:rPr>
        <w:t xml:space="preserve"> dni po odpravi vseh pomanjkljivosti, ugotovljenih na komisijskem pregledu. </w:t>
      </w:r>
      <w:r w:rsidRPr="009A4C73">
        <w:rPr>
          <w:b/>
          <w:i w:val="0"/>
          <w:sz w:val="22"/>
          <w:szCs w:val="22"/>
          <w:lang w:eastAsia="en-US"/>
        </w:rPr>
        <w:t>O končnem prevzemu se sestavi zapisnik.</w:t>
      </w:r>
    </w:p>
    <w:p w:rsidR="009A4C73" w:rsidRPr="009A4C73" w:rsidRDefault="009A4C73" w:rsidP="009A4C73">
      <w:pPr>
        <w:ind w:right="1"/>
        <w:jc w:val="both"/>
        <w:rPr>
          <w:i w:val="0"/>
          <w:sz w:val="22"/>
          <w:szCs w:val="22"/>
          <w:lang w:eastAsia="en-US"/>
        </w:rPr>
      </w:pPr>
    </w:p>
    <w:p w:rsidR="009A4C73" w:rsidRPr="009A4C73" w:rsidRDefault="009A4C73" w:rsidP="009A4C73">
      <w:pPr>
        <w:ind w:right="1"/>
        <w:jc w:val="both"/>
        <w:rPr>
          <w:i w:val="0"/>
          <w:sz w:val="22"/>
          <w:szCs w:val="22"/>
        </w:rPr>
      </w:pPr>
      <w:r w:rsidRPr="009A4C73">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Vzroke za podaljšanje roka, potrebni čas ter posledice ugotavljata naročnik in izvajalec sproti ter jih evidentirata v gradbenem dnevniku.</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p>
    <w:p w:rsidR="009A4C73" w:rsidRPr="009A4C73" w:rsidRDefault="009A4C73" w:rsidP="009A4C73">
      <w:pPr>
        <w:ind w:right="1"/>
        <w:jc w:val="both"/>
        <w:rPr>
          <w:b/>
          <w:i w:val="0"/>
          <w:sz w:val="22"/>
          <w:szCs w:val="22"/>
        </w:rPr>
      </w:pPr>
      <w:r w:rsidRPr="009A4C73">
        <w:rPr>
          <w:b/>
          <w:i w:val="0"/>
          <w:sz w:val="22"/>
          <w:szCs w:val="22"/>
        </w:rPr>
        <w:t>Obveznosti naročnika</w:t>
      </w:r>
    </w:p>
    <w:p w:rsidR="009A4C73" w:rsidRPr="009A4C73" w:rsidRDefault="009A4C73" w:rsidP="009A4C73">
      <w:pPr>
        <w:ind w:right="1"/>
        <w:jc w:val="center"/>
        <w:rPr>
          <w:i w:val="0"/>
          <w:sz w:val="22"/>
          <w:szCs w:val="22"/>
        </w:rPr>
      </w:pPr>
      <w:r w:rsidRPr="009A4C73">
        <w:rPr>
          <w:i w:val="0"/>
          <w:sz w:val="22"/>
          <w:szCs w:val="22"/>
        </w:rPr>
        <w:t>10. člen</w:t>
      </w:r>
    </w:p>
    <w:p w:rsidR="009A4C73" w:rsidRPr="009A4C73" w:rsidRDefault="009A4C73" w:rsidP="009A4C73">
      <w:pPr>
        <w:ind w:right="1"/>
        <w:jc w:val="center"/>
        <w:rPr>
          <w:i w:val="0"/>
          <w:sz w:val="22"/>
          <w:szCs w:val="22"/>
        </w:rPr>
      </w:pPr>
    </w:p>
    <w:p w:rsidR="009A4C73" w:rsidRPr="009A4C73" w:rsidRDefault="009A4C73" w:rsidP="009A4C73">
      <w:pPr>
        <w:ind w:right="142"/>
        <w:rPr>
          <w:i w:val="0"/>
          <w:sz w:val="22"/>
          <w:szCs w:val="22"/>
        </w:rPr>
      </w:pPr>
      <w:r w:rsidRPr="009A4C73">
        <w:rPr>
          <w:i w:val="0"/>
          <w:sz w:val="22"/>
          <w:szCs w:val="22"/>
        </w:rPr>
        <w:t>Naročnik je dolžan pred pričetkom izvajanja del izvajalca uvesti v posel. Izvajalec je uveden v posel, ko mu naročnik izroči oziroma zagotovi:</w:t>
      </w:r>
    </w:p>
    <w:p w:rsidR="009A4C73" w:rsidRPr="009A4C73" w:rsidRDefault="009A4C73" w:rsidP="008D0451">
      <w:pPr>
        <w:numPr>
          <w:ilvl w:val="0"/>
          <w:numId w:val="27"/>
        </w:numPr>
        <w:spacing w:after="160" w:line="259" w:lineRule="auto"/>
        <w:ind w:left="0" w:right="1" w:firstLine="0"/>
        <w:contextualSpacing/>
        <w:jc w:val="both"/>
        <w:rPr>
          <w:i w:val="0"/>
          <w:sz w:val="22"/>
          <w:szCs w:val="22"/>
        </w:rPr>
      </w:pPr>
      <w:r w:rsidRPr="009A4C73">
        <w:rPr>
          <w:i w:val="0"/>
          <w:sz w:val="22"/>
          <w:szCs w:val="22"/>
        </w:rPr>
        <w:t>1 (en) izvod projektne dokumentacije za izvedbo gradnje (PZI);</w:t>
      </w:r>
    </w:p>
    <w:p w:rsidR="009A4C73" w:rsidRPr="009A4C73" w:rsidRDefault="009A4C73" w:rsidP="008D0451">
      <w:pPr>
        <w:numPr>
          <w:ilvl w:val="0"/>
          <w:numId w:val="27"/>
        </w:numPr>
        <w:spacing w:after="160" w:line="259" w:lineRule="auto"/>
        <w:ind w:left="0" w:right="1" w:firstLine="0"/>
        <w:contextualSpacing/>
        <w:jc w:val="both"/>
        <w:rPr>
          <w:i w:val="0"/>
          <w:sz w:val="22"/>
          <w:szCs w:val="22"/>
        </w:rPr>
      </w:pPr>
      <w:r w:rsidRPr="009A4C73">
        <w:rPr>
          <w:i w:val="0"/>
          <w:sz w:val="22"/>
          <w:szCs w:val="22"/>
        </w:rPr>
        <w:t xml:space="preserve">soglasja pristojnih </w:t>
      </w:r>
      <w:proofErr w:type="spellStart"/>
      <w:r w:rsidRPr="009A4C73">
        <w:rPr>
          <w:i w:val="0"/>
          <w:sz w:val="22"/>
          <w:szCs w:val="22"/>
        </w:rPr>
        <w:t>soglasodajalcev</w:t>
      </w:r>
      <w:proofErr w:type="spellEnd"/>
      <w:r w:rsidRPr="009A4C73">
        <w:rPr>
          <w:i w:val="0"/>
          <w:sz w:val="22"/>
          <w:szCs w:val="22"/>
        </w:rPr>
        <w:t>;</w:t>
      </w:r>
    </w:p>
    <w:p w:rsidR="009A4C73" w:rsidRPr="009A4C73" w:rsidRDefault="009A4C73" w:rsidP="008D0451">
      <w:pPr>
        <w:numPr>
          <w:ilvl w:val="0"/>
          <w:numId w:val="27"/>
        </w:numPr>
        <w:spacing w:after="160" w:line="259" w:lineRule="auto"/>
        <w:ind w:left="0" w:right="1" w:firstLine="0"/>
        <w:contextualSpacing/>
        <w:jc w:val="both"/>
        <w:rPr>
          <w:i w:val="0"/>
          <w:sz w:val="22"/>
          <w:szCs w:val="22"/>
        </w:rPr>
      </w:pPr>
      <w:r w:rsidRPr="009A4C73">
        <w:rPr>
          <w:i w:val="0"/>
          <w:sz w:val="22"/>
          <w:szCs w:val="22"/>
        </w:rPr>
        <w:t>kopijo prijave začetka gradnje pri pristojnem upravnem organu za gradbene zadeve;</w:t>
      </w:r>
    </w:p>
    <w:p w:rsidR="009A4C73" w:rsidRPr="009A4C73" w:rsidRDefault="009A4C73" w:rsidP="008D0451">
      <w:pPr>
        <w:numPr>
          <w:ilvl w:val="0"/>
          <w:numId w:val="27"/>
        </w:numPr>
        <w:spacing w:after="160" w:line="259" w:lineRule="auto"/>
        <w:ind w:left="0" w:right="1" w:firstLine="0"/>
        <w:contextualSpacing/>
        <w:jc w:val="both"/>
        <w:rPr>
          <w:i w:val="0"/>
        </w:rPr>
      </w:pPr>
      <w:r w:rsidRPr="009A4C73">
        <w:rPr>
          <w:i w:val="0"/>
          <w:sz w:val="22"/>
          <w:szCs w:val="22"/>
        </w:rPr>
        <w:t>prosto zemljišče, na katerih se bodo izvajala pogodbena dela;</w:t>
      </w:r>
    </w:p>
    <w:p w:rsidR="009A4C73" w:rsidRPr="009A4C73" w:rsidRDefault="009A4C73" w:rsidP="008D0451">
      <w:pPr>
        <w:numPr>
          <w:ilvl w:val="0"/>
          <w:numId w:val="27"/>
        </w:numPr>
        <w:spacing w:after="160" w:line="259" w:lineRule="auto"/>
        <w:ind w:left="0" w:right="1" w:firstLine="0"/>
        <w:contextualSpacing/>
        <w:jc w:val="both"/>
        <w:rPr>
          <w:i w:val="0"/>
        </w:rPr>
      </w:pPr>
      <w:r w:rsidRPr="009A4C73">
        <w:rPr>
          <w:i w:val="0"/>
        </w:rPr>
        <w:t>izvajanje nadzora v skladu z določili te pogodbe;</w:t>
      </w:r>
    </w:p>
    <w:p w:rsidR="009A4C73" w:rsidRPr="009A4C73" w:rsidRDefault="009A4C73" w:rsidP="008D0451">
      <w:pPr>
        <w:numPr>
          <w:ilvl w:val="0"/>
          <w:numId w:val="27"/>
        </w:numPr>
        <w:spacing w:after="160" w:line="259" w:lineRule="auto"/>
        <w:ind w:left="0" w:right="1" w:firstLine="0"/>
        <w:contextualSpacing/>
        <w:jc w:val="both"/>
        <w:rPr>
          <w:i w:val="0"/>
        </w:rPr>
      </w:pPr>
      <w:r w:rsidRPr="009A4C73">
        <w:rPr>
          <w:i w:val="0"/>
        </w:rPr>
        <w:t>1 (en) izvod varnostnega načrta in kopijo prijave gradbišča, ki je bila poslana inšpekciji za delo v skladu s predpisi o zagotavljanju varnosti in zdravja pri delu na gradbiščih.</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 xml:space="preserve">Naročnik se obvezuje izvajalca uvesti v posel najkasneje v roku 3 (treh) dni od dneva veljavnosti te pogodbe, to je po prejemu finančnega zavarovanja za dobro izvedbo pogodbenih obveznosti iz te pogodbe. </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 xml:space="preserve">O uvedbi izvajalca v posel se sestavi poseben zapisnik in to ugotovi v gradbenem dnevniku. </w:t>
      </w:r>
    </w:p>
    <w:p w:rsidR="009A4C73" w:rsidRPr="009A4C73" w:rsidRDefault="009A4C73" w:rsidP="009A4C73">
      <w:pPr>
        <w:ind w:right="1"/>
        <w:jc w:val="both"/>
        <w:rPr>
          <w:i w:val="0"/>
          <w:sz w:val="22"/>
          <w:szCs w:val="22"/>
        </w:rPr>
      </w:pPr>
    </w:p>
    <w:p w:rsidR="009A4C73" w:rsidRDefault="009A4C73">
      <w:pPr>
        <w:rPr>
          <w:i w:val="0"/>
          <w:sz w:val="22"/>
          <w:szCs w:val="22"/>
        </w:rPr>
      </w:pPr>
      <w:r>
        <w:rPr>
          <w:i w:val="0"/>
          <w:sz w:val="22"/>
          <w:szCs w:val="22"/>
        </w:rPr>
        <w:br w:type="page"/>
      </w:r>
    </w:p>
    <w:p w:rsidR="009A4C73" w:rsidRPr="009A4C73" w:rsidRDefault="009A4C73" w:rsidP="009A4C73">
      <w:pPr>
        <w:ind w:right="1"/>
        <w:jc w:val="center"/>
        <w:rPr>
          <w:i w:val="0"/>
          <w:sz w:val="22"/>
          <w:szCs w:val="22"/>
        </w:rPr>
      </w:pPr>
      <w:r w:rsidRPr="009A4C73">
        <w:rPr>
          <w:i w:val="0"/>
          <w:sz w:val="22"/>
          <w:szCs w:val="22"/>
        </w:rPr>
        <w:lastRenderedPageBreak/>
        <w:t>11. člen</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V zvezi z izvajanjem pogodbenih del se naročnik obvezuje, da bo:</w:t>
      </w:r>
    </w:p>
    <w:p w:rsidR="009A4C73" w:rsidRPr="009A4C73" w:rsidRDefault="009A4C73" w:rsidP="008D0451">
      <w:pPr>
        <w:numPr>
          <w:ilvl w:val="0"/>
          <w:numId w:val="28"/>
        </w:numPr>
        <w:ind w:right="1"/>
        <w:contextualSpacing/>
        <w:jc w:val="both"/>
        <w:rPr>
          <w:i w:val="0"/>
        </w:rPr>
      </w:pPr>
      <w:r w:rsidRPr="009A4C73">
        <w:rPr>
          <w:i w:val="0"/>
        </w:rPr>
        <w:t>izvajalcu dal na razpolago vso ostalo dokumentacijo in informacije, s katerimi razpolaga,</w:t>
      </w:r>
    </w:p>
    <w:p w:rsidR="009A4C73" w:rsidRPr="009A4C73" w:rsidRDefault="009A4C73" w:rsidP="008D0451">
      <w:pPr>
        <w:numPr>
          <w:ilvl w:val="0"/>
          <w:numId w:val="28"/>
        </w:numPr>
        <w:ind w:left="0" w:right="1" w:firstLine="0"/>
        <w:contextualSpacing/>
        <w:rPr>
          <w:i w:val="0"/>
          <w:sz w:val="22"/>
          <w:szCs w:val="22"/>
        </w:rPr>
      </w:pPr>
      <w:r w:rsidRPr="009A4C73">
        <w:rPr>
          <w:i w:val="0"/>
          <w:sz w:val="22"/>
          <w:szCs w:val="22"/>
        </w:rPr>
        <w:t>po prijavi začetka gradnje prijavil vsako spremembo v zvezi z nadzornikom;</w:t>
      </w:r>
    </w:p>
    <w:p w:rsidR="009A4C73" w:rsidRPr="009A4C73" w:rsidRDefault="009A4C73" w:rsidP="008D0451">
      <w:pPr>
        <w:numPr>
          <w:ilvl w:val="0"/>
          <w:numId w:val="28"/>
        </w:numPr>
        <w:spacing w:after="160" w:line="259" w:lineRule="auto"/>
        <w:ind w:left="0" w:right="1" w:firstLine="0"/>
        <w:contextualSpacing/>
        <w:jc w:val="both"/>
        <w:rPr>
          <w:i w:val="0"/>
          <w:sz w:val="22"/>
          <w:szCs w:val="22"/>
        </w:rPr>
      </w:pPr>
      <w:r w:rsidRPr="009A4C73">
        <w:rPr>
          <w:i w:val="0"/>
          <w:sz w:val="22"/>
          <w:szCs w:val="22"/>
        </w:rPr>
        <w:t>sodeloval z izvajalcem s ciljem, da prevzete obveznosti izvrši pravočasno in v skladu z določili te pogodbe,</w:t>
      </w:r>
    </w:p>
    <w:p w:rsidR="009A4C73" w:rsidRPr="009A4C73" w:rsidRDefault="009A4C73" w:rsidP="008D0451">
      <w:pPr>
        <w:numPr>
          <w:ilvl w:val="0"/>
          <w:numId w:val="28"/>
        </w:numPr>
        <w:spacing w:after="160" w:line="259" w:lineRule="auto"/>
        <w:ind w:left="0" w:right="1" w:firstLine="0"/>
        <w:contextualSpacing/>
        <w:jc w:val="both"/>
        <w:rPr>
          <w:i w:val="0"/>
          <w:sz w:val="22"/>
          <w:szCs w:val="22"/>
        </w:rPr>
      </w:pPr>
      <w:r w:rsidRPr="009A4C73">
        <w:rPr>
          <w:i w:val="0"/>
          <w:sz w:val="22"/>
          <w:szCs w:val="22"/>
        </w:rPr>
        <w:t>tekoče spremljal izvajanje pogodbenih del, potrjeval predložene dokumente in plačeval naročena dela v dogovorjenih rokih.</w:t>
      </w:r>
    </w:p>
    <w:p w:rsidR="009A4C73" w:rsidRPr="009A4C73" w:rsidRDefault="009A4C73" w:rsidP="009A4C73">
      <w:pPr>
        <w:ind w:right="1"/>
        <w:jc w:val="both"/>
        <w:rPr>
          <w:b/>
          <w:i w:val="0"/>
          <w:sz w:val="22"/>
          <w:szCs w:val="22"/>
        </w:rPr>
      </w:pPr>
    </w:p>
    <w:p w:rsidR="009A4C73" w:rsidRPr="009A4C73" w:rsidRDefault="009A4C73" w:rsidP="009A4C73">
      <w:pPr>
        <w:ind w:right="1"/>
        <w:jc w:val="both"/>
        <w:rPr>
          <w:b/>
          <w:i w:val="0"/>
          <w:sz w:val="22"/>
          <w:szCs w:val="22"/>
        </w:rPr>
      </w:pPr>
    </w:p>
    <w:p w:rsidR="009A4C73" w:rsidRPr="009A4C73" w:rsidRDefault="009A4C73" w:rsidP="009A4C73">
      <w:pPr>
        <w:ind w:right="1"/>
        <w:jc w:val="both"/>
        <w:rPr>
          <w:b/>
          <w:i w:val="0"/>
          <w:sz w:val="22"/>
          <w:szCs w:val="22"/>
        </w:rPr>
      </w:pPr>
      <w:r w:rsidRPr="009A4C73">
        <w:rPr>
          <w:b/>
          <w:i w:val="0"/>
          <w:sz w:val="22"/>
          <w:szCs w:val="22"/>
        </w:rPr>
        <w:t>Obveznosti izvajalca</w:t>
      </w:r>
    </w:p>
    <w:p w:rsidR="009A4C73" w:rsidRPr="009A4C73" w:rsidRDefault="009A4C73" w:rsidP="009A4C73">
      <w:pPr>
        <w:ind w:right="1"/>
        <w:contextualSpacing/>
        <w:jc w:val="center"/>
        <w:rPr>
          <w:i w:val="0"/>
          <w:sz w:val="22"/>
          <w:szCs w:val="22"/>
        </w:rPr>
      </w:pPr>
      <w:r w:rsidRPr="009A4C73">
        <w:rPr>
          <w:i w:val="0"/>
          <w:sz w:val="22"/>
          <w:szCs w:val="22"/>
        </w:rPr>
        <w:t>12. člen</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V zvezi z izvajanjem pogodbenih del se izvajalec obvezuje:</w:t>
      </w:r>
    </w:p>
    <w:p w:rsidR="009A4C73" w:rsidRPr="009A4C73" w:rsidRDefault="009A4C73" w:rsidP="008D0451">
      <w:pPr>
        <w:numPr>
          <w:ilvl w:val="0"/>
          <w:numId w:val="33"/>
        </w:numPr>
        <w:spacing w:after="160" w:line="259" w:lineRule="auto"/>
        <w:ind w:right="1"/>
        <w:jc w:val="both"/>
        <w:rPr>
          <w:i w:val="0"/>
          <w:sz w:val="22"/>
          <w:szCs w:val="22"/>
        </w:rPr>
      </w:pPr>
      <w:r w:rsidRPr="009A4C73">
        <w:rPr>
          <w:i w:val="0"/>
          <w:sz w:val="22"/>
          <w:szCs w:val="22"/>
        </w:rPr>
        <w:t>izvršiti dela kvalitetno, v skladu z Gradbenim zakonom in na njegovi podlagi sprejetimi predpisi, ob upoštevanju ostalih veljavnih predpisov in v skladu z razpisnimi pogoji naročnika, pogoji te pogodbe in Tehnične specifikacije za javne ceste ter jih dokončati v pogodbenem roku in odpraviti vse napake na njih v skladu z določili te pogodbe;</w:t>
      </w:r>
    </w:p>
    <w:p w:rsidR="009A4C73" w:rsidRPr="009A4C73" w:rsidRDefault="009A4C73" w:rsidP="008D0451">
      <w:pPr>
        <w:numPr>
          <w:ilvl w:val="0"/>
          <w:numId w:val="33"/>
        </w:numPr>
        <w:spacing w:after="160" w:line="259" w:lineRule="auto"/>
        <w:ind w:right="1"/>
        <w:jc w:val="both"/>
        <w:rPr>
          <w:i w:val="0"/>
          <w:sz w:val="22"/>
          <w:szCs w:val="22"/>
        </w:rPr>
      </w:pPr>
      <w:r w:rsidRPr="009A4C73">
        <w:rPr>
          <w:i w:val="0"/>
          <w:sz w:val="22"/>
          <w:szCs w:val="22"/>
        </w:rPr>
        <w:t>opozoriti naročnika na napake v projektni dokumentaciji v roku 30 (trideset) dni od dneva sklenitve te pogodbe oz. nemudoma po odkritju napake, če napake kljub skrbnemu pregledu projektne dokumentacije ni mogel pravočasno odkriti. Če izvajalec ne izpolni dolžnosti notifikacije, izgubi pravico zahtevati podaljšanje roka iz tega naslova;</w:t>
      </w:r>
    </w:p>
    <w:p w:rsidR="009A4C73" w:rsidRPr="009A4C73" w:rsidRDefault="009A4C73" w:rsidP="008D0451">
      <w:pPr>
        <w:numPr>
          <w:ilvl w:val="0"/>
          <w:numId w:val="33"/>
        </w:numPr>
        <w:spacing w:after="160" w:line="259" w:lineRule="auto"/>
        <w:ind w:right="1"/>
        <w:jc w:val="both"/>
        <w:rPr>
          <w:i w:val="0"/>
          <w:sz w:val="22"/>
          <w:szCs w:val="22"/>
        </w:rPr>
      </w:pPr>
      <w:r w:rsidRPr="009A4C73">
        <w:rPr>
          <w:i w:val="0"/>
          <w:sz w:val="22"/>
          <w:szCs w:val="22"/>
        </w:rPr>
        <w:t>zagotoviti ograditev in označitev gradbišča z gradbiščno tablo, v sodelovanju z nadzornikom zagotoviti zakoličenje objekta na terenu;</w:t>
      </w:r>
    </w:p>
    <w:p w:rsidR="009A4C73" w:rsidRPr="009A4C73" w:rsidRDefault="009A4C73" w:rsidP="008D0451">
      <w:pPr>
        <w:numPr>
          <w:ilvl w:val="0"/>
          <w:numId w:val="33"/>
        </w:numPr>
        <w:ind w:right="1"/>
        <w:jc w:val="both"/>
        <w:rPr>
          <w:i w:val="0"/>
          <w:sz w:val="22"/>
          <w:szCs w:val="22"/>
        </w:rPr>
      </w:pPr>
      <w:r w:rsidRPr="009A4C73">
        <w:rPr>
          <w:i w:val="0"/>
          <w:color w:val="000000"/>
          <w:sz w:val="22"/>
          <w:szCs w:val="22"/>
          <w:shd w:val="clear" w:color="auto" w:fill="FFFFFF"/>
        </w:rPr>
        <w:t xml:space="preserve"> pri izvajanju gradnje skrbeti da je zagotovljena varnost objekta, življenje in zdravje ljudi, mimoidočih, prometa, sosednjih objektov in okolice;</w:t>
      </w:r>
    </w:p>
    <w:p w:rsidR="009A4C73" w:rsidRPr="009A4C73" w:rsidRDefault="009A4C73" w:rsidP="009A4C73">
      <w:pPr>
        <w:ind w:left="340" w:right="1"/>
        <w:jc w:val="both"/>
        <w:rPr>
          <w:i w:val="0"/>
          <w:sz w:val="22"/>
          <w:szCs w:val="22"/>
        </w:rPr>
      </w:pPr>
    </w:p>
    <w:p w:rsidR="009A4C73" w:rsidRPr="009A4C73" w:rsidRDefault="009A4C73" w:rsidP="008D0451">
      <w:pPr>
        <w:numPr>
          <w:ilvl w:val="0"/>
          <w:numId w:val="33"/>
        </w:numPr>
        <w:shd w:val="clear" w:color="auto" w:fill="FFFFFF"/>
        <w:ind w:right="1"/>
        <w:jc w:val="both"/>
        <w:rPr>
          <w:i w:val="0"/>
          <w:sz w:val="22"/>
          <w:szCs w:val="22"/>
        </w:rPr>
      </w:pPr>
      <w:r w:rsidRPr="009A4C73">
        <w:rPr>
          <w:i w:val="0"/>
          <w:sz w:val="22"/>
          <w:szCs w:val="22"/>
        </w:rPr>
        <w:t xml:space="preserve"> v skladu z Gradbenim zakonom in pravili stroke zagotavljati kakovost izvedbe pogodbenih del najmanj take ravni, kot je predpisana z Gradbenim zakonom;</w:t>
      </w:r>
    </w:p>
    <w:p w:rsidR="009A4C73" w:rsidRPr="009A4C73" w:rsidRDefault="009A4C73" w:rsidP="009A4C73">
      <w:pPr>
        <w:ind w:left="720"/>
        <w:contextualSpacing/>
        <w:rPr>
          <w:sz w:val="22"/>
          <w:szCs w:val="22"/>
        </w:rPr>
      </w:pPr>
    </w:p>
    <w:p w:rsidR="009A4C73" w:rsidRPr="009A4C73" w:rsidRDefault="009A4C73" w:rsidP="008D0451">
      <w:pPr>
        <w:numPr>
          <w:ilvl w:val="0"/>
          <w:numId w:val="33"/>
        </w:numPr>
        <w:shd w:val="clear" w:color="auto" w:fill="FFFFFF"/>
        <w:ind w:right="1"/>
        <w:jc w:val="both"/>
        <w:rPr>
          <w:i w:val="0"/>
          <w:sz w:val="22"/>
          <w:szCs w:val="22"/>
        </w:rPr>
      </w:pPr>
      <w:r w:rsidRPr="009A4C73">
        <w:rPr>
          <w:i w:val="0"/>
          <w:sz w:val="22"/>
          <w:szCs w:val="22"/>
        </w:rPr>
        <w:t> izvajati gradnjo v skladu z dokumentacijo za izvedbo gradnje, pogodbo, predpisi ter pravili stroke;</w:t>
      </w:r>
    </w:p>
    <w:p w:rsidR="009A4C73" w:rsidRPr="009A4C73" w:rsidRDefault="009A4C73" w:rsidP="009A4C73">
      <w:pPr>
        <w:shd w:val="clear" w:color="auto" w:fill="FFFFFF"/>
        <w:ind w:left="340" w:right="1"/>
        <w:jc w:val="both"/>
        <w:rPr>
          <w:i w:val="0"/>
          <w:sz w:val="22"/>
          <w:szCs w:val="22"/>
        </w:rPr>
      </w:pPr>
    </w:p>
    <w:p w:rsidR="009A4C73" w:rsidRPr="009A4C73" w:rsidRDefault="009A4C73" w:rsidP="008D0451">
      <w:pPr>
        <w:numPr>
          <w:ilvl w:val="0"/>
          <w:numId w:val="33"/>
        </w:numPr>
        <w:shd w:val="clear" w:color="auto" w:fill="FFFFFF"/>
        <w:ind w:right="1"/>
        <w:jc w:val="both"/>
        <w:rPr>
          <w:i w:val="0"/>
          <w:sz w:val="22"/>
          <w:szCs w:val="22"/>
        </w:rPr>
      </w:pPr>
      <w:r w:rsidRPr="009A4C73">
        <w:rPr>
          <w:i w:val="0"/>
          <w:sz w:val="22"/>
          <w:szCs w:val="22"/>
        </w:rPr>
        <w:t>ažurno voditi gradbeni dnevnik in knjigo obračunskih izmer;</w:t>
      </w:r>
    </w:p>
    <w:p w:rsidR="009A4C73" w:rsidRPr="009A4C73" w:rsidRDefault="009A4C73" w:rsidP="009A4C73">
      <w:pPr>
        <w:ind w:left="720"/>
        <w:contextualSpacing/>
        <w:rPr>
          <w:sz w:val="22"/>
          <w:szCs w:val="22"/>
        </w:rPr>
      </w:pPr>
    </w:p>
    <w:p w:rsidR="009A4C73" w:rsidRPr="009A4C73" w:rsidRDefault="009A4C73" w:rsidP="008D0451">
      <w:pPr>
        <w:numPr>
          <w:ilvl w:val="0"/>
          <w:numId w:val="33"/>
        </w:numPr>
        <w:shd w:val="clear" w:color="auto" w:fill="FFFFFF"/>
        <w:ind w:right="1"/>
        <w:jc w:val="both"/>
        <w:rPr>
          <w:i w:val="0"/>
          <w:sz w:val="22"/>
          <w:szCs w:val="22"/>
        </w:rPr>
      </w:pPr>
      <w:r w:rsidRPr="009A4C73">
        <w:rPr>
          <w:i w:val="0"/>
          <w:sz w:val="22"/>
          <w:szCs w:val="22"/>
        </w:rPr>
        <w:t> pravočasno obveščati nadzornika pred začetkom izvajanja vsake pomembne faze izvajanja gradnje;</w:t>
      </w:r>
    </w:p>
    <w:p w:rsidR="009A4C73" w:rsidRPr="009A4C73" w:rsidRDefault="009A4C73" w:rsidP="009A4C73">
      <w:pPr>
        <w:ind w:left="720"/>
        <w:contextualSpacing/>
        <w:rPr>
          <w:sz w:val="22"/>
          <w:szCs w:val="22"/>
        </w:rPr>
      </w:pPr>
    </w:p>
    <w:p w:rsidR="009A4C73" w:rsidRPr="009A4C73" w:rsidRDefault="009A4C73" w:rsidP="008D0451">
      <w:pPr>
        <w:numPr>
          <w:ilvl w:val="0"/>
          <w:numId w:val="33"/>
        </w:numPr>
        <w:shd w:val="clear" w:color="auto" w:fill="FFFFFF"/>
        <w:ind w:right="1"/>
        <w:jc w:val="both"/>
        <w:rPr>
          <w:i w:val="0"/>
          <w:sz w:val="22"/>
          <w:szCs w:val="22"/>
        </w:rPr>
      </w:pPr>
      <w:r w:rsidRPr="009A4C73">
        <w:rPr>
          <w:i w:val="0"/>
          <w:sz w:val="22"/>
          <w:szCs w:val="22"/>
        </w:rPr>
        <w:t>zagotavljati varnost in zdravje delavcev, varnost ljudi in predmetov pri izvajanju gradnje ter preprečuje čezmerne obremenitve okolja;</w:t>
      </w:r>
    </w:p>
    <w:p w:rsidR="009A4C73" w:rsidRPr="009A4C73" w:rsidRDefault="009A4C73" w:rsidP="009A4C73">
      <w:pPr>
        <w:ind w:left="720"/>
        <w:contextualSpacing/>
        <w:rPr>
          <w:sz w:val="22"/>
          <w:szCs w:val="22"/>
        </w:rPr>
      </w:pPr>
    </w:p>
    <w:p w:rsidR="009A4C73" w:rsidRPr="009A4C73" w:rsidRDefault="009A4C73" w:rsidP="008D0451">
      <w:pPr>
        <w:numPr>
          <w:ilvl w:val="0"/>
          <w:numId w:val="33"/>
        </w:numPr>
        <w:shd w:val="clear" w:color="auto" w:fill="FFFFFF"/>
        <w:ind w:right="1"/>
        <w:jc w:val="both"/>
        <w:rPr>
          <w:i w:val="0"/>
          <w:sz w:val="22"/>
          <w:szCs w:val="22"/>
        </w:rPr>
      </w:pPr>
      <w:r w:rsidRPr="009A4C73">
        <w:rPr>
          <w:i w:val="0"/>
          <w:sz w:val="22"/>
          <w:szCs w:val="22"/>
        </w:rPr>
        <w:t>izbirati in uporabljati tehnološke in delovne procese, ki povzročajo najmanjše možno tveganje za nastanek nezgod pri delu, poklicnih bolezni ali bolezni v zvezi z delom ter najmanjše negativne vplive na okolje in objekte;</w:t>
      </w:r>
    </w:p>
    <w:p w:rsidR="009A4C73" w:rsidRPr="009A4C73" w:rsidRDefault="009A4C73" w:rsidP="009A4C73">
      <w:pPr>
        <w:ind w:left="720"/>
        <w:contextualSpacing/>
        <w:rPr>
          <w:sz w:val="22"/>
          <w:szCs w:val="22"/>
        </w:rPr>
      </w:pPr>
    </w:p>
    <w:p w:rsidR="009A4C73" w:rsidRPr="009A4C73" w:rsidRDefault="009A4C73" w:rsidP="008D0451">
      <w:pPr>
        <w:numPr>
          <w:ilvl w:val="0"/>
          <w:numId w:val="33"/>
        </w:numPr>
        <w:shd w:val="clear" w:color="auto" w:fill="FFFFFF"/>
        <w:ind w:right="1"/>
        <w:jc w:val="both"/>
        <w:rPr>
          <w:i w:val="0"/>
          <w:sz w:val="22"/>
          <w:szCs w:val="22"/>
        </w:rPr>
      </w:pPr>
      <w:r w:rsidRPr="009A4C73">
        <w:rPr>
          <w:i w:val="0"/>
          <w:sz w:val="22"/>
          <w:szCs w:val="22"/>
        </w:rPr>
        <w:t>po končani gradnji odstraniti gradbene ovire in omejitve dostopa in na območju gradnje odstraniti in očistiti odpadke ter gradbišče ustrezno urediti;</w:t>
      </w:r>
    </w:p>
    <w:p w:rsidR="009A4C73" w:rsidRPr="009A4C73" w:rsidRDefault="009A4C73" w:rsidP="009A4C73">
      <w:pPr>
        <w:ind w:left="720"/>
        <w:contextualSpacing/>
        <w:rPr>
          <w:sz w:val="22"/>
          <w:szCs w:val="22"/>
        </w:rPr>
      </w:pPr>
    </w:p>
    <w:p w:rsidR="009A4C73" w:rsidRPr="009A4C73" w:rsidRDefault="009A4C73" w:rsidP="008D0451">
      <w:pPr>
        <w:numPr>
          <w:ilvl w:val="0"/>
          <w:numId w:val="33"/>
        </w:numPr>
        <w:shd w:val="clear" w:color="auto" w:fill="FFFFFF"/>
        <w:jc w:val="both"/>
        <w:rPr>
          <w:i w:val="0"/>
          <w:sz w:val="22"/>
          <w:szCs w:val="22"/>
        </w:rPr>
      </w:pPr>
      <w:r w:rsidRPr="009A4C73">
        <w:rPr>
          <w:i w:val="0"/>
          <w:sz w:val="22"/>
          <w:szCs w:val="22"/>
        </w:rPr>
        <w:t>podpisati izjavo o dokončanju gradnje in dokazilo o zanesljivosti;</w:t>
      </w:r>
    </w:p>
    <w:p w:rsidR="009A4C73" w:rsidRPr="009A4C73" w:rsidRDefault="009A4C73" w:rsidP="009A4C73">
      <w:pPr>
        <w:ind w:left="720"/>
        <w:contextualSpacing/>
        <w:rPr>
          <w:sz w:val="22"/>
          <w:szCs w:val="22"/>
        </w:rPr>
      </w:pPr>
    </w:p>
    <w:p w:rsidR="009A4C73" w:rsidRPr="009A4C73" w:rsidRDefault="009A4C73" w:rsidP="008D0451">
      <w:pPr>
        <w:numPr>
          <w:ilvl w:val="0"/>
          <w:numId w:val="33"/>
        </w:numPr>
        <w:spacing w:after="160" w:line="259" w:lineRule="auto"/>
        <w:ind w:right="1"/>
        <w:jc w:val="both"/>
        <w:rPr>
          <w:i w:val="0"/>
          <w:sz w:val="22"/>
          <w:szCs w:val="22"/>
        </w:rPr>
      </w:pPr>
      <w:r w:rsidRPr="009A4C73">
        <w:rPr>
          <w:i w:val="0"/>
          <w:sz w:val="22"/>
          <w:szCs w:val="22"/>
        </w:rPr>
        <w:lastRenderedPageBreak/>
        <w:t>izročiti naročniku vsa dokazila o vgrajenih materialih in konstrukcijah;</w:t>
      </w:r>
    </w:p>
    <w:p w:rsidR="009A4C73" w:rsidRPr="009A4C73" w:rsidRDefault="009A4C73" w:rsidP="008D0451">
      <w:pPr>
        <w:numPr>
          <w:ilvl w:val="0"/>
          <w:numId w:val="33"/>
        </w:numPr>
        <w:spacing w:after="160" w:line="259" w:lineRule="auto"/>
        <w:ind w:right="1"/>
        <w:contextualSpacing/>
        <w:jc w:val="both"/>
        <w:rPr>
          <w:i w:val="0"/>
          <w:sz w:val="22"/>
          <w:szCs w:val="22"/>
        </w:rPr>
      </w:pPr>
      <w:r w:rsidRPr="009A4C73">
        <w:rPr>
          <w:i w:val="0"/>
          <w:sz w:val="22"/>
          <w:szCs w:val="22"/>
        </w:rPr>
        <w:t>naročniku predložiti terminski plan izvedbe pogodbenih del ob uvedbi v posel, organizacijsko shemo gradbišča, tehnološko-ekonomski elaborat, gradbeni dnevnik z izpolnjenimi uvodnimi stranmi;</w:t>
      </w:r>
    </w:p>
    <w:p w:rsidR="009A4C73" w:rsidRPr="009A4C73" w:rsidRDefault="009A4C73" w:rsidP="009A4C73">
      <w:pPr>
        <w:spacing w:after="160" w:line="259" w:lineRule="auto"/>
        <w:ind w:left="340" w:right="1"/>
        <w:contextualSpacing/>
        <w:jc w:val="both"/>
        <w:rPr>
          <w:i w:val="0"/>
          <w:sz w:val="22"/>
          <w:szCs w:val="22"/>
        </w:rPr>
      </w:pPr>
    </w:p>
    <w:p w:rsidR="009A4C73" w:rsidRPr="009A4C73" w:rsidRDefault="009A4C73" w:rsidP="008D0451">
      <w:pPr>
        <w:numPr>
          <w:ilvl w:val="0"/>
          <w:numId w:val="33"/>
        </w:numPr>
        <w:spacing w:after="160" w:line="259" w:lineRule="auto"/>
        <w:ind w:right="1"/>
        <w:contextualSpacing/>
        <w:jc w:val="both"/>
        <w:rPr>
          <w:i w:val="0"/>
          <w:sz w:val="22"/>
          <w:szCs w:val="22"/>
        </w:rPr>
      </w:pPr>
      <w:r w:rsidRPr="009A4C73">
        <w:rPr>
          <w:i w:val="0"/>
          <w:sz w:val="22"/>
          <w:szCs w:val="22"/>
        </w:rPr>
        <w:t>pred pričetkom del izvršil posnetek dejanskega stanja;</w:t>
      </w:r>
    </w:p>
    <w:p w:rsidR="009A4C73" w:rsidRPr="009A4C73" w:rsidRDefault="009A4C73" w:rsidP="008D0451">
      <w:pPr>
        <w:numPr>
          <w:ilvl w:val="0"/>
          <w:numId w:val="33"/>
        </w:numPr>
        <w:spacing w:after="160" w:line="259" w:lineRule="auto"/>
        <w:ind w:right="1"/>
        <w:contextualSpacing/>
        <w:jc w:val="both"/>
        <w:rPr>
          <w:i w:val="0"/>
          <w:sz w:val="22"/>
          <w:szCs w:val="22"/>
        </w:rPr>
      </w:pPr>
    </w:p>
    <w:p w:rsidR="009A4C73" w:rsidRPr="009A4C73" w:rsidRDefault="009A4C73" w:rsidP="008D0451">
      <w:pPr>
        <w:numPr>
          <w:ilvl w:val="0"/>
          <w:numId w:val="33"/>
        </w:numPr>
        <w:spacing w:after="160" w:line="259" w:lineRule="auto"/>
        <w:ind w:right="1"/>
        <w:contextualSpacing/>
        <w:jc w:val="both"/>
        <w:rPr>
          <w:i w:val="0"/>
          <w:sz w:val="22"/>
          <w:szCs w:val="22"/>
        </w:rPr>
      </w:pPr>
      <w:r w:rsidRPr="009A4C73">
        <w:rPr>
          <w:i w:val="0"/>
          <w:sz w:val="22"/>
          <w:szCs w:val="22"/>
        </w:rPr>
        <w:t>pred pričetkom del predložil potrjen plan tekoče notranje kontrole kakovosti;</w:t>
      </w:r>
    </w:p>
    <w:p w:rsidR="009A4C73" w:rsidRPr="009A4C73" w:rsidRDefault="009A4C73" w:rsidP="009A4C73">
      <w:pPr>
        <w:spacing w:after="160" w:line="259" w:lineRule="auto"/>
        <w:ind w:left="340" w:right="1"/>
        <w:contextualSpacing/>
        <w:jc w:val="both"/>
        <w:rPr>
          <w:i w:val="0"/>
          <w:sz w:val="22"/>
          <w:szCs w:val="22"/>
        </w:rPr>
      </w:pPr>
    </w:p>
    <w:p w:rsidR="009A4C73" w:rsidRPr="009A4C73" w:rsidRDefault="009A4C73" w:rsidP="008D0451">
      <w:pPr>
        <w:numPr>
          <w:ilvl w:val="0"/>
          <w:numId w:val="33"/>
        </w:numPr>
        <w:spacing w:after="160" w:line="259" w:lineRule="auto"/>
        <w:ind w:right="1"/>
        <w:contextualSpacing/>
        <w:jc w:val="both"/>
        <w:rPr>
          <w:i w:val="0"/>
          <w:sz w:val="22"/>
          <w:szCs w:val="22"/>
        </w:rPr>
      </w:pPr>
      <w:r w:rsidRPr="009A4C73">
        <w:rPr>
          <w:i w:val="0"/>
          <w:sz w:val="22"/>
          <w:szCs w:val="22"/>
        </w:rPr>
        <w:t xml:space="preserve">pred pričetkom del izvedel po podatkih upravljavcev komunalnih naprav </w:t>
      </w:r>
      <w:proofErr w:type="spellStart"/>
      <w:r w:rsidRPr="009A4C73">
        <w:rPr>
          <w:i w:val="0"/>
          <w:sz w:val="22"/>
          <w:szCs w:val="22"/>
        </w:rPr>
        <w:t>zakoličbo</w:t>
      </w:r>
      <w:proofErr w:type="spellEnd"/>
      <w:r w:rsidRPr="009A4C73">
        <w:rPr>
          <w:i w:val="0"/>
          <w:sz w:val="22"/>
          <w:szCs w:val="22"/>
        </w:rPr>
        <w:t xml:space="preserve"> obstoječih komunalnih  naprav;</w:t>
      </w:r>
    </w:p>
    <w:p w:rsidR="009A4C73" w:rsidRPr="009A4C73" w:rsidRDefault="009A4C73" w:rsidP="008D0451">
      <w:pPr>
        <w:numPr>
          <w:ilvl w:val="0"/>
          <w:numId w:val="33"/>
        </w:numPr>
        <w:spacing w:after="160" w:line="259" w:lineRule="auto"/>
        <w:ind w:right="1"/>
        <w:jc w:val="both"/>
        <w:rPr>
          <w:i w:val="0"/>
          <w:sz w:val="22"/>
          <w:szCs w:val="22"/>
        </w:rPr>
      </w:pPr>
      <w:r w:rsidRPr="009A4C73">
        <w:rPr>
          <w:i w:val="0"/>
          <w:sz w:val="22"/>
          <w:szCs w:val="22"/>
        </w:rPr>
        <w:t>ob pričetku del predložil naročniku seznam zemljišč, ki jih bo uporabljal za trajno ali začasno deponijo odvečnega materiala pri gradnji;</w:t>
      </w:r>
    </w:p>
    <w:p w:rsidR="009A4C73" w:rsidRPr="009A4C73" w:rsidRDefault="009A4C73" w:rsidP="008D0451">
      <w:pPr>
        <w:numPr>
          <w:ilvl w:val="0"/>
          <w:numId w:val="33"/>
        </w:numPr>
        <w:spacing w:after="160" w:line="259" w:lineRule="auto"/>
        <w:ind w:right="1"/>
        <w:contextualSpacing/>
        <w:jc w:val="both"/>
        <w:rPr>
          <w:i w:val="0"/>
          <w:sz w:val="22"/>
          <w:szCs w:val="22"/>
        </w:rPr>
      </w:pPr>
      <w:r w:rsidRPr="009A4C73">
        <w:rPr>
          <w:i w:val="0"/>
          <w:sz w:val="22"/>
          <w:szCs w:val="22"/>
        </w:rPr>
        <w:t xml:space="preserve">zagotavljal varnost same gradnje in del, ki se izvajajo na gradbišču, opreme, materiala in strojnega parka; </w:t>
      </w:r>
    </w:p>
    <w:p w:rsidR="009A4C73" w:rsidRPr="009A4C73" w:rsidRDefault="009A4C73" w:rsidP="009A4C73">
      <w:pPr>
        <w:spacing w:after="160" w:line="259" w:lineRule="auto"/>
        <w:ind w:left="340" w:right="1"/>
        <w:contextualSpacing/>
        <w:jc w:val="both"/>
        <w:rPr>
          <w:i w:val="0"/>
          <w:sz w:val="22"/>
          <w:szCs w:val="22"/>
        </w:rPr>
      </w:pPr>
    </w:p>
    <w:p w:rsidR="009A4C73" w:rsidRPr="009A4C73" w:rsidRDefault="009A4C73" w:rsidP="008D0451">
      <w:pPr>
        <w:numPr>
          <w:ilvl w:val="0"/>
          <w:numId w:val="33"/>
        </w:numPr>
        <w:spacing w:after="160" w:line="259" w:lineRule="auto"/>
        <w:ind w:right="1"/>
        <w:contextualSpacing/>
        <w:jc w:val="both"/>
        <w:rPr>
          <w:i w:val="0"/>
          <w:sz w:val="22"/>
          <w:szCs w:val="22"/>
        </w:rPr>
      </w:pPr>
      <w:r w:rsidRPr="009A4C73">
        <w:rPr>
          <w:i w:val="0"/>
          <w:sz w:val="22"/>
          <w:szCs w:val="22"/>
        </w:rPr>
        <w:t>na svoje stroške organizirati gradbišče, urediti dostopne poti in deponije;</w:t>
      </w:r>
    </w:p>
    <w:p w:rsidR="009A4C73" w:rsidRPr="009A4C73" w:rsidRDefault="009A4C73" w:rsidP="009A4C73">
      <w:pPr>
        <w:ind w:left="720"/>
        <w:contextualSpacing/>
        <w:rPr>
          <w:i w:val="0"/>
          <w:sz w:val="22"/>
          <w:szCs w:val="22"/>
        </w:rPr>
      </w:pPr>
    </w:p>
    <w:p w:rsidR="009A4C73" w:rsidRPr="009A4C73" w:rsidRDefault="009A4C73" w:rsidP="008D0451">
      <w:pPr>
        <w:numPr>
          <w:ilvl w:val="0"/>
          <w:numId w:val="33"/>
        </w:numPr>
        <w:spacing w:after="160" w:line="259" w:lineRule="auto"/>
        <w:ind w:right="1"/>
        <w:contextualSpacing/>
        <w:jc w:val="both"/>
        <w:rPr>
          <w:i w:val="0"/>
          <w:sz w:val="22"/>
          <w:szCs w:val="22"/>
        </w:rPr>
      </w:pPr>
      <w:r w:rsidRPr="009A4C73">
        <w:rPr>
          <w:i w:val="0"/>
          <w:sz w:val="22"/>
          <w:szCs w:val="22"/>
        </w:rPr>
        <w:t xml:space="preserve">v primeru zahteve naročnika zamenjal vodstvo gradbišča ali posameznika iz </w:t>
      </w:r>
      <w:proofErr w:type="spellStart"/>
      <w:r w:rsidRPr="009A4C73">
        <w:rPr>
          <w:i w:val="0"/>
          <w:sz w:val="22"/>
          <w:szCs w:val="22"/>
        </w:rPr>
        <w:t>operative</w:t>
      </w:r>
      <w:proofErr w:type="spellEnd"/>
      <w:r w:rsidRPr="009A4C73">
        <w:rPr>
          <w:i w:val="0"/>
          <w:sz w:val="22"/>
          <w:szCs w:val="22"/>
        </w:rPr>
        <w:t>, v kolikor le-ti ne upoštevajo zahtev predstavnikov naročnika oz. nadzornika ali malomarno  oziroma nekvalitetno izvajajo dela;</w:t>
      </w:r>
    </w:p>
    <w:p w:rsidR="009A4C73" w:rsidRPr="009A4C73" w:rsidRDefault="009A4C73" w:rsidP="009A4C73">
      <w:pPr>
        <w:ind w:left="720"/>
        <w:contextualSpacing/>
        <w:rPr>
          <w:i w:val="0"/>
          <w:sz w:val="22"/>
          <w:szCs w:val="22"/>
        </w:rPr>
      </w:pPr>
    </w:p>
    <w:p w:rsidR="009A4C73" w:rsidRPr="009A4C73" w:rsidRDefault="009A4C73" w:rsidP="008D0451">
      <w:pPr>
        <w:numPr>
          <w:ilvl w:val="0"/>
          <w:numId w:val="33"/>
        </w:numPr>
        <w:spacing w:after="160" w:line="259" w:lineRule="auto"/>
        <w:ind w:right="142"/>
        <w:jc w:val="both"/>
        <w:rPr>
          <w:i w:val="0"/>
          <w:sz w:val="22"/>
          <w:szCs w:val="22"/>
        </w:rPr>
      </w:pPr>
      <w:r w:rsidRPr="009A4C73">
        <w:rPr>
          <w:i w:val="0"/>
          <w:sz w:val="22"/>
          <w:szCs w:val="22"/>
        </w:rPr>
        <w:t>v primeru, da bo na gradbišču več izvajalcev, sklenil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rsidR="009A4C73" w:rsidRPr="009A4C73" w:rsidRDefault="009A4C73" w:rsidP="008D0451">
      <w:pPr>
        <w:numPr>
          <w:ilvl w:val="0"/>
          <w:numId w:val="33"/>
        </w:numPr>
        <w:spacing w:after="160" w:line="259" w:lineRule="auto"/>
        <w:ind w:right="1"/>
        <w:jc w:val="both"/>
        <w:rPr>
          <w:i w:val="0"/>
          <w:sz w:val="22"/>
          <w:szCs w:val="22"/>
        </w:rPr>
      </w:pPr>
      <w:r w:rsidRPr="009A4C73">
        <w:rPr>
          <w:i w:val="0"/>
          <w:sz w:val="22"/>
          <w:szCs w:val="22"/>
        </w:rPr>
        <w:t>pisno obvestil naročnika o pričetku in dokončanju del;</w:t>
      </w:r>
    </w:p>
    <w:p w:rsidR="009A4C73" w:rsidRPr="009A4C73" w:rsidRDefault="009A4C73" w:rsidP="008D0451">
      <w:pPr>
        <w:numPr>
          <w:ilvl w:val="0"/>
          <w:numId w:val="33"/>
        </w:numPr>
        <w:spacing w:after="160" w:line="259" w:lineRule="auto"/>
        <w:ind w:right="1"/>
        <w:jc w:val="both"/>
        <w:rPr>
          <w:i w:val="0"/>
          <w:sz w:val="22"/>
          <w:szCs w:val="22"/>
        </w:rPr>
      </w:pPr>
      <w:r w:rsidRPr="009A4C73">
        <w:rPr>
          <w:i w:val="0"/>
          <w:sz w:val="22"/>
          <w:szCs w:val="22"/>
        </w:rPr>
        <w:t>dela izvajal v skladu s to pogodbo, projektno dokumentacijo za izvedbo gradnje (PZI), z veljavnimi predpisi, standardi, gradbenimi normativi in po pravilih gradbene stroke;</w:t>
      </w:r>
    </w:p>
    <w:p w:rsidR="009A4C73" w:rsidRPr="009A4C73" w:rsidRDefault="009A4C73" w:rsidP="008D0451">
      <w:pPr>
        <w:numPr>
          <w:ilvl w:val="0"/>
          <w:numId w:val="33"/>
        </w:numPr>
        <w:ind w:right="1"/>
        <w:jc w:val="both"/>
        <w:rPr>
          <w:i w:val="0"/>
          <w:sz w:val="22"/>
          <w:szCs w:val="22"/>
        </w:rPr>
      </w:pPr>
      <w:r w:rsidRPr="009A4C73">
        <w:rPr>
          <w:i w:val="0"/>
          <w:color w:val="000000"/>
          <w:sz w:val="22"/>
          <w:szCs w:val="22"/>
          <w:shd w:val="clear" w:color="auto" w:fill="FFFFFF"/>
        </w:rPr>
        <w:t>v dokumentacijo za izvedbo gradnje vpisoval vse spremembe nastale med gradnjo;</w:t>
      </w:r>
    </w:p>
    <w:p w:rsidR="009A4C73" w:rsidRPr="009A4C73" w:rsidRDefault="009A4C73" w:rsidP="009A4C73">
      <w:pPr>
        <w:ind w:right="1"/>
        <w:jc w:val="both"/>
        <w:rPr>
          <w:i w:val="0"/>
          <w:sz w:val="22"/>
          <w:szCs w:val="22"/>
        </w:rPr>
      </w:pPr>
    </w:p>
    <w:p w:rsidR="009A4C73" w:rsidRPr="009A4C73" w:rsidRDefault="009A4C73" w:rsidP="008D0451">
      <w:pPr>
        <w:numPr>
          <w:ilvl w:val="0"/>
          <w:numId w:val="33"/>
        </w:numPr>
        <w:spacing w:after="160" w:line="259" w:lineRule="auto"/>
        <w:ind w:right="1"/>
        <w:jc w:val="both"/>
        <w:rPr>
          <w:i w:val="0"/>
          <w:sz w:val="22"/>
          <w:szCs w:val="22"/>
        </w:rPr>
      </w:pPr>
      <w:r w:rsidRPr="009A4C73">
        <w:rPr>
          <w:i w:val="0"/>
          <w:sz w:val="22"/>
          <w:szCs w:val="22"/>
        </w:rPr>
        <w:t>zagotovil izdelavo: Projektne dokumentacije izvedenih del (PID), geodetskega načrta novega stanja zemljišča po končani gradnji, Navodila za obratovanje in vzdrževanje (NOV), Dokazila o zanesljivosti objekta, za vsa dela ter jih izročil naročniku na komisijskem pregledu;</w:t>
      </w:r>
    </w:p>
    <w:p w:rsidR="009A4C73" w:rsidRPr="009A4C73" w:rsidRDefault="009A4C73" w:rsidP="008D0451">
      <w:pPr>
        <w:numPr>
          <w:ilvl w:val="0"/>
          <w:numId w:val="33"/>
        </w:numPr>
        <w:spacing w:after="160" w:line="259" w:lineRule="auto"/>
        <w:ind w:right="1"/>
        <w:jc w:val="both"/>
        <w:rPr>
          <w:i w:val="0"/>
          <w:sz w:val="22"/>
          <w:szCs w:val="22"/>
        </w:rPr>
      </w:pPr>
      <w:r w:rsidRPr="009A4C73">
        <w:rPr>
          <w:i w:val="0"/>
          <w:sz w:val="22"/>
          <w:szCs w:val="22"/>
        </w:rPr>
        <w:t xml:space="preserve">pred prevzemom pogodbenih del izročil naročniku oz. pooblaščenemu inženirju </w:t>
      </w:r>
      <w:r w:rsidRPr="009A4C73">
        <w:rPr>
          <w:i w:val="0"/>
          <w:color w:val="000000"/>
          <w:sz w:val="22"/>
          <w:szCs w:val="22"/>
        </w:rPr>
        <w:t xml:space="preserve">originale potrebne dokumentacije o kvaliteti izvedenih del, vgrajenih </w:t>
      </w:r>
      <w:r w:rsidRPr="009A4C73">
        <w:rPr>
          <w:i w:val="0"/>
          <w:sz w:val="22"/>
          <w:szCs w:val="22"/>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w:t>
      </w:r>
    </w:p>
    <w:p w:rsidR="009A4C73" w:rsidRPr="009A4C73" w:rsidRDefault="009A4C73" w:rsidP="008D0451">
      <w:pPr>
        <w:numPr>
          <w:ilvl w:val="0"/>
          <w:numId w:val="33"/>
        </w:numPr>
        <w:spacing w:after="160" w:line="259" w:lineRule="auto"/>
        <w:ind w:right="1"/>
        <w:jc w:val="both"/>
        <w:rPr>
          <w:i w:val="0"/>
          <w:sz w:val="22"/>
          <w:szCs w:val="22"/>
        </w:rPr>
      </w:pPr>
      <w:r w:rsidRPr="009A4C73">
        <w:rPr>
          <w:i w:val="0"/>
          <w:sz w:val="22"/>
          <w:szCs w:val="22"/>
        </w:rPr>
        <w:t>odpravil napake in pomanjkljivosti že med samo gradnjo ali po tehničnem pregledu v roku, določenem v zapisniku o tehničnem pregledu;</w:t>
      </w:r>
    </w:p>
    <w:p w:rsidR="009A4C73" w:rsidRPr="009A4C73" w:rsidRDefault="009A4C73" w:rsidP="008D0451">
      <w:pPr>
        <w:numPr>
          <w:ilvl w:val="0"/>
          <w:numId w:val="33"/>
        </w:numPr>
        <w:spacing w:after="160" w:line="259" w:lineRule="auto"/>
        <w:ind w:right="1"/>
        <w:contextualSpacing/>
        <w:jc w:val="both"/>
        <w:rPr>
          <w:i w:val="0"/>
          <w:sz w:val="22"/>
          <w:szCs w:val="22"/>
        </w:rPr>
      </w:pPr>
      <w:r w:rsidRPr="009A4C73">
        <w:rPr>
          <w:i w:val="0"/>
          <w:sz w:val="22"/>
          <w:szCs w:val="22"/>
        </w:rPr>
        <w:t>izvajal vsa dela s strokovno usposobljenimi delavci in odgovarjali ter garantiral za svoje delo, kakor tudi za delo svojih podizvajalcev;</w:t>
      </w:r>
    </w:p>
    <w:p w:rsidR="009A4C73" w:rsidRPr="009A4C73" w:rsidRDefault="009A4C73" w:rsidP="009A4C73">
      <w:pPr>
        <w:spacing w:after="160" w:line="259" w:lineRule="auto"/>
        <w:ind w:right="1"/>
        <w:contextualSpacing/>
        <w:jc w:val="both"/>
        <w:rPr>
          <w:i w:val="0"/>
          <w:sz w:val="22"/>
          <w:szCs w:val="22"/>
        </w:rPr>
      </w:pPr>
    </w:p>
    <w:p w:rsidR="009A4C73" w:rsidRPr="009A4C73" w:rsidRDefault="009A4C73" w:rsidP="008D0451">
      <w:pPr>
        <w:numPr>
          <w:ilvl w:val="0"/>
          <w:numId w:val="33"/>
        </w:numPr>
        <w:spacing w:after="160" w:line="259" w:lineRule="auto"/>
        <w:ind w:right="1"/>
        <w:jc w:val="both"/>
        <w:rPr>
          <w:i w:val="0"/>
          <w:sz w:val="22"/>
          <w:szCs w:val="22"/>
        </w:rPr>
      </w:pPr>
      <w:r w:rsidRPr="009A4C73">
        <w:rPr>
          <w:i w:val="0"/>
          <w:sz w:val="22"/>
          <w:szCs w:val="22"/>
        </w:rPr>
        <w:t>izdelal in dostavil naročniku Tehnološke elaborate za izvajanje del po tej pogodbi v roku 10 (desetih) delovnih dni šteto od dneva veljavnosti te pogodbe;</w:t>
      </w:r>
    </w:p>
    <w:p w:rsidR="009A4C73" w:rsidRPr="009A4C73" w:rsidRDefault="009A4C73" w:rsidP="008D0451">
      <w:pPr>
        <w:numPr>
          <w:ilvl w:val="0"/>
          <w:numId w:val="33"/>
        </w:numPr>
        <w:spacing w:after="160" w:line="259" w:lineRule="auto"/>
        <w:ind w:right="1"/>
        <w:jc w:val="both"/>
        <w:rPr>
          <w:i w:val="0"/>
          <w:sz w:val="22"/>
          <w:szCs w:val="22"/>
        </w:rPr>
      </w:pPr>
      <w:r w:rsidRPr="009A4C73">
        <w:rPr>
          <w:i w:val="0"/>
          <w:sz w:val="22"/>
          <w:szCs w:val="22"/>
        </w:rPr>
        <w:lastRenderedPageBreak/>
        <w:t>terminski plani izvedbe pogodbenih del morajo biti izdelani v računalniškem orodju MS Project in morajo vsebovati prikaz dnevnega delovnega časa;</w:t>
      </w:r>
    </w:p>
    <w:p w:rsidR="009A4C73" w:rsidRPr="009A4C73" w:rsidRDefault="009A4C73" w:rsidP="008D0451">
      <w:pPr>
        <w:numPr>
          <w:ilvl w:val="0"/>
          <w:numId w:val="33"/>
        </w:numPr>
        <w:spacing w:after="160" w:line="259" w:lineRule="auto"/>
        <w:ind w:right="1"/>
        <w:jc w:val="both"/>
        <w:rPr>
          <w:i w:val="0"/>
          <w:sz w:val="22"/>
          <w:szCs w:val="22"/>
        </w:rPr>
      </w:pPr>
      <w:r w:rsidRPr="009A4C73">
        <w:rPr>
          <w:i w:val="0"/>
          <w:sz w:val="22"/>
          <w:szCs w:val="22"/>
        </w:rPr>
        <w:t>da bo dela izvajal ves svetli del dneva vse dni v tednu, razen ob dela prostih dnevih določenimi s predpisi, pri čemer je svetli del dneva definiran z naslednjimi polnimi urami:</w:t>
      </w:r>
    </w:p>
    <w:p w:rsidR="009A4C73" w:rsidRPr="009A4C73" w:rsidRDefault="009A4C73" w:rsidP="009A4C73">
      <w:pPr>
        <w:ind w:right="1"/>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9A4C73" w:rsidRPr="009A4C73" w:rsidTr="00774F1D">
        <w:trPr>
          <w:trHeight w:val="341"/>
        </w:trPr>
        <w:tc>
          <w:tcPr>
            <w:tcW w:w="4442" w:type="dxa"/>
          </w:tcPr>
          <w:p w:rsidR="009A4C73" w:rsidRPr="009A4C73" w:rsidRDefault="009A4C73" w:rsidP="009A4C73">
            <w:pPr>
              <w:ind w:right="1"/>
              <w:rPr>
                <w:i w:val="0"/>
                <w:sz w:val="22"/>
                <w:szCs w:val="22"/>
              </w:rPr>
            </w:pPr>
            <w:r w:rsidRPr="009A4C73">
              <w:rPr>
                <w:i w:val="0"/>
                <w:sz w:val="22"/>
                <w:szCs w:val="22"/>
              </w:rPr>
              <w:t>Obdobje leta</w:t>
            </w:r>
          </w:p>
        </w:tc>
        <w:tc>
          <w:tcPr>
            <w:tcW w:w="2805" w:type="dxa"/>
          </w:tcPr>
          <w:p w:rsidR="009A4C73" w:rsidRPr="009A4C73" w:rsidRDefault="009A4C73" w:rsidP="009A4C73">
            <w:pPr>
              <w:ind w:right="1"/>
              <w:rPr>
                <w:i w:val="0"/>
                <w:sz w:val="22"/>
                <w:szCs w:val="22"/>
              </w:rPr>
            </w:pPr>
            <w:r w:rsidRPr="009A4C73">
              <w:rPr>
                <w:i w:val="0"/>
                <w:sz w:val="22"/>
                <w:szCs w:val="22"/>
              </w:rPr>
              <w:t>Polne ure dneva</w:t>
            </w:r>
          </w:p>
        </w:tc>
      </w:tr>
      <w:tr w:rsidR="009A4C73" w:rsidRPr="009A4C73" w:rsidTr="00774F1D">
        <w:tc>
          <w:tcPr>
            <w:tcW w:w="4442" w:type="dxa"/>
          </w:tcPr>
          <w:p w:rsidR="009A4C73" w:rsidRPr="009A4C73" w:rsidRDefault="009A4C73" w:rsidP="009A4C73">
            <w:pPr>
              <w:ind w:right="1"/>
              <w:rPr>
                <w:i w:val="0"/>
                <w:sz w:val="22"/>
                <w:szCs w:val="22"/>
              </w:rPr>
            </w:pPr>
            <w:r w:rsidRPr="009A4C73">
              <w:rPr>
                <w:i w:val="0"/>
                <w:sz w:val="22"/>
                <w:szCs w:val="22"/>
              </w:rPr>
              <w:t>1. januar – 27. januar</w:t>
            </w:r>
          </w:p>
        </w:tc>
        <w:tc>
          <w:tcPr>
            <w:tcW w:w="2805" w:type="dxa"/>
          </w:tcPr>
          <w:p w:rsidR="009A4C73" w:rsidRPr="009A4C73" w:rsidRDefault="009A4C73" w:rsidP="009A4C73">
            <w:pPr>
              <w:ind w:right="1"/>
              <w:rPr>
                <w:i w:val="0"/>
                <w:sz w:val="22"/>
                <w:szCs w:val="22"/>
              </w:rPr>
            </w:pPr>
            <w:r w:rsidRPr="009A4C73">
              <w:rPr>
                <w:i w:val="0"/>
                <w:sz w:val="22"/>
                <w:szCs w:val="22"/>
              </w:rPr>
              <w:t>8.00 – 17.00 h</w:t>
            </w:r>
          </w:p>
        </w:tc>
      </w:tr>
      <w:tr w:rsidR="009A4C73" w:rsidRPr="009A4C73" w:rsidTr="00774F1D">
        <w:tc>
          <w:tcPr>
            <w:tcW w:w="4442" w:type="dxa"/>
          </w:tcPr>
          <w:p w:rsidR="009A4C73" w:rsidRPr="009A4C73" w:rsidRDefault="009A4C73" w:rsidP="009A4C73">
            <w:pPr>
              <w:ind w:right="1"/>
              <w:rPr>
                <w:i w:val="0"/>
                <w:sz w:val="22"/>
                <w:szCs w:val="22"/>
              </w:rPr>
            </w:pPr>
            <w:r w:rsidRPr="009A4C73">
              <w:rPr>
                <w:i w:val="0"/>
                <w:sz w:val="22"/>
                <w:szCs w:val="22"/>
              </w:rPr>
              <w:t>28. januar – 19. februar</w:t>
            </w:r>
          </w:p>
        </w:tc>
        <w:tc>
          <w:tcPr>
            <w:tcW w:w="2805" w:type="dxa"/>
          </w:tcPr>
          <w:p w:rsidR="009A4C73" w:rsidRPr="009A4C73" w:rsidRDefault="009A4C73" w:rsidP="009A4C73">
            <w:pPr>
              <w:ind w:right="1"/>
              <w:rPr>
                <w:i w:val="0"/>
                <w:sz w:val="22"/>
                <w:szCs w:val="22"/>
              </w:rPr>
            </w:pPr>
            <w:r w:rsidRPr="009A4C73">
              <w:rPr>
                <w:i w:val="0"/>
                <w:sz w:val="22"/>
                <w:szCs w:val="22"/>
              </w:rPr>
              <w:t>8.00 – 17.00 h</w:t>
            </w:r>
          </w:p>
        </w:tc>
      </w:tr>
      <w:tr w:rsidR="009A4C73" w:rsidRPr="009A4C73" w:rsidTr="00774F1D">
        <w:tc>
          <w:tcPr>
            <w:tcW w:w="4442" w:type="dxa"/>
          </w:tcPr>
          <w:p w:rsidR="009A4C73" w:rsidRPr="009A4C73" w:rsidRDefault="009A4C73" w:rsidP="009A4C73">
            <w:pPr>
              <w:ind w:right="1"/>
              <w:rPr>
                <w:i w:val="0"/>
                <w:sz w:val="22"/>
                <w:szCs w:val="22"/>
              </w:rPr>
            </w:pPr>
            <w:r w:rsidRPr="009A4C73">
              <w:rPr>
                <w:i w:val="0"/>
                <w:sz w:val="22"/>
                <w:szCs w:val="22"/>
              </w:rPr>
              <w:t>20. februar – 8. marec</w:t>
            </w:r>
          </w:p>
        </w:tc>
        <w:tc>
          <w:tcPr>
            <w:tcW w:w="2805" w:type="dxa"/>
          </w:tcPr>
          <w:p w:rsidR="009A4C73" w:rsidRPr="009A4C73" w:rsidRDefault="009A4C73" w:rsidP="009A4C73">
            <w:pPr>
              <w:ind w:right="1"/>
              <w:rPr>
                <w:i w:val="0"/>
                <w:sz w:val="22"/>
                <w:szCs w:val="22"/>
              </w:rPr>
            </w:pPr>
            <w:r w:rsidRPr="009A4C73">
              <w:rPr>
                <w:i w:val="0"/>
                <w:sz w:val="22"/>
                <w:szCs w:val="22"/>
              </w:rPr>
              <w:t>7.00 – 17.00 h</w:t>
            </w:r>
          </w:p>
        </w:tc>
      </w:tr>
      <w:tr w:rsidR="009A4C73" w:rsidRPr="009A4C73" w:rsidTr="00774F1D">
        <w:tc>
          <w:tcPr>
            <w:tcW w:w="4442" w:type="dxa"/>
          </w:tcPr>
          <w:p w:rsidR="009A4C73" w:rsidRPr="009A4C73" w:rsidRDefault="009A4C73" w:rsidP="009A4C73">
            <w:pPr>
              <w:ind w:right="1"/>
              <w:rPr>
                <w:i w:val="0"/>
                <w:sz w:val="22"/>
                <w:szCs w:val="22"/>
              </w:rPr>
            </w:pPr>
            <w:r w:rsidRPr="009A4C73">
              <w:rPr>
                <w:i w:val="0"/>
                <w:sz w:val="22"/>
                <w:szCs w:val="22"/>
              </w:rPr>
              <w:t>9. marec – 22. marec</w:t>
            </w:r>
          </w:p>
        </w:tc>
        <w:tc>
          <w:tcPr>
            <w:tcW w:w="2805" w:type="dxa"/>
          </w:tcPr>
          <w:p w:rsidR="009A4C73" w:rsidRPr="009A4C73" w:rsidRDefault="009A4C73" w:rsidP="009A4C73">
            <w:pPr>
              <w:ind w:right="1"/>
              <w:rPr>
                <w:i w:val="0"/>
                <w:sz w:val="22"/>
                <w:szCs w:val="22"/>
              </w:rPr>
            </w:pPr>
            <w:r w:rsidRPr="009A4C73">
              <w:rPr>
                <w:i w:val="0"/>
                <w:sz w:val="22"/>
                <w:szCs w:val="22"/>
              </w:rPr>
              <w:t>7.00 – 18.00 h</w:t>
            </w:r>
          </w:p>
        </w:tc>
      </w:tr>
      <w:tr w:rsidR="009A4C73" w:rsidRPr="009A4C73" w:rsidTr="00774F1D">
        <w:tc>
          <w:tcPr>
            <w:tcW w:w="4442" w:type="dxa"/>
          </w:tcPr>
          <w:p w:rsidR="009A4C73" w:rsidRPr="009A4C73" w:rsidRDefault="009A4C73" w:rsidP="009A4C73">
            <w:pPr>
              <w:ind w:right="1"/>
              <w:rPr>
                <w:i w:val="0"/>
                <w:sz w:val="22"/>
                <w:szCs w:val="22"/>
              </w:rPr>
            </w:pPr>
            <w:r w:rsidRPr="009A4C73">
              <w:rPr>
                <w:i w:val="0"/>
                <w:sz w:val="22"/>
                <w:szCs w:val="22"/>
              </w:rPr>
              <w:t>23. marec – 23. april</w:t>
            </w:r>
          </w:p>
        </w:tc>
        <w:tc>
          <w:tcPr>
            <w:tcW w:w="2805" w:type="dxa"/>
          </w:tcPr>
          <w:p w:rsidR="009A4C73" w:rsidRPr="009A4C73" w:rsidRDefault="009A4C73" w:rsidP="009A4C73">
            <w:pPr>
              <w:ind w:right="1"/>
              <w:rPr>
                <w:i w:val="0"/>
                <w:sz w:val="22"/>
                <w:szCs w:val="22"/>
              </w:rPr>
            </w:pPr>
            <w:r w:rsidRPr="009A4C73">
              <w:rPr>
                <w:i w:val="0"/>
                <w:sz w:val="22"/>
                <w:szCs w:val="22"/>
              </w:rPr>
              <w:t>6.00 – 18.00 h</w:t>
            </w:r>
          </w:p>
        </w:tc>
      </w:tr>
      <w:tr w:rsidR="009A4C73" w:rsidRPr="009A4C73" w:rsidTr="00774F1D">
        <w:tc>
          <w:tcPr>
            <w:tcW w:w="4442" w:type="dxa"/>
          </w:tcPr>
          <w:p w:rsidR="009A4C73" w:rsidRPr="009A4C73" w:rsidRDefault="009A4C73" w:rsidP="009A4C73">
            <w:pPr>
              <w:ind w:right="1"/>
              <w:rPr>
                <w:i w:val="0"/>
                <w:sz w:val="22"/>
                <w:szCs w:val="22"/>
              </w:rPr>
            </w:pPr>
            <w:r w:rsidRPr="009A4C73">
              <w:rPr>
                <w:i w:val="0"/>
                <w:sz w:val="22"/>
                <w:szCs w:val="22"/>
              </w:rPr>
              <w:t>24. april – 21. avgust</w:t>
            </w:r>
          </w:p>
        </w:tc>
        <w:tc>
          <w:tcPr>
            <w:tcW w:w="2805" w:type="dxa"/>
          </w:tcPr>
          <w:p w:rsidR="009A4C73" w:rsidRPr="009A4C73" w:rsidRDefault="009A4C73" w:rsidP="009A4C73">
            <w:pPr>
              <w:ind w:right="1"/>
              <w:rPr>
                <w:i w:val="0"/>
                <w:sz w:val="22"/>
                <w:szCs w:val="22"/>
              </w:rPr>
            </w:pPr>
            <w:r w:rsidRPr="009A4C73">
              <w:rPr>
                <w:i w:val="0"/>
                <w:sz w:val="22"/>
                <w:szCs w:val="22"/>
              </w:rPr>
              <w:t>6.00 – 19.00 h</w:t>
            </w:r>
          </w:p>
        </w:tc>
      </w:tr>
      <w:tr w:rsidR="009A4C73" w:rsidRPr="009A4C73" w:rsidTr="00774F1D">
        <w:tc>
          <w:tcPr>
            <w:tcW w:w="4442" w:type="dxa"/>
          </w:tcPr>
          <w:p w:rsidR="009A4C73" w:rsidRPr="009A4C73" w:rsidRDefault="009A4C73" w:rsidP="009A4C73">
            <w:pPr>
              <w:ind w:right="1"/>
              <w:rPr>
                <w:i w:val="0"/>
                <w:sz w:val="22"/>
                <w:szCs w:val="22"/>
              </w:rPr>
            </w:pPr>
            <w:r w:rsidRPr="009A4C73">
              <w:rPr>
                <w:i w:val="0"/>
                <w:sz w:val="22"/>
                <w:szCs w:val="22"/>
              </w:rPr>
              <w:t xml:space="preserve">22. avgust – 21. september </w:t>
            </w:r>
          </w:p>
        </w:tc>
        <w:tc>
          <w:tcPr>
            <w:tcW w:w="2805" w:type="dxa"/>
          </w:tcPr>
          <w:p w:rsidR="009A4C73" w:rsidRPr="009A4C73" w:rsidRDefault="009A4C73" w:rsidP="009A4C73">
            <w:pPr>
              <w:ind w:right="1"/>
              <w:rPr>
                <w:i w:val="0"/>
                <w:sz w:val="22"/>
                <w:szCs w:val="22"/>
              </w:rPr>
            </w:pPr>
            <w:r w:rsidRPr="009A4C73">
              <w:rPr>
                <w:i w:val="0"/>
                <w:sz w:val="22"/>
                <w:szCs w:val="22"/>
              </w:rPr>
              <w:t>6.00 – 19.00 h</w:t>
            </w:r>
          </w:p>
        </w:tc>
      </w:tr>
      <w:tr w:rsidR="009A4C73" w:rsidRPr="009A4C73" w:rsidTr="00774F1D">
        <w:tc>
          <w:tcPr>
            <w:tcW w:w="4442" w:type="dxa"/>
          </w:tcPr>
          <w:p w:rsidR="009A4C73" w:rsidRPr="009A4C73" w:rsidRDefault="009A4C73" w:rsidP="009A4C73">
            <w:pPr>
              <w:ind w:right="1"/>
              <w:rPr>
                <w:i w:val="0"/>
                <w:sz w:val="22"/>
                <w:szCs w:val="22"/>
              </w:rPr>
            </w:pPr>
            <w:r w:rsidRPr="009A4C73">
              <w:rPr>
                <w:i w:val="0"/>
                <w:sz w:val="22"/>
                <w:szCs w:val="22"/>
              </w:rPr>
              <w:t>22. september – 30. september</w:t>
            </w:r>
          </w:p>
        </w:tc>
        <w:tc>
          <w:tcPr>
            <w:tcW w:w="2805" w:type="dxa"/>
          </w:tcPr>
          <w:p w:rsidR="009A4C73" w:rsidRPr="009A4C73" w:rsidRDefault="009A4C73" w:rsidP="009A4C73">
            <w:pPr>
              <w:ind w:right="1"/>
              <w:rPr>
                <w:i w:val="0"/>
                <w:sz w:val="22"/>
                <w:szCs w:val="22"/>
              </w:rPr>
            </w:pPr>
            <w:r w:rsidRPr="009A4C73">
              <w:rPr>
                <w:i w:val="0"/>
                <w:sz w:val="22"/>
                <w:szCs w:val="22"/>
              </w:rPr>
              <w:t>6.00 – 19.00 h</w:t>
            </w:r>
          </w:p>
        </w:tc>
      </w:tr>
      <w:tr w:rsidR="009A4C73" w:rsidRPr="009A4C73" w:rsidTr="00774F1D">
        <w:tc>
          <w:tcPr>
            <w:tcW w:w="4442" w:type="dxa"/>
          </w:tcPr>
          <w:p w:rsidR="009A4C73" w:rsidRPr="009A4C73" w:rsidRDefault="009A4C73" w:rsidP="009A4C73">
            <w:pPr>
              <w:ind w:right="1"/>
              <w:rPr>
                <w:i w:val="0"/>
                <w:sz w:val="22"/>
                <w:szCs w:val="22"/>
              </w:rPr>
            </w:pPr>
            <w:r w:rsidRPr="009A4C73">
              <w:rPr>
                <w:i w:val="0"/>
                <w:sz w:val="22"/>
                <w:szCs w:val="22"/>
              </w:rPr>
              <w:t>1. oktober – 24. oktober</w:t>
            </w:r>
          </w:p>
        </w:tc>
        <w:tc>
          <w:tcPr>
            <w:tcW w:w="2805" w:type="dxa"/>
          </w:tcPr>
          <w:p w:rsidR="009A4C73" w:rsidRPr="009A4C73" w:rsidRDefault="009A4C73" w:rsidP="009A4C73">
            <w:pPr>
              <w:ind w:right="1"/>
              <w:rPr>
                <w:i w:val="0"/>
                <w:sz w:val="22"/>
                <w:szCs w:val="22"/>
              </w:rPr>
            </w:pPr>
            <w:r w:rsidRPr="009A4C73">
              <w:rPr>
                <w:i w:val="0"/>
                <w:sz w:val="22"/>
                <w:szCs w:val="22"/>
              </w:rPr>
              <w:t>7.00 – 17.00 h</w:t>
            </w:r>
          </w:p>
        </w:tc>
      </w:tr>
      <w:tr w:rsidR="009A4C73" w:rsidRPr="009A4C73" w:rsidTr="00774F1D">
        <w:tc>
          <w:tcPr>
            <w:tcW w:w="4442" w:type="dxa"/>
          </w:tcPr>
          <w:p w:rsidR="009A4C73" w:rsidRPr="009A4C73" w:rsidRDefault="009A4C73" w:rsidP="009A4C73">
            <w:pPr>
              <w:ind w:right="1"/>
              <w:rPr>
                <w:i w:val="0"/>
                <w:sz w:val="22"/>
                <w:szCs w:val="22"/>
              </w:rPr>
            </w:pPr>
            <w:r w:rsidRPr="009A4C73">
              <w:rPr>
                <w:i w:val="0"/>
                <w:sz w:val="22"/>
                <w:szCs w:val="22"/>
              </w:rPr>
              <w:t>25. oktober – 13. november</w:t>
            </w:r>
          </w:p>
        </w:tc>
        <w:tc>
          <w:tcPr>
            <w:tcW w:w="2805" w:type="dxa"/>
          </w:tcPr>
          <w:p w:rsidR="009A4C73" w:rsidRPr="009A4C73" w:rsidRDefault="009A4C73" w:rsidP="009A4C73">
            <w:pPr>
              <w:ind w:right="1"/>
              <w:rPr>
                <w:i w:val="0"/>
                <w:sz w:val="22"/>
                <w:szCs w:val="22"/>
              </w:rPr>
            </w:pPr>
            <w:r w:rsidRPr="009A4C73">
              <w:rPr>
                <w:i w:val="0"/>
                <w:sz w:val="22"/>
                <w:szCs w:val="22"/>
              </w:rPr>
              <w:t>7.00 – 17.00 h</w:t>
            </w:r>
          </w:p>
        </w:tc>
      </w:tr>
      <w:tr w:rsidR="009A4C73" w:rsidRPr="009A4C73" w:rsidTr="00774F1D">
        <w:tc>
          <w:tcPr>
            <w:tcW w:w="4442" w:type="dxa"/>
          </w:tcPr>
          <w:p w:rsidR="009A4C73" w:rsidRPr="009A4C73" w:rsidRDefault="009A4C73" w:rsidP="009A4C73">
            <w:pPr>
              <w:ind w:right="1"/>
              <w:rPr>
                <w:i w:val="0"/>
                <w:sz w:val="22"/>
                <w:szCs w:val="22"/>
              </w:rPr>
            </w:pPr>
            <w:r w:rsidRPr="009A4C73">
              <w:rPr>
                <w:i w:val="0"/>
                <w:sz w:val="22"/>
                <w:szCs w:val="22"/>
              </w:rPr>
              <w:t>14. november – 31. december</w:t>
            </w:r>
          </w:p>
        </w:tc>
        <w:tc>
          <w:tcPr>
            <w:tcW w:w="2805" w:type="dxa"/>
          </w:tcPr>
          <w:p w:rsidR="009A4C73" w:rsidRPr="009A4C73" w:rsidRDefault="009A4C73" w:rsidP="009A4C73">
            <w:pPr>
              <w:ind w:right="1"/>
              <w:rPr>
                <w:i w:val="0"/>
                <w:sz w:val="22"/>
                <w:szCs w:val="22"/>
              </w:rPr>
            </w:pPr>
            <w:r w:rsidRPr="009A4C73">
              <w:rPr>
                <w:i w:val="0"/>
                <w:sz w:val="22"/>
                <w:szCs w:val="22"/>
              </w:rPr>
              <w:t>8.00 – 17.00 h</w:t>
            </w:r>
          </w:p>
        </w:tc>
      </w:tr>
    </w:tbl>
    <w:p w:rsidR="009A4C73" w:rsidRPr="009A4C73" w:rsidRDefault="009A4C73" w:rsidP="009A4C73">
      <w:pPr>
        <w:ind w:right="1"/>
        <w:jc w:val="both"/>
        <w:rPr>
          <w:i w:val="0"/>
          <w:sz w:val="22"/>
          <w:szCs w:val="22"/>
        </w:rPr>
      </w:pPr>
    </w:p>
    <w:p w:rsidR="009A4C73" w:rsidRPr="009A4C73" w:rsidRDefault="009A4C73" w:rsidP="008D0451">
      <w:pPr>
        <w:numPr>
          <w:ilvl w:val="0"/>
          <w:numId w:val="34"/>
        </w:numPr>
        <w:spacing w:after="160" w:line="259" w:lineRule="auto"/>
        <w:ind w:right="1"/>
        <w:jc w:val="both"/>
        <w:rPr>
          <w:i w:val="0"/>
          <w:sz w:val="22"/>
          <w:szCs w:val="22"/>
        </w:rPr>
      </w:pPr>
      <w:r w:rsidRPr="009A4C73">
        <w:rPr>
          <w:i w:val="0"/>
          <w:sz w:val="22"/>
          <w:szCs w:val="22"/>
        </w:rPr>
        <w:t>opozoril naročnika na morebitne pomanjkljivosti ali nepravilnosti, ki jih je kot strokovno usposobljen izvajalec pri izvajanju del odkril (opozorilo poda z vpisom v gradbeni dnevnik);</w:t>
      </w:r>
    </w:p>
    <w:p w:rsidR="009A4C73" w:rsidRPr="009A4C73" w:rsidRDefault="009A4C73" w:rsidP="008D0451">
      <w:pPr>
        <w:numPr>
          <w:ilvl w:val="0"/>
          <w:numId w:val="34"/>
        </w:numPr>
        <w:spacing w:after="160" w:line="259" w:lineRule="auto"/>
        <w:ind w:right="1"/>
        <w:jc w:val="both"/>
        <w:rPr>
          <w:i w:val="0"/>
          <w:sz w:val="22"/>
          <w:szCs w:val="22"/>
        </w:rPr>
      </w:pPr>
      <w:r w:rsidRPr="009A4C73">
        <w:rPr>
          <w:i w:val="0"/>
          <w:sz w:val="22"/>
          <w:szCs w:val="22"/>
        </w:rPr>
        <w:t>pravočasno pisno obvestil naročnika o vseh spremembah, ki bi imele za posledico drugačen  način izvedbe ali povečanje količin in pogodbeno dogovorjenih rokov;</w:t>
      </w:r>
    </w:p>
    <w:p w:rsidR="009A4C73" w:rsidRPr="009A4C73" w:rsidRDefault="009A4C73" w:rsidP="008D0451">
      <w:pPr>
        <w:numPr>
          <w:ilvl w:val="0"/>
          <w:numId w:val="34"/>
        </w:numPr>
        <w:spacing w:after="160" w:line="259" w:lineRule="auto"/>
        <w:ind w:right="1"/>
        <w:jc w:val="both"/>
        <w:rPr>
          <w:i w:val="0"/>
          <w:sz w:val="22"/>
          <w:szCs w:val="22"/>
        </w:rPr>
      </w:pPr>
      <w:r w:rsidRPr="009A4C73">
        <w:rPr>
          <w:i w:val="0"/>
          <w:sz w:val="22"/>
          <w:szCs w:val="22"/>
        </w:rPr>
        <w:t>vsak predlog sprememb pri izvajanju del dokumentiral in zanje pridobil predhodno soglasje nadzornika in naročnika;</w:t>
      </w:r>
    </w:p>
    <w:p w:rsidR="009A4C73" w:rsidRPr="009A4C73" w:rsidRDefault="009A4C73" w:rsidP="008D0451">
      <w:pPr>
        <w:numPr>
          <w:ilvl w:val="0"/>
          <w:numId w:val="34"/>
        </w:numPr>
        <w:spacing w:after="160" w:line="259" w:lineRule="auto"/>
        <w:ind w:right="1"/>
        <w:jc w:val="both"/>
        <w:rPr>
          <w:i w:val="0"/>
          <w:sz w:val="22"/>
          <w:szCs w:val="22"/>
        </w:rPr>
      </w:pPr>
      <w:r w:rsidRPr="009A4C73">
        <w:rPr>
          <w:i w:val="0"/>
          <w:sz w:val="22"/>
          <w:szCs w:val="22"/>
        </w:rPr>
        <w:t xml:space="preserve">pri gradnji uporabljal stroje in tehnologijo na način, da bodo zagotovljeni ukrepi za celostno ohranjanje narave, varstvo okolja, naravnih dobrin ter kulturne dediščine;  </w:t>
      </w:r>
    </w:p>
    <w:p w:rsidR="009A4C73" w:rsidRPr="009A4C73" w:rsidRDefault="009A4C73" w:rsidP="008D0451">
      <w:pPr>
        <w:numPr>
          <w:ilvl w:val="0"/>
          <w:numId w:val="34"/>
        </w:numPr>
        <w:spacing w:after="160" w:line="259" w:lineRule="auto"/>
        <w:ind w:right="1"/>
        <w:jc w:val="both"/>
        <w:rPr>
          <w:i w:val="0"/>
          <w:sz w:val="22"/>
          <w:szCs w:val="22"/>
        </w:rPr>
      </w:pPr>
      <w:r w:rsidRPr="009A4C73">
        <w:rPr>
          <w:i w:val="0"/>
          <w:sz w:val="22"/>
          <w:szCs w:val="22"/>
        </w:rPr>
        <w:t>dela izvajal tako, da bodo ves čas gradnje omogočeni dostopi do bližnjih stanovanjskih in poslovnih objektov v območju gradnje;</w:t>
      </w:r>
    </w:p>
    <w:p w:rsidR="009A4C73" w:rsidRPr="009A4C73" w:rsidRDefault="009A4C73" w:rsidP="008D0451">
      <w:pPr>
        <w:numPr>
          <w:ilvl w:val="0"/>
          <w:numId w:val="34"/>
        </w:numPr>
        <w:jc w:val="both"/>
        <w:rPr>
          <w:i w:val="0"/>
          <w:sz w:val="22"/>
          <w:szCs w:val="22"/>
        </w:rPr>
      </w:pPr>
      <w:r w:rsidRPr="009A4C73">
        <w:rPr>
          <w:i w:val="0"/>
          <w:sz w:val="22"/>
          <w:szCs w:val="22"/>
        </w:rPr>
        <w:t>ustavil dela v primeru zamenjave vodje nadzora, dokler je ne prevzame nov vodja nadzora. V času ustavitve del bo izvajal le dela za zaščito objekta ter okolice zaradi zavarovanja zdravja in življenja ljudi;</w:t>
      </w:r>
    </w:p>
    <w:p w:rsidR="009A4C73" w:rsidRPr="009A4C73" w:rsidRDefault="009A4C73" w:rsidP="009A4C73">
      <w:pPr>
        <w:ind w:right="1"/>
        <w:jc w:val="both"/>
        <w:rPr>
          <w:i w:val="0"/>
          <w:sz w:val="22"/>
          <w:szCs w:val="22"/>
        </w:rPr>
      </w:pPr>
    </w:p>
    <w:p w:rsidR="009A4C73" w:rsidRPr="009A4C73" w:rsidRDefault="009A4C73" w:rsidP="008D0451">
      <w:pPr>
        <w:numPr>
          <w:ilvl w:val="0"/>
          <w:numId w:val="34"/>
        </w:numPr>
        <w:ind w:right="1"/>
        <w:jc w:val="both"/>
        <w:rPr>
          <w:i w:val="0"/>
          <w:sz w:val="22"/>
          <w:szCs w:val="22"/>
        </w:rPr>
      </w:pPr>
      <w:r w:rsidRPr="009A4C73">
        <w:rPr>
          <w:i w:val="0"/>
          <w:sz w:val="22"/>
          <w:szCs w:val="22"/>
        </w:rPr>
        <w:t>ustavil dela v primeru, če kljub opozorilu vodje nadzora nepravilnosti ne bo odpravil;</w:t>
      </w:r>
    </w:p>
    <w:p w:rsidR="009A4C73" w:rsidRPr="009A4C73" w:rsidRDefault="009A4C73" w:rsidP="009A4C73">
      <w:pPr>
        <w:ind w:right="1"/>
        <w:jc w:val="both"/>
        <w:rPr>
          <w:i w:val="0"/>
          <w:sz w:val="22"/>
          <w:szCs w:val="22"/>
        </w:rPr>
      </w:pPr>
    </w:p>
    <w:p w:rsidR="009A4C73" w:rsidRPr="009A4C73" w:rsidRDefault="009A4C73" w:rsidP="008D0451">
      <w:pPr>
        <w:numPr>
          <w:ilvl w:val="0"/>
          <w:numId w:val="34"/>
        </w:numPr>
        <w:spacing w:after="160" w:line="259" w:lineRule="auto"/>
        <w:ind w:right="1"/>
        <w:jc w:val="both"/>
        <w:rPr>
          <w:i w:val="0"/>
          <w:color w:val="000000"/>
          <w:sz w:val="22"/>
          <w:szCs w:val="22"/>
        </w:rPr>
      </w:pPr>
      <w:r w:rsidRPr="009A4C73">
        <w:rPr>
          <w:i w:val="0"/>
          <w:color w:val="000000"/>
          <w:sz w:val="22"/>
          <w:szCs w:val="22"/>
        </w:rPr>
        <w:t>sodeloval pri pripravi dokumentacije za tehnični pregled za vsa dela po tej pogodbi;</w:t>
      </w:r>
    </w:p>
    <w:p w:rsidR="009A4C73" w:rsidRPr="009A4C73" w:rsidRDefault="009A4C73" w:rsidP="008D0451">
      <w:pPr>
        <w:numPr>
          <w:ilvl w:val="0"/>
          <w:numId w:val="34"/>
        </w:numPr>
        <w:spacing w:after="160" w:line="259" w:lineRule="auto"/>
        <w:ind w:right="1"/>
        <w:jc w:val="both"/>
        <w:rPr>
          <w:i w:val="0"/>
          <w:color w:val="000000"/>
          <w:sz w:val="22"/>
          <w:szCs w:val="22"/>
        </w:rPr>
      </w:pPr>
      <w:r w:rsidRPr="009A4C73">
        <w:rPr>
          <w:i w:val="0"/>
          <w:color w:val="000000"/>
          <w:sz w:val="22"/>
          <w:szCs w:val="22"/>
        </w:rPr>
        <w:t>sodeloval pri tehničnem pregledu in primopredaji objekta v upravljanje in vzdrževanje;</w:t>
      </w:r>
    </w:p>
    <w:p w:rsidR="009A4C73" w:rsidRPr="009A4C73" w:rsidRDefault="009A4C73" w:rsidP="008D0451">
      <w:pPr>
        <w:numPr>
          <w:ilvl w:val="0"/>
          <w:numId w:val="34"/>
        </w:numPr>
        <w:spacing w:after="160" w:line="259" w:lineRule="auto"/>
        <w:ind w:right="1"/>
        <w:jc w:val="both"/>
        <w:rPr>
          <w:i w:val="0"/>
          <w:color w:val="000000"/>
          <w:sz w:val="22"/>
          <w:szCs w:val="22"/>
        </w:rPr>
      </w:pPr>
      <w:r w:rsidRPr="009A4C73">
        <w:rPr>
          <w:i w:val="0"/>
          <w:color w:val="00000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9A4C73" w:rsidRPr="009A4C73" w:rsidRDefault="009A4C73" w:rsidP="008D0451">
      <w:pPr>
        <w:numPr>
          <w:ilvl w:val="0"/>
          <w:numId w:val="34"/>
        </w:numPr>
        <w:tabs>
          <w:tab w:val="left" w:pos="284"/>
        </w:tabs>
        <w:spacing w:after="160" w:line="259" w:lineRule="auto"/>
        <w:ind w:right="1"/>
        <w:jc w:val="both"/>
        <w:rPr>
          <w:i w:val="0"/>
          <w:sz w:val="22"/>
          <w:szCs w:val="22"/>
        </w:rPr>
      </w:pPr>
      <w:r w:rsidRPr="009A4C73">
        <w:rPr>
          <w:i w:val="0"/>
          <w:sz w:val="22"/>
          <w:szCs w:val="22"/>
        </w:rPr>
        <w:t>upošteval strokovne ocene in pripombe vodje nadzora glede kvalitete izvedenih del in že med izvajanjem del sproti odpravil napake in pomanjkljivosti, na katere ga bo le ta opozoril;</w:t>
      </w:r>
    </w:p>
    <w:p w:rsidR="009A4C73" w:rsidRPr="009A4C73" w:rsidRDefault="009A4C73" w:rsidP="008D0451">
      <w:pPr>
        <w:numPr>
          <w:ilvl w:val="0"/>
          <w:numId w:val="34"/>
        </w:numPr>
        <w:spacing w:after="160" w:line="259" w:lineRule="auto"/>
        <w:ind w:right="1"/>
        <w:jc w:val="both"/>
        <w:rPr>
          <w:i w:val="0"/>
          <w:color w:val="000000"/>
          <w:sz w:val="22"/>
          <w:szCs w:val="22"/>
        </w:rPr>
      </w:pPr>
      <w:r w:rsidRPr="009A4C73">
        <w:rPr>
          <w:i w:val="0"/>
          <w:color w:val="000000"/>
          <w:sz w:val="22"/>
          <w:szCs w:val="22"/>
        </w:rPr>
        <w:lastRenderedPageBreak/>
        <w:t>na gradbišču hranil ali začasno skladiščil odpadke, ki nastanejo med izvajanjem del ločeno po vrstah gradbenih odpadkov iz klasifikacijskega seznama odpadkov;</w:t>
      </w:r>
    </w:p>
    <w:p w:rsidR="009A4C73" w:rsidRPr="009A4C73" w:rsidRDefault="009A4C73" w:rsidP="008D0451">
      <w:pPr>
        <w:numPr>
          <w:ilvl w:val="0"/>
          <w:numId w:val="34"/>
        </w:numPr>
        <w:spacing w:after="160" w:line="259" w:lineRule="auto"/>
        <w:ind w:right="1"/>
        <w:jc w:val="both"/>
        <w:rPr>
          <w:i w:val="0"/>
          <w:color w:val="000000"/>
          <w:sz w:val="22"/>
          <w:szCs w:val="22"/>
        </w:rPr>
      </w:pPr>
      <w:r w:rsidRPr="009A4C73">
        <w:rPr>
          <w:i w:val="0"/>
          <w:color w:val="000000"/>
          <w:sz w:val="22"/>
          <w:szCs w:val="22"/>
        </w:rPr>
        <w:t>v imenu investitorja sproti oddajal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rsidR="009A4C73" w:rsidRPr="009A4C73" w:rsidRDefault="009A4C73" w:rsidP="008D0451">
      <w:pPr>
        <w:numPr>
          <w:ilvl w:val="0"/>
          <w:numId w:val="34"/>
        </w:numPr>
        <w:spacing w:after="160" w:line="259" w:lineRule="auto"/>
        <w:ind w:right="1"/>
        <w:jc w:val="both"/>
        <w:rPr>
          <w:i w:val="0"/>
          <w:color w:val="000000"/>
          <w:sz w:val="22"/>
          <w:szCs w:val="22"/>
        </w:rPr>
      </w:pPr>
      <w:r w:rsidRPr="009A4C73">
        <w:rPr>
          <w:i w:val="0"/>
          <w:color w:val="000000"/>
          <w:sz w:val="22"/>
          <w:szCs w:val="22"/>
        </w:rPr>
        <w:t xml:space="preserve">mesečno dostavil naročniku fotografije o izvajanju operacije (JPG format primerne velikosti in ločljivosti; vidna morajo biti dela, na katera se nanaša izstavljena mesečna situacija); </w:t>
      </w:r>
    </w:p>
    <w:p w:rsidR="009A4C73" w:rsidRPr="009A4C73" w:rsidRDefault="009A4C73" w:rsidP="008D0451">
      <w:pPr>
        <w:numPr>
          <w:ilvl w:val="0"/>
          <w:numId w:val="34"/>
        </w:numPr>
        <w:spacing w:after="160" w:line="259" w:lineRule="auto"/>
        <w:ind w:right="142"/>
        <w:jc w:val="both"/>
        <w:rPr>
          <w:i w:val="0"/>
          <w:color w:val="000000"/>
          <w:sz w:val="22"/>
          <w:szCs w:val="22"/>
        </w:rPr>
      </w:pPr>
      <w:r w:rsidRPr="009A4C73">
        <w:rPr>
          <w:i w:val="0"/>
          <w:color w:val="000000"/>
          <w:sz w:val="22"/>
          <w:szCs w:val="22"/>
        </w:rPr>
        <w:t>izvajal in vodil dela v skladu z navodili naročnika, tako da bo na</w:t>
      </w:r>
      <w:r w:rsidRPr="009A4C73">
        <w:rPr>
          <w:i w:val="0"/>
          <w:sz w:val="22"/>
          <w:szCs w:val="22"/>
        </w:rPr>
        <w:t xml:space="preserve"> podlagi Sklepa št. 371-16/2017/138 z dne 9. 2. 2018, ki ga je izdala Republika Slovenija, Ministrstvo za infrastrukturo in pogodbe zaradi dodelitve sredstev evropske kohezijske politike, katerega operacija je bila odobrena in, ki se izplačajo kot sredstva iz proračuna Evropske unije s slovensko udeležbo, omogočeno transparentno črpanje nepovratnih sredstev kohezijskega sklada. V nasprotnem je izvajalec dolžan sam kriti stroške nastale zaradi onemogočenega črpanje nepovratnih sredstev.</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9A4C73" w:rsidRPr="009A4C73" w:rsidRDefault="009A4C73" w:rsidP="009A4C73">
      <w:pPr>
        <w:ind w:right="1"/>
        <w:jc w:val="both"/>
        <w:rPr>
          <w:i w:val="0"/>
          <w:sz w:val="22"/>
          <w:szCs w:val="22"/>
        </w:rPr>
      </w:pPr>
      <w:r w:rsidRPr="009A4C73">
        <w:rPr>
          <w:i w:val="0"/>
          <w:sz w:val="22"/>
          <w:szCs w:val="22"/>
        </w:rPr>
        <w:tab/>
      </w:r>
    </w:p>
    <w:p w:rsidR="009A4C73" w:rsidRPr="009A4C73" w:rsidRDefault="009A4C73" w:rsidP="009A4C73">
      <w:pPr>
        <w:ind w:right="1"/>
        <w:jc w:val="both"/>
        <w:rPr>
          <w:i w:val="0"/>
          <w:color w:val="000000"/>
          <w:sz w:val="22"/>
          <w:szCs w:val="22"/>
        </w:rPr>
      </w:pPr>
      <w:r w:rsidRPr="009A4C73">
        <w:rPr>
          <w:i w:val="0"/>
          <w:color w:val="000000"/>
          <w:sz w:val="22"/>
          <w:szCs w:val="22"/>
        </w:rPr>
        <w:t xml:space="preserve">Vsi dokumenti v zvezi z izvedbo pogodbenih del morajo biti v slovenskem jeziku. </w:t>
      </w:r>
    </w:p>
    <w:p w:rsidR="009A4C73" w:rsidRPr="009A4C73" w:rsidRDefault="009A4C73" w:rsidP="009A4C73">
      <w:pPr>
        <w:ind w:right="1"/>
        <w:jc w:val="both"/>
        <w:rPr>
          <w:i w:val="0"/>
          <w:sz w:val="22"/>
          <w:szCs w:val="22"/>
        </w:rPr>
      </w:pPr>
    </w:p>
    <w:p w:rsidR="009A4C73" w:rsidRPr="009A4C73" w:rsidRDefault="009A4C73" w:rsidP="009A4C73">
      <w:pPr>
        <w:shd w:val="clear" w:color="auto" w:fill="FFFFFF"/>
        <w:ind w:left="425" w:hanging="425"/>
        <w:jc w:val="both"/>
        <w:rPr>
          <w:i w:val="0"/>
          <w:sz w:val="22"/>
          <w:szCs w:val="22"/>
        </w:rPr>
      </w:pPr>
      <w:r w:rsidRPr="009A4C73">
        <w:rPr>
          <w:i w:val="0"/>
          <w:sz w:val="22"/>
          <w:szCs w:val="22"/>
        </w:rPr>
        <w:t>Izvajalec zagotavlja, da ima za potrebe vodenja pogodbenih del skladno z 14. členom Gradbenega zakona zaposlenega/zaposleno vodjo del …….. (ime in priimek, izobrazba, IZS št.).</w:t>
      </w:r>
    </w:p>
    <w:p w:rsidR="009A4C73" w:rsidRPr="009A4C73" w:rsidRDefault="009A4C73" w:rsidP="009A4C73">
      <w:pPr>
        <w:shd w:val="clear" w:color="auto" w:fill="FFFFFF"/>
        <w:ind w:right="1"/>
        <w:jc w:val="both"/>
        <w:rPr>
          <w:i w:val="0"/>
          <w:sz w:val="22"/>
          <w:szCs w:val="22"/>
        </w:rPr>
      </w:pPr>
    </w:p>
    <w:p w:rsidR="009A4C73" w:rsidRPr="009A4C73" w:rsidRDefault="009A4C73" w:rsidP="009A4C73">
      <w:pPr>
        <w:ind w:right="1"/>
        <w:jc w:val="both"/>
        <w:rPr>
          <w:i w:val="0"/>
          <w:sz w:val="22"/>
          <w:szCs w:val="22"/>
        </w:rPr>
      </w:pPr>
    </w:p>
    <w:p w:rsidR="009A4C73" w:rsidRPr="009A4C73" w:rsidRDefault="009A4C73" w:rsidP="009A4C73">
      <w:pPr>
        <w:ind w:right="1"/>
        <w:jc w:val="both"/>
        <w:rPr>
          <w:b/>
          <w:i w:val="0"/>
          <w:sz w:val="22"/>
          <w:szCs w:val="22"/>
        </w:rPr>
      </w:pPr>
      <w:r w:rsidRPr="009A4C73">
        <w:rPr>
          <w:b/>
          <w:i w:val="0"/>
          <w:sz w:val="22"/>
          <w:szCs w:val="22"/>
        </w:rPr>
        <w:t>Zavarovanje odgovornosti za škodo</w:t>
      </w:r>
    </w:p>
    <w:p w:rsidR="009A4C73" w:rsidRPr="009A4C73" w:rsidRDefault="009A4C73" w:rsidP="009A4C73">
      <w:pPr>
        <w:ind w:right="1"/>
        <w:jc w:val="both"/>
        <w:rPr>
          <w:b/>
          <w:i w:val="0"/>
          <w:sz w:val="22"/>
          <w:szCs w:val="22"/>
        </w:rPr>
      </w:pPr>
    </w:p>
    <w:p w:rsidR="009A4C73" w:rsidRPr="009A4C73" w:rsidRDefault="009A4C73" w:rsidP="009A4C73">
      <w:pPr>
        <w:ind w:right="1"/>
        <w:contextualSpacing/>
        <w:jc w:val="center"/>
        <w:rPr>
          <w:i w:val="0"/>
          <w:sz w:val="22"/>
          <w:szCs w:val="22"/>
        </w:rPr>
      </w:pPr>
      <w:r w:rsidRPr="009A4C73">
        <w:rPr>
          <w:i w:val="0"/>
          <w:sz w:val="22"/>
          <w:szCs w:val="22"/>
        </w:rPr>
        <w:t>13. člen</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Izvajalec odgovarja za vso neposredno škodo, ki nastane naročniku ali tretjim osebam in izvira iz njegovega dela in njegovih pogodbenih obveznosti.</w:t>
      </w:r>
    </w:p>
    <w:p w:rsidR="009A4C73" w:rsidRPr="009A4C73" w:rsidRDefault="009A4C73" w:rsidP="009A4C73">
      <w:pPr>
        <w:ind w:right="1"/>
        <w:jc w:val="both"/>
        <w:rPr>
          <w:i w:val="0"/>
          <w:sz w:val="22"/>
          <w:szCs w:val="22"/>
        </w:rPr>
      </w:pPr>
    </w:p>
    <w:p w:rsidR="009A4C73" w:rsidRPr="009A4C73" w:rsidRDefault="009A4C73" w:rsidP="009A4C73">
      <w:pPr>
        <w:ind w:right="142"/>
        <w:jc w:val="both"/>
        <w:rPr>
          <w:i w:val="0"/>
          <w:sz w:val="22"/>
          <w:szCs w:val="22"/>
        </w:rPr>
      </w:pPr>
      <w:r w:rsidRPr="009A4C73">
        <w:rPr>
          <w:i w:val="0"/>
          <w:sz w:val="22"/>
          <w:szCs w:val="22"/>
        </w:rPr>
        <w:t xml:space="preserve">Izvajalec zagotavlja, da bo imel od dneva pričetka pogodbenih del in vse do dneva izročitve pogodbenih del naročniku sklenjeno zavarovanje svojih del, materiala in opreme za vgraditev pred škodo oziroma uničenjem. </w:t>
      </w:r>
    </w:p>
    <w:p w:rsidR="009A4C73" w:rsidRPr="009A4C73" w:rsidRDefault="009A4C73" w:rsidP="009A4C73">
      <w:pPr>
        <w:ind w:right="142"/>
        <w:jc w:val="both"/>
        <w:rPr>
          <w:i w:val="0"/>
          <w:sz w:val="22"/>
          <w:szCs w:val="22"/>
        </w:rPr>
      </w:pPr>
    </w:p>
    <w:p w:rsidR="009A4C73" w:rsidRPr="009A4C73" w:rsidRDefault="009A4C73" w:rsidP="009A4C73">
      <w:pPr>
        <w:ind w:right="142"/>
        <w:jc w:val="both"/>
        <w:rPr>
          <w:i w:val="0"/>
          <w:sz w:val="22"/>
          <w:szCs w:val="22"/>
        </w:rPr>
      </w:pPr>
      <w:r w:rsidRPr="009A4C73">
        <w:rPr>
          <w:i w:val="0"/>
          <w:sz w:val="22"/>
          <w:szCs w:val="22"/>
        </w:rPr>
        <w:t xml:space="preserve">Prav tako izvajalec zagotavlja, da ima in bo imel ves čas svojega poslovanja zavarovano svojo odgovornost za škodo, skladno z veljavnimi predpisi, ki bi utegnila nastati naročniku in tretjim osebam v zvezi z opravljanjem njegove dejavnosti in njegovih pravnih razmerij. </w:t>
      </w:r>
      <w:r w:rsidRPr="009A4C73">
        <w:rPr>
          <w:i w:val="0"/>
          <w:color w:val="000000"/>
          <w:sz w:val="22"/>
          <w:szCs w:val="22"/>
        </w:rPr>
        <w:t xml:space="preserve">Zavarovanje  </w:t>
      </w:r>
      <w:r w:rsidRPr="009A4C73">
        <w:rPr>
          <w:i w:val="0"/>
          <w:color w:val="000000"/>
          <w:sz w:val="22"/>
          <w:szCs w:val="22"/>
          <w:shd w:val="clear" w:color="auto" w:fill="FFFFFF"/>
        </w:rPr>
        <w:t>mora kriti škodo zaradi malomarnosti, napake ali opustitve dolžnosti izvajalca in pri njem zaposlenih.</w:t>
      </w:r>
      <w:r w:rsidRPr="009A4C73">
        <w:rPr>
          <w:rFonts w:ascii="Arial" w:hAnsi="Arial" w:cs="Arial"/>
          <w:i w:val="0"/>
          <w:color w:val="000000"/>
          <w:sz w:val="22"/>
          <w:szCs w:val="22"/>
          <w:shd w:val="clear" w:color="auto" w:fill="FFFFFF"/>
        </w:rPr>
        <w:t xml:space="preserve">  </w:t>
      </w:r>
      <w:r w:rsidRPr="009A4C73">
        <w:rPr>
          <w:i w:val="0"/>
          <w:sz w:val="22"/>
          <w:szCs w:val="22"/>
        </w:rPr>
        <w:t xml:space="preserve">Zavarovanje mora biti sklenjeno pred nevarnostmi,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določenega v razpisni dokumentaciji (Priloga 7 – Izjava zavarovalnice), ki je kot priloga sestavni del te pogodbe.  </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 xml:space="preserve">Izvajalec zagotavlja da bo imel ves čas od dneva pričetka izvajanja pogodbenih del in vse do izročitve pogodbenih del naročniku sklenjeno tudi zavarovanje avtomobilske odgovornosti za vsa motorna vozila (vključno samovozne </w:t>
      </w:r>
      <w:r w:rsidRPr="009A4C73">
        <w:rPr>
          <w:i w:val="0"/>
          <w:sz w:val="22"/>
          <w:szCs w:val="22"/>
        </w:rPr>
        <w:lastRenderedPageBreak/>
        <w:t>delovne stroje), ki se bodo nahajala na gradbišču, najmanj v višini zavarovalne vsote, ki jo določa veljavni zakon o obveznih zavarovanjih v prometu.</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 xml:space="preserve">Sprožilec zavarovalnega kritja za vsa zavarovanja po tem členu mora biti nastanek škodnega dogodka (ne velja </w:t>
      </w:r>
      <w:proofErr w:type="spellStart"/>
      <w:r w:rsidRPr="009A4C73">
        <w:rPr>
          <w:i w:val="0"/>
          <w:sz w:val="22"/>
          <w:szCs w:val="22"/>
        </w:rPr>
        <w:t>claims</w:t>
      </w:r>
      <w:proofErr w:type="spellEnd"/>
      <w:r w:rsidRPr="009A4C73">
        <w:rPr>
          <w:i w:val="0"/>
          <w:sz w:val="22"/>
          <w:szCs w:val="22"/>
        </w:rPr>
        <w:t>-</w:t>
      </w:r>
      <w:proofErr w:type="spellStart"/>
      <w:r w:rsidRPr="009A4C73">
        <w:rPr>
          <w:i w:val="0"/>
          <w:sz w:val="22"/>
          <w:szCs w:val="22"/>
        </w:rPr>
        <w:t>made</w:t>
      </w:r>
      <w:proofErr w:type="spellEnd"/>
      <w:r w:rsidRPr="009A4C73">
        <w:rPr>
          <w:i w:val="0"/>
          <w:sz w:val="22"/>
          <w:szCs w:val="22"/>
        </w:rPr>
        <w:t xml:space="preserve"> način).</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 xml:space="preserve">Naročnik si pridržuje pravico zahtevati od izvajalca dodatna zavarovanja v primeru, da bi nastopila druga tveganja, ki jih ob podpisu pogodbe zaradi kakršnihkoli razlogov ni bilo mogoče predvideti. Prav tako bo imel izvajalec ves čas trajanja te pogodbe sklenjena tudi zavarovanja v skladu z veljavnimi zakonskimi predpisi. Za obveznost sklenitve dodatnega zavarovanja mora ves čas izvajanja te pogodbe skrbeti izvajalec, ki mora o tem obveščati naročnika. </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Izvajalec se na zahtevo naročnika zavezuje od dobaviteljev za material in opremo pridobiti potrdilo (certifikat) o zavarovanju proizvajalčeve odgovornosti in jih predložiti naročniku.</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V primeru, da izvajalec izvaja pogodbo s podizvajalci morajo vsa navedena zavarovanja po tem členu zajemati tudi podizvajalce ali morajo podizvajalci imeti sklenjena enaka zavarovanja, kot je to zahtevano za izvajalca. V kolikor zahtevana zavarovanja v primeru skupne ponudbe sklene vodilni partner, morajo vsa navedena zavarovanja po tem členu zajemati tudi partnerje skupne ponudbe (z navedbo naziva), ali pa mora zahtevana zavarovanja skleniti vsak posamezni partner skupne ponudbe, kot je to zahteva izvajalca.</w:t>
      </w:r>
    </w:p>
    <w:p w:rsidR="009A4C73" w:rsidRPr="009A4C73" w:rsidRDefault="009A4C73" w:rsidP="009A4C73">
      <w:pPr>
        <w:ind w:right="1"/>
        <w:jc w:val="both"/>
        <w:rPr>
          <w:i w:val="0"/>
          <w:sz w:val="22"/>
          <w:szCs w:val="22"/>
        </w:rPr>
      </w:pPr>
    </w:p>
    <w:p w:rsidR="009A4C73" w:rsidRPr="009A4C73" w:rsidRDefault="009A4C73" w:rsidP="009A4C73">
      <w:pPr>
        <w:ind w:right="142"/>
        <w:jc w:val="both"/>
        <w:rPr>
          <w:i w:val="0"/>
          <w:sz w:val="22"/>
          <w:szCs w:val="22"/>
        </w:rPr>
      </w:pPr>
      <w:r w:rsidRPr="009A4C73">
        <w:rPr>
          <w:i w:val="0"/>
          <w:sz w:val="22"/>
          <w:szCs w:val="22"/>
        </w:rPr>
        <w:t xml:space="preserve">Izvajalec se zavezuje, da bo ustrezno zavarovalno dokumentacijo o zavarovanjih (vključno potrdilo o </w:t>
      </w:r>
      <w:proofErr w:type="spellStart"/>
      <w:r w:rsidRPr="009A4C73">
        <w:rPr>
          <w:i w:val="0"/>
          <w:sz w:val="22"/>
          <w:szCs w:val="22"/>
        </w:rPr>
        <w:t>vinkulaciji</w:t>
      </w:r>
      <w:proofErr w:type="spellEnd"/>
      <w:r w:rsidRPr="009A4C73">
        <w:rPr>
          <w:i w:val="0"/>
          <w:sz w:val="22"/>
          <w:szCs w:val="22"/>
        </w:rPr>
        <w:t>), v skladu z določili tega člena, izročil naročniku v roku 15 (petnajstih) dni od sklenitve te pogodbe oziroma od poziva naročnika v času trajanju te pogodbe. V kolikor izvajalec ne predloži ustrezne dokumentacije v roku lahko naročnik unovči finančno zavarovanje za dobro izvedbo pogodbenih obveznosti in/ali lahko naročnik sam sklene zavarovanje iz tega člena na stroške izvajalca.</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b/>
          <w:i w:val="0"/>
          <w:sz w:val="22"/>
          <w:szCs w:val="22"/>
        </w:rPr>
      </w:pPr>
      <w:r w:rsidRPr="009A4C73">
        <w:rPr>
          <w:b/>
          <w:i w:val="0"/>
          <w:sz w:val="22"/>
          <w:szCs w:val="22"/>
        </w:rPr>
        <w:t xml:space="preserve">Finančno zavarovanje za  dobro izvedbo pogodbenih obveznosti </w:t>
      </w:r>
    </w:p>
    <w:p w:rsidR="009A4C73" w:rsidRPr="009A4C73" w:rsidRDefault="009A4C73" w:rsidP="009A4C73">
      <w:pPr>
        <w:ind w:right="1"/>
        <w:jc w:val="both"/>
        <w:rPr>
          <w:i w:val="0"/>
          <w:sz w:val="22"/>
          <w:szCs w:val="22"/>
        </w:rPr>
      </w:pPr>
    </w:p>
    <w:p w:rsidR="009A4C73" w:rsidRPr="009A4C73" w:rsidRDefault="009A4C73" w:rsidP="009A4C73">
      <w:pPr>
        <w:ind w:right="1"/>
        <w:jc w:val="center"/>
        <w:rPr>
          <w:i w:val="0"/>
          <w:sz w:val="22"/>
          <w:szCs w:val="22"/>
        </w:rPr>
      </w:pPr>
      <w:r w:rsidRPr="009A4C73">
        <w:rPr>
          <w:i w:val="0"/>
          <w:sz w:val="22"/>
          <w:szCs w:val="22"/>
        </w:rPr>
        <w:t>14. člen</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 xml:space="preserve">Izvajalec se zavezuje izročiti naročniku v roku 15 (petnajstih) dni od sklenitve te pogodbe, </w:t>
      </w:r>
      <w:r w:rsidRPr="009A4C73">
        <w:rPr>
          <w:b/>
          <w:i w:val="0"/>
          <w:color w:val="000000"/>
          <w:sz w:val="22"/>
          <w:szCs w:val="22"/>
        </w:rPr>
        <w:t>kot pogoj za njeno veljavnost</w:t>
      </w:r>
      <w:r w:rsidRPr="009A4C73">
        <w:rPr>
          <w:i w:val="0"/>
          <w:color w:val="000000"/>
          <w:sz w:val="22"/>
          <w:szCs w:val="22"/>
        </w:rPr>
        <w:t xml:space="preserve">,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9A4C73">
        <w:rPr>
          <w:i w:val="0"/>
          <w:sz w:val="22"/>
          <w:szCs w:val="22"/>
        </w:rPr>
        <w:t xml:space="preserve">cene pogodbenih del z DDV </w:t>
      </w:r>
      <w:r w:rsidRPr="009A4C73">
        <w:rPr>
          <w:i w:val="0"/>
          <w:color w:val="000000"/>
          <w:sz w:val="22"/>
          <w:szCs w:val="22"/>
        </w:rPr>
        <w:t>to je ……….…</w:t>
      </w:r>
      <w:r w:rsidRPr="009A4C73">
        <w:rPr>
          <w:i w:val="0"/>
          <w:sz w:val="22"/>
          <w:szCs w:val="22"/>
        </w:rPr>
        <w:t xml:space="preserve"> </w:t>
      </w:r>
      <w:r w:rsidRPr="009A4C73">
        <w:rPr>
          <w:i w:val="0"/>
          <w:color w:val="000000"/>
          <w:sz w:val="22"/>
          <w:szCs w:val="22"/>
        </w:rPr>
        <w:t xml:space="preserve">EUR (z besedo: .................... </w:t>
      </w:r>
      <w:proofErr w:type="spellStart"/>
      <w:r w:rsidRPr="009A4C73">
        <w:rPr>
          <w:i w:val="0"/>
          <w:color w:val="000000"/>
          <w:sz w:val="22"/>
          <w:szCs w:val="22"/>
        </w:rPr>
        <w:t>eurov</w:t>
      </w:r>
      <w:proofErr w:type="spellEnd"/>
      <w:r w:rsidRPr="009A4C73">
        <w:rPr>
          <w:i w:val="0"/>
          <w:color w:val="000000"/>
          <w:sz w:val="22"/>
          <w:szCs w:val="22"/>
        </w:rPr>
        <w:t xml:space="preserve">), ki ga bo naročnik unovčil v primeru, če izvajalec svoje pogodbene obveznosti ne bo  izpolnil v dogovorjeni kakovosti, količini in rokih. Finančno zavarovanje mora veljati </w:t>
      </w:r>
      <w:r w:rsidRPr="009A4C73">
        <w:rPr>
          <w:i w:val="0"/>
          <w:sz w:val="22"/>
          <w:szCs w:val="22"/>
        </w:rPr>
        <w:t xml:space="preserve">še najmanj 90 (devetdeset) dni po preteku roka za dokončanje pogodbenih del. </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V kolikor izvajalec v roku iz prvega odstavka tega člena ne predloži finančnega zavarovanja za dobro izvedbo pogodbenih obveznosti, bo naročnik unovčil finančno zavarovanje za resnost ponudbe.</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lang w:eastAsia="en-US"/>
        </w:rPr>
      </w:pPr>
      <w:r w:rsidRPr="009A4C73">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9A4C73">
        <w:rPr>
          <w:i w:val="0"/>
          <w:sz w:val="22"/>
          <w:szCs w:val="22"/>
        </w:rPr>
        <w:t>ga</w:t>
      </w:r>
      <w:r w:rsidRPr="009A4C73">
        <w:rPr>
          <w:i w:val="0"/>
          <w:color w:val="000000"/>
          <w:sz w:val="22"/>
          <w:szCs w:val="22"/>
        </w:rPr>
        <w:t xml:space="preserve">, v skladu s spremembo pogodbenega roka za izvedbo del, oziroma novo finančno zavarovanje s spremenjeno višino garantiranega zneska, v skladu s spremembo pogodbene vrednosti. </w:t>
      </w:r>
      <w:r w:rsidRPr="009A4C73">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b/>
          <w:i w:val="0"/>
          <w:sz w:val="22"/>
          <w:szCs w:val="22"/>
        </w:rPr>
      </w:pPr>
      <w:r w:rsidRPr="009A4C73">
        <w:rPr>
          <w:b/>
          <w:i w:val="0"/>
          <w:sz w:val="22"/>
          <w:szCs w:val="22"/>
        </w:rPr>
        <w:t>Pogodbena kazen</w:t>
      </w:r>
    </w:p>
    <w:p w:rsidR="009A4C73" w:rsidRPr="009A4C73" w:rsidRDefault="009A4C73" w:rsidP="009A4C73">
      <w:pPr>
        <w:ind w:right="1"/>
        <w:jc w:val="both"/>
        <w:rPr>
          <w:b/>
          <w:i w:val="0"/>
          <w:sz w:val="22"/>
          <w:szCs w:val="22"/>
        </w:rPr>
      </w:pPr>
    </w:p>
    <w:p w:rsidR="009A4C73" w:rsidRPr="009A4C73" w:rsidRDefault="009A4C73" w:rsidP="009A4C73">
      <w:pPr>
        <w:ind w:right="1"/>
        <w:jc w:val="center"/>
        <w:rPr>
          <w:i w:val="0"/>
          <w:sz w:val="22"/>
          <w:szCs w:val="22"/>
        </w:rPr>
      </w:pPr>
      <w:r w:rsidRPr="009A4C73">
        <w:rPr>
          <w:i w:val="0"/>
          <w:sz w:val="22"/>
          <w:szCs w:val="22"/>
        </w:rPr>
        <w:t>15. člen</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9A4C73">
        <w:rPr>
          <w:i w:val="0"/>
          <w:sz w:val="22"/>
          <w:szCs w:val="22"/>
          <w:vertAlign w:val="superscript"/>
        </w:rPr>
        <w:t>0</w:t>
      </w:r>
      <w:r w:rsidRPr="009A4C73">
        <w:rPr>
          <w:i w:val="0"/>
          <w:sz w:val="22"/>
          <w:szCs w:val="22"/>
        </w:rPr>
        <w:t>/</w:t>
      </w:r>
      <w:r w:rsidRPr="009A4C73">
        <w:rPr>
          <w:i w:val="0"/>
          <w:sz w:val="22"/>
          <w:szCs w:val="22"/>
          <w:vertAlign w:val="subscript"/>
        </w:rPr>
        <w:t xml:space="preserve">00  </w:t>
      </w:r>
      <w:r w:rsidRPr="009A4C73">
        <w:rPr>
          <w:i w:val="0"/>
          <w:sz w:val="22"/>
          <w:szCs w:val="22"/>
        </w:rPr>
        <w:t xml:space="preserve">(pet promilov) od cene pogodbenih del z DDV, to je ……..... EUR. Pogodbena kazen skupno ne sme preseči 10 % (deset odstotkov) cene pogodbenih del z DDV. </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Če naročniku zaradi zamude nastane škoda, ki je večja od pogodbene kazni, ima naročnik pravico zahtevati od izvajalca razliko do popolne odškodnine</w:t>
      </w:r>
      <w:r w:rsidRPr="009A4C73">
        <w:rPr>
          <w:b/>
          <w:i w:val="0"/>
          <w:sz w:val="22"/>
          <w:szCs w:val="22"/>
        </w:rPr>
        <w:t xml:space="preserve"> </w:t>
      </w:r>
      <w:r w:rsidRPr="009A4C73">
        <w:rPr>
          <w:i w:val="0"/>
          <w:sz w:val="22"/>
          <w:szCs w:val="22"/>
        </w:rPr>
        <w:t>in vso škodo zaradi slabo ali nestrokovno izvedenih pogodbenih del.</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Plačilo pogodbene kazni izvajalca ne odvezuje od izpolnitve pogodbenih obveznosti.</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Pogodbena kazen se obračuna pri končnem obračunu del.</w:t>
      </w:r>
    </w:p>
    <w:p w:rsidR="009A4C73" w:rsidRPr="009A4C73" w:rsidRDefault="009A4C73" w:rsidP="009A4C73">
      <w:pPr>
        <w:overflowPunct w:val="0"/>
        <w:autoSpaceDE w:val="0"/>
        <w:autoSpaceDN w:val="0"/>
        <w:adjustRightInd w:val="0"/>
        <w:ind w:right="1"/>
        <w:jc w:val="both"/>
        <w:textAlignment w:val="baseline"/>
        <w:rPr>
          <w:i w:val="0"/>
          <w:sz w:val="22"/>
          <w:szCs w:val="22"/>
        </w:rPr>
      </w:pPr>
    </w:p>
    <w:p w:rsidR="009A4C73" w:rsidRPr="009A4C73" w:rsidRDefault="009A4C73" w:rsidP="009A4C73">
      <w:pPr>
        <w:overflowPunct w:val="0"/>
        <w:autoSpaceDE w:val="0"/>
        <w:autoSpaceDN w:val="0"/>
        <w:adjustRightInd w:val="0"/>
        <w:ind w:right="1"/>
        <w:jc w:val="center"/>
        <w:rPr>
          <w:i w:val="0"/>
          <w:sz w:val="22"/>
          <w:szCs w:val="22"/>
        </w:rPr>
      </w:pPr>
      <w:r w:rsidRPr="009A4C73">
        <w:rPr>
          <w:i w:val="0"/>
          <w:sz w:val="22"/>
          <w:szCs w:val="22"/>
        </w:rPr>
        <w:t>16. člen</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 xml:space="preserve">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w:t>
      </w:r>
      <w:proofErr w:type="spellStart"/>
      <w:r w:rsidRPr="009A4C73">
        <w:rPr>
          <w:i w:val="0"/>
          <w:sz w:val="22"/>
          <w:szCs w:val="22"/>
        </w:rPr>
        <w:t>eurov</w:t>
      </w:r>
      <w:proofErr w:type="spellEnd"/>
      <w:r w:rsidRPr="009A4C73">
        <w:rPr>
          <w:i w:val="0"/>
          <w:sz w:val="22"/>
          <w:szCs w:val="22"/>
        </w:rPr>
        <w:t>),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9A4C73" w:rsidRPr="009A4C73" w:rsidRDefault="009A4C73" w:rsidP="009A4C73">
      <w:pPr>
        <w:ind w:right="1"/>
        <w:jc w:val="both"/>
        <w:rPr>
          <w:i w:val="0"/>
          <w:sz w:val="22"/>
          <w:szCs w:val="22"/>
        </w:rPr>
      </w:pPr>
    </w:p>
    <w:p w:rsidR="009A4C73" w:rsidRPr="009A4C73" w:rsidRDefault="009A4C73" w:rsidP="009A4C73">
      <w:pPr>
        <w:ind w:right="1"/>
        <w:jc w:val="center"/>
        <w:rPr>
          <w:i w:val="0"/>
          <w:sz w:val="22"/>
          <w:szCs w:val="22"/>
        </w:rPr>
      </w:pPr>
      <w:r w:rsidRPr="009A4C73">
        <w:rPr>
          <w:i w:val="0"/>
          <w:sz w:val="22"/>
          <w:szCs w:val="22"/>
        </w:rPr>
        <w:t>17. člen</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 xml:space="preserve">Pogodbeno kazen v višini 10 % (deset odstotkov) cene pogodbenih del z DDV, to je …………………… EUR (z besedo: .................... </w:t>
      </w:r>
      <w:proofErr w:type="spellStart"/>
      <w:r w:rsidRPr="009A4C73">
        <w:rPr>
          <w:i w:val="0"/>
          <w:sz w:val="22"/>
          <w:szCs w:val="22"/>
        </w:rPr>
        <w:t>eurov</w:t>
      </w:r>
      <w:proofErr w:type="spellEnd"/>
      <w:r w:rsidRPr="009A4C73">
        <w:rPr>
          <w:i w:val="0"/>
          <w:sz w:val="22"/>
          <w:szCs w:val="22"/>
        </w:rPr>
        <w:t>), je dolžan izvajalec plačati naročniku tudi v primeru njegove neizpolnitve pogodbe.</w:t>
      </w:r>
    </w:p>
    <w:p w:rsidR="009A4C73" w:rsidRPr="009A4C73" w:rsidRDefault="009A4C73" w:rsidP="009A4C73">
      <w:pPr>
        <w:ind w:right="1"/>
        <w:jc w:val="both"/>
        <w:rPr>
          <w:b/>
          <w:i w:val="0"/>
          <w:sz w:val="22"/>
          <w:szCs w:val="22"/>
        </w:rPr>
      </w:pPr>
    </w:p>
    <w:p w:rsidR="009A4C73" w:rsidRPr="009A4C73" w:rsidRDefault="009A4C73" w:rsidP="009A4C73">
      <w:pPr>
        <w:ind w:right="1"/>
        <w:jc w:val="both"/>
        <w:rPr>
          <w:i w:val="0"/>
          <w:sz w:val="22"/>
          <w:szCs w:val="22"/>
        </w:rPr>
      </w:pPr>
      <w:r w:rsidRPr="009A4C73">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9A4C73" w:rsidRPr="009A4C73" w:rsidRDefault="009A4C73" w:rsidP="009A4C73">
      <w:pPr>
        <w:ind w:right="1"/>
        <w:jc w:val="both"/>
        <w:rPr>
          <w:b/>
          <w:i w:val="0"/>
          <w:sz w:val="22"/>
          <w:szCs w:val="22"/>
        </w:rPr>
      </w:pPr>
    </w:p>
    <w:p w:rsidR="009A4C73" w:rsidRPr="009A4C73" w:rsidRDefault="009A4C73" w:rsidP="009A4C73">
      <w:pPr>
        <w:ind w:right="1"/>
        <w:jc w:val="both"/>
        <w:rPr>
          <w:b/>
          <w:i w:val="0"/>
          <w:sz w:val="22"/>
          <w:szCs w:val="22"/>
        </w:rPr>
      </w:pPr>
    </w:p>
    <w:p w:rsidR="009A4C73" w:rsidRPr="009A4C73" w:rsidRDefault="009A4C73" w:rsidP="009A4C73">
      <w:pPr>
        <w:ind w:right="1"/>
        <w:jc w:val="both"/>
        <w:rPr>
          <w:b/>
          <w:i w:val="0"/>
          <w:sz w:val="22"/>
          <w:szCs w:val="22"/>
        </w:rPr>
      </w:pPr>
      <w:r w:rsidRPr="009A4C73">
        <w:rPr>
          <w:b/>
          <w:i w:val="0"/>
          <w:sz w:val="22"/>
          <w:szCs w:val="22"/>
        </w:rPr>
        <w:t>Prevzem pogodbenih del</w:t>
      </w:r>
    </w:p>
    <w:p w:rsidR="009A4C73" w:rsidRPr="009A4C73" w:rsidRDefault="009A4C73" w:rsidP="009A4C73">
      <w:pPr>
        <w:ind w:right="1"/>
        <w:jc w:val="both"/>
        <w:rPr>
          <w:b/>
          <w:i w:val="0"/>
          <w:sz w:val="22"/>
          <w:szCs w:val="22"/>
        </w:rPr>
      </w:pPr>
    </w:p>
    <w:p w:rsidR="009A4C73" w:rsidRPr="009A4C73" w:rsidRDefault="009A4C73" w:rsidP="009A4C73">
      <w:pPr>
        <w:ind w:right="1"/>
        <w:jc w:val="center"/>
        <w:rPr>
          <w:i w:val="0"/>
          <w:sz w:val="22"/>
          <w:szCs w:val="22"/>
        </w:rPr>
      </w:pPr>
      <w:r w:rsidRPr="009A4C73">
        <w:rPr>
          <w:i w:val="0"/>
          <w:sz w:val="22"/>
          <w:szCs w:val="22"/>
        </w:rPr>
        <w:t>18. člen</w:t>
      </w:r>
    </w:p>
    <w:p w:rsidR="009A4C73" w:rsidRPr="009A4C73" w:rsidRDefault="009A4C73" w:rsidP="009A4C73">
      <w:pPr>
        <w:ind w:right="1"/>
        <w:jc w:val="both"/>
        <w:rPr>
          <w:b/>
          <w:i w:val="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9A4C73" w:rsidRPr="009A4C73" w:rsidRDefault="009A4C73" w:rsidP="009A4C73">
      <w:pPr>
        <w:ind w:right="1"/>
        <w:jc w:val="both"/>
        <w:rPr>
          <w:i w:val="0"/>
          <w:color w:val="000000"/>
          <w:sz w:val="22"/>
          <w:szCs w:val="22"/>
        </w:rPr>
      </w:pPr>
    </w:p>
    <w:p w:rsidR="009A4C73" w:rsidRPr="009A4C73" w:rsidRDefault="009A4C73" w:rsidP="009A4C73">
      <w:pPr>
        <w:spacing w:after="160" w:line="259" w:lineRule="auto"/>
        <w:ind w:right="1"/>
        <w:jc w:val="both"/>
        <w:rPr>
          <w:i w:val="0"/>
          <w:color w:val="000000"/>
          <w:sz w:val="22"/>
          <w:szCs w:val="22"/>
        </w:rPr>
      </w:pPr>
      <w:r w:rsidRPr="009A4C73">
        <w:rPr>
          <w:i w:val="0"/>
          <w:color w:val="000000"/>
          <w:sz w:val="22"/>
          <w:szCs w:val="22"/>
        </w:rPr>
        <w:t>Končni prevzem pogodbenih del se izvede po kvalitativnem pregledu, pod  pogojem, da morajo biti pred tem odpravljene vse pomanjkljivosti, ugotovljene med gradnjo, na komisijskem pregledu ali ob končni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rsidR="009A4C73" w:rsidRPr="009A4C73" w:rsidRDefault="009A4C73" w:rsidP="009A4C73">
      <w:pPr>
        <w:keepNext/>
        <w:spacing w:after="160" w:line="259" w:lineRule="auto"/>
        <w:ind w:right="1"/>
        <w:jc w:val="both"/>
        <w:rPr>
          <w:i w:val="0"/>
          <w:color w:val="000000"/>
          <w:sz w:val="22"/>
          <w:szCs w:val="22"/>
        </w:rPr>
      </w:pPr>
      <w:r w:rsidRPr="009A4C73">
        <w:rPr>
          <w:i w:val="0"/>
          <w:color w:val="000000"/>
          <w:sz w:val="22"/>
          <w:szCs w:val="22"/>
        </w:rPr>
        <w:lastRenderedPageBreak/>
        <w:t>Kot predpogoj za prevzem objekta mora izvajalec predložiti naročniku 3 (tri) tiskane izvode in 2 (dva) izvoda v elektronski obliki načrtov Projektne dokumentacije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9A4C73">
        <w:rPr>
          <w:i w:val="0"/>
          <w:sz w:val="22"/>
          <w:szCs w:val="22"/>
        </w:rPr>
        <w:t>, vključno z izpolnjenimi in potrjenimi obrazci iz katerih je razvidna vrsta, obseg in vrednost zgrajene komunalne infrastrukture v skladu z Navodilom o prevzemu komunalne opreme MOL.</w:t>
      </w:r>
      <w:r w:rsidRPr="009A4C73">
        <w:rPr>
          <w:i w:val="0"/>
          <w:color w:val="000000"/>
          <w:sz w:val="22"/>
          <w:szCs w:val="22"/>
        </w:rPr>
        <w:t xml:space="preserve">  Navedena dokumentacija v elektronski obliki mora biti pripravljena v naslednjih formatih (nezaklenjeno):</w:t>
      </w:r>
    </w:p>
    <w:p w:rsidR="009A4C73" w:rsidRPr="009A4C73" w:rsidRDefault="009A4C73" w:rsidP="008D0451">
      <w:pPr>
        <w:numPr>
          <w:ilvl w:val="0"/>
          <w:numId w:val="36"/>
        </w:numPr>
        <w:spacing w:after="160" w:line="259" w:lineRule="auto"/>
        <w:ind w:right="1"/>
        <w:jc w:val="both"/>
        <w:rPr>
          <w:i w:val="0"/>
          <w:color w:val="000000"/>
          <w:sz w:val="22"/>
          <w:szCs w:val="22"/>
        </w:rPr>
      </w:pPr>
      <w:r w:rsidRPr="009A4C73">
        <w:rPr>
          <w:i w:val="0"/>
          <w:color w:val="000000"/>
          <w:sz w:val="22"/>
          <w:szCs w:val="22"/>
        </w:rPr>
        <w:t>grafični del v vektorskem formatu .</w:t>
      </w:r>
      <w:proofErr w:type="spellStart"/>
      <w:r w:rsidRPr="009A4C73">
        <w:rPr>
          <w:i w:val="0"/>
          <w:color w:val="000000"/>
          <w:sz w:val="22"/>
          <w:szCs w:val="22"/>
        </w:rPr>
        <w:t>dwg</w:t>
      </w:r>
      <w:proofErr w:type="spellEnd"/>
      <w:r w:rsidRPr="009A4C73">
        <w:rPr>
          <w:i w:val="0"/>
          <w:color w:val="000000"/>
          <w:sz w:val="22"/>
          <w:szCs w:val="22"/>
        </w:rPr>
        <w:t xml:space="preserve"> in .</w:t>
      </w:r>
      <w:proofErr w:type="spellStart"/>
      <w:r w:rsidRPr="009A4C73">
        <w:rPr>
          <w:i w:val="0"/>
          <w:color w:val="000000"/>
          <w:sz w:val="22"/>
          <w:szCs w:val="22"/>
        </w:rPr>
        <w:t>dxf</w:t>
      </w:r>
      <w:proofErr w:type="spellEnd"/>
      <w:r w:rsidRPr="009A4C73">
        <w:rPr>
          <w:i w:val="0"/>
          <w:color w:val="000000"/>
          <w:sz w:val="22"/>
          <w:szCs w:val="22"/>
        </w:rPr>
        <w:t>,</w:t>
      </w:r>
    </w:p>
    <w:p w:rsidR="009A4C73" w:rsidRPr="009A4C73" w:rsidRDefault="009A4C73" w:rsidP="008D0451">
      <w:pPr>
        <w:numPr>
          <w:ilvl w:val="0"/>
          <w:numId w:val="36"/>
        </w:numPr>
        <w:spacing w:after="160" w:line="259" w:lineRule="auto"/>
        <w:ind w:right="1"/>
        <w:jc w:val="both"/>
        <w:rPr>
          <w:i w:val="0"/>
          <w:color w:val="000000"/>
          <w:sz w:val="22"/>
          <w:szCs w:val="22"/>
        </w:rPr>
      </w:pPr>
      <w:r w:rsidRPr="009A4C73">
        <w:rPr>
          <w:i w:val="0"/>
          <w:color w:val="000000"/>
          <w:sz w:val="22"/>
          <w:szCs w:val="22"/>
        </w:rPr>
        <w:t>tekstualni del v formatu .doc,</w:t>
      </w:r>
    </w:p>
    <w:p w:rsidR="009A4C73" w:rsidRPr="009A4C73" w:rsidRDefault="009A4C73" w:rsidP="008D0451">
      <w:pPr>
        <w:numPr>
          <w:ilvl w:val="0"/>
          <w:numId w:val="36"/>
        </w:numPr>
        <w:spacing w:after="160" w:line="259" w:lineRule="auto"/>
        <w:ind w:right="1"/>
        <w:jc w:val="both"/>
        <w:rPr>
          <w:i w:val="0"/>
          <w:color w:val="000000"/>
          <w:sz w:val="22"/>
          <w:szCs w:val="22"/>
        </w:rPr>
      </w:pPr>
      <w:r w:rsidRPr="009A4C73">
        <w:rPr>
          <w:i w:val="0"/>
          <w:color w:val="000000"/>
          <w:sz w:val="22"/>
          <w:szCs w:val="22"/>
        </w:rPr>
        <w:t>tabelarični del v formatu .</w:t>
      </w:r>
      <w:proofErr w:type="spellStart"/>
      <w:r w:rsidRPr="009A4C73">
        <w:rPr>
          <w:i w:val="0"/>
          <w:color w:val="000000"/>
          <w:sz w:val="22"/>
          <w:szCs w:val="22"/>
        </w:rPr>
        <w:t>xls</w:t>
      </w:r>
      <w:proofErr w:type="spellEnd"/>
      <w:r w:rsidRPr="009A4C73">
        <w:rPr>
          <w:i w:val="0"/>
          <w:color w:val="000000"/>
          <w:sz w:val="22"/>
          <w:szCs w:val="22"/>
        </w:rPr>
        <w:t>.</w:t>
      </w:r>
    </w:p>
    <w:p w:rsidR="009A4C73" w:rsidRPr="009A4C73" w:rsidRDefault="009A4C73" w:rsidP="009A4C73">
      <w:pPr>
        <w:keepNext/>
        <w:ind w:right="1"/>
        <w:jc w:val="both"/>
        <w:rPr>
          <w:i w:val="0"/>
          <w:sz w:val="22"/>
          <w:szCs w:val="22"/>
          <w:highlight w:val="yellow"/>
        </w:rPr>
      </w:pPr>
    </w:p>
    <w:p w:rsidR="009A4C73" w:rsidRPr="009A4C73" w:rsidRDefault="009A4C73" w:rsidP="009A4C73">
      <w:pPr>
        <w:ind w:right="1"/>
        <w:jc w:val="both"/>
        <w:rPr>
          <w:i w:val="0"/>
          <w:color w:val="000000"/>
          <w:sz w:val="22"/>
          <w:szCs w:val="22"/>
        </w:rPr>
      </w:pPr>
      <w:r w:rsidRPr="009A4C73">
        <w:rPr>
          <w:i w:val="0"/>
          <w:color w:val="000000"/>
          <w:sz w:val="22"/>
          <w:szCs w:val="22"/>
        </w:rPr>
        <w:t>V skladu s Pravilnikom o načinu označevanja javnih cest in o evidencah o javnih cestah in objektih na njih (Uradni list RS, št. 49/97, 2/04</w:t>
      </w:r>
      <w:r w:rsidRPr="009A4C73">
        <w:rPr>
          <w:rFonts w:eastAsia="Calibri"/>
          <w:i w:val="0"/>
          <w:sz w:val="22"/>
          <w:szCs w:val="22"/>
          <w:lang w:eastAsia="en-US"/>
        </w:rPr>
        <w:t xml:space="preserve"> </w:t>
      </w:r>
      <w:r w:rsidRPr="009A4C73">
        <w:rPr>
          <w:i w:val="0"/>
          <w:color w:val="000000"/>
          <w:sz w:val="22"/>
          <w:szCs w:val="22"/>
        </w:rPr>
        <w:t>in 109/10 – ZCes-1) mora izvajalec pripraviti poročilo o izvedenih delih (BCP obrazci za vpis v evidenco) in zagotoviti izdelavo Projektne dokumentacije izvedenih del (PID) za vsa izvedena pogodbena dela. Dokumentacijo je dolžan zagotoviti izvajalec pogodbenih del.</w:t>
      </w:r>
    </w:p>
    <w:p w:rsidR="009A4C73" w:rsidRPr="009A4C73" w:rsidRDefault="009A4C73" w:rsidP="009A4C73">
      <w:pPr>
        <w:ind w:right="1"/>
        <w:jc w:val="both"/>
        <w:rPr>
          <w:b/>
          <w:i w:val="0"/>
          <w:sz w:val="22"/>
          <w:szCs w:val="22"/>
        </w:rPr>
      </w:pPr>
    </w:p>
    <w:p w:rsidR="009A4C73" w:rsidRPr="009A4C73" w:rsidRDefault="009A4C73" w:rsidP="009A4C73">
      <w:pPr>
        <w:ind w:right="1"/>
        <w:jc w:val="both"/>
        <w:rPr>
          <w:b/>
          <w:i w:val="0"/>
          <w:sz w:val="22"/>
          <w:szCs w:val="22"/>
        </w:rPr>
      </w:pPr>
    </w:p>
    <w:p w:rsidR="009A4C73" w:rsidRPr="009A4C73" w:rsidRDefault="009A4C73" w:rsidP="009A4C73">
      <w:pPr>
        <w:ind w:right="1"/>
        <w:jc w:val="both"/>
        <w:rPr>
          <w:b/>
          <w:i w:val="0"/>
          <w:sz w:val="22"/>
          <w:szCs w:val="22"/>
        </w:rPr>
      </w:pPr>
      <w:r w:rsidRPr="009A4C73">
        <w:rPr>
          <w:b/>
          <w:i w:val="0"/>
          <w:sz w:val="22"/>
          <w:szCs w:val="22"/>
        </w:rPr>
        <w:t>Garancije izvajalca</w:t>
      </w:r>
    </w:p>
    <w:p w:rsidR="009A4C73" w:rsidRPr="009A4C73" w:rsidRDefault="009A4C73" w:rsidP="009A4C73">
      <w:pPr>
        <w:ind w:right="1"/>
        <w:jc w:val="center"/>
        <w:rPr>
          <w:i w:val="0"/>
          <w:sz w:val="22"/>
          <w:szCs w:val="22"/>
        </w:rPr>
      </w:pPr>
      <w:r w:rsidRPr="009A4C73">
        <w:rPr>
          <w:i w:val="0"/>
          <w:sz w:val="22"/>
          <w:szCs w:val="22"/>
        </w:rPr>
        <w:t>19. člen</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Izvajalec se s to pogodbo zavezuje, da bo odpravil vse stvarne napake, ki se bodo pokazale po prevzemu opravljenih del in daje garancijo za vsa opravljena dela (tudi za dela podizvajalcev), in sicer:</w:t>
      </w:r>
    </w:p>
    <w:p w:rsidR="009A4C73" w:rsidRPr="009A4C73" w:rsidRDefault="009A4C73" w:rsidP="008D0451">
      <w:pPr>
        <w:numPr>
          <w:ilvl w:val="0"/>
          <w:numId w:val="29"/>
        </w:numPr>
        <w:overflowPunct w:val="0"/>
        <w:autoSpaceDE w:val="0"/>
        <w:autoSpaceDN w:val="0"/>
        <w:adjustRightInd w:val="0"/>
        <w:spacing w:after="160" w:line="259" w:lineRule="auto"/>
        <w:ind w:left="0" w:right="1" w:firstLine="0"/>
        <w:jc w:val="both"/>
        <w:textAlignment w:val="baseline"/>
        <w:rPr>
          <w:i w:val="0"/>
          <w:color w:val="000000"/>
          <w:sz w:val="22"/>
          <w:szCs w:val="22"/>
        </w:rPr>
      </w:pPr>
      <w:r w:rsidRPr="009A4C73">
        <w:rPr>
          <w:i w:val="0"/>
          <w:color w:val="000000"/>
          <w:sz w:val="22"/>
          <w:szCs w:val="22"/>
        </w:rPr>
        <w:t>splošni garancijski rok za izvedena dela 5 (pet) let.</w:t>
      </w:r>
    </w:p>
    <w:p w:rsidR="009A4C73" w:rsidRPr="009A4C73" w:rsidRDefault="009A4C73" w:rsidP="009A4C7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i w:val="0"/>
          <w:color w:val="000000"/>
          <w:sz w:val="22"/>
          <w:szCs w:val="22"/>
        </w:rPr>
      </w:pPr>
      <w:r w:rsidRPr="009A4C73">
        <w:rPr>
          <w:i w:val="0"/>
          <w:color w:val="000000"/>
          <w:sz w:val="22"/>
          <w:szCs w:val="22"/>
        </w:rPr>
        <w:t>Za vgrajeno opremo in industrijske izdelke, ki imajo garancijske liste, daje izvajalec garancijo v takšnem obsegu, kot jo nudijo dobavitelji navedenih izdelkov, ki pa ne smejo biti krajši od 2 (dveh) let.</w:t>
      </w:r>
    </w:p>
    <w:p w:rsidR="009A4C73" w:rsidRPr="009A4C73" w:rsidRDefault="009A4C73" w:rsidP="009A4C7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i w:val="0"/>
          <w:color w:val="000000"/>
          <w:sz w:val="22"/>
          <w:szCs w:val="22"/>
        </w:rPr>
      </w:pPr>
    </w:p>
    <w:p w:rsidR="009A4C73" w:rsidRPr="009A4C73" w:rsidRDefault="009A4C73" w:rsidP="009A4C7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i w:val="0"/>
          <w:color w:val="000000"/>
          <w:sz w:val="22"/>
          <w:szCs w:val="22"/>
        </w:rPr>
      </w:pPr>
      <w:r w:rsidRPr="009A4C73">
        <w:rPr>
          <w:i w:val="0"/>
          <w:color w:val="000000"/>
          <w:sz w:val="22"/>
          <w:szCs w:val="22"/>
        </w:rPr>
        <w:t>Izvajalec mora za vgrajeno opremo in naprave naročniku dostaviti pravilno izpolnjene in s strani proizvajalcev oziroma dobaviteljev izpolnjene, podpisane in ožigosane garancijske liste.</w:t>
      </w:r>
    </w:p>
    <w:p w:rsidR="009A4C73" w:rsidRPr="009A4C73" w:rsidRDefault="009A4C73" w:rsidP="009A4C7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i w:val="0"/>
          <w:color w:val="000000"/>
          <w:sz w:val="22"/>
          <w:szCs w:val="22"/>
        </w:rPr>
      </w:pPr>
    </w:p>
    <w:p w:rsidR="009A4C73" w:rsidRPr="009A4C73" w:rsidRDefault="009A4C73" w:rsidP="009A4C7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i w:val="0"/>
          <w:color w:val="000000"/>
          <w:sz w:val="22"/>
          <w:szCs w:val="22"/>
        </w:rPr>
      </w:pPr>
      <w:r w:rsidRPr="009A4C73">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9A4C73" w:rsidRPr="009A4C73" w:rsidRDefault="009A4C73" w:rsidP="009A4C7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i w:val="0"/>
          <w:color w:val="000000"/>
          <w:sz w:val="22"/>
          <w:szCs w:val="22"/>
        </w:rPr>
      </w:pPr>
    </w:p>
    <w:p w:rsidR="009A4C73" w:rsidRPr="009A4C73" w:rsidRDefault="009A4C73" w:rsidP="009A4C73">
      <w:pPr>
        <w:ind w:right="1"/>
        <w:jc w:val="both"/>
        <w:rPr>
          <w:i w:val="0"/>
          <w:sz w:val="22"/>
          <w:szCs w:val="22"/>
        </w:rPr>
      </w:pPr>
      <w:r w:rsidRPr="009A4C73">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Izvajalec je dolžan na svoje stroške odpraviti vse pomanjkljivosti, za katere jamči in ki se pokažejo med garancijskim rokom.</w:t>
      </w:r>
    </w:p>
    <w:p w:rsidR="009A4C73" w:rsidRPr="009A4C73" w:rsidRDefault="009A4C73" w:rsidP="009A4C73">
      <w:pPr>
        <w:ind w:right="1"/>
        <w:jc w:val="both"/>
        <w:rPr>
          <w:b/>
          <w:i w:val="0"/>
          <w:sz w:val="22"/>
          <w:szCs w:val="22"/>
        </w:rPr>
      </w:pPr>
    </w:p>
    <w:p w:rsidR="009A4C73" w:rsidRPr="009A4C73" w:rsidRDefault="009A4C73" w:rsidP="009A4C73">
      <w:pPr>
        <w:spacing w:line="259" w:lineRule="auto"/>
        <w:ind w:right="1"/>
        <w:jc w:val="center"/>
        <w:rPr>
          <w:i w:val="0"/>
          <w:color w:val="000000"/>
          <w:sz w:val="22"/>
          <w:szCs w:val="22"/>
        </w:rPr>
      </w:pPr>
      <w:r w:rsidRPr="009A4C73">
        <w:rPr>
          <w:i w:val="0"/>
          <w:color w:val="000000"/>
          <w:sz w:val="22"/>
          <w:szCs w:val="22"/>
        </w:rPr>
        <w:t>20. člen</w:t>
      </w:r>
    </w:p>
    <w:p w:rsidR="009A4C73" w:rsidRPr="009A4C73" w:rsidRDefault="009A4C73" w:rsidP="008D0451">
      <w:pPr>
        <w:numPr>
          <w:ilvl w:val="0"/>
          <w:numId w:val="25"/>
        </w:numPr>
        <w:ind w:left="0" w:firstLine="0"/>
      </w:pPr>
    </w:p>
    <w:p w:rsidR="009A4C73" w:rsidRPr="009A4C73" w:rsidRDefault="009A4C73" w:rsidP="009A4C73">
      <w:pPr>
        <w:spacing w:after="160" w:line="259" w:lineRule="auto"/>
        <w:ind w:right="1"/>
        <w:jc w:val="both"/>
        <w:rPr>
          <w:i w:val="0"/>
          <w:color w:val="000000"/>
          <w:sz w:val="22"/>
          <w:szCs w:val="22"/>
        </w:rPr>
      </w:pPr>
      <w:r w:rsidRPr="009A4C73">
        <w:rPr>
          <w:i w:val="0"/>
          <w:color w:val="000000"/>
          <w:sz w:val="22"/>
          <w:szCs w:val="22"/>
        </w:rPr>
        <w:t xml:space="preserve">Izvajalec mora pred prevzemom pogodbenih del izročiti naročniku nepreklicno, brezpogojno bančno garancijo ali kavcijsko zavarovanje pri zavarovalnici za odpravo napak v garancijskem roku, plačljivo na prvi poziv po vzorcu iz razpisne dokumentacije (v nadaljevanju: garancija), in sicer v višini 5 % (pet odstotkov) od končne cene </w:t>
      </w:r>
      <w:r w:rsidRPr="009A4C73">
        <w:rPr>
          <w:i w:val="0"/>
          <w:color w:val="000000"/>
          <w:sz w:val="22"/>
          <w:szCs w:val="22"/>
        </w:rPr>
        <w:lastRenderedPageBreak/>
        <w:t>pogodbenih del z DDV. Rok trajanja garancije mora biti za 30 (trideset) dni daljši kot je splošni garancijski rok, to je 5 (pet) let in 30 (trideset) dni. Garancija služi naročniku kot jamstvo za vestno izpolnjevanje izvajalčevih obveznosti do naročnika v času garancijskega roka. V kolikor se garancijski rok podaljša, se mora hkrati podaljšati za enak čas tudi rok trajanja garancije.</w:t>
      </w:r>
    </w:p>
    <w:p w:rsidR="009A4C73" w:rsidRPr="009A4C73" w:rsidRDefault="009A4C73" w:rsidP="009A4C73">
      <w:pPr>
        <w:numPr>
          <w:ilvl w:val="12"/>
          <w:numId w:val="0"/>
        </w:numPr>
        <w:spacing w:after="160" w:line="259" w:lineRule="auto"/>
        <w:ind w:right="1"/>
        <w:jc w:val="both"/>
        <w:rPr>
          <w:i w:val="0"/>
          <w:color w:val="000000"/>
          <w:sz w:val="22"/>
          <w:szCs w:val="22"/>
        </w:rPr>
      </w:pPr>
      <w:r w:rsidRPr="009A4C73">
        <w:rPr>
          <w:i w:val="0"/>
          <w:color w:val="000000"/>
          <w:sz w:val="22"/>
          <w:szCs w:val="22"/>
        </w:rPr>
        <w:t>Izvajalec lahko ob končnem prevzemu  pogodbenih del izroči naročniku nepreklicno in brezpogojno bančno garancijo ali kavcijsko zavarovanje pri zavarovalnici za odpravo napak v garancijskem roku plačljivo na prvi poziv v višini 5 % (pet odstotkov) od končne cene pogodbenih del z DDV, za več neprekinjenih zaporednih krajših obdobij, pri čemer mora biti skupna doba trajanja predloženih finančnih zavarovanj enaka celotnemu obdobju zahtevanega finančnega zavarovanja skladno s to pogodbo.</w:t>
      </w:r>
    </w:p>
    <w:p w:rsidR="009A4C73" w:rsidRPr="009A4C73" w:rsidRDefault="009A4C73" w:rsidP="009A4C73">
      <w:pPr>
        <w:numPr>
          <w:ilvl w:val="12"/>
          <w:numId w:val="0"/>
        </w:numPr>
        <w:spacing w:after="160" w:line="259" w:lineRule="auto"/>
        <w:ind w:right="1"/>
        <w:jc w:val="both"/>
        <w:rPr>
          <w:i w:val="0"/>
          <w:color w:val="000000"/>
          <w:sz w:val="22"/>
          <w:szCs w:val="22"/>
        </w:rPr>
      </w:pPr>
      <w:r w:rsidRPr="009A4C73">
        <w:rPr>
          <w:i w:val="0"/>
          <w:color w:val="000000"/>
          <w:sz w:val="22"/>
          <w:szCs w:val="22"/>
        </w:rPr>
        <w:t>Vsako zaporedno finančno zavarovanje, ki ga bo izvajalec na način iz prejšnjega odstavka tega člena predložil naročniku, mora biti v višini 5% (pet odstotkov) od končne cene pogodbenih del z DDV in trajati najmanj 2  (dve) leti, pri čemer mora izvajalec vsako novo finančno zavarovanje naročniku predložiti najkasneje 30 (trideset) dni pred iztekom veljavnosti obstoječega finančnega zavarovanja, tako da bo skupna doba veljavnosti vseh predloženih finančnih zavarovanj neprekinjena vse do izteka trajanja garancije iz četrtega odstavka tega člena. V kolikor se garancijski rok podaljša, se mora hkrati podaljšati za enak čas rok trajanja finančnega zavarovanja.</w:t>
      </w:r>
    </w:p>
    <w:p w:rsidR="009A4C73" w:rsidRPr="009A4C73" w:rsidRDefault="009A4C73" w:rsidP="009A4C73">
      <w:pPr>
        <w:numPr>
          <w:ilvl w:val="12"/>
          <w:numId w:val="0"/>
        </w:numPr>
        <w:ind w:right="1"/>
        <w:jc w:val="both"/>
        <w:rPr>
          <w:i w:val="0"/>
          <w:color w:val="000000"/>
          <w:sz w:val="22"/>
          <w:szCs w:val="22"/>
        </w:rPr>
      </w:pPr>
      <w:r w:rsidRPr="009A4C73">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rsidR="009A4C73" w:rsidRPr="009A4C73" w:rsidRDefault="009A4C73" w:rsidP="009A4C73">
      <w:pPr>
        <w:numPr>
          <w:ilvl w:val="12"/>
          <w:numId w:val="0"/>
        </w:numPr>
        <w:ind w:right="1"/>
        <w:jc w:val="both"/>
        <w:rPr>
          <w:i w:val="0"/>
          <w:color w:val="000000"/>
          <w:sz w:val="22"/>
          <w:szCs w:val="22"/>
        </w:rPr>
      </w:pPr>
    </w:p>
    <w:p w:rsidR="009A4C73" w:rsidRPr="009A4C73" w:rsidRDefault="009A4C73" w:rsidP="009A4C73">
      <w:pPr>
        <w:numPr>
          <w:ilvl w:val="12"/>
          <w:numId w:val="0"/>
        </w:numPr>
        <w:ind w:right="1"/>
        <w:jc w:val="both"/>
        <w:rPr>
          <w:i w:val="0"/>
          <w:color w:val="000000"/>
          <w:sz w:val="22"/>
          <w:szCs w:val="22"/>
        </w:rPr>
      </w:pPr>
      <w:r w:rsidRPr="009A4C73">
        <w:rPr>
          <w:i w:val="0"/>
          <w:color w:val="000000"/>
          <w:sz w:val="22"/>
          <w:szCs w:val="22"/>
        </w:rPr>
        <w:t>Izvajalec odgovarja za odpravo stvarnih napak v garancijskih rokih skladno s to pogodbo, tudi če bo naročnik iz kateregakoli razloga unovčil prejeto zavarovanje za odpravo napak v garancijskem roku.</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 xml:space="preserve">Brez predložene garancije za odpravo napak v garancijski dobi prevzem pogodbenih del po tej pogodbi ni opravljen. </w:t>
      </w:r>
    </w:p>
    <w:p w:rsidR="009A4C73" w:rsidRPr="009A4C73" w:rsidRDefault="009A4C73" w:rsidP="009A4C73">
      <w:pPr>
        <w:keepNext/>
        <w:ind w:right="1"/>
        <w:jc w:val="both"/>
        <w:rPr>
          <w:bCs/>
          <w:i w:val="0"/>
          <w:sz w:val="22"/>
          <w:szCs w:val="22"/>
        </w:rPr>
      </w:pPr>
    </w:p>
    <w:p w:rsidR="009A4C73" w:rsidRPr="009A4C73" w:rsidRDefault="009A4C73" w:rsidP="009A4C73">
      <w:pPr>
        <w:ind w:right="1"/>
        <w:jc w:val="center"/>
        <w:rPr>
          <w:i w:val="0"/>
          <w:sz w:val="22"/>
          <w:szCs w:val="22"/>
        </w:rPr>
      </w:pPr>
      <w:r w:rsidRPr="009A4C73">
        <w:rPr>
          <w:i w:val="0"/>
          <w:sz w:val="22"/>
          <w:szCs w:val="22"/>
        </w:rPr>
        <w:t>21. člen</w:t>
      </w:r>
    </w:p>
    <w:p w:rsidR="009A4C73" w:rsidRPr="009A4C73" w:rsidRDefault="009A4C73" w:rsidP="009A4C73">
      <w:pPr>
        <w:ind w:right="1"/>
        <w:jc w:val="both"/>
        <w:rPr>
          <w:b/>
          <w:i w:val="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 xml:space="preserve">Za skrite napake, ki se pokažejo v garancijski dobi, je naročnik dolžan obvestiti izvajalca </w:t>
      </w:r>
      <w:r w:rsidRPr="009A4C73">
        <w:rPr>
          <w:i w:val="0"/>
          <w:sz w:val="22"/>
          <w:szCs w:val="22"/>
        </w:rPr>
        <w:t>brez odlašanja</w:t>
      </w:r>
      <w:r w:rsidRPr="009A4C73">
        <w:rPr>
          <w:i w:val="0"/>
          <w:color w:val="000000"/>
          <w:sz w:val="22"/>
          <w:szCs w:val="22"/>
        </w:rPr>
        <w:t>. Stranki sporazumno določita primeren rok za odpravo napak, če to ne bo mogoče, pa ga določi naročnik sam.</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 xml:space="preserve">Izvajalec je k odpravi napak dolžan pristopiti v dogovorjenem roku, v nujnih primerih pa takoj, ko je to mogoče. </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9A4C73" w:rsidRPr="009A4C73" w:rsidRDefault="009A4C73" w:rsidP="009A4C73">
      <w:pPr>
        <w:ind w:right="1"/>
        <w:jc w:val="both"/>
        <w:rPr>
          <w:b/>
          <w:i w:val="0"/>
          <w:color w:val="000000"/>
          <w:sz w:val="22"/>
          <w:szCs w:val="22"/>
        </w:rPr>
      </w:pPr>
    </w:p>
    <w:p w:rsidR="009A4C73" w:rsidRPr="009A4C73" w:rsidRDefault="009A4C73" w:rsidP="009A4C73">
      <w:pPr>
        <w:ind w:right="1"/>
        <w:rPr>
          <w:b/>
          <w:i w:val="0"/>
          <w:color w:val="000000"/>
          <w:sz w:val="22"/>
          <w:szCs w:val="22"/>
        </w:rPr>
      </w:pPr>
    </w:p>
    <w:p w:rsidR="009A4C73" w:rsidRPr="009A4C73" w:rsidRDefault="009A4C73" w:rsidP="009A4C73">
      <w:pPr>
        <w:ind w:right="1"/>
        <w:jc w:val="both"/>
        <w:rPr>
          <w:b/>
          <w:i w:val="0"/>
          <w:color w:val="000000"/>
          <w:sz w:val="22"/>
          <w:szCs w:val="22"/>
        </w:rPr>
      </w:pPr>
      <w:r w:rsidRPr="009A4C73">
        <w:rPr>
          <w:b/>
          <w:i w:val="0"/>
          <w:color w:val="000000"/>
          <w:sz w:val="22"/>
          <w:szCs w:val="22"/>
        </w:rPr>
        <w:t>Varstvo podatkov</w:t>
      </w:r>
    </w:p>
    <w:p w:rsidR="009A4C73" w:rsidRPr="009A4C73" w:rsidRDefault="009A4C73" w:rsidP="009A4C73">
      <w:pPr>
        <w:ind w:right="1"/>
        <w:jc w:val="center"/>
        <w:rPr>
          <w:i w:val="0"/>
          <w:sz w:val="22"/>
          <w:szCs w:val="22"/>
        </w:rPr>
      </w:pPr>
      <w:r w:rsidRPr="009A4C73">
        <w:rPr>
          <w:i w:val="0"/>
          <w:sz w:val="22"/>
          <w:szCs w:val="22"/>
        </w:rPr>
        <w:t>22. člen</w:t>
      </w:r>
    </w:p>
    <w:p w:rsidR="009A4C73" w:rsidRPr="009A4C73" w:rsidRDefault="009A4C73" w:rsidP="009A4C73">
      <w:pPr>
        <w:ind w:right="1"/>
        <w:jc w:val="both"/>
        <w:rPr>
          <w:b/>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 xml:space="preserve">Izvajalec ne sme izkoriščati za svojo osebno uporabo ali izdati tretjemu podatkov, s katerim se seznani pri izvajanju pogodbenih del, in so kot taki varovani s predpisi o varstvu osebnih podatkov. </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lastRenderedPageBreak/>
        <w:t>V primeru kršitve določb o varovanju poslovne skrivnosti, sta pogodbeni stranki odškodninsko odgovorni za vso posredno in neposredno škodo.</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b/>
          <w:i w:val="0"/>
          <w:sz w:val="22"/>
          <w:szCs w:val="22"/>
        </w:rPr>
      </w:pPr>
      <w:r w:rsidRPr="009A4C73">
        <w:rPr>
          <w:b/>
          <w:i w:val="0"/>
          <w:sz w:val="22"/>
          <w:szCs w:val="22"/>
        </w:rPr>
        <w:t>Pooblaščeni predstavniki pogodbenih strank</w:t>
      </w:r>
    </w:p>
    <w:p w:rsidR="009A4C73" w:rsidRPr="009A4C73" w:rsidRDefault="009A4C73" w:rsidP="009A4C73">
      <w:pPr>
        <w:ind w:right="1"/>
        <w:jc w:val="both"/>
        <w:rPr>
          <w:i w:val="0"/>
          <w:sz w:val="22"/>
          <w:szCs w:val="22"/>
        </w:rPr>
      </w:pPr>
    </w:p>
    <w:p w:rsidR="009A4C73" w:rsidRPr="009A4C73" w:rsidRDefault="009A4C73" w:rsidP="009A4C73">
      <w:pPr>
        <w:ind w:right="1"/>
        <w:jc w:val="center"/>
        <w:rPr>
          <w:i w:val="0"/>
          <w:sz w:val="22"/>
          <w:szCs w:val="22"/>
        </w:rPr>
      </w:pPr>
      <w:r w:rsidRPr="009A4C73">
        <w:rPr>
          <w:i w:val="0"/>
          <w:sz w:val="22"/>
          <w:szCs w:val="22"/>
        </w:rPr>
        <w:t>23. člen</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Pooblaščen predstavnik naročnika za izvajanje te pogodbe je: ……………………e-</w:t>
      </w:r>
      <w:proofErr w:type="spellStart"/>
      <w:r w:rsidRPr="009A4C73">
        <w:rPr>
          <w:i w:val="0"/>
          <w:color w:val="000000"/>
          <w:sz w:val="22"/>
          <w:szCs w:val="22"/>
        </w:rPr>
        <w:t>mail</w:t>
      </w:r>
      <w:proofErr w:type="spellEnd"/>
      <w:r w:rsidRPr="009A4C73">
        <w:rPr>
          <w:i w:val="0"/>
          <w:color w:val="000000"/>
          <w:sz w:val="22"/>
          <w:szCs w:val="22"/>
        </w:rPr>
        <w:t>: ………….tel. št………………….., ki je skrbnik/ca te pogodbe.</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Pooblaščen predstavnik na strani izvajalca je: ………………. e-</w:t>
      </w:r>
      <w:proofErr w:type="spellStart"/>
      <w:r w:rsidRPr="009A4C73">
        <w:rPr>
          <w:i w:val="0"/>
          <w:color w:val="000000"/>
          <w:sz w:val="22"/>
          <w:szCs w:val="22"/>
        </w:rPr>
        <w:t>mail</w:t>
      </w:r>
      <w:proofErr w:type="spellEnd"/>
      <w:r w:rsidRPr="009A4C73">
        <w:rPr>
          <w:i w:val="0"/>
          <w:color w:val="000000"/>
          <w:sz w:val="22"/>
          <w:szCs w:val="22"/>
        </w:rPr>
        <w:t>:……………tel. št………………</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Vodja del izvajalca je: …………………………… e-</w:t>
      </w:r>
      <w:proofErr w:type="spellStart"/>
      <w:r w:rsidRPr="009A4C73">
        <w:rPr>
          <w:i w:val="0"/>
          <w:color w:val="000000"/>
          <w:sz w:val="22"/>
          <w:szCs w:val="22"/>
        </w:rPr>
        <w:t>mail</w:t>
      </w:r>
      <w:proofErr w:type="spellEnd"/>
      <w:r w:rsidRPr="009A4C73">
        <w:rPr>
          <w:i w:val="0"/>
          <w:color w:val="000000"/>
          <w:sz w:val="22"/>
          <w:szCs w:val="22"/>
        </w:rPr>
        <w:t>…………….tel. št………………</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Vodilni pogodbenik je: .................</w:t>
      </w:r>
    </w:p>
    <w:p w:rsidR="009A4C73" w:rsidRPr="009A4C73" w:rsidRDefault="009A4C73" w:rsidP="009A4C73">
      <w:pPr>
        <w:ind w:right="1"/>
        <w:jc w:val="both"/>
        <w:rPr>
          <w:color w:val="000000"/>
          <w:sz w:val="22"/>
          <w:szCs w:val="22"/>
        </w:rPr>
      </w:pPr>
      <w:r w:rsidRPr="009A4C73">
        <w:rPr>
          <w:color w:val="000000"/>
          <w:sz w:val="22"/>
          <w:szCs w:val="22"/>
        </w:rPr>
        <w:t>(Določi naročnik v primeru, da sklene pogodbo z več pogodbeniki. Vodja gradnje in vodja del morata biti zaposlena pri vodilnemu pogodbeniku. Vodilni pogodbenik ima obveznosti izvajalca po Gradbenem zakonu. Vodilni pogodbenik ne more biti podizvajalec.)</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Nadzor nad gradnjo, kot tudi urejanje vseh drugih vprašanj, ki bodo nastala ob izvajanju te pogodbe, bo naročnik uredil pred začetkom izvajanja pogodbenih del in o tem obvestil izvajalca.</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Izvajalec mora na zahtevo naročnika zamenjati odgovorno osebo, če delo opravlja nestrokovno ali v nasprotju z interesi naročnika.</w:t>
      </w:r>
    </w:p>
    <w:p w:rsidR="009A4C73" w:rsidRPr="009A4C73" w:rsidRDefault="009A4C73" w:rsidP="009A4C73">
      <w:pPr>
        <w:overflowPunct w:val="0"/>
        <w:autoSpaceDE w:val="0"/>
        <w:autoSpaceDN w:val="0"/>
        <w:adjustRightInd w:val="0"/>
        <w:ind w:right="1"/>
        <w:jc w:val="both"/>
        <w:textAlignment w:val="baseline"/>
        <w:rPr>
          <w:i w:val="0"/>
          <w:color w:val="000000"/>
          <w:sz w:val="22"/>
          <w:szCs w:val="22"/>
        </w:rPr>
      </w:pPr>
    </w:p>
    <w:p w:rsidR="009A4C73" w:rsidRPr="009A4C73" w:rsidRDefault="009A4C73" w:rsidP="009A4C73">
      <w:pPr>
        <w:overflowPunct w:val="0"/>
        <w:autoSpaceDE w:val="0"/>
        <w:autoSpaceDN w:val="0"/>
        <w:adjustRightInd w:val="0"/>
        <w:ind w:right="1"/>
        <w:jc w:val="both"/>
        <w:textAlignment w:val="baseline"/>
        <w:rPr>
          <w:i w:val="0"/>
          <w:color w:val="000000"/>
          <w:sz w:val="22"/>
          <w:szCs w:val="22"/>
        </w:rPr>
      </w:pPr>
      <w:r w:rsidRPr="009A4C73">
        <w:rPr>
          <w:i w:val="0"/>
          <w:color w:val="000000"/>
          <w:sz w:val="22"/>
          <w:szCs w:val="22"/>
        </w:rPr>
        <w:t>Izvajanje nalog koordinatorja za varnost in zdravje pri delu v izvajalni fazi projekta bo naročnik uredil pred začetkom izvajanja pogodbenih del in o tem obvestil izvajalca.</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V primeru spremembe pooblaščenih predstavnikov pogodbenih del se pogodbeni stranki pisno obvestita.</w:t>
      </w:r>
    </w:p>
    <w:p w:rsidR="009A4C73" w:rsidRPr="009A4C73" w:rsidRDefault="009A4C73" w:rsidP="009A4C73">
      <w:pPr>
        <w:ind w:right="1"/>
        <w:jc w:val="both"/>
        <w:rPr>
          <w:i w:val="0"/>
          <w:sz w:val="22"/>
          <w:szCs w:val="22"/>
        </w:rPr>
      </w:pPr>
    </w:p>
    <w:p w:rsidR="009A4C73" w:rsidRPr="009A4C73" w:rsidRDefault="009A4C73" w:rsidP="009A4C73">
      <w:pPr>
        <w:ind w:right="1"/>
        <w:jc w:val="both"/>
        <w:rPr>
          <w:b/>
          <w:i w:val="0"/>
          <w:sz w:val="22"/>
          <w:szCs w:val="22"/>
        </w:rPr>
      </w:pPr>
    </w:p>
    <w:p w:rsidR="009A4C73" w:rsidRPr="009A4C73" w:rsidRDefault="009A4C73" w:rsidP="009A4C73">
      <w:pPr>
        <w:ind w:right="1"/>
        <w:jc w:val="both"/>
        <w:rPr>
          <w:b/>
          <w:i w:val="0"/>
          <w:sz w:val="22"/>
          <w:szCs w:val="22"/>
        </w:rPr>
      </w:pPr>
      <w:r w:rsidRPr="009A4C73">
        <w:rPr>
          <w:b/>
          <w:i w:val="0"/>
          <w:sz w:val="22"/>
          <w:szCs w:val="22"/>
        </w:rPr>
        <w:t>Odstop in prenehanje pogodbe</w:t>
      </w:r>
    </w:p>
    <w:p w:rsidR="009A4C73" w:rsidRPr="009A4C73" w:rsidRDefault="009A4C73" w:rsidP="009A4C73">
      <w:pPr>
        <w:ind w:right="1"/>
        <w:jc w:val="both"/>
        <w:rPr>
          <w:b/>
          <w:i w:val="0"/>
          <w:color w:val="000000"/>
          <w:sz w:val="22"/>
          <w:szCs w:val="22"/>
        </w:rPr>
      </w:pPr>
    </w:p>
    <w:p w:rsidR="009A4C73" w:rsidRPr="009A4C73" w:rsidRDefault="009A4C73" w:rsidP="009A4C73">
      <w:pPr>
        <w:ind w:right="1"/>
        <w:jc w:val="center"/>
        <w:rPr>
          <w:i w:val="0"/>
          <w:sz w:val="22"/>
          <w:szCs w:val="22"/>
        </w:rPr>
      </w:pPr>
      <w:r w:rsidRPr="009A4C73">
        <w:rPr>
          <w:i w:val="0"/>
          <w:sz w:val="22"/>
          <w:szCs w:val="22"/>
        </w:rPr>
        <w:t>24. člen</w:t>
      </w:r>
    </w:p>
    <w:p w:rsidR="009A4C73" w:rsidRPr="009A4C73" w:rsidRDefault="009A4C73" w:rsidP="009A4C73">
      <w:pPr>
        <w:ind w:right="1"/>
        <w:jc w:val="both"/>
        <w:rPr>
          <w:b/>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 xml:space="preserve">Naročnik lahko odstopi od pogodbe, če izvajalec ne začne z izvedbo del v roku, določenem s to pogodbo, in niti v naknadnem roku, ki mu ga določi naročnik. </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Če pride do odstopanj od terminskega plana izvedbe pogodbenih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 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9A4C73" w:rsidRPr="009A4C73" w:rsidRDefault="009A4C73" w:rsidP="009A4C7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
        <w:jc w:val="both"/>
        <w:rPr>
          <w:i w:val="0"/>
          <w:color w:val="000000"/>
          <w:sz w:val="22"/>
          <w:szCs w:val="22"/>
        </w:rPr>
      </w:pPr>
    </w:p>
    <w:p w:rsidR="009A4C73" w:rsidRPr="009A4C73" w:rsidRDefault="009A4C73" w:rsidP="009A4C7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
        <w:jc w:val="both"/>
        <w:rPr>
          <w:i w:val="0"/>
          <w:color w:val="000000"/>
          <w:sz w:val="22"/>
          <w:szCs w:val="22"/>
        </w:rPr>
      </w:pPr>
      <w:r w:rsidRPr="009A4C73">
        <w:rPr>
          <w:i w:val="0"/>
          <w:color w:val="000000"/>
          <w:sz w:val="22"/>
          <w:szCs w:val="22"/>
        </w:rPr>
        <w:t>V primeru odstopa od pogodbe po tem členu je izvajalec dolžan povrniti naročniku vse stroške, povezane z izborom novega izvajalca kot tudi škodo, ki nastane naročniku zaradi zamude.</w:t>
      </w:r>
    </w:p>
    <w:p w:rsidR="009A4C73" w:rsidRPr="009A4C73" w:rsidRDefault="009A4C73" w:rsidP="009A4C7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
        <w:jc w:val="both"/>
        <w:rPr>
          <w:i w:val="0"/>
          <w:color w:val="000000"/>
          <w:sz w:val="22"/>
          <w:szCs w:val="22"/>
        </w:rPr>
      </w:pPr>
    </w:p>
    <w:p w:rsidR="009A4C73" w:rsidRPr="009A4C73" w:rsidRDefault="009A4C73" w:rsidP="009A4C73">
      <w:pPr>
        <w:spacing w:line="276" w:lineRule="auto"/>
        <w:ind w:right="1"/>
        <w:jc w:val="both"/>
        <w:rPr>
          <w:i w:val="0"/>
          <w:sz w:val="22"/>
          <w:szCs w:val="22"/>
        </w:rPr>
      </w:pPr>
      <w:r w:rsidRPr="009A4C73">
        <w:rPr>
          <w:i w:val="0"/>
          <w:sz w:val="22"/>
          <w:szCs w:val="22"/>
        </w:rPr>
        <w:lastRenderedPageBreak/>
        <w:t>Ta pogodba skladno s četrtim odstavkom 67. člena ZJN-3 preneha veljati, če je naročnik seznanjen, da je pristojni državni organ ali sodišče s pravnomočno odločitvijo ugotovilo kršitev delovne, okoljske ali socialne zakonodaje s strani izvajalca te pogodbe o izvedbi javnega naročila ali njegovega podizvajalca.</w:t>
      </w:r>
    </w:p>
    <w:p w:rsidR="009A4C73" w:rsidRPr="009A4C73" w:rsidRDefault="009A4C73" w:rsidP="009A4C73">
      <w:pPr>
        <w:ind w:right="1"/>
        <w:jc w:val="both"/>
        <w:rPr>
          <w:i w:val="0"/>
          <w:color w:val="000000"/>
          <w:sz w:val="22"/>
          <w:szCs w:val="22"/>
        </w:rPr>
      </w:pPr>
    </w:p>
    <w:p w:rsidR="009A4C73" w:rsidRDefault="009A4C73" w:rsidP="009A4C73">
      <w:pPr>
        <w:ind w:right="1"/>
        <w:rPr>
          <w:b/>
          <w:i w:val="0"/>
          <w:color w:val="000000"/>
          <w:sz w:val="22"/>
          <w:szCs w:val="22"/>
        </w:rPr>
      </w:pPr>
    </w:p>
    <w:p w:rsidR="009A4C73" w:rsidRPr="009A4C73" w:rsidRDefault="009A4C73" w:rsidP="009A4C73">
      <w:pPr>
        <w:ind w:right="1"/>
        <w:rPr>
          <w:b/>
          <w:i w:val="0"/>
          <w:color w:val="000000"/>
          <w:sz w:val="22"/>
          <w:szCs w:val="22"/>
        </w:rPr>
      </w:pPr>
      <w:r w:rsidRPr="009A4C73">
        <w:rPr>
          <w:b/>
          <w:i w:val="0"/>
          <w:color w:val="000000"/>
          <w:sz w:val="22"/>
          <w:szCs w:val="22"/>
        </w:rPr>
        <w:t>Prepoved prenosa bodočih terjatev</w:t>
      </w:r>
    </w:p>
    <w:p w:rsidR="009A4C73" w:rsidRPr="009A4C73" w:rsidRDefault="009A4C73" w:rsidP="009A4C73">
      <w:pPr>
        <w:ind w:right="1"/>
        <w:jc w:val="both"/>
        <w:rPr>
          <w:i w:val="0"/>
          <w:color w:val="000000"/>
          <w:sz w:val="22"/>
          <w:szCs w:val="22"/>
        </w:rPr>
      </w:pPr>
    </w:p>
    <w:p w:rsidR="009A4C73" w:rsidRPr="009A4C73" w:rsidRDefault="009A4C73" w:rsidP="009A4C73">
      <w:pPr>
        <w:ind w:right="1"/>
        <w:jc w:val="center"/>
        <w:rPr>
          <w:i w:val="0"/>
          <w:color w:val="000000"/>
          <w:sz w:val="22"/>
          <w:szCs w:val="22"/>
        </w:rPr>
      </w:pPr>
      <w:r w:rsidRPr="009A4C73">
        <w:rPr>
          <w:i w:val="0"/>
          <w:color w:val="000000"/>
          <w:sz w:val="22"/>
          <w:szCs w:val="22"/>
        </w:rPr>
        <w:t>25. člen</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t.j.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9A4C73" w:rsidRPr="009A4C73" w:rsidRDefault="009A4C73" w:rsidP="009A4C73">
      <w:pPr>
        <w:ind w:right="1"/>
        <w:jc w:val="both"/>
        <w:rPr>
          <w:i w:val="0"/>
          <w:color w:val="000000"/>
          <w:sz w:val="22"/>
          <w:szCs w:val="22"/>
        </w:rPr>
      </w:pPr>
    </w:p>
    <w:p w:rsidR="009A4C73" w:rsidRPr="009A4C73" w:rsidRDefault="009A4C73" w:rsidP="009A4C73">
      <w:pPr>
        <w:ind w:right="1"/>
        <w:jc w:val="both"/>
        <w:rPr>
          <w:i w:val="0"/>
          <w:color w:val="000000"/>
          <w:sz w:val="22"/>
          <w:szCs w:val="22"/>
        </w:rPr>
      </w:pPr>
      <w:r w:rsidRPr="009A4C73">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9A4C73" w:rsidRPr="009A4C73" w:rsidRDefault="009A4C73" w:rsidP="009A4C73">
      <w:pPr>
        <w:ind w:right="1"/>
        <w:jc w:val="both"/>
        <w:rPr>
          <w:b/>
          <w:i w:val="0"/>
          <w:sz w:val="22"/>
          <w:szCs w:val="22"/>
        </w:rPr>
      </w:pPr>
    </w:p>
    <w:p w:rsidR="009A4C73" w:rsidRDefault="009A4C73">
      <w:pPr>
        <w:rPr>
          <w:b/>
          <w:i w:val="0"/>
          <w:sz w:val="22"/>
          <w:szCs w:val="22"/>
        </w:rPr>
      </w:pPr>
      <w:r>
        <w:rPr>
          <w:b/>
          <w:i w:val="0"/>
          <w:sz w:val="22"/>
          <w:szCs w:val="22"/>
        </w:rPr>
        <w:br w:type="page"/>
      </w:r>
    </w:p>
    <w:p w:rsidR="009A4C73" w:rsidRPr="009A4C73" w:rsidRDefault="009A4C73" w:rsidP="009A4C73">
      <w:pPr>
        <w:ind w:right="1"/>
        <w:jc w:val="both"/>
        <w:rPr>
          <w:b/>
          <w:i w:val="0"/>
          <w:sz w:val="22"/>
          <w:szCs w:val="22"/>
        </w:rPr>
      </w:pPr>
      <w:r w:rsidRPr="009A4C73">
        <w:rPr>
          <w:b/>
          <w:i w:val="0"/>
          <w:sz w:val="22"/>
          <w:szCs w:val="22"/>
        </w:rPr>
        <w:lastRenderedPageBreak/>
        <w:t>Spremembe pogodbe</w:t>
      </w:r>
    </w:p>
    <w:p w:rsidR="009A4C73" w:rsidRPr="009A4C73" w:rsidRDefault="009A4C73" w:rsidP="009A4C73">
      <w:pPr>
        <w:ind w:right="1"/>
        <w:jc w:val="both"/>
        <w:rPr>
          <w:i w:val="0"/>
          <w:color w:val="000000"/>
          <w:sz w:val="22"/>
          <w:szCs w:val="22"/>
        </w:rPr>
      </w:pPr>
    </w:p>
    <w:p w:rsidR="009A4C73" w:rsidRPr="009A4C73" w:rsidRDefault="009A4C73" w:rsidP="009A4C73">
      <w:pPr>
        <w:ind w:right="1"/>
        <w:jc w:val="center"/>
        <w:rPr>
          <w:i w:val="0"/>
          <w:sz w:val="22"/>
          <w:szCs w:val="22"/>
        </w:rPr>
      </w:pPr>
      <w:r w:rsidRPr="009A4C73">
        <w:rPr>
          <w:i w:val="0"/>
          <w:sz w:val="22"/>
          <w:szCs w:val="22"/>
        </w:rPr>
        <w:t>26. člen</w:t>
      </w:r>
    </w:p>
    <w:p w:rsidR="009A4C73" w:rsidRPr="009A4C73" w:rsidRDefault="009A4C73" w:rsidP="009A4C73">
      <w:pPr>
        <w:ind w:right="1"/>
        <w:jc w:val="both"/>
        <w:rPr>
          <w:b/>
          <w:i w:val="0"/>
          <w:sz w:val="22"/>
          <w:szCs w:val="22"/>
        </w:rPr>
      </w:pPr>
    </w:p>
    <w:p w:rsidR="009A4C73" w:rsidRPr="009A4C73" w:rsidRDefault="009A4C73" w:rsidP="009A4C73">
      <w:pPr>
        <w:ind w:right="1"/>
        <w:jc w:val="both"/>
        <w:rPr>
          <w:i w:val="0"/>
          <w:sz w:val="22"/>
          <w:szCs w:val="22"/>
        </w:rPr>
      </w:pPr>
      <w:r w:rsidRPr="009A4C73">
        <w:rPr>
          <w:i w:val="0"/>
          <w:sz w:val="22"/>
          <w:szCs w:val="22"/>
        </w:rPr>
        <w:t>Vse spremembe in dopolnitve te pogodbe se sklenejo v obliki pisnih aneksov k tej pogodbi.</w:t>
      </w:r>
    </w:p>
    <w:p w:rsidR="009A4C73" w:rsidRPr="009A4C73" w:rsidRDefault="009A4C73" w:rsidP="009A4C73">
      <w:pPr>
        <w:ind w:right="1"/>
        <w:jc w:val="both"/>
        <w:rPr>
          <w:b/>
          <w:i w:val="0"/>
          <w:sz w:val="22"/>
          <w:szCs w:val="22"/>
        </w:rPr>
      </w:pPr>
    </w:p>
    <w:p w:rsidR="009A4C73" w:rsidRPr="009A4C73" w:rsidRDefault="009A4C73" w:rsidP="009A4C73">
      <w:pPr>
        <w:ind w:right="1"/>
        <w:jc w:val="both"/>
        <w:rPr>
          <w:b/>
          <w:i w:val="0"/>
          <w:sz w:val="22"/>
          <w:szCs w:val="22"/>
        </w:rPr>
      </w:pPr>
    </w:p>
    <w:p w:rsidR="009A4C73" w:rsidRPr="009A4C73" w:rsidRDefault="009A4C73" w:rsidP="009A4C73">
      <w:pPr>
        <w:ind w:right="1"/>
        <w:jc w:val="both"/>
        <w:rPr>
          <w:b/>
          <w:i w:val="0"/>
          <w:sz w:val="22"/>
          <w:szCs w:val="22"/>
        </w:rPr>
      </w:pPr>
      <w:r w:rsidRPr="009A4C73">
        <w:rPr>
          <w:b/>
          <w:i w:val="0"/>
          <w:sz w:val="22"/>
          <w:szCs w:val="22"/>
        </w:rPr>
        <w:t>Reševanje sporov</w:t>
      </w:r>
    </w:p>
    <w:p w:rsidR="009A4C73" w:rsidRPr="009A4C73" w:rsidRDefault="009A4C73" w:rsidP="009A4C73">
      <w:pPr>
        <w:ind w:right="1"/>
        <w:jc w:val="both"/>
        <w:rPr>
          <w:i w:val="0"/>
          <w:sz w:val="22"/>
          <w:szCs w:val="22"/>
        </w:rPr>
      </w:pPr>
    </w:p>
    <w:p w:rsidR="009A4C73" w:rsidRPr="009A4C73" w:rsidRDefault="009A4C73" w:rsidP="009A4C73">
      <w:pPr>
        <w:ind w:right="1"/>
        <w:jc w:val="center"/>
        <w:rPr>
          <w:i w:val="0"/>
          <w:sz w:val="22"/>
          <w:szCs w:val="22"/>
        </w:rPr>
      </w:pPr>
      <w:r w:rsidRPr="009A4C73">
        <w:rPr>
          <w:i w:val="0"/>
          <w:sz w:val="22"/>
          <w:szCs w:val="22"/>
        </w:rPr>
        <w:t>27. člen</w:t>
      </w:r>
    </w:p>
    <w:p w:rsidR="009A4C73" w:rsidRPr="009A4C73" w:rsidRDefault="009A4C73" w:rsidP="009A4C73">
      <w:pPr>
        <w:ind w:right="1"/>
        <w:jc w:val="both"/>
        <w:rPr>
          <w:i w:val="0"/>
          <w:sz w:val="22"/>
          <w:szCs w:val="22"/>
        </w:rPr>
      </w:pPr>
    </w:p>
    <w:p w:rsidR="009A4C73" w:rsidRPr="009A4C73" w:rsidRDefault="009A4C73" w:rsidP="009A4C73">
      <w:pPr>
        <w:ind w:right="1"/>
        <w:rPr>
          <w:i w:val="0"/>
          <w:sz w:val="22"/>
          <w:szCs w:val="22"/>
        </w:rPr>
      </w:pPr>
      <w:r w:rsidRPr="009A4C73">
        <w:rPr>
          <w:i w:val="0"/>
          <w:sz w:val="22"/>
          <w:szCs w:val="22"/>
        </w:rPr>
        <w:t>Morebitne spore iz te pogodbe bosta pogodbeni stranki</w:t>
      </w:r>
      <w:r w:rsidRPr="009A4C73">
        <w:rPr>
          <w:i w:val="0"/>
          <w:color w:val="FF0000"/>
          <w:sz w:val="22"/>
          <w:szCs w:val="22"/>
        </w:rPr>
        <w:t xml:space="preserve"> </w:t>
      </w:r>
      <w:r w:rsidRPr="009A4C73">
        <w:rPr>
          <w:i w:val="0"/>
          <w:sz w:val="22"/>
          <w:szCs w:val="22"/>
        </w:rPr>
        <w:t>reševali sporazumno, če pa to ne bo mogoče, bo o sporih odločalo stvarno pristojno sodišče v Ljubljani po slovenskem pravu.</w:t>
      </w:r>
    </w:p>
    <w:p w:rsidR="009A4C73" w:rsidRPr="009A4C73" w:rsidRDefault="009A4C73" w:rsidP="009A4C73">
      <w:pPr>
        <w:ind w:right="1"/>
        <w:jc w:val="both"/>
        <w:rPr>
          <w:b/>
          <w:i w:val="0"/>
          <w:sz w:val="22"/>
          <w:szCs w:val="22"/>
        </w:rPr>
      </w:pPr>
    </w:p>
    <w:p w:rsidR="009A4C73" w:rsidRPr="009A4C73" w:rsidRDefault="009A4C73" w:rsidP="009A4C73">
      <w:pPr>
        <w:ind w:right="1"/>
        <w:jc w:val="both"/>
        <w:rPr>
          <w:b/>
          <w:i w:val="0"/>
          <w:sz w:val="22"/>
          <w:szCs w:val="22"/>
        </w:rPr>
      </w:pPr>
    </w:p>
    <w:p w:rsidR="009A4C73" w:rsidRPr="009A4C73" w:rsidRDefault="009A4C73" w:rsidP="009A4C73">
      <w:pPr>
        <w:ind w:right="1"/>
        <w:jc w:val="both"/>
        <w:rPr>
          <w:b/>
          <w:i w:val="0"/>
          <w:sz w:val="22"/>
          <w:szCs w:val="22"/>
        </w:rPr>
      </w:pPr>
      <w:r w:rsidRPr="009A4C73">
        <w:rPr>
          <w:b/>
          <w:i w:val="0"/>
          <w:sz w:val="22"/>
          <w:szCs w:val="22"/>
        </w:rPr>
        <w:t>Uporaba prava</w:t>
      </w:r>
    </w:p>
    <w:p w:rsidR="009A4C73" w:rsidRPr="009A4C73" w:rsidRDefault="009A4C73" w:rsidP="009A4C73">
      <w:pPr>
        <w:ind w:right="1"/>
        <w:jc w:val="both"/>
        <w:rPr>
          <w:b/>
          <w:i w:val="0"/>
          <w:sz w:val="22"/>
          <w:szCs w:val="22"/>
        </w:rPr>
      </w:pPr>
    </w:p>
    <w:p w:rsidR="009A4C73" w:rsidRPr="009A4C73" w:rsidRDefault="009A4C73" w:rsidP="009A4C73">
      <w:pPr>
        <w:ind w:right="1"/>
        <w:jc w:val="center"/>
        <w:rPr>
          <w:i w:val="0"/>
          <w:sz w:val="22"/>
          <w:szCs w:val="22"/>
        </w:rPr>
      </w:pPr>
      <w:r w:rsidRPr="009A4C73">
        <w:rPr>
          <w:i w:val="0"/>
          <w:sz w:val="22"/>
          <w:szCs w:val="22"/>
        </w:rPr>
        <w:t>28. člen</w:t>
      </w:r>
    </w:p>
    <w:p w:rsidR="009A4C73" w:rsidRPr="009A4C73" w:rsidRDefault="009A4C73" w:rsidP="009A4C73">
      <w:pPr>
        <w:ind w:right="1"/>
        <w:jc w:val="both"/>
        <w:rPr>
          <w:b/>
          <w:i w:val="0"/>
          <w:sz w:val="22"/>
          <w:szCs w:val="22"/>
        </w:rPr>
      </w:pPr>
    </w:p>
    <w:p w:rsidR="009A4C73" w:rsidRPr="009A4C73" w:rsidRDefault="009A4C73" w:rsidP="009A4C73">
      <w:pPr>
        <w:ind w:right="1"/>
        <w:jc w:val="both"/>
        <w:rPr>
          <w:i w:val="0"/>
          <w:sz w:val="22"/>
          <w:szCs w:val="22"/>
        </w:rPr>
      </w:pPr>
      <w:r w:rsidRPr="009A4C73">
        <w:rPr>
          <w:i w:val="0"/>
          <w:sz w:val="22"/>
          <w:szCs w:val="22"/>
        </w:rPr>
        <w:t>Za vprašanja, ki jih pogodbeni stranki nista uredili s to pogodbo, niti so urejena z veljavnimi predpisi Republike Slovenije, se uporabljajo Posebne gradbene uzance.</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b/>
          <w:i w:val="0"/>
          <w:sz w:val="22"/>
          <w:szCs w:val="22"/>
        </w:rPr>
        <w:t>Protikorupcijska klavzula</w:t>
      </w:r>
    </w:p>
    <w:p w:rsidR="009A4C73" w:rsidRPr="009A4C73" w:rsidRDefault="009A4C73" w:rsidP="009A4C73">
      <w:pPr>
        <w:ind w:right="1"/>
        <w:jc w:val="center"/>
        <w:rPr>
          <w:i w:val="0"/>
          <w:sz w:val="22"/>
          <w:szCs w:val="22"/>
        </w:rPr>
      </w:pPr>
      <w:r w:rsidRPr="009A4C73">
        <w:rPr>
          <w:i w:val="0"/>
          <w:sz w:val="22"/>
          <w:szCs w:val="22"/>
        </w:rPr>
        <w:t>29. člen</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9A4C73" w:rsidRPr="009A4C73" w:rsidRDefault="009A4C73" w:rsidP="009A4C73">
      <w:pPr>
        <w:tabs>
          <w:tab w:val="center" w:pos="4536"/>
          <w:tab w:val="right" w:pos="9072"/>
        </w:tabs>
        <w:ind w:right="1"/>
        <w:jc w:val="both"/>
        <w:rPr>
          <w:i w:val="0"/>
          <w:sz w:val="22"/>
          <w:szCs w:val="22"/>
        </w:rPr>
      </w:pPr>
    </w:p>
    <w:p w:rsidR="009A4C73" w:rsidRPr="009A4C73" w:rsidRDefault="009A4C73" w:rsidP="009A4C73">
      <w:pPr>
        <w:tabs>
          <w:tab w:val="center" w:pos="4536"/>
          <w:tab w:val="right" w:pos="9072"/>
        </w:tabs>
        <w:ind w:right="1"/>
        <w:jc w:val="both"/>
        <w:rPr>
          <w:i w:val="0"/>
          <w:sz w:val="22"/>
          <w:szCs w:val="22"/>
        </w:rPr>
      </w:pPr>
    </w:p>
    <w:p w:rsidR="009A4C73" w:rsidRPr="009A4C73" w:rsidRDefault="009A4C73" w:rsidP="009A4C73">
      <w:pPr>
        <w:ind w:right="1"/>
        <w:jc w:val="both"/>
        <w:rPr>
          <w:b/>
          <w:i w:val="0"/>
          <w:sz w:val="22"/>
          <w:szCs w:val="22"/>
        </w:rPr>
      </w:pPr>
      <w:r w:rsidRPr="009A4C73">
        <w:rPr>
          <w:b/>
          <w:i w:val="0"/>
          <w:sz w:val="22"/>
          <w:szCs w:val="22"/>
        </w:rPr>
        <w:t>Končne določbe</w:t>
      </w:r>
    </w:p>
    <w:p w:rsidR="009A4C73" w:rsidRPr="009A4C73" w:rsidRDefault="009A4C73" w:rsidP="009A4C73">
      <w:pPr>
        <w:ind w:right="1"/>
        <w:jc w:val="both"/>
        <w:rPr>
          <w:b/>
          <w:i w:val="0"/>
          <w:sz w:val="22"/>
          <w:szCs w:val="22"/>
        </w:rPr>
      </w:pPr>
    </w:p>
    <w:p w:rsidR="009A4C73" w:rsidRPr="009A4C73" w:rsidRDefault="009A4C73" w:rsidP="009A4C73">
      <w:pPr>
        <w:ind w:right="1"/>
        <w:jc w:val="center"/>
        <w:rPr>
          <w:i w:val="0"/>
          <w:sz w:val="22"/>
          <w:szCs w:val="22"/>
        </w:rPr>
      </w:pPr>
      <w:r w:rsidRPr="009A4C73">
        <w:rPr>
          <w:i w:val="0"/>
          <w:sz w:val="22"/>
          <w:szCs w:val="22"/>
        </w:rPr>
        <w:t>30. člen</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9A4C73" w:rsidRPr="009A4C73" w:rsidRDefault="009A4C73" w:rsidP="009A4C73">
      <w:pPr>
        <w:ind w:right="1"/>
        <w:jc w:val="center"/>
        <w:rPr>
          <w:i w:val="0"/>
          <w:sz w:val="22"/>
          <w:szCs w:val="22"/>
        </w:rPr>
      </w:pPr>
    </w:p>
    <w:p w:rsidR="009A4C73" w:rsidRPr="009A4C73" w:rsidRDefault="009A4C73" w:rsidP="009A4C73">
      <w:pPr>
        <w:ind w:right="1"/>
        <w:jc w:val="center"/>
        <w:rPr>
          <w:i w:val="0"/>
          <w:sz w:val="22"/>
          <w:szCs w:val="22"/>
        </w:rPr>
      </w:pPr>
      <w:r w:rsidRPr="009A4C73">
        <w:rPr>
          <w:i w:val="0"/>
          <w:sz w:val="22"/>
          <w:szCs w:val="22"/>
        </w:rPr>
        <w:t>31. člen</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r w:rsidRPr="009A4C73">
        <w:rPr>
          <w:i w:val="0"/>
          <w:color w:val="000000"/>
          <w:sz w:val="22"/>
          <w:szCs w:val="22"/>
        </w:rPr>
        <w:lastRenderedPageBreak/>
        <w:t xml:space="preserve">Ta pogodba je sestavljena v </w:t>
      </w:r>
      <w:r w:rsidRPr="009A4C73">
        <w:rPr>
          <w:i w:val="0"/>
          <w:sz w:val="22"/>
          <w:szCs w:val="22"/>
        </w:rPr>
        <w:t>6 (šest)</w:t>
      </w:r>
      <w:r w:rsidRPr="009A4C73">
        <w:rPr>
          <w:i w:val="0"/>
          <w:color w:val="000000"/>
          <w:sz w:val="22"/>
          <w:szCs w:val="22"/>
        </w:rPr>
        <w:t xml:space="preserve"> enakih izvodih, od katerih prejme naročnik</w:t>
      </w:r>
      <w:r w:rsidRPr="009A4C73">
        <w:rPr>
          <w:i w:val="0"/>
          <w:color w:val="FF0000"/>
          <w:sz w:val="22"/>
          <w:szCs w:val="22"/>
        </w:rPr>
        <w:t xml:space="preserve"> </w:t>
      </w:r>
      <w:r w:rsidRPr="009A4C73">
        <w:rPr>
          <w:i w:val="0"/>
          <w:sz w:val="22"/>
          <w:szCs w:val="22"/>
        </w:rPr>
        <w:t>4 (štiri) izvode,  izvajalec pa dva 2 (dva) izvoda.</w:t>
      </w: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p>
    <w:p w:rsidR="009A4C73" w:rsidRPr="009A4C73" w:rsidRDefault="009A4C73" w:rsidP="009A4C73">
      <w:pPr>
        <w:ind w:right="1"/>
        <w:jc w:val="both"/>
        <w:rPr>
          <w:i w:val="0"/>
          <w:sz w:val="22"/>
          <w:szCs w:val="22"/>
        </w:rPr>
      </w:pPr>
    </w:p>
    <w:tbl>
      <w:tblPr>
        <w:tblW w:w="0" w:type="auto"/>
        <w:tblLook w:val="01E0" w:firstRow="1" w:lastRow="1" w:firstColumn="1" w:lastColumn="1" w:noHBand="0" w:noVBand="0"/>
      </w:tblPr>
      <w:tblGrid>
        <w:gridCol w:w="4928"/>
        <w:gridCol w:w="4252"/>
      </w:tblGrid>
      <w:tr w:rsidR="009A4C73" w:rsidRPr="009A4C73" w:rsidTr="00774F1D">
        <w:tc>
          <w:tcPr>
            <w:tcW w:w="4928" w:type="dxa"/>
          </w:tcPr>
          <w:p w:rsidR="009A4C73" w:rsidRPr="009A4C73" w:rsidRDefault="009A4C73" w:rsidP="009A4C73">
            <w:pPr>
              <w:spacing w:after="160" w:line="259" w:lineRule="auto"/>
              <w:rPr>
                <w:i w:val="0"/>
                <w:sz w:val="22"/>
                <w:szCs w:val="22"/>
                <w:lang w:eastAsia="en-US"/>
              </w:rPr>
            </w:pPr>
          </w:p>
        </w:tc>
        <w:tc>
          <w:tcPr>
            <w:tcW w:w="4252" w:type="dxa"/>
            <w:hideMark/>
          </w:tcPr>
          <w:p w:rsidR="009A4C73" w:rsidRPr="009A4C73" w:rsidRDefault="009A4C73" w:rsidP="009A4C73">
            <w:pPr>
              <w:spacing w:line="276" w:lineRule="auto"/>
              <w:ind w:right="1"/>
              <w:jc w:val="both"/>
              <w:rPr>
                <w:b/>
                <w:i w:val="0"/>
                <w:sz w:val="22"/>
                <w:szCs w:val="22"/>
                <w:lang w:eastAsia="en-US"/>
              </w:rPr>
            </w:pPr>
            <w:r w:rsidRPr="009A4C73">
              <w:rPr>
                <w:b/>
                <w:i w:val="0"/>
                <w:sz w:val="22"/>
                <w:szCs w:val="22"/>
                <w:lang w:eastAsia="en-US"/>
              </w:rPr>
              <w:t>Številka pogodbe: C7560-18-220040</w:t>
            </w:r>
          </w:p>
        </w:tc>
      </w:tr>
      <w:tr w:rsidR="009A4C73" w:rsidRPr="009A4C73" w:rsidTr="00774F1D">
        <w:tc>
          <w:tcPr>
            <w:tcW w:w="4928" w:type="dxa"/>
          </w:tcPr>
          <w:p w:rsidR="009A4C73" w:rsidRPr="009A4C73" w:rsidRDefault="009A4C73" w:rsidP="009A4C73">
            <w:pPr>
              <w:spacing w:line="276" w:lineRule="auto"/>
              <w:ind w:right="1"/>
              <w:jc w:val="both"/>
              <w:rPr>
                <w:i w:val="0"/>
                <w:sz w:val="22"/>
                <w:szCs w:val="22"/>
                <w:lang w:eastAsia="en-US"/>
              </w:rPr>
            </w:pPr>
          </w:p>
        </w:tc>
        <w:tc>
          <w:tcPr>
            <w:tcW w:w="4252" w:type="dxa"/>
          </w:tcPr>
          <w:p w:rsidR="009A4C73" w:rsidRPr="009A4C73" w:rsidRDefault="009A4C73" w:rsidP="009A4C73">
            <w:pPr>
              <w:spacing w:line="276" w:lineRule="auto"/>
              <w:ind w:right="1"/>
              <w:jc w:val="both"/>
              <w:rPr>
                <w:i w:val="0"/>
                <w:sz w:val="22"/>
                <w:szCs w:val="22"/>
                <w:lang w:eastAsia="en-US"/>
              </w:rPr>
            </w:pPr>
            <w:r w:rsidRPr="009A4C73">
              <w:rPr>
                <w:i w:val="0"/>
                <w:sz w:val="22"/>
                <w:szCs w:val="22"/>
                <w:lang w:eastAsia="en-US"/>
              </w:rPr>
              <w:t>Številka dok. DS: 430-2214/2017-12</w:t>
            </w:r>
          </w:p>
        </w:tc>
      </w:tr>
      <w:tr w:rsidR="009A4C73" w:rsidRPr="009A4C73" w:rsidTr="00774F1D">
        <w:tc>
          <w:tcPr>
            <w:tcW w:w="4928" w:type="dxa"/>
            <w:hideMark/>
          </w:tcPr>
          <w:p w:rsidR="009A4C73" w:rsidRPr="009A4C73" w:rsidRDefault="009A4C73" w:rsidP="009A4C73">
            <w:pPr>
              <w:spacing w:line="276" w:lineRule="auto"/>
              <w:ind w:right="1"/>
              <w:jc w:val="both"/>
              <w:rPr>
                <w:i w:val="0"/>
                <w:sz w:val="22"/>
                <w:szCs w:val="22"/>
                <w:lang w:eastAsia="en-US"/>
              </w:rPr>
            </w:pPr>
            <w:r w:rsidRPr="009A4C73">
              <w:rPr>
                <w:i w:val="0"/>
                <w:sz w:val="22"/>
                <w:szCs w:val="22"/>
                <w:lang w:eastAsia="en-US"/>
              </w:rPr>
              <w:t>Datum:</w:t>
            </w:r>
          </w:p>
        </w:tc>
        <w:tc>
          <w:tcPr>
            <w:tcW w:w="4252" w:type="dxa"/>
            <w:hideMark/>
          </w:tcPr>
          <w:p w:rsidR="009A4C73" w:rsidRPr="009A4C73" w:rsidRDefault="009A4C73" w:rsidP="009A4C73">
            <w:pPr>
              <w:spacing w:line="276" w:lineRule="auto"/>
              <w:ind w:right="1"/>
              <w:jc w:val="both"/>
              <w:rPr>
                <w:i w:val="0"/>
                <w:sz w:val="22"/>
                <w:szCs w:val="22"/>
                <w:lang w:eastAsia="en-US"/>
              </w:rPr>
            </w:pPr>
            <w:r w:rsidRPr="009A4C73">
              <w:rPr>
                <w:i w:val="0"/>
                <w:sz w:val="22"/>
                <w:szCs w:val="22"/>
                <w:lang w:eastAsia="en-US"/>
              </w:rPr>
              <w:t>Datum:</w:t>
            </w:r>
          </w:p>
        </w:tc>
      </w:tr>
      <w:tr w:rsidR="009A4C73" w:rsidRPr="009A4C73" w:rsidTr="00774F1D">
        <w:tc>
          <w:tcPr>
            <w:tcW w:w="4928" w:type="dxa"/>
          </w:tcPr>
          <w:p w:rsidR="009A4C73" w:rsidRPr="009A4C73" w:rsidRDefault="009A4C73" w:rsidP="009A4C73">
            <w:pPr>
              <w:spacing w:line="276" w:lineRule="auto"/>
              <w:ind w:right="1"/>
              <w:jc w:val="both"/>
              <w:rPr>
                <w:i w:val="0"/>
                <w:sz w:val="22"/>
                <w:szCs w:val="22"/>
                <w:lang w:eastAsia="en-US"/>
              </w:rPr>
            </w:pPr>
          </w:p>
          <w:p w:rsidR="009A4C73" w:rsidRPr="009A4C73" w:rsidRDefault="009A4C73" w:rsidP="009A4C73">
            <w:pPr>
              <w:spacing w:line="276" w:lineRule="auto"/>
              <w:ind w:right="1"/>
              <w:jc w:val="both"/>
              <w:rPr>
                <w:i w:val="0"/>
                <w:sz w:val="22"/>
                <w:szCs w:val="22"/>
                <w:lang w:eastAsia="en-US"/>
              </w:rPr>
            </w:pPr>
          </w:p>
        </w:tc>
        <w:tc>
          <w:tcPr>
            <w:tcW w:w="4252" w:type="dxa"/>
          </w:tcPr>
          <w:p w:rsidR="009A4C73" w:rsidRPr="009A4C73" w:rsidRDefault="009A4C73" w:rsidP="009A4C73">
            <w:pPr>
              <w:spacing w:line="276" w:lineRule="auto"/>
              <w:ind w:right="1"/>
              <w:jc w:val="both"/>
              <w:rPr>
                <w:i w:val="0"/>
                <w:sz w:val="22"/>
                <w:szCs w:val="22"/>
                <w:lang w:eastAsia="en-US"/>
              </w:rPr>
            </w:pPr>
          </w:p>
        </w:tc>
      </w:tr>
      <w:tr w:rsidR="009A4C73" w:rsidRPr="009A4C73" w:rsidTr="00774F1D">
        <w:tc>
          <w:tcPr>
            <w:tcW w:w="4928" w:type="dxa"/>
            <w:hideMark/>
          </w:tcPr>
          <w:p w:rsidR="009A4C73" w:rsidRPr="009A4C73" w:rsidRDefault="009A4C73" w:rsidP="009A4C73">
            <w:pPr>
              <w:spacing w:line="276" w:lineRule="auto"/>
              <w:ind w:right="1"/>
              <w:jc w:val="both"/>
              <w:rPr>
                <w:i w:val="0"/>
                <w:sz w:val="22"/>
                <w:szCs w:val="22"/>
                <w:lang w:eastAsia="en-US"/>
              </w:rPr>
            </w:pPr>
            <w:r w:rsidRPr="009A4C73">
              <w:rPr>
                <w:i w:val="0"/>
                <w:sz w:val="22"/>
                <w:szCs w:val="22"/>
                <w:lang w:eastAsia="en-US"/>
              </w:rPr>
              <w:t>Izvajalec:</w:t>
            </w:r>
          </w:p>
        </w:tc>
        <w:tc>
          <w:tcPr>
            <w:tcW w:w="4252" w:type="dxa"/>
            <w:hideMark/>
          </w:tcPr>
          <w:p w:rsidR="009A4C73" w:rsidRPr="009A4C73" w:rsidRDefault="009A4C73" w:rsidP="009A4C73">
            <w:pPr>
              <w:spacing w:line="276" w:lineRule="auto"/>
              <w:ind w:right="1"/>
              <w:jc w:val="both"/>
              <w:rPr>
                <w:i w:val="0"/>
                <w:sz w:val="22"/>
                <w:szCs w:val="22"/>
                <w:lang w:eastAsia="en-US"/>
              </w:rPr>
            </w:pPr>
            <w:r w:rsidRPr="009A4C73">
              <w:rPr>
                <w:i w:val="0"/>
                <w:sz w:val="22"/>
                <w:szCs w:val="22"/>
                <w:lang w:eastAsia="en-US"/>
              </w:rPr>
              <w:t>Naročnik:</w:t>
            </w:r>
          </w:p>
        </w:tc>
      </w:tr>
      <w:tr w:rsidR="009A4C73" w:rsidRPr="009A4C73" w:rsidTr="00774F1D">
        <w:tc>
          <w:tcPr>
            <w:tcW w:w="4928" w:type="dxa"/>
          </w:tcPr>
          <w:p w:rsidR="009A4C73" w:rsidRPr="009A4C73" w:rsidRDefault="009A4C73" w:rsidP="009A4C73">
            <w:pPr>
              <w:spacing w:line="276" w:lineRule="auto"/>
              <w:ind w:right="1"/>
              <w:jc w:val="both"/>
              <w:rPr>
                <w:b/>
                <w:i w:val="0"/>
                <w:sz w:val="22"/>
                <w:szCs w:val="22"/>
                <w:lang w:eastAsia="en-US"/>
              </w:rPr>
            </w:pPr>
            <w:r w:rsidRPr="009A4C73">
              <w:rPr>
                <w:b/>
                <w:i w:val="0"/>
                <w:sz w:val="22"/>
                <w:szCs w:val="22"/>
                <w:lang w:eastAsia="en-US"/>
              </w:rPr>
              <w:t>……………………………</w:t>
            </w:r>
          </w:p>
          <w:p w:rsidR="009A4C73" w:rsidRPr="009A4C73" w:rsidRDefault="009A4C73" w:rsidP="009A4C73">
            <w:pPr>
              <w:spacing w:line="276" w:lineRule="auto"/>
              <w:ind w:right="1"/>
              <w:jc w:val="both"/>
              <w:rPr>
                <w:i w:val="0"/>
                <w:sz w:val="22"/>
                <w:szCs w:val="22"/>
                <w:lang w:eastAsia="en-US"/>
              </w:rPr>
            </w:pPr>
          </w:p>
          <w:p w:rsidR="009A4C73" w:rsidRPr="009A4C73" w:rsidRDefault="009A4C73" w:rsidP="009A4C73">
            <w:pPr>
              <w:spacing w:line="276" w:lineRule="auto"/>
              <w:ind w:right="1"/>
              <w:jc w:val="both"/>
              <w:rPr>
                <w:i w:val="0"/>
                <w:sz w:val="22"/>
                <w:szCs w:val="22"/>
                <w:lang w:eastAsia="en-US"/>
              </w:rPr>
            </w:pPr>
            <w:r w:rsidRPr="009A4C73">
              <w:rPr>
                <w:i w:val="0"/>
                <w:sz w:val="22"/>
                <w:szCs w:val="22"/>
                <w:lang w:eastAsia="en-US"/>
              </w:rPr>
              <w:t>………….</w:t>
            </w:r>
          </w:p>
          <w:p w:rsidR="009A4C73" w:rsidRPr="009A4C73" w:rsidRDefault="009A4C73" w:rsidP="009A4C73">
            <w:pPr>
              <w:spacing w:line="276" w:lineRule="auto"/>
              <w:ind w:right="1"/>
              <w:jc w:val="both"/>
              <w:rPr>
                <w:b/>
                <w:i w:val="0"/>
                <w:sz w:val="22"/>
                <w:szCs w:val="22"/>
                <w:lang w:eastAsia="en-US"/>
              </w:rPr>
            </w:pPr>
            <w:r w:rsidRPr="009A4C73">
              <w:rPr>
                <w:i w:val="0"/>
                <w:sz w:val="22"/>
                <w:szCs w:val="22"/>
                <w:lang w:eastAsia="en-US"/>
              </w:rPr>
              <w:t>…………………</w:t>
            </w:r>
          </w:p>
        </w:tc>
        <w:tc>
          <w:tcPr>
            <w:tcW w:w="4252" w:type="dxa"/>
            <w:hideMark/>
          </w:tcPr>
          <w:p w:rsidR="009A4C73" w:rsidRPr="009A4C73" w:rsidRDefault="009A4C73" w:rsidP="009A4C73">
            <w:pPr>
              <w:spacing w:line="276" w:lineRule="auto"/>
              <w:ind w:right="1"/>
              <w:jc w:val="both"/>
              <w:rPr>
                <w:b/>
                <w:i w:val="0"/>
                <w:sz w:val="22"/>
                <w:szCs w:val="22"/>
                <w:lang w:eastAsia="en-US"/>
              </w:rPr>
            </w:pPr>
            <w:r w:rsidRPr="009A4C73">
              <w:rPr>
                <w:b/>
                <w:i w:val="0"/>
                <w:sz w:val="22"/>
                <w:szCs w:val="22"/>
                <w:lang w:eastAsia="en-US"/>
              </w:rPr>
              <w:t>MESTNA OBČINA LJUBLJANA</w:t>
            </w:r>
          </w:p>
          <w:p w:rsidR="009A4C73" w:rsidRPr="009A4C73" w:rsidRDefault="009A4C73" w:rsidP="009A4C73">
            <w:pPr>
              <w:spacing w:line="276" w:lineRule="auto"/>
              <w:ind w:right="1"/>
              <w:jc w:val="both"/>
              <w:rPr>
                <w:i w:val="0"/>
                <w:sz w:val="22"/>
                <w:szCs w:val="22"/>
                <w:lang w:eastAsia="en-US"/>
              </w:rPr>
            </w:pPr>
          </w:p>
          <w:p w:rsidR="009A4C73" w:rsidRPr="009A4C73" w:rsidRDefault="009A4C73" w:rsidP="009A4C73">
            <w:pPr>
              <w:spacing w:line="276" w:lineRule="auto"/>
              <w:ind w:right="1"/>
              <w:jc w:val="both"/>
              <w:rPr>
                <w:b/>
                <w:i w:val="0"/>
                <w:sz w:val="22"/>
                <w:szCs w:val="22"/>
                <w:lang w:eastAsia="en-US"/>
              </w:rPr>
            </w:pPr>
            <w:r w:rsidRPr="009A4C73">
              <w:rPr>
                <w:i w:val="0"/>
                <w:sz w:val="22"/>
                <w:szCs w:val="22"/>
                <w:lang w:eastAsia="en-US"/>
              </w:rPr>
              <w:t>Župan</w:t>
            </w:r>
          </w:p>
          <w:p w:rsidR="009A4C73" w:rsidRPr="009A4C73" w:rsidRDefault="009A4C73" w:rsidP="009A4C73">
            <w:pPr>
              <w:spacing w:line="276" w:lineRule="auto"/>
              <w:ind w:right="1"/>
              <w:jc w:val="both"/>
              <w:rPr>
                <w:b/>
                <w:i w:val="0"/>
                <w:sz w:val="22"/>
                <w:szCs w:val="22"/>
                <w:lang w:eastAsia="en-US"/>
              </w:rPr>
            </w:pPr>
            <w:r w:rsidRPr="009A4C73">
              <w:rPr>
                <w:i w:val="0"/>
                <w:sz w:val="22"/>
                <w:szCs w:val="22"/>
                <w:lang w:eastAsia="en-US"/>
              </w:rPr>
              <w:t>Zoran Janković</w:t>
            </w:r>
          </w:p>
        </w:tc>
      </w:tr>
    </w:tbl>
    <w:p w:rsidR="009A4C73" w:rsidRPr="009A4C73" w:rsidRDefault="009A4C73" w:rsidP="009A4C73">
      <w:pPr>
        <w:ind w:right="1"/>
        <w:rPr>
          <w:sz w:val="22"/>
          <w:szCs w:val="22"/>
        </w:rPr>
      </w:pPr>
    </w:p>
    <w:p w:rsidR="009A4C73" w:rsidRPr="009A4C73" w:rsidRDefault="009A4C73" w:rsidP="009A4C73">
      <w:pPr>
        <w:ind w:right="1"/>
        <w:jc w:val="right"/>
        <w:rPr>
          <w:b/>
          <w:i w:val="0"/>
          <w:sz w:val="22"/>
          <w:szCs w:val="22"/>
        </w:rPr>
      </w:pPr>
    </w:p>
    <w:p w:rsidR="00FF7A17" w:rsidRDefault="00FF7A17" w:rsidP="009A4C73">
      <w:pPr>
        <w:ind w:left="1080"/>
        <w:jc w:val="both"/>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326943">
      <w:pPr>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E0546A" w:rsidRDefault="00E0546A" w:rsidP="006F23C8">
      <w:pPr>
        <w:ind w:left="1080"/>
        <w:jc w:val="right"/>
        <w:rPr>
          <w:b/>
          <w:i w:val="0"/>
          <w:sz w:val="22"/>
          <w:szCs w:val="22"/>
        </w:rPr>
        <w:sectPr w:rsidR="00E0546A" w:rsidSect="00797932">
          <w:headerReference w:type="default" r:id="rId9"/>
          <w:footerReference w:type="default" r:id="rId10"/>
          <w:pgSz w:w="11906" w:h="16838"/>
          <w:pgMar w:top="2662" w:right="1200" w:bottom="1200" w:left="630" w:header="709" w:footer="709" w:gutter="0"/>
          <w:pgNumType w:start="14"/>
          <w:cols w:space="708"/>
          <w:docGrid w:linePitch="360"/>
        </w:sectPr>
      </w:pPr>
    </w:p>
    <w:p w:rsidR="00FF7A17" w:rsidRDefault="00FF7A17" w:rsidP="006F23C8">
      <w:pPr>
        <w:ind w:left="1080"/>
        <w:jc w:val="right"/>
        <w:rPr>
          <w:b/>
          <w:i w:val="0"/>
          <w:sz w:val="22"/>
          <w:szCs w:val="22"/>
        </w:rPr>
      </w:pPr>
    </w:p>
    <w:p w:rsidR="00E0546A" w:rsidRPr="0079325B" w:rsidRDefault="00E0546A" w:rsidP="00E0546A">
      <w:pPr>
        <w:ind w:left="1080"/>
        <w:jc w:val="right"/>
        <w:rPr>
          <w:b/>
          <w:i w:val="0"/>
          <w:sz w:val="22"/>
          <w:szCs w:val="22"/>
        </w:rPr>
      </w:pPr>
      <w:r w:rsidRPr="007721F7">
        <w:rPr>
          <w:b/>
          <w:i w:val="0"/>
          <w:sz w:val="22"/>
          <w:szCs w:val="22"/>
        </w:rPr>
        <w:t>PRILOGA C</w:t>
      </w:r>
    </w:p>
    <w:p w:rsidR="00E0546A" w:rsidRDefault="00E0546A" w:rsidP="00E0546A">
      <w:pPr>
        <w:ind w:left="1080"/>
        <w:rPr>
          <w:b/>
          <w:i w:val="0"/>
          <w:sz w:val="22"/>
          <w:szCs w:val="22"/>
        </w:rPr>
      </w:pPr>
    </w:p>
    <w:p w:rsidR="00E0546A" w:rsidRDefault="00E0546A" w:rsidP="00E0546A">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0546A" w:rsidTr="00374993">
        <w:tc>
          <w:tcPr>
            <w:tcW w:w="4820" w:type="dxa"/>
          </w:tcPr>
          <w:p w:rsidR="00E0546A" w:rsidRDefault="00E0546A" w:rsidP="00374993">
            <w:pPr>
              <w:ind w:left="209" w:hanging="209"/>
              <w:jc w:val="both"/>
              <w:rPr>
                <w:b/>
                <w:i w:val="0"/>
                <w:sz w:val="22"/>
                <w:szCs w:val="22"/>
              </w:rPr>
            </w:pPr>
          </w:p>
          <w:p w:rsidR="00246DE7" w:rsidRDefault="00246DE7" w:rsidP="00374993">
            <w:pPr>
              <w:ind w:left="209" w:hanging="209"/>
              <w:jc w:val="both"/>
              <w:rPr>
                <w:b/>
                <w:i w:val="0"/>
                <w:sz w:val="22"/>
                <w:szCs w:val="22"/>
              </w:rPr>
            </w:pPr>
          </w:p>
          <w:p w:rsidR="00E0546A" w:rsidRDefault="00E0546A" w:rsidP="00374993">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tc>
      </w:tr>
    </w:tbl>
    <w:p w:rsidR="00E0546A" w:rsidRDefault="00E0546A" w:rsidP="00E0546A">
      <w:pPr>
        <w:jc w:val="both"/>
        <w:rPr>
          <w:i w:val="0"/>
          <w:sz w:val="22"/>
          <w:szCs w:val="22"/>
        </w:rPr>
      </w:pPr>
      <w:r>
        <w:rPr>
          <w:i w:val="0"/>
          <w:sz w:val="22"/>
          <w:szCs w:val="22"/>
        </w:rPr>
        <w:br w:type="textWrapping" w:clear="all"/>
      </w:r>
    </w:p>
    <w:p w:rsidR="00E0546A" w:rsidRDefault="00E0546A" w:rsidP="00E0546A">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0546A" w:rsidTr="00374993">
        <w:tc>
          <w:tcPr>
            <w:tcW w:w="4815" w:type="dxa"/>
            <w:tcBorders>
              <w:top w:val="single" w:sz="4" w:space="0" w:color="auto"/>
              <w:left w:val="single" w:sz="4" w:space="0" w:color="auto"/>
              <w:bottom w:val="single" w:sz="4" w:space="0" w:color="auto"/>
              <w:right w:val="single" w:sz="4" w:space="0" w:color="auto"/>
            </w:tcBorders>
            <w:shd w:val="clear" w:color="auto" w:fill="auto"/>
          </w:tcPr>
          <w:p w:rsidR="00E0546A" w:rsidRDefault="00E0546A" w:rsidP="00374993">
            <w:pPr>
              <w:jc w:val="both"/>
              <w:rPr>
                <w:b/>
                <w:i w:val="0"/>
                <w:sz w:val="22"/>
                <w:szCs w:val="22"/>
              </w:rPr>
            </w:pPr>
          </w:p>
          <w:p w:rsidR="00E0546A" w:rsidRDefault="00E0546A" w:rsidP="00374993">
            <w:pPr>
              <w:jc w:val="both"/>
              <w:rPr>
                <w:i w:val="0"/>
                <w:sz w:val="22"/>
                <w:szCs w:val="22"/>
              </w:rPr>
            </w:pPr>
            <w:r>
              <w:rPr>
                <w:i w:val="0"/>
                <w:sz w:val="22"/>
                <w:szCs w:val="22"/>
              </w:rPr>
              <w:t xml:space="preserve">PREJEM </w:t>
            </w:r>
            <w:r w:rsidR="00D20A28">
              <w:rPr>
                <w:i w:val="0"/>
                <w:sz w:val="22"/>
                <w:szCs w:val="22"/>
              </w:rPr>
              <w:t xml:space="preserve">FZ </w:t>
            </w:r>
            <w:r>
              <w:rPr>
                <w:i w:val="0"/>
                <w:sz w:val="22"/>
                <w:szCs w:val="22"/>
              </w:rPr>
              <w:t>(izpolni prejemnik):</w:t>
            </w:r>
          </w:p>
          <w:p w:rsidR="00E0546A" w:rsidRDefault="00E0546A" w:rsidP="00374993">
            <w:pPr>
              <w:jc w:val="both"/>
              <w:rPr>
                <w:i w:val="0"/>
                <w:sz w:val="22"/>
                <w:szCs w:val="22"/>
              </w:rPr>
            </w:pPr>
          </w:p>
          <w:p w:rsidR="00E0546A" w:rsidRPr="00DB479F" w:rsidRDefault="00E0546A" w:rsidP="00374993">
            <w:pPr>
              <w:jc w:val="both"/>
              <w:rPr>
                <w:i w:val="0"/>
                <w:smallCaps/>
                <w:sz w:val="22"/>
                <w:szCs w:val="22"/>
              </w:rPr>
            </w:pPr>
            <w:r w:rsidRPr="00DB479F">
              <w:rPr>
                <w:i w:val="0"/>
                <w:smallCaps/>
                <w:sz w:val="22"/>
                <w:szCs w:val="22"/>
              </w:rPr>
              <w:t>osebno                             po pošti</w:t>
            </w:r>
          </w:p>
          <w:p w:rsidR="00E0546A" w:rsidRPr="00DB479F" w:rsidRDefault="00E0546A" w:rsidP="00374993">
            <w:pPr>
              <w:jc w:val="both"/>
              <w:rPr>
                <w:i w:val="0"/>
                <w:sz w:val="16"/>
                <w:szCs w:val="16"/>
              </w:rPr>
            </w:pPr>
          </w:p>
          <w:p w:rsidR="00E0546A" w:rsidRDefault="00E0546A" w:rsidP="00374993">
            <w:pPr>
              <w:jc w:val="both"/>
              <w:rPr>
                <w:i w:val="0"/>
                <w:sz w:val="22"/>
                <w:szCs w:val="22"/>
              </w:rPr>
            </w:pPr>
            <w:r>
              <w:rPr>
                <w:i w:val="0"/>
                <w:sz w:val="22"/>
                <w:szCs w:val="22"/>
              </w:rPr>
              <w:t>Datum:</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Ura:</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 xml:space="preserve">Številka: </w:t>
            </w:r>
            <w:r w:rsidR="00691B31" w:rsidRPr="00691B31">
              <w:rPr>
                <w:i w:val="0"/>
                <w:sz w:val="22"/>
                <w:szCs w:val="22"/>
              </w:rPr>
              <w:t>430-2214/2017</w:t>
            </w:r>
            <w:r>
              <w:rPr>
                <w:i w:val="0"/>
                <w:sz w:val="22"/>
                <w:szCs w:val="22"/>
              </w:rPr>
              <w:t>-</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Zaporedna številka prijave:</w:t>
            </w:r>
          </w:p>
        </w:tc>
      </w:tr>
    </w:tbl>
    <w:p w:rsidR="00E0546A" w:rsidRPr="00DB7C70" w:rsidRDefault="00E0546A" w:rsidP="00E0546A">
      <w:pPr>
        <w:jc w:val="both"/>
        <w:rPr>
          <w:i w:val="0"/>
          <w:sz w:val="6"/>
          <w:szCs w:val="6"/>
        </w:rPr>
      </w:pPr>
      <w:r>
        <w:rPr>
          <w:i w:val="0"/>
          <w:sz w:val="22"/>
          <w:szCs w:val="22"/>
        </w:rPr>
        <w:br w:type="textWrapping" w:clear="all"/>
      </w:r>
    </w:p>
    <w:p w:rsidR="00E0546A" w:rsidRPr="0079325B" w:rsidRDefault="00246DE7" w:rsidP="00246DE7">
      <w:pPr>
        <w:tabs>
          <w:tab w:val="left" w:pos="2190"/>
        </w:tabs>
        <w:rPr>
          <w:b/>
          <w:i w:val="0"/>
          <w:sz w:val="22"/>
          <w:szCs w:val="22"/>
        </w:rPr>
      </w:pPr>
      <w:r>
        <w:rPr>
          <w:sz w:val="22"/>
          <w:szCs w:val="22"/>
        </w:rPr>
        <w:tab/>
      </w:r>
      <w:r w:rsidR="00E0546A" w:rsidRPr="00757E31">
        <w:rPr>
          <w:i w:val="0"/>
          <w:noProof/>
          <w:sz w:val="22"/>
          <w:szCs w:val="22"/>
        </w:rPr>
        <mc:AlternateContent>
          <mc:Choice Requires="wps">
            <w:drawing>
              <wp:anchor distT="0" distB="0" distL="114300" distR="114300" simplePos="0" relativeHeight="251659264" behindDoc="0" locked="0" layoutInCell="1" allowOverlap="1" wp14:anchorId="27960B44" wp14:editId="423B0A4B">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70992" w:rsidRPr="00691B31" w:rsidRDefault="00670992" w:rsidP="00214E01">
                            <w:pPr>
                              <w:rPr>
                                <w:b/>
                                <w:color w:val="000000" w:themeColor="text1"/>
                                <w:szCs w:val="24"/>
                              </w:rPr>
                            </w:pPr>
                            <w:r w:rsidRPr="00A202DC">
                              <w:rPr>
                                <w:b/>
                                <w:i w:val="0"/>
                                <w:color w:val="000000" w:themeColor="text1"/>
                                <w:szCs w:val="24"/>
                              </w:rPr>
                              <w:t>»</w:t>
                            </w:r>
                            <w:r w:rsidRPr="00A202DC">
                              <w:rPr>
                                <w:b/>
                                <w:i w:val="0"/>
                                <w:color w:val="000000" w:themeColor="text1"/>
                                <w:sz w:val="22"/>
                                <w:szCs w:val="22"/>
                              </w:rPr>
                              <w:t xml:space="preserve">NE ODPIRAJ – FINANČNO ZAVAROVANJE ZA RESNOST PRIJAVE IN PONUDBE JN </w:t>
                            </w:r>
                            <w:r w:rsidRPr="00691B31">
                              <w:rPr>
                                <w:b/>
                                <w:i w:val="0"/>
                                <w:color w:val="000000" w:themeColor="text1"/>
                                <w:sz w:val="22"/>
                                <w:szCs w:val="22"/>
                              </w:rPr>
                              <w:t>7560-18-220040</w:t>
                            </w:r>
                            <w:r>
                              <w:rPr>
                                <w:b/>
                                <w:i w:val="0"/>
                                <w:color w:val="000000" w:themeColor="text1"/>
                                <w:sz w:val="22"/>
                                <w:szCs w:val="22"/>
                              </w:rPr>
                              <w:t xml:space="preserve"> - </w:t>
                            </w:r>
                            <w:r w:rsidRPr="00A202DC">
                              <w:rPr>
                                <w:b/>
                                <w:i w:val="0"/>
                                <w:color w:val="000000" w:themeColor="text1"/>
                                <w:sz w:val="22"/>
                                <w:szCs w:val="22"/>
                              </w:rPr>
                              <w:t>Ureditev avtobusnih postajališč v MOL, pri kateri se upoštevajo okoljski vidiki, s sofinanciranjem Kohezijskega sklada</w:t>
                            </w:r>
                            <w:r w:rsidRPr="00691B31">
                              <w:rPr>
                                <w:b/>
                                <w:i w:val="0"/>
                                <w:color w:val="000000" w:themeColor="text1"/>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rsidR="00670992" w:rsidRPr="00691B31" w:rsidRDefault="00670992" w:rsidP="00214E01">
                      <w:pPr>
                        <w:rPr>
                          <w:b/>
                          <w:color w:val="000000" w:themeColor="text1"/>
                          <w:szCs w:val="24"/>
                        </w:rPr>
                      </w:pPr>
                      <w:r w:rsidRPr="00A202DC">
                        <w:rPr>
                          <w:b/>
                          <w:i w:val="0"/>
                          <w:color w:val="000000" w:themeColor="text1"/>
                          <w:szCs w:val="24"/>
                        </w:rPr>
                        <w:t>»</w:t>
                      </w:r>
                      <w:r w:rsidRPr="00A202DC">
                        <w:rPr>
                          <w:b/>
                          <w:i w:val="0"/>
                          <w:color w:val="000000" w:themeColor="text1"/>
                          <w:sz w:val="22"/>
                          <w:szCs w:val="22"/>
                        </w:rPr>
                        <w:t xml:space="preserve">NE ODPIRAJ – FINANČNO ZAVAROVANJE ZA RESNOST PRIJAVE IN PONUDBE JN </w:t>
                      </w:r>
                      <w:r w:rsidRPr="00691B31">
                        <w:rPr>
                          <w:b/>
                          <w:i w:val="0"/>
                          <w:color w:val="000000" w:themeColor="text1"/>
                          <w:sz w:val="22"/>
                          <w:szCs w:val="22"/>
                        </w:rPr>
                        <w:t>7560-18-220040</w:t>
                      </w:r>
                      <w:r>
                        <w:rPr>
                          <w:b/>
                          <w:i w:val="0"/>
                          <w:color w:val="000000" w:themeColor="text1"/>
                          <w:sz w:val="22"/>
                          <w:szCs w:val="22"/>
                        </w:rPr>
                        <w:t xml:space="preserve"> - </w:t>
                      </w:r>
                      <w:r w:rsidRPr="00A202DC">
                        <w:rPr>
                          <w:b/>
                          <w:i w:val="0"/>
                          <w:color w:val="000000" w:themeColor="text1"/>
                          <w:sz w:val="22"/>
                          <w:szCs w:val="22"/>
                        </w:rPr>
                        <w:t>Ureditev avtobusnih postajališč v MOL, pri kateri se upoštevajo okoljski vidiki, s sofinanciranjem Kohezijskega sklada</w:t>
                      </w:r>
                      <w:r w:rsidRPr="00691B31">
                        <w:rPr>
                          <w:b/>
                          <w:i w:val="0"/>
                          <w:color w:val="000000" w:themeColor="text1"/>
                          <w:szCs w:val="24"/>
                        </w:rPr>
                        <w:t>«</w:t>
                      </w:r>
                    </w:p>
                  </w:txbxContent>
                </v:textbox>
              </v:rect>
            </w:pict>
          </mc:Fallback>
        </mc:AlternateContent>
      </w:r>
    </w:p>
    <w:p w:rsidR="00E0546A" w:rsidRPr="0079325B" w:rsidRDefault="00E0546A" w:rsidP="00E0546A">
      <w:pPr>
        <w:pStyle w:val="Glava"/>
        <w:tabs>
          <w:tab w:val="clear" w:pos="4536"/>
          <w:tab w:val="clear" w:pos="9072"/>
        </w:tabs>
        <w:ind w:left="1080"/>
        <w:jc w:val="both"/>
        <w:rPr>
          <w:i w:val="0"/>
          <w:sz w:val="22"/>
          <w:szCs w:val="22"/>
        </w:rPr>
      </w:pPr>
      <w:r w:rsidRPr="00757E31">
        <w:rPr>
          <w:i w:val="0"/>
          <w:noProof/>
          <w:sz w:val="22"/>
          <w:szCs w:val="22"/>
        </w:rPr>
        <mc:AlternateContent>
          <mc:Choice Requires="wps">
            <w:drawing>
              <wp:anchor distT="0" distB="0" distL="114300" distR="114300" simplePos="0" relativeHeight="251660288" behindDoc="0" locked="0" layoutInCell="1" allowOverlap="1" wp14:anchorId="6E06A9DF" wp14:editId="10AFCCEC">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670992" w:rsidRPr="00A70F52" w:rsidRDefault="00670992" w:rsidP="00E0546A">
                            <w:pPr>
                              <w:ind w:left="284"/>
                              <w:jc w:val="center"/>
                              <w:rPr>
                                <w:b/>
                                <w:i w:val="0"/>
                                <w:color w:val="000000" w:themeColor="text1"/>
                                <w:sz w:val="22"/>
                                <w:szCs w:val="22"/>
                              </w:rPr>
                            </w:pPr>
                          </w:p>
                          <w:p w:rsidR="00670992" w:rsidRPr="00E753C8" w:rsidRDefault="00670992"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670992" w:rsidRPr="00E753C8" w:rsidRDefault="00670992" w:rsidP="00E0546A">
                            <w:pPr>
                              <w:ind w:left="284"/>
                              <w:jc w:val="center"/>
                              <w:rPr>
                                <w:i w:val="0"/>
                                <w:color w:val="000000" w:themeColor="text1"/>
                                <w:sz w:val="22"/>
                                <w:szCs w:val="22"/>
                              </w:rPr>
                            </w:pPr>
                          </w:p>
                          <w:p w:rsidR="00670992" w:rsidRPr="00E753C8" w:rsidRDefault="00670992"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670992" w:rsidRPr="00E753C8" w:rsidRDefault="00670992"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670992" w:rsidRPr="00E753C8" w:rsidRDefault="00670992"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670992" w:rsidRPr="00E753C8" w:rsidRDefault="00670992" w:rsidP="00E0546A">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left:0;text-align:left;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rsidR="00670992" w:rsidRPr="00A70F52" w:rsidRDefault="00670992" w:rsidP="00E0546A">
                      <w:pPr>
                        <w:ind w:left="284"/>
                        <w:jc w:val="center"/>
                        <w:rPr>
                          <w:b/>
                          <w:i w:val="0"/>
                          <w:color w:val="000000" w:themeColor="text1"/>
                          <w:sz w:val="22"/>
                          <w:szCs w:val="22"/>
                        </w:rPr>
                      </w:pPr>
                    </w:p>
                    <w:p w:rsidR="00670992" w:rsidRPr="00E753C8" w:rsidRDefault="00670992"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670992" w:rsidRPr="00E753C8" w:rsidRDefault="00670992" w:rsidP="00E0546A">
                      <w:pPr>
                        <w:ind w:left="284"/>
                        <w:jc w:val="center"/>
                        <w:rPr>
                          <w:i w:val="0"/>
                          <w:color w:val="000000" w:themeColor="text1"/>
                          <w:sz w:val="22"/>
                          <w:szCs w:val="22"/>
                        </w:rPr>
                      </w:pPr>
                    </w:p>
                    <w:p w:rsidR="00670992" w:rsidRPr="00E753C8" w:rsidRDefault="00670992"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670992" w:rsidRPr="00E753C8" w:rsidRDefault="00670992"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670992" w:rsidRPr="00E753C8" w:rsidRDefault="00670992"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670992" w:rsidRPr="00E753C8" w:rsidRDefault="00670992" w:rsidP="00E0546A">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rsidR="00E0546A" w:rsidRPr="0079325B" w:rsidRDefault="00E0546A" w:rsidP="00E0546A">
      <w:pPr>
        <w:ind w:left="1080"/>
        <w:jc w:val="both"/>
        <w:rPr>
          <w:i w:val="0"/>
          <w:sz w:val="22"/>
          <w:szCs w:val="22"/>
        </w:rPr>
      </w:pPr>
    </w:p>
    <w:p w:rsidR="00E0546A" w:rsidRPr="0079325B" w:rsidRDefault="00E0546A" w:rsidP="00E0546A">
      <w:pPr>
        <w:ind w:left="1080"/>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E0546A" w:rsidRDefault="00E0546A">
      <w:pPr>
        <w:rPr>
          <w:b/>
          <w:i w:val="0"/>
          <w:sz w:val="22"/>
          <w:szCs w:val="22"/>
        </w:rPr>
        <w:sectPr w:rsidR="00E0546A" w:rsidSect="00E0546A">
          <w:pgSz w:w="16838" w:h="11906" w:orient="landscape"/>
          <w:pgMar w:top="630" w:right="1400" w:bottom="1200" w:left="1200" w:header="709" w:footer="709" w:gutter="0"/>
          <w:cols w:space="708"/>
          <w:docGrid w:linePitch="360"/>
        </w:sectPr>
      </w:pPr>
    </w:p>
    <w:p w:rsidR="00246DE7" w:rsidRDefault="00246DE7" w:rsidP="00ED0823">
      <w:pPr>
        <w:pStyle w:val="Glava"/>
        <w:tabs>
          <w:tab w:val="clear" w:pos="4536"/>
          <w:tab w:val="clear" w:pos="9072"/>
        </w:tabs>
        <w:jc w:val="right"/>
        <w:rPr>
          <w:b/>
          <w:i w:val="0"/>
          <w:sz w:val="22"/>
          <w:szCs w:val="22"/>
          <w:highlight w:val="yellow"/>
        </w:rPr>
      </w:pPr>
    </w:p>
    <w:p w:rsidR="00246DE7" w:rsidRDefault="00246DE7" w:rsidP="00ED0823">
      <w:pPr>
        <w:pStyle w:val="Glava"/>
        <w:tabs>
          <w:tab w:val="clear" w:pos="4536"/>
          <w:tab w:val="clear" w:pos="9072"/>
        </w:tabs>
        <w:jc w:val="right"/>
        <w:rPr>
          <w:b/>
          <w:i w:val="0"/>
          <w:sz w:val="22"/>
          <w:szCs w:val="22"/>
          <w:highlight w:val="yellow"/>
        </w:rPr>
      </w:pPr>
    </w:p>
    <w:p w:rsidR="00246DE7" w:rsidRDefault="00246DE7" w:rsidP="00ED0823">
      <w:pPr>
        <w:pStyle w:val="Glava"/>
        <w:tabs>
          <w:tab w:val="clear" w:pos="4536"/>
          <w:tab w:val="clear" w:pos="9072"/>
        </w:tabs>
        <w:jc w:val="right"/>
        <w:rPr>
          <w:b/>
          <w:i w:val="0"/>
          <w:sz w:val="22"/>
          <w:szCs w:val="22"/>
          <w:highlight w:val="yellow"/>
        </w:rPr>
      </w:pPr>
    </w:p>
    <w:p w:rsidR="00246DE7" w:rsidRDefault="00246DE7" w:rsidP="00ED0823">
      <w:pPr>
        <w:pStyle w:val="Glava"/>
        <w:tabs>
          <w:tab w:val="clear" w:pos="4536"/>
          <w:tab w:val="clear" w:pos="9072"/>
        </w:tabs>
        <w:jc w:val="right"/>
        <w:rPr>
          <w:b/>
          <w:i w:val="0"/>
          <w:sz w:val="22"/>
          <w:szCs w:val="22"/>
          <w:highlight w:val="yellow"/>
        </w:rPr>
      </w:pPr>
    </w:p>
    <w:p w:rsidR="00246DE7" w:rsidRDefault="00246DE7" w:rsidP="00ED0823">
      <w:pPr>
        <w:pStyle w:val="Glava"/>
        <w:tabs>
          <w:tab w:val="clear" w:pos="4536"/>
          <w:tab w:val="clear" w:pos="9072"/>
        </w:tabs>
        <w:jc w:val="right"/>
        <w:rPr>
          <w:b/>
          <w:i w:val="0"/>
          <w:sz w:val="22"/>
          <w:szCs w:val="22"/>
          <w:highlight w:val="yellow"/>
        </w:rPr>
      </w:pPr>
    </w:p>
    <w:p w:rsidR="00ED0823" w:rsidRPr="007721F7" w:rsidRDefault="00DA1AF5" w:rsidP="00ED0823">
      <w:pPr>
        <w:pStyle w:val="Glava"/>
        <w:tabs>
          <w:tab w:val="clear" w:pos="4536"/>
          <w:tab w:val="clear" w:pos="9072"/>
        </w:tabs>
        <w:jc w:val="right"/>
        <w:rPr>
          <w:b/>
          <w:i w:val="0"/>
          <w:sz w:val="22"/>
          <w:szCs w:val="22"/>
        </w:rPr>
      </w:pPr>
      <w:r w:rsidRPr="007721F7">
        <w:rPr>
          <w:b/>
          <w:i w:val="0"/>
          <w:sz w:val="22"/>
          <w:szCs w:val="22"/>
        </w:rPr>
        <w:t xml:space="preserve">PRILOGA </w:t>
      </w:r>
      <w:r w:rsidR="00FB5916" w:rsidRPr="007721F7">
        <w:rPr>
          <w:b/>
          <w:i w:val="0"/>
          <w:sz w:val="22"/>
          <w:szCs w:val="22"/>
        </w:rPr>
        <w:t>D</w:t>
      </w: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right"/>
        <w:rPr>
          <w:b/>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ind w:left="1080"/>
        <w:jc w:val="center"/>
        <w:rPr>
          <w:b/>
          <w:i w:val="0"/>
          <w:sz w:val="28"/>
          <w:szCs w:val="28"/>
        </w:rPr>
      </w:pPr>
      <w:r w:rsidRPr="007721F7">
        <w:rPr>
          <w:b/>
          <w:i w:val="0"/>
          <w:sz w:val="28"/>
          <w:szCs w:val="28"/>
        </w:rPr>
        <w:t>FINANČNA ZAVAROVANJA</w:t>
      </w:r>
    </w:p>
    <w:p w:rsidR="00ED0823" w:rsidRPr="007721F7" w:rsidRDefault="00ED0823" w:rsidP="00ED0823">
      <w:pPr>
        <w:pStyle w:val="Glava"/>
        <w:tabs>
          <w:tab w:val="clear" w:pos="4536"/>
          <w:tab w:val="clear" w:pos="9072"/>
        </w:tabs>
        <w:ind w:left="1080"/>
        <w:jc w:val="both"/>
        <w:rPr>
          <w:i w:val="0"/>
          <w:sz w:val="22"/>
          <w:szCs w:val="22"/>
        </w:rPr>
      </w:pPr>
    </w:p>
    <w:p w:rsidR="00ED0823" w:rsidRPr="007721F7" w:rsidRDefault="00ED0823" w:rsidP="00ED0823">
      <w:pPr>
        <w:pStyle w:val="Glava"/>
        <w:tabs>
          <w:tab w:val="clear" w:pos="4536"/>
          <w:tab w:val="clear" w:pos="9072"/>
        </w:tabs>
        <w:ind w:left="1080"/>
        <w:jc w:val="both"/>
        <w:rPr>
          <w:i w:val="0"/>
          <w:sz w:val="22"/>
          <w:szCs w:val="22"/>
        </w:rPr>
      </w:pPr>
    </w:p>
    <w:p w:rsidR="00ED0823" w:rsidRPr="007721F7" w:rsidRDefault="00ED0823" w:rsidP="00ED0823">
      <w:pPr>
        <w:pStyle w:val="Glava"/>
        <w:tabs>
          <w:tab w:val="clear" w:pos="4536"/>
          <w:tab w:val="clear" w:pos="9072"/>
        </w:tabs>
        <w:ind w:left="1080"/>
        <w:jc w:val="both"/>
        <w:rPr>
          <w:i w:val="0"/>
          <w:sz w:val="22"/>
          <w:szCs w:val="22"/>
        </w:rPr>
      </w:pPr>
    </w:p>
    <w:p w:rsidR="00DD50C8" w:rsidRPr="007721F7" w:rsidRDefault="00DD50C8" w:rsidP="008D0451">
      <w:pPr>
        <w:numPr>
          <w:ilvl w:val="0"/>
          <w:numId w:val="10"/>
        </w:numPr>
        <w:rPr>
          <w:i w:val="0"/>
          <w:sz w:val="22"/>
          <w:szCs w:val="22"/>
        </w:rPr>
      </w:pPr>
      <w:r w:rsidRPr="007721F7">
        <w:rPr>
          <w:i w:val="0"/>
          <w:sz w:val="22"/>
          <w:szCs w:val="22"/>
        </w:rPr>
        <w:t xml:space="preserve">Vzorec finančnega zavarovanja za resnost </w:t>
      </w:r>
      <w:r w:rsidR="00BD4ECD" w:rsidRPr="007721F7">
        <w:rPr>
          <w:i w:val="0"/>
          <w:sz w:val="22"/>
          <w:szCs w:val="22"/>
        </w:rPr>
        <w:t>prijave</w:t>
      </w:r>
      <w:r w:rsidR="00EE738D" w:rsidRPr="007721F7">
        <w:rPr>
          <w:i w:val="0"/>
          <w:sz w:val="22"/>
          <w:szCs w:val="22"/>
        </w:rPr>
        <w:t xml:space="preserve"> in ponudb</w:t>
      </w:r>
      <w:r w:rsidRPr="007721F7">
        <w:rPr>
          <w:i w:val="0"/>
          <w:sz w:val="22"/>
          <w:szCs w:val="22"/>
        </w:rPr>
        <w:t xml:space="preserve"> (priloga </w:t>
      </w:r>
      <w:r w:rsidR="00FB5916" w:rsidRPr="007721F7">
        <w:rPr>
          <w:i w:val="0"/>
          <w:sz w:val="22"/>
          <w:szCs w:val="22"/>
        </w:rPr>
        <w:t>D</w:t>
      </w:r>
      <w:r w:rsidRPr="007721F7">
        <w:rPr>
          <w:i w:val="0"/>
          <w:sz w:val="22"/>
          <w:szCs w:val="22"/>
        </w:rPr>
        <w:t xml:space="preserve">/1) </w:t>
      </w:r>
    </w:p>
    <w:p w:rsidR="00DD50C8" w:rsidRPr="007721F7" w:rsidRDefault="00DD50C8" w:rsidP="008D0451">
      <w:pPr>
        <w:numPr>
          <w:ilvl w:val="0"/>
          <w:numId w:val="10"/>
        </w:numPr>
        <w:rPr>
          <w:i w:val="0"/>
          <w:sz w:val="22"/>
          <w:szCs w:val="22"/>
        </w:rPr>
      </w:pPr>
      <w:r w:rsidRPr="007721F7">
        <w:rPr>
          <w:i w:val="0"/>
          <w:sz w:val="22"/>
          <w:szCs w:val="22"/>
        </w:rPr>
        <w:t xml:space="preserve">Vzorec finančnega zavarovanja za dobro izvedbo pogodbenih obveznosti (priloga </w:t>
      </w:r>
      <w:r w:rsidR="00FB5916" w:rsidRPr="007721F7">
        <w:rPr>
          <w:i w:val="0"/>
          <w:sz w:val="22"/>
          <w:szCs w:val="22"/>
        </w:rPr>
        <w:t>D</w:t>
      </w:r>
      <w:r w:rsidRPr="007721F7">
        <w:rPr>
          <w:i w:val="0"/>
          <w:sz w:val="22"/>
          <w:szCs w:val="22"/>
        </w:rPr>
        <w:t>/2)</w:t>
      </w:r>
    </w:p>
    <w:p w:rsidR="00DD50C8" w:rsidRPr="007721F7" w:rsidRDefault="00DD50C8" w:rsidP="008D0451">
      <w:pPr>
        <w:numPr>
          <w:ilvl w:val="0"/>
          <w:numId w:val="10"/>
        </w:numPr>
        <w:rPr>
          <w:i w:val="0"/>
          <w:sz w:val="22"/>
          <w:szCs w:val="22"/>
        </w:rPr>
      </w:pPr>
      <w:r w:rsidRPr="007721F7">
        <w:rPr>
          <w:i w:val="0"/>
          <w:sz w:val="22"/>
          <w:szCs w:val="22"/>
        </w:rPr>
        <w:t xml:space="preserve">Vzorec finančnega zavarovanja za odpravo napak v garancijski dobi (priloga </w:t>
      </w:r>
      <w:r w:rsidR="00FB5916" w:rsidRPr="007721F7">
        <w:rPr>
          <w:i w:val="0"/>
          <w:sz w:val="22"/>
          <w:szCs w:val="22"/>
        </w:rPr>
        <w:t>D</w:t>
      </w:r>
      <w:r w:rsidRPr="007721F7">
        <w:rPr>
          <w:i w:val="0"/>
          <w:sz w:val="22"/>
          <w:szCs w:val="22"/>
        </w:rPr>
        <w:t>/3)</w:t>
      </w: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246DE7" w:rsidRPr="007721F7" w:rsidRDefault="00ED0823" w:rsidP="00ED0823">
      <w:pPr>
        <w:pStyle w:val="Glava"/>
        <w:tabs>
          <w:tab w:val="clear" w:pos="4536"/>
          <w:tab w:val="clear" w:pos="9072"/>
        </w:tabs>
        <w:jc w:val="right"/>
        <w:rPr>
          <w:i w:val="0"/>
          <w:sz w:val="22"/>
          <w:szCs w:val="22"/>
        </w:rPr>
      </w:pPr>
      <w:r w:rsidRPr="007721F7">
        <w:rPr>
          <w:i w:val="0"/>
          <w:sz w:val="22"/>
          <w:szCs w:val="22"/>
        </w:rPr>
        <w:br w:type="page"/>
      </w:r>
    </w:p>
    <w:p w:rsidR="00246DE7" w:rsidRPr="007721F7" w:rsidRDefault="00246DE7" w:rsidP="00ED0823">
      <w:pPr>
        <w:pStyle w:val="Glava"/>
        <w:tabs>
          <w:tab w:val="clear" w:pos="4536"/>
          <w:tab w:val="clear" w:pos="9072"/>
        </w:tabs>
        <w:jc w:val="right"/>
        <w:rPr>
          <w:i w:val="0"/>
          <w:sz w:val="22"/>
          <w:szCs w:val="22"/>
        </w:rPr>
      </w:pPr>
    </w:p>
    <w:p w:rsidR="00246DE7" w:rsidRPr="007721F7" w:rsidRDefault="00246DE7" w:rsidP="00ED0823">
      <w:pPr>
        <w:pStyle w:val="Glava"/>
        <w:tabs>
          <w:tab w:val="clear" w:pos="4536"/>
          <w:tab w:val="clear" w:pos="9072"/>
        </w:tabs>
        <w:jc w:val="right"/>
        <w:rPr>
          <w:i w:val="0"/>
          <w:sz w:val="22"/>
          <w:szCs w:val="22"/>
        </w:rPr>
      </w:pPr>
    </w:p>
    <w:p w:rsidR="00246DE7" w:rsidRPr="007721F7" w:rsidRDefault="00246DE7" w:rsidP="00ED0823">
      <w:pPr>
        <w:pStyle w:val="Glava"/>
        <w:tabs>
          <w:tab w:val="clear" w:pos="4536"/>
          <w:tab w:val="clear" w:pos="9072"/>
        </w:tabs>
        <w:jc w:val="right"/>
        <w:rPr>
          <w:i w:val="0"/>
          <w:sz w:val="22"/>
          <w:szCs w:val="22"/>
        </w:rPr>
      </w:pPr>
    </w:p>
    <w:p w:rsidR="00246DE7" w:rsidRPr="007721F7" w:rsidRDefault="00246DE7" w:rsidP="00ED0823">
      <w:pPr>
        <w:pStyle w:val="Glava"/>
        <w:tabs>
          <w:tab w:val="clear" w:pos="4536"/>
          <w:tab w:val="clear" w:pos="9072"/>
        </w:tabs>
        <w:jc w:val="right"/>
        <w:rPr>
          <w:i w:val="0"/>
          <w:sz w:val="22"/>
          <w:szCs w:val="22"/>
        </w:rPr>
      </w:pPr>
    </w:p>
    <w:p w:rsidR="00246DE7" w:rsidRPr="007721F7" w:rsidRDefault="00246DE7" w:rsidP="00ED0823">
      <w:pPr>
        <w:pStyle w:val="Glava"/>
        <w:tabs>
          <w:tab w:val="clear" w:pos="4536"/>
          <w:tab w:val="clear" w:pos="9072"/>
        </w:tabs>
        <w:jc w:val="right"/>
        <w:rPr>
          <w:i w:val="0"/>
          <w:sz w:val="22"/>
          <w:szCs w:val="22"/>
        </w:rPr>
      </w:pPr>
    </w:p>
    <w:p w:rsidR="00ED0823" w:rsidRPr="00C16BB1" w:rsidRDefault="00DA1AF5" w:rsidP="00ED0823">
      <w:pPr>
        <w:pStyle w:val="Glava"/>
        <w:tabs>
          <w:tab w:val="clear" w:pos="4536"/>
          <w:tab w:val="clear" w:pos="9072"/>
        </w:tabs>
        <w:jc w:val="right"/>
        <w:rPr>
          <w:b/>
          <w:i w:val="0"/>
          <w:sz w:val="22"/>
          <w:szCs w:val="22"/>
        </w:rPr>
      </w:pPr>
      <w:r w:rsidRPr="007721F7">
        <w:rPr>
          <w:b/>
          <w:i w:val="0"/>
          <w:sz w:val="22"/>
          <w:szCs w:val="22"/>
        </w:rPr>
        <w:t xml:space="preserve">PRILOGA </w:t>
      </w:r>
      <w:r w:rsidR="00FB5916" w:rsidRPr="007721F7">
        <w:rPr>
          <w:b/>
          <w:i w:val="0"/>
          <w:sz w:val="22"/>
          <w:szCs w:val="22"/>
        </w:rPr>
        <w:t>D</w:t>
      </w:r>
      <w:r w:rsidR="00ED0823" w:rsidRPr="007721F7">
        <w:rPr>
          <w:b/>
          <w:i w:val="0"/>
          <w:sz w:val="22"/>
          <w:szCs w:val="22"/>
        </w:rPr>
        <w:t>/1</w:t>
      </w:r>
    </w:p>
    <w:p w:rsidR="00ED0823" w:rsidRPr="0079325B" w:rsidRDefault="00ED0823" w:rsidP="00ED0823">
      <w:pPr>
        <w:pStyle w:val="Glava"/>
        <w:tabs>
          <w:tab w:val="clear" w:pos="4536"/>
          <w:tab w:val="clear" w:pos="9072"/>
        </w:tabs>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sidR="00BD4ECD">
        <w:rPr>
          <w:b/>
          <w:i w:val="0"/>
          <w:sz w:val="28"/>
          <w:szCs w:val="28"/>
        </w:rPr>
        <w:t>PRIJAVE</w:t>
      </w:r>
      <w:r w:rsidR="00EE738D">
        <w:rPr>
          <w:b/>
          <w:i w:val="0"/>
          <w:sz w:val="28"/>
          <w:szCs w:val="28"/>
        </w:rPr>
        <w:t xml:space="preserve"> IN PONUDB</w:t>
      </w:r>
      <w:r w:rsidRPr="00554526">
        <w:rPr>
          <w:b/>
          <w:i w:val="0"/>
          <w:sz w:val="28"/>
          <w:szCs w:val="28"/>
        </w:rPr>
        <w:t xml:space="preserve">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sidR="00EE738D">
        <w:rPr>
          <w:i w:val="0"/>
          <w:sz w:val="22"/>
          <w:szCs w:val="22"/>
        </w:rPr>
        <w:t xml:space="preserve">prijave in </w:t>
      </w:r>
      <w:r w:rsidRPr="00554526">
        <w:rPr>
          <w:i w:val="0"/>
          <w:sz w:val="22"/>
          <w:szCs w:val="22"/>
        </w:rPr>
        <w:t>ponudb)</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EE738D">
        <w:rPr>
          <w:i w:val="0"/>
          <w:sz w:val="22"/>
          <w:szCs w:val="22"/>
        </w:rPr>
        <w:t xml:space="preserve">prijave in </w:t>
      </w:r>
      <w:r w:rsidRPr="00554526">
        <w:rPr>
          <w:i w:val="0"/>
          <w:sz w:val="22"/>
          <w:szCs w:val="22"/>
        </w:rPr>
        <w:t>ponudb, predložen</w:t>
      </w:r>
      <w:r w:rsidR="00EE738D">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3"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3"/>
      <w:r w:rsidRPr="00554526">
        <w:rPr>
          <w:i w:val="0"/>
          <w:sz w:val="22"/>
          <w:szCs w:val="22"/>
        </w:rPr>
        <w:t xml:space="preserve"> (vpiše se datum, ki je naveden v razpisni dokumentaciji za oddajo predmetnega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0546A" w:rsidRPr="00FB2782" w:rsidRDefault="00E0546A" w:rsidP="008D0451">
      <w:pPr>
        <w:numPr>
          <w:ilvl w:val="0"/>
          <w:numId w:val="16"/>
        </w:numPr>
        <w:ind w:left="1134" w:firstLine="0"/>
        <w:jc w:val="both"/>
        <w:rPr>
          <w:i w:val="0"/>
          <w:sz w:val="22"/>
          <w:szCs w:val="22"/>
        </w:rPr>
      </w:pPr>
      <w:r w:rsidRPr="00FB2782">
        <w:rPr>
          <w:i w:val="0"/>
          <w:sz w:val="22"/>
          <w:szCs w:val="22"/>
        </w:rPr>
        <w:t>po roku določenem za oddajo prijav svojo prijavo umakne; ali</w:t>
      </w:r>
    </w:p>
    <w:p w:rsidR="00E0546A" w:rsidRPr="00FB2782" w:rsidRDefault="00E0546A" w:rsidP="008D0451">
      <w:pPr>
        <w:numPr>
          <w:ilvl w:val="0"/>
          <w:numId w:val="16"/>
        </w:numPr>
        <w:ind w:left="1134" w:firstLine="0"/>
        <w:jc w:val="both"/>
        <w:rPr>
          <w:i w:val="0"/>
          <w:sz w:val="22"/>
          <w:szCs w:val="22"/>
        </w:rPr>
      </w:pPr>
      <w:r w:rsidRPr="00FB2782">
        <w:rPr>
          <w:i w:val="0"/>
          <w:sz w:val="22"/>
          <w:szCs w:val="22"/>
        </w:rPr>
        <w:t>ne predloži ponudbe; ali</w:t>
      </w:r>
    </w:p>
    <w:p w:rsidR="00E0546A" w:rsidRPr="00FB2782" w:rsidRDefault="00E0546A" w:rsidP="008D0451">
      <w:pPr>
        <w:numPr>
          <w:ilvl w:val="0"/>
          <w:numId w:val="16"/>
        </w:numPr>
        <w:ind w:left="1134" w:firstLine="0"/>
        <w:jc w:val="both"/>
        <w:rPr>
          <w:i w:val="0"/>
          <w:sz w:val="22"/>
          <w:szCs w:val="22"/>
        </w:rPr>
      </w:pPr>
      <w:r w:rsidRPr="00FB2782">
        <w:rPr>
          <w:i w:val="0"/>
          <w:sz w:val="22"/>
          <w:szCs w:val="22"/>
        </w:rPr>
        <w:t>po roku določenem za oddajo ponudbe svojo ponudbo umakne; ali</w:t>
      </w:r>
    </w:p>
    <w:p w:rsidR="00ED0823" w:rsidRPr="00554526" w:rsidRDefault="00ED0823" w:rsidP="008D0451">
      <w:pPr>
        <w:numPr>
          <w:ilvl w:val="0"/>
          <w:numId w:val="16"/>
        </w:numPr>
        <w:ind w:left="1134" w:firstLine="0"/>
        <w:jc w:val="both"/>
        <w:rPr>
          <w:i w:val="0"/>
          <w:sz w:val="22"/>
          <w:szCs w:val="22"/>
        </w:rPr>
      </w:pPr>
      <w:r w:rsidRPr="00554526">
        <w:rPr>
          <w:i w:val="0"/>
          <w:sz w:val="22"/>
          <w:szCs w:val="22"/>
        </w:rPr>
        <w:t>izbrani naročnik zavarovanja na poziv upravičenca ni podpisal pogodbe; ali</w:t>
      </w:r>
    </w:p>
    <w:p w:rsidR="00ED0823" w:rsidRPr="00554526" w:rsidRDefault="00ED0823" w:rsidP="008D0451">
      <w:pPr>
        <w:numPr>
          <w:ilvl w:val="0"/>
          <w:numId w:val="16"/>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00ED0823" w:rsidRPr="00554526">
        <w:rPr>
          <w:i w:val="0"/>
          <w:sz w:val="22"/>
          <w:szCs w:val="22"/>
        </w:rPr>
        <w:t>arant</w:t>
      </w:r>
    </w:p>
    <w:p w:rsidR="00ED0823" w:rsidRPr="00554526" w:rsidRDefault="00ED0823"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214E01" w:rsidRDefault="00214E01">
      <w:pPr>
        <w:rPr>
          <w:b/>
          <w:i w:val="0"/>
          <w:sz w:val="22"/>
          <w:szCs w:val="22"/>
        </w:rPr>
      </w:pPr>
    </w:p>
    <w:p w:rsidR="00ED0823" w:rsidRPr="0079325B" w:rsidRDefault="00DA1AF5" w:rsidP="00ED0823">
      <w:pPr>
        <w:pStyle w:val="Glava"/>
        <w:tabs>
          <w:tab w:val="clear" w:pos="4536"/>
          <w:tab w:val="clear" w:pos="9072"/>
        </w:tabs>
        <w:jc w:val="right"/>
        <w:rPr>
          <w:b/>
          <w:i w:val="0"/>
          <w:sz w:val="22"/>
          <w:szCs w:val="22"/>
        </w:rPr>
      </w:pPr>
      <w:r w:rsidRPr="007721F7">
        <w:rPr>
          <w:b/>
          <w:i w:val="0"/>
          <w:sz w:val="22"/>
          <w:szCs w:val="22"/>
        </w:rPr>
        <w:t xml:space="preserve">PRILOGA </w:t>
      </w:r>
      <w:r w:rsidR="00FB5916" w:rsidRPr="007721F7">
        <w:rPr>
          <w:b/>
          <w:i w:val="0"/>
          <w:sz w:val="22"/>
          <w:szCs w:val="22"/>
        </w:rPr>
        <w:t>D</w:t>
      </w:r>
      <w:r w:rsidR="00ED0823" w:rsidRPr="007721F7">
        <w:rPr>
          <w:b/>
          <w:i w:val="0"/>
          <w:sz w:val="22"/>
          <w:szCs w:val="22"/>
        </w:rPr>
        <w:t>/2</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Pr="0079325B" w:rsidRDefault="00C63ABF" w:rsidP="00ED0823">
      <w:pPr>
        <w:pStyle w:val="Glava"/>
        <w:tabs>
          <w:tab w:val="clear" w:pos="4536"/>
          <w:tab w:val="clear" w:pos="9072"/>
        </w:tabs>
        <w:jc w:val="right"/>
        <w:rPr>
          <w:b/>
          <w:i w:val="0"/>
          <w:sz w:val="22"/>
          <w:szCs w:val="22"/>
        </w:rPr>
      </w:pPr>
      <w:r w:rsidRPr="007721F7">
        <w:rPr>
          <w:b/>
          <w:i w:val="0"/>
          <w:sz w:val="22"/>
          <w:szCs w:val="22"/>
        </w:rPr>
        <w:t xml:space="preserve">PRILOGA </w:t>
      </w:r>
      <w:r w:rsidR="00FB5916" w:rsidRPr="007721F7">
        <w:rPr>
          <w:b/>
          <w:i w:val="0"/>
          <w:sz w:val="22"/>
          <w:szCs w:val="22"/>
        </w:rPr>
        <w:t>D</w:t>
      </w:r>
      <w:r w:rsidR="00ED0823" w:rsidRPr="007721F7">
        <w:rPr>
          <w:b/>
          <w:i w:val="0"/>
          <w:sz w:val="22"/>
          <w:szCs w:val="22"/>
        </w:rPr>
        <w:t>/3</w:t>
      </w:r>
    </w:p>
    <w:p w:rsidR="00ED0823" w:rsidRPr="0079325B" w:rsidRDefault="00ED0823"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246DE7" w:rsidRDefault="00246DE7"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ŠTEVILKA ZAVAROVANJA: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številka finančnega  zavarovanja)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GARANT:</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ime in naslov zavarovalnice/banke v kraju izdaje)</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NAROČNIK ZAVAROVANJA: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ime in naslov naročnika finančnega zavarovanja, tj. v postopku javnega naročanja izbranega ponudnika)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UPRAVIČENEC:</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naročnika javnega naročila)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OSNOVNI POSEL: </w:t>
      </w:r>
      <w:r w:rsidRPr="00246DE7">
        <w:rPr>
          <w:i w:val="0"/>
          <w:sz w:val="22"/>
          <w:szCs w:val="22"/>
        </w:rPr>
        <w:t>obveznost naročnika zavarovanja za odpravo napak v garancijskem roku, ki izhaja iz</w:t>
      </w:r>
      <w:r w:rsidRPr="00246DE7">
        <w:rPr>
          <w:b/>
          <w:i w:val="0"/>
          <w:sz w:val="22"/>
          <w:szCs w:val="22"/>
        </w:rPr>
        <w:t xml:space="preserve"> </w:t>
      </w:r>
      <w:r w:rsidRPr="00246DE7">
        <w:rPr>
          <w:i w:val="0"/>
          <w:sz w:val="22"/>
          <w:szCs w:val="22"/>
        </w:rPr>
        <w:t xml:space="preserve">pogodbe št.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št. spis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z dne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številko pogodbe ter številko spisa in datum pogodbe o izvedbi javnega naročila, sklenjene na podlagi postopka z oznako XXXXXX) za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predmet javnega naročila), sklenjene med Upravičencem               in  Naročnikom zavarovanja                          </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ZNESEK  IN VALUTA ZAVAROVANJA: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najvišji znesek s številko in besedo ter valuta)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LISTINE, KI JIH JE POLEG IZJAVE TREBA PRILOŽITI ZAHTEVI ZA PLAČILO IN SE IZRECNO ZAHTEVAJO V SPODNJEM BESEDILU: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(nobena/navede se listina – npr. primopredajni/prevzemni zapisnik, zaključni obračun)</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JEZIK V ZAHTEVANIH LISTINAH:</w:t>
      </w:r>
      <w:r w:rsidRPr="00246DE7">
        <w:rPr>
          <w:i w:val="0"/>
          <w:sz w:val="22"/>
          <w:szCs w:val="22"/>
        </w:rPr>
        <w:t xml:space="preserve"> slovenski</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OBLIKA PREDLOŽITVE:</w:t>
      </w:r>
      <w:r w:rsidRPr="00246DE7">
        <w:rPr>
          <w:i w:val="0"/>
          <w:sz w:val="22"/>
          <w:szCs w:val="22"/>
        </w:rPr>
        <w:t xml:space="preserve"> v papirni obliki s priporočeno pošto ali katerokoli obliko hitre pošte ali v elektronski obliki po SWIFT sistemu na naslov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(navede se SWIFT naslova garanta)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KRAJ PREDLOŽITVE:</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DATUM VELJAVNOSTI: </w:t>
      </w:r>
      <w:r w:rsidRPr="00246DE7">
        <w:rPr>
          <w:i w:val="0"/>
          <w:sz w:val="22"/>
          <w:szCs w:val="22"/>
        </w:rPr>
        <w:fldChar w:fldCharType="begin">
          <w:ffData>
            <w:name w:val="Besedilo2"/>
            <w:enabled/>
            <w:calcOnExit w:val="0"/>
            <w:textInput>
              <w:default w:val="DD. MM. LLLL"/>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DD. MM. LLLL</w:t>
      </w:r>
      <w:r w:rsidRPr="00246DE7">
        <w:rPr>
          <w:i w:val="0"/>
          <w:sz w:val="22"/>
          <w:szCs w:val="22"/>
        </w:rPr>
        <w:fldChar w:fldCharType="end"/>
      </w:r>
      <w:r w:rsidRPr="00246DE7">
        <w:rPr>
          <w:i w:val="0"/>
          <w:sz w:val="22"/>
          <w:szCs w:val="22"/>
        </w:rPr>
        <w:t xml:space="preserve"> (vpiše se datum zapadlosti finančnega zavarovanja)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STRANKA, KI JE DOLŽNA PLAČATI STROŠKE:</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ime naročnika finančnega zavarovanja, tj. v postopku javnega naročanja izbranega ponudnika)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246DE7">
        <w:rPr>
          <w:i w:val="0"/>
          <w:sz w:val="22"/>
          <w:szCs w:val="22"/>
        </w:rPr>
        <w:t>ov</w:t>
      </w:r>
      <w:proofErr w:type="spellEnd"/>
      <w:r w:rsidRPr="00246DE7">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Katerokoli zahtevo za plačilo po tem zavarovanju moramo prejeti na datum veljavnosti zavarovanja ali pred njim v zgoraj navedenem kraju predložitve.</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Morebitne spore v zvezi s tem zavarovanjem rešuje stvarno pristojno sodišče v Ljubljani po slovenskem pravu.</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Za to zavarovanje veljajo Enotna pravila za garancije na poziv (EPGP) revizija iz leta 2010, izdana pri MTZ pod št. 758.</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FA6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246DE7">
        <w:rPr>
          <w:i w:val="0"/>
          <w:sz w:val="22"/>
          <w:szCs w:val="22"/>
        </w:rPr>
        <w:t>garant</w:t>
      </w:r>
    </w:p>
    <w:p w:rsidR="00246DE7" w:rsidRPr="00246DE7" w:rsidRDefault="00246DE7" w:rsidP="00FA6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246DE7">
        <w:rPr>
          <w:i w:val="0"/>
          <w:sz w:val="22"/>
          <w:szCs w:val="22"/>
        </w:rPr>
        <w:t>(žig in podpis)</w:t>
      </w:r>
    </w:p>
    <w:p w:rsidR="00246DE7" w:rsidRPr="00554526" w:rsidRDefault="00246DE7"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keepNext/>
        <w:ind w:left="1134"/>
        <w:jc w:val="both"/>
        <w:rPr>
          <w:i w:val="0"/>
          <w:sz w:val="22"/>
          <w:szCs w:val="22"/>
        </w:rPr>
      </w:pPr>
    </w:p>
    <w:p w:rsidR="00ED0823" w:rsidRPr="0079325B" w:rsidRDefault="00ED0823" w:rsidP="00ED0823">
      <w:pPr>
        <w:pStyle w:val="Glava"/>
        <w:tabs>
          <w:tab w:val="clear" w:pos="4536"/>
          <w:tab w:val="clear" w:pos="9072"/>
        </w:tabs>
        <w:jc w:val="right"/>
        <w:rPr>
          <w:i w:val="0"/>
          <w:sz w:val="22"/>
          <w:szCs w:val="22"/>
        </w:rPr>
      </w:pPr>
    </w:p>
    <w:p w:rsidR="00ED0823" w:rsidRDefault="00ED0823" w:rsidP="00ED0823">
      <w:pPr>
        <w:pStyle w:val="Glava"/>
        <w:tabs>
          <w:tab w:val="clear" w:pos="4536"/>
          <w:tab w:val="clear" w:pos="9072"/>
        </w:tabs>
        <w:rPr>
          <w:b/>
          <w:i w:val="0"/>
          <w:sz w:val="22"/>
          <w:szCs w:val="22"/>
        </w:rPr>
      </w:pPr>
    </w:p>
    <w:p w:rsidR="00ED0823" w:rsidRDefault="00ED0823" w:rsidP="00ED0823">
      <w:pPr>
        <w:pStyle w:val="Glava"/>
        <w:tabs>
          <w:tab w:val="clear" w:pos="4536"/>
          <w:tab w:val="clear" w:pos="9072"/>
        </w:tabs>
        <w:jc w:val="both"/>
        <w:rPr>
          <w:b/>
          <w:i w:val="0"/>
          <w:sz w:val="22"/>
          <w:szCs w:val="22"/>
        </w:rPr>
      </w:pPr>
    </w:p>
    <w:p w:rsidR="00ED0823" w:rsidRPr="009D79AD" w:rsidRDefault="00ED0823" w:rsidP="00ED0823">
      <w:pPr>
        <w:ind w:left="993"/>
        <w:rPr>
          <w:i w:val="0"/>
          <w:color w:val="0000FF"/>
          <w:szCs w:val="24"/>
        </w:rPr>
      </w:pPr>
    </w:p>
    <w:p w:rsidR="00ED0823" w:rsidRPr="00941DA8" w:rsidRDefault="00ED0823" w:rsidP="00ED0823">
      <w:pPr>
        <w:ind w:left="993"/>
        <w:rPr>
          <w:color w:val="0000FF"/>
          <w:szCs w:val="24"/>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Default="00492305"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6D2EA1" w:rsidRDefault="006D2EA1">
      <w:pPr>
        <w:rPr>
          <w:b/>
          <w:i w:val="0"/>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Default="006D2EA1" w:rsidP="006D2EA1">
      <w:pPr>
        <w:rPr>
          <w:sz w:val="22"/>
          <w:szCs w:val="22"/>
        </w:rPr>
      </w:pPr>
    </w:p>
    <w:p w:rsidR="006D2EA1" w:rsidRDefault="006D2EA1" w:rsidP="006D2EA1">
      <w:pPr>
        <w:rPr>
          <w:sz w:val="22"/>
          <w:szCs w:val="22"/>
        </w:rPr>
      </w:pPr>
    </w:p>
    <w:p w:rsidR="00245E86" w:rsidRPr="006D2EA1" w:rsidRDefault="006D2EA1" w:rsidP="006D2EA1">
      <w:pPr>
        <w:tabs>
          <w:tab w:val="left" w:pos="4520"/>
        </w:tabs>
        <w:rPr>
          <w:sz w:val="22"/>
          <w:szCs w:val="22"/>
        </w:rPr>
      </w:pPr>
      <w:r>
        <w:rPr>
          <w:sz w:val="22"/>
          <w:szCs w:val="22"/>
        </w:rPr>
        <w:tab/>
      </w:r>
    </w:p>
    <w:sectPr w:rsidR="00245E86" w:rsidRPr="006D2EA1" w:rsidSect="00E0546A">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7AF" w:rsidRDefault="004C47AF">
      <w:r>
        <w:separator/>
      </w:r>
    </w:p>
  </w:endnote>
  <w:endnote w:type="continuationSeparator" w:id="0">
    <w:p w:rsidR="004C47AF" w:rsidRDefault="004C4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43"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992" w:rsidRPr="00733B9A" w:rsidRDefault="0067099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97932">
      <w:rPr>
        <w:rStyle w:val="tevilkastrani"/>
        <w:i w:val="0"/>
        <w:noProof/>
        <w:sz w:val="18"/>
        <w:szCs w:val="18"/>
      </w:rPr>
      <w:t>15</w:t>
    </w:r>
    <w:r w:rsidRPr="00733B9A">
      <w:rPr>
        <w:rStyle w:val="tevilkastrani"/>
        <w:i w:val="0"/>
        <w:sz w:val="18"/>
        <w:szCs w:val="18"/>
      </w:rPr>
      <w:fldChar w:fldCharType="end"/>
    </w:r>
    <w:r w:rsidRPr="00733B9A">
      <w:rPr>
        <w:rStyle w:val="tevilkastrani"/>
        <w:i w:val="0"/>
        <w:sz w:val="18"/>
        <w:szCs w:val="18"/>
      </w:rPr>
      <w:t>/</w:t>
    </w:r>
    <w:r w:rsidR="00797932">
      <w:rPr>
        <w:rStyle w:val="tevilkastrani"/>
        <w:i w:val="0"/>
        <w:sz w:val="18"/>
        <w:szCs w:val="18"/>
      </w:rPr>
      <w:t>52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7AF" w:rsidRDefault="004C47AF">
      <w:r>
        <w:separator/>
      </w:r>
    </w:p>
  </w:footnote>
  <w:footnote w:type="continuationSeparator" w:id="0">
    <w:p w:rsidR="004C47AF" w:rsidRDefault="004C47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992" w:rsidRDefault="00670992">
    <w:pPr>
      <w:pStyle w:val="Glava"/>
    </w:pPr>
    <w:r w:rsidRPr="00335E8B">
      <w:rPr>
        <w:i w:val="0"/>
        <w:noProof/>
        <w:sz w:val="22"/>
        <w:szCs w:val="24"/>
      </w:rPr>
      <w:drawing>
        <wp:anchor distT="0" distB="0" distL="114300" distR="114300" simplePos="0" relativeHeight="251658240" behindDoc="0" locked="0" layoutInCell="1" allowOverlap="1" wp14:anchorId="73A2CAFE" wp14:editId="47525840">
          <wp:simplePos x="0" y="0"/>
          <wp:positionH relativeFrom="column">
            <wp:posOffset>4164965</wp:posOffset>
          </wp:positionH>
          <wp:positionV relativeFrom="paragraph">
            <wp:posOffset>-459740</wp:posOffset>
          </wp:positionV>
          <wp:extent cx="2673350" cy="1362075"/>
          <wp:effectExtent l="0" t="0" r="0" b="9525"/>
          <wp:wrapNone/>
          <wp:docPr id="1" name="Slika 1" descr="Logo_EKP_kohezijski_sklad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Logo_EKP_kohezijski_sklad_SLO_slogan"/>
                  <pic:cNvPicPr>
                    <a:picLocks noChangeAspect="1" noChangeArrowheads="1"/>
                  </pic:cNvPicPr>
                </pic:nvPicPr>
                <pic:blipFill>
                  <a:blip r:embed="rId1" cstate="print">
                    <a:extLst>
                      <a:ext uri="{28A0092B-C50C-407E-A947-70E740481C1C}">
                        <a14:useLocalDpi xmlns:a14="http://schemas.microsoft.com/office/drawing/2010/main" val="0"/>
                      </a:ext>
                    </a:extLst>
                  </a:blip>
                  <a:srcRect b="8939"/>
                  <a:stretch>
                    <a:fillRect/>
                  </a:stretch>
                </pic:blipFill>
                <pic:spPr bwMode="auto">
                  <a:xfrm>
                    <a:off x="0" y="0"/>
                    <a:ext cx="2673350" cy="1362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5CCB">
      <w:rPr>
        <w:noProof/>
        <w:sz w:val="22"/>
        <w:szCs w:val="22"/>
      </w:rPr>
      <w:drawing>
        <wp:anchor distT="0" distB="0" distL="114300" distR="114300" simplePos="0" relativeHeight="251660288" behindDoc="0" locked="0" layoutInCell="1" allowOverlap="1" wp14:anchorId="3D107155" wp14:editId="3AD89ACD">
          <wp:simplePos x="0" y="0"/>
          <wp:positionH relativeFrom="column">
            <wp:posOffset>-38100</wp:posOffset>
          </wp:positionH>
          <wp:positionV relativeFrom="paragraph">
            <wp:posOffset>-126365</wp:posOffset>
          </wp:positionV>
          <wp:extent cx="2705100" cy="1281518"/>
          <wp:effectExtent l="0" t="0" r="0" b="0"/>
          <wp:wrapNone/>
          <wp:docPr id="4" name="Slika 1"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MU_Civitas"/>
                  <pic:cNvPicPr>
                    <a:picLocks noChangeAspect="1" noChangeArrowheads="1"/>
                  </pic:cNvPicPr>
                </pic:nvPicPr>
                <pic:blipFill>
                  <a:blip r:embed="rId2"/>
                  <a:srcRect/>
                  <a:stretch>
                    <a:fillRect/>
                  </a:stretch>
                </pic:blipFill>
                <pic:spPr bwMode="auto">
                  <a:xfrm>
                    <a:off x="0" y="0"/>
                    <a:ext cx="2705100" cy="128151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nsid w:val="0A0C245A"/>
    <w:multiLevelType w:val="hybridMultilevel"/>
    <w:tmpl w:val="9DD20B18"/>
    <w:lvl w:ilvl="0" w:tplc="E6E0D7FA">
      <w:start w:val="15"/>
      <w:numFmt w:val="bullet"/>
      <w:lvlText w:val="-"/>
      <w:lvlJc w:val="left"/>
      <w:pPr>
        <w:tabs>
          <w:tab w:val="num" w:pos="1440"/>
        </w:tabs>
        <w:ind w:left="1440" w:hanging="360"/>
      </w:pPr>
      <w:rPr>
        <w:rFonts w:ascii="Tms Rmn" w:hAnsi="Tms Rmn" w:hint="default"/>
      </w:rPr>
    </w:lvl>
    <w:lvl w:ilvl="1" w:tplc="04240001">
      <w:start w:val="1"/>
      <w:numFmt w:val="bullet"/>
      <w:lvlText w:val=""/>
      <w:lvlJc w:val="left"/>
      <w:pPr>
        <w:tabs>
          <w:tab w:val="num" w:pos="2520"/>
        </w:tabs>
        <w:ind w:left="2520" w:hanging="360"/>
      </w:pPr>
      <w:rPr>
        <w:rFonts w:ascii="Symbol" w:hAnsi="Symbol"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1936531C"/>
    <w:multiLevelType w:val="hybridMultilevel"/>
    <w:tmpl w:val="4EF6A258"/>
    <w:lvl w:ilvl="0" w:tplc="763098E0">
      <w:start w:val="1"/>
      <w:numFmt w:val="bullet"/>
      <w:lvlText w:val="-"/>
      <w:lvlJc w:val="left"/>
      <w:pPr>
        <w:tabs>
          <w:tab w:val="num" w:pos="1287"/>
        </w:tabs>
        <w:ind w:left="1287" w:hanging="360"/>
      </w:pPr>
      <w:rPr>
        <w:rFonts w:ascii="Stencil" w:hAnsi="Stenci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2">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3">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4">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nsid w:val="30C70418"/>
    <w:multiLevelType w:val="hybridMultilevel"/>
    <w:tmpl w:val="73A61AEE"/>
    <w:lvl w:ilvl="0" w:tplc="763098E0">
      <w:start w:val="1"/>
      <w:numFmt w:val="bullet"/>
      <w:lvlText w:val="-"/>
      <w:lvlJc w:val="left"/>
      <w:pPr>
        <w:tabs>
          <w:tab w:val="num" w:pos="340"/>
        </w:tabs>
        <w:ind w:left="340" w:hanging="340"/>
      </w:pPr>
      <w:rPr>
        <w:rFonts w:ascii="Stencil" w:hAnsi="Stenci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8">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9">
    <w:nsid w:val="3A5C28B8"/>
    <w:multiLevelType w:val="hybridMultilevel"/>
    <w:tmpl w:val="930CA324"/>
    <w:lvl w:ilvl="0" w:tplc="763098E0">
      <w:start w:val="1"/>
      <w:numFmt w:val="bullet"/>
      <w:lvlText w:val="-"/>
      <w:lvlJc w:val="left"/>
      <w:pPr>
        <w:tabs>
          <w:tab w:val="num" w:pos="340"/>
        </w:tabs>
        <w:ind w:left="340" w:hanging="340"/>
      </w:pPr>
      <w:rPr>
        <w:rFonts w:ascii="Stencil" w:hAnsi="Stenci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7">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nsid w:val="52CD4B6A"/>
    <w:multiLevelType w:val="hybridMultilevel"/>
    <w:tmpl w:val="E72ACD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nsid w:val="57C13D87"/>
    <w:multiLevelType w:val="hybridMultilevel"/>
    <w:tmpl w:val="572ED04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nsid w:val="5C28405B"/>
    <w:multiLevelType w:val="hybridMultilevel"/>
    <w:tmpl w:val="4E384BF0"/>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5">
    <w:nsid w:val="64D74EDF"/>
    <w:multiLevelType w:val="hybridMultilevel"/>
    <w:tmpl w:val="DDD24966"/>
    <w:lvl w:ilvl="0" w:tplc="0424000F">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6"/>
  </w:num>
  <w:num w:numId="2">
    <w:abstractNumId w:val="28"/>
  </w:num>
  <w:num w:numId="3">
    <w:abstractNumId w:val="20"/>
  </w:num>
  <w:num w:numId="4">
    <w:abstractNumId w:val="22"/>
  </w:num>
  <w:num w:numId="5">
    <w:abstractNumId w:val="27"/>
  </w:num>
  <w:num w:numId="6">
    <w:abstractNumId w:val="36"/>
  </w:num>
  <w:num w:numId="7">
    <w:abstractNumId w:val="8"/>
  </w:num>
  <w:num w:numId="8">
    <w:abstractNumId w:val="13"/>
  </w:num>
  <w:num w:numId="9">
    <w:abstractNumId w:val="0"/>
  </w:num>
  <w:num w:numId="10">
    <w:abstractNumId w:val="31"/>
  </w:num>
  <w:num w:numId="11">
    <w:abstractNumId w:val="35"/>
  </w:num>
  <w:num w:numId="12">
    <w:abstractNumId w:val="1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7"/>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
  </w:num>
  <w:num w:numId="19">
    <w:abstractNumId w:val="25"/>
  </w:num>
  <w:num w:numId="20">
    <w:abstractNumId w:val="23"/>
  </w:num>
  <w:num w:numId="21">
    <w:abstractNumId w:val="17"/>
  </w:num>
  <w:num w:numId="22">
    <w:abstractNumId w:val="21"/>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6"/>
  </w:num>
  <w:num w:numId="26">
    <w:abstractNumId w:val="11"/>
  </w:num>
  <w:num w:numId="27">
    <w:abstractNumId w:val="24"/>
  </w:num>
  <w:num w:numId="28">
    <w:abstractNumId w:val="15"/>
  </w:num>
  <w:num w:numId="29">
    <w:abstractNumId w:val="4"/>
  </w:num>
  <w:num w:numId="30">
    <w:abstractNumId w:val="32"/>
  </w:num>
  <w:num w:numId="31">
    <w:abstractNumId w:val="34"/>
  </w:num>
  <w:num w:numId="32">
    <w:abstractNumId w:val="5"/>
  </w:num>
  <w:num w:numId="33">
    <w:abstractNumId w:val="19"/>
  </w:num>
  <w:num w:numId="34">
    <w:abstractNumId w:val="16"/>
  </w:num>
  <w:num w:numId="35">
    <w:abstractNumId w:val="29"/>
  </w:num>
  <w:num w:numId="36">
    <w:abstractNumId w:val="9"/>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2B2"/>
    <w:rsid w:val="00002E7B"/>
    <w:rsid w:val="0000356F"/>
    <w:rsid w:val="00010B4C"/>
    <w:rsid w:val="0001313C"/>
    <w:rsid w:val="00014DC0"/>
    <w:rsid w:val="00015DA5"/>
    <w:rsid w:val="00015EDA"/>
    <w:rsid w:val="00016062"/>
    <w:rsid w:val="000167C2"/>
    <w:rsid w:val="0001699D"/>
    <w:rsid w:val="000206F2"/>
    <w:rsid w:val="00021912"/>
    <w:rsid w:val="000226D3"/>
    <w:rsid w:val="000240A5"/>
    <w:rsid w:val="00026DCA"/>
    <w:rsid w:val="00027C0D"/>
    <w:rsid w:val="00027DC1"/>
    <w:rsid w:val="000316EB"/>
    <w:rsid w:val="000333F7"/>
    <w:rsid w:val="00035153"/>
    <w:rsid w:val="0003641A"/>
    <w:rsid w:val="000372A0"/>
    <w:rsid w:val="0003779B"/>
    <w:rsid w:val="00037A31"/>
    <w:rsid w:val="00037E00"/>
    <w:rsid w:val="00042741"/>
    <w:rsid w:val="00042FF7"/>
    <w:rsid w:val="000441F2"/>
    <w:rsid w:val="00044915"/>
    <w:rsid w:val="00045DCE"/>
    <w:rsid w:val="00050911"/>
    <w:rsid w:val="00050F4C"/>
    <w:rsid w:val="00051F75"/>
    <w:rsid w:val="00052E2A"/>
    <w:rsid w:val="0005577F"/>
    <w:rsid w:val="00056C75"/>
    <w:rsid w:val="00057B47"/>
    <w:rsid w:val="00065A5A"/>
    <w:rsid w:val="00067E87"/>
    <w:rsid w:val="00070622"/>
    <w:rsid w:val="00070BBB"/>
    <w:rsid w:val="00073663"/>
    <w:rsid w:val="00073698"/>
    <w:rsid w:val="00075135"/>
    <w:rsid w:val="00076A4D"/>
    <w:rsid w:val="00082CFF"/>
    <w:rsid w:val="000840A7"/>
    <w:rsid w:val="0009059D"/>
    <w:rsid w:val="00090CBD"/>
    <w:rsid w:val="000914CC"/>
    <w:rsid w:val="000927DB"/>
    <w:rsid w:val="000930DA"/>
    <w:rsid w:val="00093669"/>
    <w:rsid w:val="00095709"/>
    <w:rsid w:val="00095825"/>
    <w:rsid w:val="0009744D"/>
    <w:rsid w:val="000A09D6"/>
    <w:rsid w:val="000A426F"/>
    <w:rsid w:val="000A5530"/>
    <w:rsid w:val="000A5DE4"/>
    <w:rsid w:val="000A7DB1"/>
    <w:rsid w:val="000B0056"/>
    <w:rsid w:val="000B05EC"/>
    <w:rsid w:val="000B13BA"/>
    <w:rsid w:val="000B18E0"/>
    <w:rsid w:val="000B219E"/>
    <w:rsid w:val="000B4152"/>
    <w:rsid w:val="000B5029"/>
    <w:rsid w:val="000B54B9"/>
    <w:rsid w:val="000B55DF"/>
    <w:rsid w:val="000C01F1"/>
    <w:rsid w:val="000C1DEC"/>
    <w:rsid w:val="000C3E44"/>
    <w:rsid w:val="000C4538"/>
    <w:rsid w:val="000C67E8"/>
    <w:rsid w:val="000C7983"/>
    <w:rsid w:val="000D5E4B"/>
    <w:rsid w:val="000D6025"/>
    <w:rsid w:val="000E4748"/>
    <w:rsid w:val="000F0CD9"/>
    <w:rsid w:val="000F0DDB"/>
    <w:rsid w:val="000F5C7E"/>
    <w:rsid w:val="000F60CA"/>
    <w:rsid w:val="000F711B"/>
    <w:rsid w:val="000F7498"/>
    <w:rsid w:val="000F762D"/>
    <w:rsid w:val="000F7D00"/>
    <w:rsid w:val="00102870"/>
    <w:rsid w:val="00104F4E"/>
    <w:rsid w:val="00107A41"/>
    <w:rsid w:val="001103D5"/>
    <w:rsid w:val="00111666"/>
    <w:rsid w:val="00113B4C"/>
    <w:rsid w:val="00114F70"/>
    <w:rsid w:val="00116F6C"/>
    <w:rsid w:val="00120AEF"/>
    <w:rsid w:val="00120F46"/>
    <w:rsid w:val="00121952"/>
    <w:rsid w:val="00122C5A"/>
    <w:rsid w:val="00123D39"/>
    <w:rsid w:val="00124C84"/>
    <w:rsid w:val="00125161"/>
    <w:rsid w:val="0012535E"/>
    <w:rsid w:val="00125B23"/>
    <w:rsid w:val="00127979"/>
    <w:rsid w:val="00130144"/>
    <w:rsid w:val="001308C9"/>
    <w:rsid w:val="00131B4C"/>
    <w:rsid w:val="00133C02"/>
    <w:rsid w:val="00134FE4"/>
    <w:rsid w:val="00137BFF"/>
    <w:rsid w:val="00140CEE"/>
    <w:rsid w:val="00144778"/>
    <w:rsid w:val="00145287"/>
    <w:rsid w:val="00147A95"/>
    <w:rsid w:val="00150045"/>
    <w:rsid w:val="00150D3A"/>
    <w:rsid w:val="00155281"/>
    <w:rsid w:val="001626D4"/>
    <w:rsid w:val="0016334B"/>
    <w:rsid w:val="00163ADA"/>
    <w:rsid w:val="00170136"/>
    <w:rsid w:val="00170954"/>
    <w:rsid w:val="00171115"/>
    <w:rsid w:val="00171744"/>
    <w:rsid w:val="00180DBD"/>
    <w:rsid w:val="00183218"/>
    <w:rsid w:val="001835B9"/>
    <w:rsid w:val="00186341"/>
    <w:rsid w:val="00190AB7"/>
    <w:rsid w:val="001931EB"/>
    <w:rsid w:val="00194127"/>
    <w:rsid w:val="0019634B"/>
    <w:rsid w:val="001975CB"/>
    <w:rsid w:val="001A061C"/>
    <w:rsid w:val="001A123C"/>
    <w:rsid w:val="001A1A19"/>
    <w:rsid w:val="001A2E08"/>
    <w:rsid w:val="001A35EA"/>
    <w:rsid w:val="001A47A6"/>
    <w:rsid w:val="001A5FC7"/>
    <w:rsid w:val="001A69BE"/>
    <w:rsid w:val="001A7C88"/>
    <w:rsid w:val="001B1C19"/>
    <w:rsid w:val="001B37BC"/>
    <w:rsid w:val="001B47DB"/>
    <w:rsid w:val="001B4930"/>
    <w:rsid w:val="001B4996"/>
    <w:rsid w:val="001B5DBA"/>
    <w:rsid w:val="001B61EB"/>
    <w:rsid w:val="001B6BB4"/>
    <w:rsid w:val="001B7531"/>
    <w:rsid w:val="001B7EED"/>
    <w:rsid w:val="001C078F"/>
    <w:rsid w:val="001C0C19"/>
    <w:rsid w:val="001C1F1C"/>
    <w:rsid w:val="001C21E4"/>
    <w:rsid w:val="001C25F9"/>
    <w:rsid w:val="001C37AD"/>
    <w:rsid w:val="001C4E6B"/>
    <w:rsid w:val="001C51CA"/>
    <w:rsid w:val="001C5888"/>
    <w:rsid w:val="001C6707"/>
    <w:rsid w:val="001D12C3"/>
    <w:rsid w:val="001D1602"/>
    <w:rsid w:val="001D20B3"/>
    <w:rsid w:val="001D2804"/>
    <w:rsid w:val="001D296A"/>
    <w:rsid w:val="001D2FA8"/>
    <w:rsid w:val="001D471F"/>
    <w:rsid w:val="001D6BCE"/>
    <w:rsid w:val="001D70B0"/>
    <w:rsid w:val="001D722C"/>
    <w:rsid w:val="001D79BB"/>
    <w:rsid w:val="001E020F"/>
    <w:rsid w:val="001E0A2A"/>
    <w:rsid w:val="001E0BF5"/>
    <w:rsid w:val="001E1D4F"/>
    <w:rsid w:val="001E30C0"/>
    <w:rsid w:val="001E3153"/>
    <w:rsid w:val="001E422B"/>
    <w:rsid w:val="001E454D"/>
    <w:rsid w:val="001F040A"/>
    <w:rsid w:val="001F1894"/>
    <w:rsid w:val="001F1C2B"/>
    <w:rsid w:val="001F2B0C"/>
    <w:rsid w:val="001F32DD"/>
    <w:rsid w:val="001F3532"/>
    <w:rsid w:val="001F38BC"/>
    <w:rsid w:val="001F5211"/>
    <w:rsid w:val="001F579C"/>
    <w:rsid w:val="001F6638"/>
    <w:rsid w:val="001F67E3"/>
    <w:rsid w:val="00200DE9"/>
    <w:rsid w:val="00201B93"/>
    <w:rsid w:val="002027A8"/>
    <w:rsid w:val="00202D85"/>
    <w:rsid w:val="00204876"/>
    <w:rsid w:val="0020626A"/>
    <w:rsid w:val="0020650B"/>
    <w:rsid w:val="002065CD"/>
    <w:rsid w:val="00212102"/>
    <w:rsid w:val="002131D6"/>
    <w:rsid w:val="00214E01"/>
    <w:rsid w:val="00215308"/>
    <w:rsid w:val="00215DCF"/>
    <w:rsid w:val="0021687C"/>
    <w:rsid w:val="002223CD"/>
    <w:rsid w:val="0022291E"/>
    <w:rsid w:val="0022493C"/>
    <w:rsid w:val="002261E0"/>
    <w:rsid w:val="00230B11"/>
    <w:rsid w:val="00231528"/>
    <w:rsid w:val="00233219"/>
    <w:rsid w:val="00233BE7"/>
    <w:rsid w:val="00234BAD"/>
    <w:rsid w:val="00245E86"/>
    <w:rsid w:val="00246DE7"/>
    <w:rsid w:val="0024742F"/>
    <w:rsid w:val="00250AFE"/>
    <w:rsid w:val="00250BEA"/>
    <w:rsid w:val="00253670"/>
    <w:rsid w:val="00253BBE"/>
    <w:rsid w:val="00254D36"/>
    <w:rsid w:val="002613F6"/>
    <w:rsid w:val="00262D26"/>
    <w:rsid w:val="00264770"/>
    <w:rsid w:val="00265952"/>
    <w:rsid w:val="0026783B"/>
    <w:rsid w:val="00273391"/>
    <w:rsid w:val="00273CA6"/>
    <w:rsid w:val="0027445B"/>
    <w:rsid w:val="00274567"/>
    <w:rsid w:val="00274D08"/>
    <w:rsid w:val="0027574B"/>
    <w:rsid w:val="00277AD1"/>
    <w:rsid w:val="00281163"/>
    <w:rsid w:val="002879A4"/>
    <w:rsid w:val="0029147C"/>
    <w:rsid w:val="0029161F"/>
    <w:rsid w:val="00291853"/>
    <w:rsid w:val="002920AD"/>
    <w:rsid w:val="00294A64"/>
    <w:rsid w:val="0029526B"/>
    <w:rsid w:val="00295554"/>
    <w:rsid w:val="0029710E"/>
    <w:rsid w:val="0029742C"/>
    <w:rsid w:val="002A14CD"/>
    <w:rsid w:val="002A4AED"/>
    <w:rsid w:val="002A4EDD"/>
    <w:rsid w:val="002A61BB"/>
    <w:rsid w:val="002A6FAA"/>
    <w:rsid w:val="002B1ADB"/>
    <w:rsid w:val="002B30BE"/>
    <w:rsid w:val="002B3CD5"/>
    <w:rsid w:val="002B59FD"/>
    <w:rsid w:val="002B65A9"/>
    <w:rsid w:val="002B75C4"/>
    <w:rsid w:val="002C35AF"/>
    <w:rsid w:val="002C3719"/>
    <w:rsid w:val="002C5C42"/>
    <w:rsid w:val="002C63B9"/>
    <w:rsid w:val="002C6CB9"/>
    <w:rsid w:val="002D0303"/>
    <w:rsid w:val="002D1A15"/>
    <w:rsid w:val="002D74E1"/>
    <w:rsid w:val="002D7F75"/>
    <w:rsid w:val="002E0D36"/>
    <w:rsid w:val="002E0E16"/>
    <w:rsid w:val="002E135B"/>
    <w:rsid w:val="002E266C"/>
    <w:rsid w:val="002E39AE"/>
    <w:rsid w:val="002E46C0"/>
    <w:rsid w:val="002E4AB7"/>
    <w:rsid w:val="002E5E3C"/>
    <w:rsid w:val="002E6DAE"/>
    <w:rsid w:val="002E7C6F"/>
    <w:rsid w:val="002E7D8F"/>
    <w:rsid w:val="002F1174"/>
    <w:rsid w:val="002F28E5"/>
    <w:rsid w:val="002F3EAC"/>
    <w:rsid w:val="002F49D8"/>
    <w:rsid w:val="00300092"/>
    <w:rsid w:val="003041EF"/>
    <w:rsid w:val="00304E2A"/>
    <w:rsid w:val="003057AC"/>
    <w:rsid w:val="00305F99"/>
    <w:rsid w:val="00305F9A"/>
    <w:rsid w:val="003115C9"/>
    <w:rsid w:val="0031194F"/>
    <w:rsid w:val="00311A27"/>
    <w:rsid w:val="00312592"/>
    <w:rsid w:val="00314A37"/>
    <w:rsid w:val="00315691"/>
    <w:rsid w:val="0032177B"/>
    <w:rsid w:val="00321E1D"/>
    <w:rsid w:val="00323A52"/>
    <w:rsid w:val="00324126"/>
    <w:rsid w:val="00324EA4"/>
    <w:rsid w:val="00326943"/>
    <w:rsid w:val="003304CB"/>
    <w:rsid w:val="0033175B"/>
    <w:rsid w:val="0033291C"/>
    <w:rsid w:val="00333CC8"/>
    <w:rsid w:val="00333E0F"/>
    <w:rsid w:val="0033563F"/>
    <w:rsid w:val="00335E8B"/>
    <w:rsid w:val="00337C69"/>
    <w:rsid w:val="00341884"/>
    <w:rsid w:val="00344B52"/>
    <w:rsid w:val="00346C46"/>
    <w:rsid w:val="00347CF7"/>
    <w:rsid w:val="00347E64"/>
    <w:rsid w:val="0035227C"/>
    <w:rsid w:val="0035574B"/>
    <w:rsid w:val="00356B8A"/>
    <w:rsid w:val="00356E80"/>
    <w:rsid w:val="00360E90"/>
    <w:rsid w:val="00361293"/>
    <w:rsid w:val="003635F9"/>
    <w:rsid w:val="00363CDC"/>
    <w:rsid w:val="00364816"/>
    <w:rsid w:val="003659E5"/>
    <w:rsid w:val="00366E37"/>
    <w:rsid w:val="0037103F"/>
    <w:rsid w:val="00372C98"/>
    <w:rsid w:val="003737B4"/>
    <w:rsid w:val="00374993"/>
    <w:rsid w:val="003758C0"/>
    <w:rsid w:val="00381705"/>
    <w:rsid w:val="003822AF"/>
    <w:rsid w:val="003835D3"/>
    <w:rsid w:val="00387121"/>
    <w:rsid w:val="00387B3C"/>
    <w:rsid w:val="00390A5E"/>
    <w:rsid w:val="00391DEF"/>
    <w:rsid w:val="003926A5"/>
    <w:rsid w:val="003A09A1"/>
    <w:rsid w:val="003A1382"/>
    <w:rsid w:val="003A1B98"/>
    <w:rsid w:val="003A2687"/>
    <w:rsid w:val="003A4536"/>
    <w:rsid w:val="003A6F0D"/>
    <w:rsid w:val="003B0A96"/>
    <w:rsid w:val="003B1634"/>
    <w:rsid w:val="003B3BDC"/>
    <w:rsid w:val="003B3C47"/>
    <w:rsid w:val="003C1093"/>
    <w:rsid w:val="003C10CA"/>
    <w:rsid w:val="003C287C"/>
    <w:rsid w:val="003C5E63"/>
    <w:rsid w:val="003C5EEA"/>
    <w:rsid w:val="003C7484"/>
    <w:rsid w:val="003C7D0A"/>
    <w:rsid w:val="003D0F01"/>
    <w:rsid w:val="003D2636"/>
    <w:rsid w:val="003D26FC"/>
    <w:rsid w:val="003D44F6"/>
    <w:rsid w:val="003D4C49"/>
    <w:rsid w:val="003D5A9B"/>
    <w:rsid w:val="003D6152"/>
    <w:rsid w:val="003E1BC5"/>
    <w:rsid w:val="003E1E60"/>
    <w:rsid w:val="003E2C00"/>
    <w:rsid w:val="003E2DFC"/>
    <w:rsid w:val="003E565D"/>
    <w:rsid w:val="003F3413"/>
    <w:rsid w:val="003F457D"/>
    <w:rsid w:val="003F57DB"/>
    <w:rsid w:val="003F5A32"/>
    <w:rsid w:val="004001FF"/>
    <w:rsid w:val="00402159"/>
    <w:rsid w:val="00402C51"/>
    <w:rsid w:val="00402DFE"/>
    <w:rsid w:val="004063DF"/>
    <w:rsid w:val="00412773"/>
    <w:rsid w:val="00412887"/>
    <w:rsid w:val="00413D78"/>
    <w:rsid w:val="00416602"/>
    <w:rsid w:val="00416851"/>
    <w:rsid w:val="00417373"/>
    <w:rsid w:val="004175F3"/>
    <w:rsid w:val="00421116"/>
    <w:rsid w:val="00421A33"/>
    <w:rsid w:val="00426C9A"/>
    <w:rsid w:val="004275F0"/>
    <w:rsid w:val="00427884"/>
    <w:rsid w:val="00427974"/>
    <w:rsid w:val="00427C92"/>
    <w:rsid w:val="00427CE0"/>
    <w:rsid w:val="004300E3"/>
    <w:rsid w:val="00431B75"/>
    <w:rsid w:val="00436694"/>
    <w:rsid w:val="00437329"/>
    <w:rsid w:val="0043739E"/>
    <w:rsid w:val="0044132E"/>
    <w:rsid w:val="00441BD3"/>
    <w:rsid w:val="00444221"/>
    <w:rsid w:val="00444B9F"/>
    <w:rsid w:val="004455A9"/>
    <w:rsid w:val="004552C1"/>
    <w:rsid w:val="00456255"/>
    <w:rsid w:val="0046036B"/>
    <w:rsid w:val="0046174E"/>
    <w:rsid w:val="00461ED0"/>
    <w:rsid w:val="00462D4D"/>
    <w:rsid w:val="00465515"/>
    <w:rsid w:val="004657D3"/>
    <w:rsid w:val="0046728E"/>
    <w:rsid w:val="004675D5"/>
    <w:rsid w:val="00467AE0"/>
    <w:rsid w:val="00467C44"/>
    <w:rsid w:val="004703C3"/>
    <w:rsid w:val="00473D86"/>
    <w:rsid w:val="0047449E"/>
    <w:rsid w:val="0047631C"/>
    <w:rsid w:val="0047654D"/>
    <w:rsid w:val="0048013A"/>
    <w:rsid w:val="00480CF3"/>
    <w:rsid w:val="004836EC"/>
    <w:rsid w:val="004847D5"/>
    <w:rsid w:val="004853F5"/>
    <w:rsid w:val="00487F5F"/>
    <w:rsid w:val="00487F94"/>
    <w:rsid w:val="00491159"/>
    <w:rsid w:val="00491CDD"/>
    <w:rsid w:val="00492305"/>
    <w:rsid w:val="00492D40"/>
    <w:rsid w:val="004A1F08"/>
    <w:rsid w:val="004A4832"/>
    <w:rsid w:val="004A4BED"/>
    <w:rsid w:val="004A57A9"/>
    <w:rsid w:val="004A699A"/>
    <w:rsid w:val="004B02EB"/>
    <w:rsid w:val="004B04EA"/>
    <w:rsid w:val="004B0A83"/>
    <w:rsid w:val="004B0CF7"/>
    <w:rsid w:val="004B3DAD"/>
    <w:rsid w:val="004B4808"/>
    <w:rsid w:val="004B5329"/>
    <w:rsid w:val="004B587B"/>
    <w:rsid w:val="004C25CD"/>
    <w:rsid w:val="004C47AF"/>
    <w:rsid w:val="004C650B"/>
    <w:rsid w:val="004D3796"/>
    <w:rsid w:val="004D5356"/>
    <w:rsid w:val="004D59E8"/>
    <w:rsid w:val="004D7E29"/>
    <w:rsid w:val="004E3642"/>
    <w:rsid w:val="004E3D94"/>
    <w:rsid w:val="004E3E9C"/>
    <w:rsid w:val="004E4EE7"/>
    <w:rsid w:val="004E5C19"/>
    <w:rsid w:val="004E67FF"/>
    <w:rsid w:val="004E6E7F"/>
    <w:rsid w:val="004F189F"/>
    <w:rsid w:val="004F3490"/>
    <w:rsid w:val="004F45DF"/>
    <w:rsid w:val="004F600E"/>
    <w:rsid w:val="004F74D1"/>
    <w:rsid w:val="00504EB8"/>
    <w:rsid w:val="00505578"/>
    <w:rsid w:val="0050712A"/>
    <w:rsid w:val="00512895"/>
    <w:rsid w:val="00514E1E"/>
    <w:rsid w:val="00516A5D"/>
    <w:rsid w:val="0052003C"/>
    <w:rsid w:val="00520112"/>
    <w:rsid w:val="005225D2"/>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2129"/>
    <w:rsid w:val="00543A42"/>
    <w:rsid w:val="0054504C"/>
    <w:rsid w:val="00545B01"/>
    <w:rsid w:val="0054685D"/>
    <w:rsid w:val="00551D46"/>
    <w:rsid w:val="0055218A"/>
    <w:rsid w:val="005538F8"/>
    <w:rsid w:val="00554AAA"/>
    <w:rsid w:val="00556FA0"/>
    <w:rsid w:val="00560751"/>
    <w:rsid w:val="00560B17"/>
    <w:rsid w:val="00560EC3"/>
    <w:rsid w:val="005617EC"/>
    <w:rsid w:val="00570D84"/>
    <w:rsid w:val="00570D8C"/>
    <w:rsid w:val="00572314"/>
    <w:rsid w:val="0057443B"/>
    <w:rsid w:val="005750A9"/>
    <w:rsid w:val="00575625"/>
    <w:rsid w:val="00576A61"/>
    <w:rsid w:val="00577607"/>
    <w:rsid w:val="005845FB"/>
    <w:rsid w:val="0058589C"/>
    <w:rsid w:val="0058635F"/>
    <w:rsid w:val="00587BE0"/>
    <w:rsid w:val="00587C0D"/>
    <w:rsid w:val="005908EC"/>
    <w:rsid w:val="00590CB1"/>
    <w:rsid w:val="00591060"/>
    <w:rsid w:val="00592867"/>
    <w:rsid w:val="00593F1B"/>
    <w:rsid w:val="00594404"/>
    <w:rsid w:val="0059599D"/>
    <w:rsid w:val="00595C04"/>
    <w:rsid w:val="00595EC4"/>
    <w:rsid w:val="00597B9C"/>
    <w:rsid w:val="005A0381"/>
    <w:rsid w:val="005A26A1"/>
    <w:rsid w:val="005A2C9A"/>
    <w:rsid w:val="005A394E"/>
    <w:rsid w:val="005A4179"/>
    <w:rsid w:val="005A4350"/>
    <w:rsid w:val="005A637A"/>
    <w:rsid w:val="005A7715"/>
    <w:rsid w:val="005B12CA"/>
    <w:rsid w:val="005B2F55"/>
    <w:rsid w:val="005B4B1A"/>
    <w:rsid w:val="005B4F36"/>
    <w:rsid w:val="005B5278"/>
    <w:rsid w:val="005C3368"/>
    <w:rsid w:val="005C6F8E"/>
    <w:rsid w:val="005C7FE8"/>
    <w:rsid w:val="005D0761"/>
    <w:rsid w:val="005D12AD"/>
    <w:rsid w:val="005D16DB"/>
    <w:rsid w:val="005D2B1D"/>
    <w:rsid w:val="005D3625"/>
    <w:rsid w:val="005D39BE"/>
    <w:rsid w:val="005D3F5F"/>
    <w:rsid w:val="005D41F3"/>
    <w:rsid w:val="005D44F2"/>
    <w:rsid w:val="005D50B5"/>
    <w:rsid w:val="005D5336"/>
    <w:rsid w:val="005D65D2"/>
    <w:rsid w:val="005D6776"/>
    <w:rsid w:val="005D7045"/>
    <w:rsid w:val="005D75FD"/>
    <w:rsid w:val="005D7AA5"/>
    <w:rsid w:val="005E0C14"/>
    <w:rsid w:val="005E0FF4"/>
    <w:rsid w:val="005E16ED"/>
    <w:rsid w:val="005E1EB0"/>
    <w:rsid w:val="005E22C1"/>
    <w:rsid w:val="005E3307"/>
    <w:rsid w:val="005E3409"/>
    <w:rsid w:val="005F1CEB"/>
    <w:rsid w:val="005F23D2"/>
    <w:rsid w:val="005F2FD5"/>
    <w:rsid w:val="005F4911"/>
    <w:rsid w:val="005F6C60"/>
    <w:rsid w:val="005F71F9"/>
    <w:rsid w:val="0060274D"/>
    <w:rsid w:val="00603729"/>
    <w:rsid w:val="00605064"/>
    <w:rsid w:val="00605204"/>
    <w:rsid w:val="00605339"/>
    <w:rsid w:val="006055D6"/>
    <w:rsid w:val="006119F6"/>
    <w:rsid w:val="00612C28"/>
    <w:rsid w:val="00615291"/>
    <w:rsid w:val="00615D77"/>
    <w:rsid w:val="0061612D"/>
    <w:rsid w:val="00616B08"/>
    <w:rsid w:val="00616FF9"/>
    <w:rsid w:val="0062390E"/>
    <w:rsid w:val="00624570"/>
    <w:rsid w:val="00624861"/>
    <w:rsid w:val="00625F2A"/>
    <w:rsid w:val="00627042"/>
    <w:rsid w:val="00627AA2"/>
    <w:rsid w:val="00632D37"/>
    <w:rsid w:val="00635936"/>
    <w:rsid w:val="00642A83"/>
    <w:rsid w:val="00643A61"/>
    <w:rsid w:val="00644B84"/>
    <w:rsid w:val="00646122"/>
    <w:rsid w:val="00651637"/>
    <w:rsid w:val="00651A29"/>
    <w:rsid w:val="00652E9B"/>
    <w:rsid w:val="006537C7"/>
    <w:rsid w:val="00654797"/>
    <w:rsid w:val="00654859"/>
    <w:rsid w:val="00655B9D"/>
    <w:rsid w:val="00660009"/>
    <w:rsid w:val="006609C0"/>
    <w:rsid w:val="006618F5"/>
    <w:rsid w:val="00662F03"/>
    <w:rsid w:val="0066431B"/>
    <w:rsid w:val="00666FC6"/>
    <w:rsid w:val="00670661"/>
    <w:rsid w:val="00670992"/>
    <w:rsid w:val="00671036"/>
    <w:rsid w:val="0067147B"/>
    <w:rsid w:val="00671B1E"/>
    <w:rsid w:val="0067239B"/>
    <w:rsid w:val="00672EB8"/>
    <w:rsid w:val="006761A9"/>
    <w:rsid w:val="0067711F"/>
    <w:rsid w:val="006802A6"/>
    <w:rsid w:val="00680F80"/>
    <w:rsid w:val="00681956"/>
    <w:rsid w:val="00682E71"/>
    <w:rsid w:val="00683417"/>
    <w:rsid w:val="00684395"/>
    <w:rsid w:val="00684DFD"/>
    <w:rsid w:val="00691B31"/>
    <w:rsid w:val="00693B1F"/>
    <w:rsid w:val="00697B24"/>
    <w:rsid w:val="006A2A3B"/>
    <w:rsid w:val="006A3530"/>
    <w:rsid w:val="006A4DE5"/>
    <w:rsid w:val="006A5BB1"/>
    <w:rsid w:val="006A5FCB"/>
    <w:rsid w:val="006A602F"/>
    <w:rsid w:val="006B00EC"/>
    <w:rsid w:val="006B0CC4"/>
    <w:rsid w:val="006B40FC"/>
    <w:rsid w:val="006B4FF6"/>
    <w:rsid w:val="006B5E65"/>
    <w:rsid w:val="006B6C39"/>
    <w:rsid w:val="006B6E08"/>
    <w:rsid w:val="006B71C8"/>
    <w:rsid w:val="006B7900"/>
    <w:rsid w:val="006C0FB5"/>
    <w:rsid w:val="006C198D"/>
    <w:rsid w:val="006C3A74"/>
    <w:rsid w:val="006C4767"/>
    <w:rsid w:val="006C5252"/>
    <w:rsid w:val="006C7CA5"/>
    <w:rsid w:val="006D112F"/>
    <w:rsid w:val="006D2EA1"/>
    <w:rsid w:val="006D3461"/>
    <w:rsid w:val="006D466B"/>
    <w:rsid w:val="006D4F75"/>
    <w:rsid w:val="006D5ED7"/>
    <w:rsid w:val="006D65C0"/>
    <w:rsid w:val="006D68B8"/>
    <w:rsid w:val="006D77F6"/>
    <w:rsid w:val="006F0BEB"/>
    <w:rsid w:val="006F0C48"/>
    <w:rsid w:val="006F23C8"/>
    <w:rsid w:val="006F3CC2"/>
    <w:rsid w:val="006F5743"/>
    <w:rsid w:val="006F76BD"/>
    <w:rsid w:val="00700339"/>
    <w:rsid w:val="0070143C"/>
    <w:rsid w:val="00702906"/>
    <w:rsid w:val="00702A72"/>
    <w:rsid w:val="0070316E"/>
    <w:rsid w:val="0070731A"/>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3370"/>
    <w:rsid w:val="00733B64"/>
    <w:rsid w:val="00733B9A"/>
    <w:rsid w:val="007347E9"/>
    <w:rsid w:val="00736B06"/>
    <w:rsid w:val="00742495"/>
    <w:rsid w:val="00743BB4"/>
    <w:rsid w:val="00747928"/>
    <w:rsid w:val="00747D48"/>
    <w:rsid w:val="007530DA"/>
    <w:rsid w:val="00753B83"/>
    <w:rsid w:val="00754DBD"/>
    <w:rsid w:val="007552E1"/>
    <w:rsid w:val="00755ED6"/>
    <w:rsid w:val="007565C6"/>
    <w:rsid w:val="00757E31"/>
    <w:rsid w:val="0076250B"/>
    <w:rsid w:val="00764369"/>
    <w:rsid w:val="0076785E"/>
    <w:rsid w:val="007721F7"/>
    <w:rsid w:val="0077284D"/>
    <w:rsid w:val="00772C66"/>
    <w:rsid w:val="007739E2"/>
    <w:rsid w:val="0077569F"/>
    <w:rsid w:val="007759AD"/>
    <w:rsid w:val="007814D7"/>
    <w:rsid w:val="00782499"/>
    <w:rsid w:val="00783C8F"/>
    <w:rsid w:val="0078441C"/>
    <w:rsid w:val="007846D8"/>
    <w:rsid w:val="00784974"/>
    <w:rsid w:val="00784FD7"/>
    <w:rsid w:val="0078707D"/>
    <w:rsid w:val="00787908"/>
    <w:rsid w:val="007900B0"/>
    <w:rsid w:val="0079047B"/>
    <w:rsid w:val="00790FCD"/>
    <w:rsid w:val="0079100D"/>
    <w:rsid w:val="007924BF"/>
    <w:rsid w:val="0079325B"/>
    <w:rsid w:val="0079592E"/>
    <w:rsid w:val="00795F23"/>
    <w:rsid w:val="0079637F"/>
    <w:rsid w:val="0079648C"/>
    <w:rsid w:val="00797932"/>
    <w:rsid w:val="007A1075"/>
    <w:rsid w:val="007A28B0"/>
    <w:rsid w:val="007A2CA3"/>
    <w:rsid w:val="007A2FD0"/>
    <w:rsid w:val="007A5339"/>
    <w:rsid w:val="007A5425"/>
    <w:rsid w:val="007A57DD"/>
    <w:rsid w:val="007A68D1"/>
    <w:rsid w:val="007A71FA"/>
    <w:rsid w:val="007B000E"/>
    <w:rsid w:val="007B1536"/>
    <w:rsid w:val="007B2904"/>
    <w:rsid w:val="007B56C5"/>
    <w:rsid w:val="007B601D"/>
    <w:rsid w:val="007B78F0"/>
    <w:rsid w:val="007C4B7D"/>
    <w:rsid w:val="007C51B8"/>
    <w:rsid w:val="007C558B"/>
    <w:rsid w:val="007C6F17"/>
    <w:rsid w:val="007C700D"/>
    <w:rsid w:val="007D189E"/>
    <w:rsid w:val="007D3E66"/>
    <w:rsid w:val="007D587D"/>
    <w:rsid w:val="007E1A1E"/>
    <w:rsid w:val="007E1E30"/>
    <w:rsid w:val="007E20F1"/>
    <w:rsid w:val="007E2137"/>
    <w:rsid w:val="007E22DE"/>
    <w:rsid w:val="007E339A"/>
    <w:rsid w:val="007E4208"/>
    <w:rsid w:val="007E44D4"/>
    <w:rsid w:val="007E48F1"/>
    <w:rsid w:val="007E7DDB"/>
    <w:rsid w:val="007F30B7"/>
    <w:rsid w:val="007F4D1D"/>
    <w:rsid w:val="007F71BF"/>
    <w:rsid w:val="00800CD8"/>
    <w:rsid w:val="0080310C"/>
    <w:rsid w:val="00804464"/>
    <w:rsid w:val="00805996"/>
    <w:rsid w:val="008074E6"/>
    <w:rsid w:val="008106B9"/>
    <w:rsid w:val="008121C4"/>
    <w:rsid w:val="00815BE4"/>
    <w:rsid w:val="00816622"/>
    <w:rsid w:val="00817985"/>
    <w:rsid w:val="00817CEF"/>
    <w:rsid w:val="00821B3F"/>
    <w:rsid w:val="00823231"/>
    <w:rsid w:val="008236AA"/>
    <w:rsid w:val="00823FEE"/>
    <w:rsid w:val="00824CE4"/>
    <w:rsid w:val="00824FEA"/>
    <w:rsid w:val="008257FA"/>
    <w:rsid w:val="0082605D"/>
    <w:rsid w:val="00831D84"/>
    <w:rsid w:val="00832167"/>
    <w:rsid w:val="00833021"/>
    <w:rsid w:val="008359FC"/>
    <w:rsid w:val="008369F8"/>
    <w:rsid w:val="008376E2"/>
    <w:rsid w:val="00837A16"/>
    <w:rsid w:val="008469FA"/>
    <w:rsid w:val="00846B6A"/>
    <w:rsid w:val="00847D4B"/>
    <w:rsid w:val="00847FB5"/>
    <w:rsid w:val="00852E20"/>
    <w:rsid w:val="0085311F"/>
    <w:rsid w:val="00856088"/>
    <w:rsid w:val="00856C65"/>
    <w:rsid w:val="008600D9"/>
    <w:rsid w:val="00861863"/>
    <w:rsid w:val="00861CD1"/>
    <w:rsid w:val="00861CFE"/>
    <w:rsid w:val="0086213D"/>
    <w:rsid w:val="0086272D"/>
    <w:rsid w:val="00862932"/>
    <w:rsid w:val="00862ED6"/>
    <w:rsid w:val="008645F2"/>
    <w:rsid w:val="00864849"/>
    <w:rsid w:val="0087149E"/>
    <w:rsid w:val="00872A13"/>
    <w:rsid w:val="00872BF8"/>
    <w:rsid w:val="008753E5"/>
    <w:rsid w:val="00876A96"/>
    <w:rsid w:val="00877CAC"/>
    <w:rsid w:val="00880152"/>
    <w:rsid w:val="00881529"/>
    <w:rsid w:val="00886629"/>
    <w:rsid w:val="008873C9"/>
    <w:rsid w:val="00891526"/>
    <w:rsid w:val="0089311B"/>
    <w:rsid w:val="0089415D"/>
    <w:rsid w:val="0089664E"/>
    <w:rsid w:val="008974CE"/>
    <w:rsid w:val="008A0AF3"/>
    <w:rsid w:val="008A0E2C"/>
    <w:rsid w:val="008A1897"/>
    <w:rsid w:val="008A385E"/>
    <w:rsid w:val="008A3AC1"/>
    <w:rsid w:val="008A46AE"/>
    <w:rsid w:val="008A499E"/>
    <w:rsid w:val="008A4DA4"/>
    <w:rsid w:val="008A6F71"/>
    <w:rsid w:val="008A7B1D"/>
    <w:rsid w:val="008B0745"/>
    <w:rsid w:val="008B269C"/>
    <w:rsid w:val="008B2A52"/>
    <w:rsid w:val="008B3CFF"/>
    <w:rsid w:val="008B729B"/>
    <w:rsid w:val="008C257F"/>
    <w:rsid w:val="008C31C1"/>
    <w:rsid w:val="008C5C01"/>
    <w:rsid w:val="008C72C4"/>
    <w:rsid w:val="008D0451"/>
    <w:rsid w:val="008D08E4"/>
    <w:rsid w:val="008D1257"/>
    <w:rsid w:val="008D16B8"/>
    <w:rsid w:val="008D215B"/>
    <w:rsid w:val="008D3A63"/>
    <w:rsid w:val="008D3CF1"/>
    <w:rsid w:val="008D4C3B"/>
    <w:rsid w:val="008D5D61"/>
    <w:rsid w:val="008D6147"/>
    <w:rsid w:val="008D7848"/>
    <w:rsid w:val="008E3183"/>
    <w:rsid w:val="008E3D1E"/>
    <w:rsid w:val="008E48C2"/>
    <w:rsid w:val="008F0E7A"/>
    <w:rsid w:val="008F34F6"/>
    <w:rsid w:val="009002E5"/>
    <w:rsid w:val="009002F1"/>
    <w:rsid w:val="00900C59"/>
    <w:rsid w:val="009045F4"/>
    <w:rsid w:val="009047F1"/>
    <w:rsid w:val="00905AF1"/>
    <w:rsid w:val="00910E99"/>
    <w:rsid w:val="009123D1"/>
    <w:rsid w:val="00912B19"/>
    <w:rsid w:val="0091490E"/>
    <w:rsid w:val="009161E8"/>
    <w:rsid w:val="009166B2"/>
    <w:rsid w:val="009179F7"/>
    <w:rsid w:val="0092105B"/>
    <w:rsid w:val="00922B66"/>
    <w:rsid w:val="00925D12"/>
    <w:rsid w:val="00926F33"/>
    <w:rsid w:val="0092794B"/>
    <w:rsid w:val="00932EE0"/>
    <w:rsid w:val="00937515"/>
    <w:rsid w:val="0094087C"/>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1305"/>
    <w:rsid w:val="009742DF"/>
    <w:rsid w:val="00974A5D"/>
    <w:rsid w:val="00976D78"/>
    <w:rsid w:val="0098074E"/>
    <w:rsid w:val="00981284"/>
    <w:rsid w:val="009814B9"/>
    <w:rsid w:val="00982BE9"/>
    <w:rsid w:val="00985F53"/>
    <w:rsid w:val="009860B9"/>
    <w:rsid w:val="0098615C"/>
    <w:rsid w:val="009868F6"/>
    <w:rsid w:val="009916E4"/>
    <w:rsid w:val="0099224D"/>
    <w:rsid w:val="00994C93"/>
    <w:rsid w:val="00995413"/>
    <w:rsid w:val="0099550E"/>
    <w:rsid w:val="00996787"/>
    <w:rsid w:val="00996AA9"/>
    <w:rsid w:val="00997C68"/>
    <w:rsid w:val="009A1150"/>
    <w:rsid w:val="009A13B4"/>
    <w:rsid w:val="009A3344"/>
    <w:rsid w:val="009A44D8"/>
    <w:rsid w:val="009A4C73"/>
    <w:rsid w:val="009B1103"/>
    <w:rsid w:val="009B5566"/>
    <w:rsid w:val="009B684B"/>
    <w:rsid w:val="009B6DE3"/>
    <w:rsid w:val="009C10D7"/>
    <w:rsid w:val="009C18B7"/>
    <w:rsid w:val="009C702D"/>
    <w:rsid w:val="009C70C2"/>
    <w:rsid w:val="009D06E2"/>
    <w:rsid w:val="009D1F27"/>
    <w:rsid w:val="009E04A4"/>
    <w:rsid w:val="009E0E16"/>
    <w:rsid w:val="009E16DA"/>
    <w:rsid w:val="009E5279"/>
    <w:rsid w:val="009E7A2B"/>
    <w:rsid w:val="009F0196"/>
    <w:rsid w:val="009F3DF3"/>
    <w:rsid w:val="009F5423"/>
    <w:rsid w:val="009F6785"/>
    <w:rsid w:val="00A007E9"/>
    <w:rsid w:val="00A02E0C"/>
    <w:rsid w:val="00A04499"/>
    <w:rsid w:val="00A06943"/>
    <w:rsid w:val="00A10934"/>
    <w:rsid w:val="00A11EB6"/>
    <w:rsid w:val="00A13EB4"/>
    <w:rsid w:val="00A14D5C"/>
    <w:rsid w:val="00A1618F"/>
    <w:rsid w:val="00A163A6"/>
    <w:rsid w:val="00A202DC"/>
    <w:rsid w:val="00A216FF"/>
    <w:rsid w:val="00A21ECD"/>
    <w:rsid w:val="00A224B9"/>
    <w:rsid w:val="00A22995"/>
    <w:rsid w:val="00A2433A"/>
    <w:rsid w:val="00A244F4"/>
    <w:rsid w:val="00A25D61"/>
    <w:rsid w:val="00A26743"/>
    <w:rsid w:val="00A27904"/>
    <w:rsid w:val="00A31335"/>
    <w:rsid w:val="00A3297A"/>
    <w:rsid w:val="00A339CB"/>
    <w:rsid w:val="00A33A52"/>
    <w:rsid w:val="00A343F1"/>
    <w:rsid w:val="00A350D5"/>
    <w:rsid w:val="00A43314"/>
    <w:rsid w:val="00A43D11"/>
    <w:rsid w:val="00A44229"/>
    <w:rsid w:val="00A44512"/>
    <w:rsid w:val="00A44B47"/>
    <w:rsid w:val="00A44FA9"/>
    <w:rsid w:val="00A455AF"/>
    <w:rsid w:val="00A46058"/>
    <w:rsid w:val="00A46A95"/>
    <w:rsid w:val="00A5408B"/>
    <w:rsid w:val="00A5638F"/>
    <w:rsid w:val="00A57CCB"/>
    <w:rsid w:val="00A601D9"/>
    <w:rsid w:val="00A6261E"/>
    <w:rsid w:val="00A63A8E"/>
    <w:rsid w:val="00A72313"/>
    <w:rsid w:val="00A739D2"/>
    <w:rsid w:val="00A7505E"/>
    <w:rsid w:val="00A75111"/>
    <w:rsid w:val="00A762AC"/>
    <w:rsid w:val="00A76A70"/>
    <w:rsid w:val="00A82166"/>
    <w:rsid w:val="00A82F86"/>
    <w:rsid w:val="00A83445"/>
    <w:rsid w:val="00A862E4"/>
    <w:rsid w:val="00A863E7"/>
    <w:rsid w:val="00A871E9"/>
    <w:rsid w:val="00A8796C"/>
    <w:rsid w:val="00A90623"/>
    <w:rsid w:val="00A90807"/>
    <w:rsid w:val="00A90F69"/>
    <w:rsid w:val="00A92D76"/>
    <w:rsid w:val="00A94EB8"/>
    <w:rsid w:val="00A95A87"/>
    <w:rsid w:val="00A97260"/>
    <w:rsid w:val="00A97476"/>
    <w:rsid w:val="00A97E0E"/>
    <w:rsid w:val="00AA382B"/>
    <w:rsid w:val="00AA6B28"/>
    <w:rsid w:val="00AA6E2D"/>
    <w:rsid w:val="00AA7011"/>
    <w:rsid w:val="00AB00F7"/>
    <w:rsid w:val="00AB32E1"/>
    <w:rsid w:val="00AB3EF5"/>
    <w:rsid w:val="00AB4134"/>
    <w:rsid w:val="00AB7DEF"/>
    <w:rsid w:val="00AC14EA"/>
    <w:rsid w:val="00AC2131"/>
    <w:rsid w:val="00AC25DD"/>
    <w:rsid w:val="00AC2626"/>
    <w:rsid w:val="00AC2E64"/>
    <w:rsid w:val="00AC314C"/>
    <w:rsid w:val="00AC4C56"/>
    <w:rsid w:val="00AC53A1"/>
    <w:rsid w:val="00AC5668"/>
    <w:rsid w:val="00AC57C8"/>
    <w:rsid w:val="00AC583F"/>
    <w:rsid w:val="00AC708C"/>
    <w:rsid w:val="00AC785C"/>
    <w:rsid w:val="00AD0BBB"/>
    <w:rsid w:val="00AD0CD0"/>
    <w:rsid w:val="00AD0E2D"/>
    <w:rsid w:val="00AD10D1"/>
    <w:rsid w:val="00AD1558"/>
    <w:rsid w:val="00AD4185"/>
    <w:rsid w:val="00AD5017"/>
    <w:rsid w:val="00AD5511"/>
    <w:rsid w:val="00AD58BD"/>
    <w:rsid w:val="00AD7BB4"/>
    <w:rsid w:val="00AE2E89"/>
    <w:rsid w:val="00AE3F35"/>
    <w:rsid w:val="00AE4A7B"/>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32"/>
    <w:rsid w:val="00B047F4"/>
    <w:rsid w:val="00B05B33"/>
    <w:rsid w:val="00B05CED"/>
    <w:rsid w:val="00B067F8"/>
    <w:rsid w:val="00B07744"/>
    <w:rsid w:val="00B1103A"/>
    <w:rsid w:val="00B11732"/>
    <w:rsid w:val="00B132B2"/>
    <w:rsid w:val="00B141E0"/>
    <w:rsid w:val="00B14316"/>
    <w:rsid w:val="00B1499E"/>
    <w:rsid w:val="00B160BD"/>
    <w:rsid w:val="00B17BC9"/>
    <w:rsid w:val="00B17DD6"/>
    <w:rsid w:val="00B20477"/>
    <w:rsid w:val="00B213CA"/>
    <w:rsid w:val="00B215BC"/>
    <w:rsid w:val="00B26E00"/>
    <w:rsid w:val="00B27790"/>
    <w:rsid w:val="00B32E73"/>
    <w:rsid w:val="00B341EA"/>
    <w:rsid w:val="00B3518A"/>
    <w:rsid w:val="00B358B0"/>
    <w:rsid w:val="00B35AF7"/>
    <w:rsid w:val="00B35FBD"/>
    <w:rsid w:val="00B36580"/>
    <w:rsid w:val="00B408CC"/>
    <w:rsid w:val="00B417A8"/>
    <w:rsid w:val="00B42C9E"/>
    <w:rsid w:val="00B42EA8"/>
    <w:rsid w:val="00B4556A"/>
    <w:rsid w:val="00B50181"/>
    <w:rsid w:val="00B51CA4"/>
    <w:rsid w:val="00B52600"/>
    <w:rsid w:val="00B53E07"/>
    <w:rsid w:val="00B548A4"/>
    <w:rsid w:val="00B561B0"/>
    <w:rsid w:val="00B56431"/>
    <w:rsid w:val="00B602D4"/>
    <w:rsid w:val="00B60853"/>
    <w:rsid w:val="00B614F6"/>
    <w:rsid w:val="00B63255"/>
    <w:rsid w:val="00B652AC"/>
    <w:rsid w:val="00B668C5"/>
    <w:rsid w:val="00B67F68"/>
    <w:rsid w:val="00B67FCB"/>
    <w:rsid w:val="00B70524"/>
    <w:rsid w:val="00B70787"/>
    <w:rsid w:val="00B72841"/>
    <w:rsid w:val="00B740C3"/>
    <w:rsid w:val="00B7514F"/>
    <w:rsid w:val="00B76B23"/>
    <w:rsid w:val="00B77278"/>
    <w:rsid w:val="00B77FD7"/>
    <w:rsid w:val="00B80473"/>
    <w:rsid w:val="00B82240"/>
    <w:rsid w:val="00B830EE"/>
    <w:rsid w:val="00B87110"/>
    <w:rsid w:val="00B87685"/>
    <w:rsid w:val="00B87D06"/>
    <w:rsid w:val="00B91201"/>
    <w:rsid w:val="00B91CCC"/>
    <w:rsid w:val="00B92035"/>
    <w:rsid w:val="00B92051"/>
    <w:rsid w:val="00B95477"/>
    <w:rsid w:val="00B95A76"/>
    <w:rsid w:val="00BA02E8"/>
    <w:rsid w:val="00BA0A34"/>
    <w:rsid w:val="00BA2ACA"/>
    <w:rsid w:val="00BA6F7D"/>
    <w:rsid w:val="00BB2D7E"/>
    <w:rsid w:val="00BB3D06"/>
    <w:rsid w:val="00BB3F41"/>
    <w:rsid w:val="00BB5E27"/>
    <w:rsid w:val="00BB7161"/>
    <w:rsid w:val="00BB724A"/>
    <w:rsid w:val="00BC1F5C"/>
    <w:rsid w:val="00BC3601"/>
    <w:rsid w:val="00BC48A8"/>
    <w:rsid w:val="00BC6221"/>
    <w:rsid w:val="00BC7B1B"/>
    <w:rsid w:val="00BD1D59"/>
    <w:rsid w:val="00BD315E"/>
    <w:rsid w:val="00BD3D5C"/>
    <w:rsid w:val="00BD3E28"/>
    <w:rsid w:val="00BD3FA2"/>
    <w:rsid w:val="00BD4EAB"/>
    <w:rsid w:val="00BD4ECD"/>
    <w:rsid w:val="00BD5251"/>
    <w:rsid w:val="00BD649D"/>
    <w:rsid w:val="00BD7ECA"/>
    <w:rsid w:val="00BE26C1"/>
    <w:rsid w:val="00BF03F9"/>
    <w:rsid w:val="00BF0CC5"/>
    <w:rsid w:val="00BF1B7E"/>
    <w:rsid w:val="00BF292D"/>
    <w:rsid w:val="00BF32CF"/>
    <w:rsid w:val="00BF363F"/>
    <w:rsid w:val="00BF79E5"/>
    <w:rsid w:val="00C01D7F"/>
    <w:rsid w:val="00C01DA1"/>
    <w:rsid w:val="00C043D0"/>
    <w:rsid w:val="00C04525"/>
    <w:rsid w:val="00C05840"/>
    <w:rsid w:val="00C05F9B"/>
    <w:rsid w:val="00C05FA0"/>
    <w:rsid w:val="00C12574"/>
    <w:rsid w:val="00C129C2"/>
    <w:rsid w:val="00C13854"/>
    <w:rsid w:val="00C16249"/>
    <w:rsid w:val="00C204B1"/>
    <w:rsid w:val="00C238F8"/>
    <w:rsid w:val="00C240EC"/>
    <w:rsid w:val="00C250E0"/>
    <w:rsid w:val="00C27DE0"/>
    <w:rsid w:val="00C3018F"/>
    <w:rsid w:val="00C40F6B"/>
    <w:rsid w:val="00C418FE"/>
    <w:rsid w:val="00C43CAE"/>
    <w:rsid w:val="00C44335"/>
    <w:rsid w:val="00C44BBC"/>
    <w:rsid w:val="00C44E00"/>
    <w:rsid w:val="00C44F96"/>
    <w:rsid w:val="00C464A3"/>
    <w:rsid w:val="00C47608"/>
    <w:rsid w:val="00C476D2"/>
    <w:rsid w:val="00C504FF"/>
    <w:rsid w:val="00C53A17"/>
    <w:rsid w:val="00C569E2"/>
    <w:rsid w:val="00C57307"/>
    <w:rsid w:val="00C61130"/>
    <w:rsid w:val="00C63ABF"/>
    <w:rsid w:val="00C651F6"/>
    <w:rsid w:val="00C7158B"/>
    <w:rsid w:val="00C71C6B"/>
    <w:rsid w:val="00C74953"/>
    <w:rsid w:val="00C74C49"/>
    <w:rsid w:val="00C7578A"/>
    <w:rsid w:val="00C759CB"/>
    <w:rsid w:val="00C763FB"/>
    <w:rsid w:val="00C7743B"/>
    <w:rsid w:val="00C77D87"/>
    <w:rsid w:val="00C8061D"/>
    <w:rsid w:val="00C81370"/>
    <w:rsid w:val="00C8185E"/>
    <w:rsid w:val="00C82390"/>
    <w:rsid w:val="00C84AB9"/>
    <w:rsid w:val="00C87AE5"/>
    <w:rsid w:val="00C87C31"/>
    <w:rsid w:val="00C907FD"/>
    <w:rsid w:val="00C91E53"/>
    <w:rsid w:val="00C927E3"/>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D0122"/>
    <w:rsid w:val="00CD1DD0"/>
    <w:rsid w:val="00CD2867"/>
    <w:rsid w:val="00CD3122"/>
    <w:rsid w:val="00CD5C45"/>
    <w:rsid w:val="00CD7C7F"/>
    <w:rsid w:val="00CE0014"/>
    <w:rsid w:val="00CE0876"/>
    <w:rsid w:val="00CE090E"/>
    <w:rsid w:val="00CE116C"/>
    <w:rsid w:val="00CE1CA7"/>
    <w:rsid w:val="00CE2017"/>
    <w:rsid w:val="00CE359B"/>
    <w:rsid w:val="00CE4722"/>
    <w:rsid w:val="00CE51D5"/>
    <w:rsid w:val="00CE55F5"/>
    <w:rsid w:val="00CE6254"/>
    <w:rsid w:val="00CE6B11"/>
    <w:rsid w:val="00CE6F9E"/>
    <w:rsid w:val="00CF21C2"/>
    <w:rsid w:val="00CF225F"/>
    <w:rsid w:val="00CF38D0"/>
    <w:rsid w:val="00CF4870"/>
    <w:rsid w:val="00CF4CFB"/>
    <w:rsid w:val="00CF5260"/>
    <w:rsid w:val="00CF526E"/>
    <w:rsid w:val="00CF6BC0"/>
    <w:rsid w:val="00D0005F"/>
    <w:rsid w:val="00D000AE"/>
    <w:rsid w:val="00D00D74"/>
    <w:rsid w:val="00D02D37"/>
    <w:rsid w:val="00D04596"/>
    <w:rsid w:val="00D048CD"/>
    <w:rsid w:val="00D0529F"/>
    <w:rsid w:val="00D10138"/>
    <w:rsid w:val="00D10235"/>
    <w:rsid w:val="00D1227E"/>
    <w:rsid w:val="00D1435E"/>
    <w:rsid w:val="00D15E73"/>
    <w:rsid w:val="00D20348"/>
    <w:rsid w:val="00D20A28"/>
    <w:rsid w:val="00D219BF"/>
    <w:rsid w:val="00D23FEA"/>
    <w:rsid w:val="00D25A68"/>
    <w:rsid w:val="00D25EE0"/>
    <w:rsid w:val="00D27293"/>
    <w:rsid w:val="00D31D05"/>
    <w:rsid w:val="00D33D94"/>
    <w:rsid w:val="00D37A22"/>
    <w:rsid w:val="00D37F87"/>
    <w:rsid w:val="00D41E3F"/>
    <w:rsid w:val="00D42582"/>
    <w:rsid w:val="00D4321E"/>
    <w:rsid w:val="00D43704"/>
    <w:rsid w:val="00D441F6"/>
    <w:rsid w:val="00D465ED"/>
    <w:rsid w:val="00D46648"/>
    <w:rsid w:val="00D475F6"/>
    <w:rsid w:val="00D47BEC"/>
    <w:rsid w:val="00D50B0D"/>
    <w:rsid w:val="00D51369"/>
    <w:rsid w:val="00D528A0"/>
    <w:rsid w:val="00D539D2"/>
    <w:rsid w:val="00D55846"/>
    <w:rsid w:val="00D55920"/>
    <w:rsid w:val="00D568AA"/>
    <w:rsid w:val="00D571AA"/>
    <w:rsid w:val="00D6091A"/>
    <w:rsid w:val="00D60CE1"/>
    <w:rsid w:val="00D62B24"/>
    <w:rsid w:val="00D63D1C"/>
    <w:rsid w:val="00D67008"/>
    <w:rsid w:val="00D67EE9"/>
    <w:rsid w:val="00D7092B"/>
    <w:rsid w:val="00D74093"/>
    <w:rsid w:val="00D74E7E"/>
    <w:rsid w:val="00D761D1"/>
    <w:rsid w:val="00D76EBB"/>
    <w:rsid w:val="00D802AA"/>
    <w:rsid w:val="00D81366"/>
    <w:rsid w:val="00D82FE4"/>
    <w:rsid w:val="00D839F9"/>
    <w:rsid w:val="00D859BE"/>
    <w:rsid w:val="00D86980"/>
    <w:rsid w:val="00D86AE8"/>
    <w:rsid w:val="00D8721E"/>
    <w:rsid w:val="00D87308"/>
    <w:rsid w:val="00D910BA"/>
    <w:rsid w:val="00D93ADA"/>
    <w:rsid w:val="00D93CBE"/>
    <w:rsid w:val="00D94711"/>
    <w:rsid w:val="00D94D99"/>
    <w:rsid w:val="00D94FDD"/>
    <w:rsid w:val="00D962D8"/>
    <w:rsid w:val="00D970B0"/>
    <w:rsid w:val="00DA1AF5"/>
    <w:rsid w:val="00DA2146"/>
    <w:rsid w:val="00DA2BAB"/>
    <w:rsid w:val="00DA4478"/>
    <w:rsid w:val="00DA4F8F"/>
    <w:rsid w:val="00DB02DD"/>
    <w:rsid w:val="00DB046D"/>
    <w:rsid w:val="00DB1A52"/>
    <w:rsid w:val="00DB6E52"/>
    <w:rsid w:val="00DB7B10"/>
    <w:rsid w:val="00DC115B"/>
    <w:rsid w:val="00DC1198"/>
    <w:rsid w:val="00DC253B"/>
    <w:rsid w:val="00DC26F3"/>
    <w:rsid w:val="00DC29F1"/>
    <w:rsid w:val="00DC33FD"/>
    <w:rsid w:val="00DC3710"/>
    <w:rsid w:val="00DC51D7"/>
    <w:rsid w:val="00DC5C44"/>
    <w:rsid w:val="00DD0407"/>
    <w:rsid w:val="00DD1284"/>
    <w:rsid w:val="00DD1CBF"/>
    <w:rsid w:val="00DD2A04"/>
    <w:rsid w:val="00DD50C8"/>
    <w:rsid w:val="00DD5E26"/>
    <w:rsid w:val="00DD7DBD"/>
    <w:rsid w:val="00DE0885"/>
    <w:rsid w:val="00DE1BC0"/>
    <w:rsid w:val="00DE3768"/>
    <w:rsid w:val="00DE45F8"/>
    <w:rsid w:val="00DE4F3C"/>
    <w:rsid w:val="00DE5264"/>
    <w:rsid w:val="00DE6839"/>
    <w:rsid w:val="00DF0BEB"/>
    <w:rsid w:val="00DF26D4"/>
    <w:rsid w:val="00DF4006"/>
    <w:rsid w:val="00DF60F4"/>
    <w:rsid w:val="00DF641B"/>
    <w:rsid w:val="00DF6C22"/>
    <w:rsid w:val="00DF6D41"/>
    <w:rsid w:val="00DF7995"/>
    <w:rsid w:val="00E00491"/>
    <w:rsid w:val="00E015B4"/>
    <w:rsid w:val="00E02F0A"/>
    <w:rsid w:val="00E04E35"/>
    <w:rsid w:val="00E0546A"/>
    <w:rsid w:val="00E05B38"/>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2423"/>
    <w:rsid w:val="00E358DB"/>
    <w:rsid w:val="00E35F06"/>
    <w:rsid w:val="00E36593"/>
    <w:rsid w:val="00E36D75"/>
    <w:rsid w:val="00E37A3B"/>
    <w:rsid w:val="00E40B62"/>
    <w:rsid w:val="00E42B3A"/>
    <w:rsid w:val="00E434D7"/>
    <w:rsid w:val="00E44966"/>
    <w:rsid w:val="00E5323D"/>
    <w:rsid w:val="00E53285"/>
    <w:rsid w:val="00E55714"/>
    <w:rsid w:val="00E5603C"/>
    <w:rsid w:val="00E56679"/>
    <w:rsid w:val="00E57106"/>
    <w:rsid w:val="00E60383"/>
    <w:rsid w:val="00E606C5"/>
    <w:rsid w:val="00E62EAE"/>
    <w:rsid w:val="00E6408A"/>
    <w:rsid w:val="00E6481E"/>
    <w:rsid w:val="00E65AE9"/>
    <w:rsid w:val="00E669D4"/>
    <w:rsid w:val="00E70BC3"/>
    <w:rsid w:val="00E71EC6"/>
    <w:rsid w:val="00E72D49"/>
    <w:rsid w:val="00E7312B"/>
    <w:rsid w:val="00E732E0"/>
    <w:rsid w:val="00E74028"/>
    <w:rsid w:val="00E75D1D"/>
    <w:rsid w:val="00E776AB"/>
    <w:rsid w:val="00E8051D"/>
    <w:rsid w:val="00E82A2B"/>
    <w:rsid w:val="00E8390D"/>
    <w:rsid w:val="00E87F1B"/>
    <w:rsid w:val="00E91E8B"/>
    <w:rsid w:val="00E93803"/>
    <w:rsid w:val="00E93CE6"/>
    <w:rsid w:val="00E960B2"/>
    <w:rsid w:val="00E96F4D"/>
    <w:rsid w:val="00EA1DA8"/>
    <w:rsid w:val="00EA2034"/>
    <w:rsid w:val="00EA24FD"/>
    <w:rsid w:val="00EA2B2B"/>
    <w:rsid w:val="00EA6078"/>
    <w:rsid w:val="00EB528C"/>
    <w:rsid w:val="00EB563B"/>
    <w:rsid w:val="00EC2992"/>
    <w:rsid w:val="00EC38FD"/>
    <w:rsid w:val="00EC556A"/>
    <w:rsid w:val="00EC574C"/>
    <w:rsid w:val="00EC65EA"/>
    <w:rsid w:val="00ED05B4"/>
    <w:rsid w:val="00ED0823"/>
    <w:rsid w:val="00ED141F"/>
    <w:rsid w:val="00ED3CCC"/>
    <w:rsid w:val="00ED4DDE"/>
    <w:rsid w:val="00ED602C"/>
    <w:rsid w:val="00EE1C47"/>
    <w:rsid w:val="00EE1E8A"/>
    <w:rsid w:val="00EE5303"/>
    <w:rsid w:val="00EE56D3"/>
    <w:rsid w:val="00EE6ECD"/>
    <w:rsid w:val="00EE738D"/>
    <w:rsid w:val="00EE7636"/>
    <w:rsid w:val="00EE76C6"/>
    <w:rsid w:val="00EF05F7"/>
    <w:rsid w:val="00EF1836"/>
    <w:rsid w:val="00EF1C90"/>
    <w:rsid w:val="00EF219A"/>
    <w:rsid w:val="00EF5670"/>
    <w:rsid w:val="00EF701C"/>
    <w:rsid w:val="00F0166E"/>
    <w:rsid w:val="00F02765"/>
    <w:rsid w:val="00F10399"/>
    <w:rsid w:val="00F1080D"/>
    <w:rsid w:val="00F10D53"/>
    <w:rsid w:val="00F118A2"/>
    <w:rsid w:val="00F13789"/>
    <w:rsid w:val="00F14643"/>
    <w:rsid w:val="00F16CC9"/>
    <w:rsid w:val="00F1715F"/>
    <w:rsid w:val="00F21EF4"/>
    <w:rsid w:val="00F24114"/>
    <w:rsid w:val="00F24A49"/>
    <w:rsid w:val="00F26B9A"/>
    <w:rsid w:val="00F27148"/>
    <w:rsid w:val="00F308E2"/>
    <w:rsid w:val="00F340BA"/>
    <w:rsid w:val="00F351F2"/>
    <w:rsid w:val="00F36855"/>
    <w:rsid w:val="00F43D0D"/>
    <w:rsid w:val="00F43EC2"/>
    <w:rsid w:val="00F4406C"/>
    <w:rsid w:val="00F440D8"/>
    <w:rsid w:val="00F44184"/>
    <w:rsid w:val="00F45274"/>
    <w:rsid w:val="00F46E0C"/>
    <w:rsid w:val="00F50B9B"/>
    <w:rsid w:val="00F54C26"/>
    <w:rsid w:val="00F60B43"/>
    <w:rsid w:val="00F60FC8"/>
    <w:rsid w:val="00F61C48"/>
    <w:rsid w:val="00F62694"/>
    <w:rsid w:val="00F641E2"/>
    <w:rsid w:val="00F67FF8"/>
    <w:rsid w:val="00F7023E"/>
    <w:rsid w:val="00F76183"/>
    <w:rsid w:val="00F761B0"/>
    <w:rsid w:val="00F77DD3"/>
    <w:rsid w:val="00F8095F"/>
    <w:rsid w:val="00F81849"/>
    <w:rsid w:val="00F8255B"/>
    <w:rsid w:val="00F825A5"/>
    <w:rsid w:val="00F8339C"/>
    <w:rsid w:val="00F90F4E"/>
    <w:rsid w:val="00F925D2"/>
    <w:rsid w:val="00F92EAF"/>
    <w:rsid w:val="00F93C3B"/>
    <w:rsid w:val="00F93C9B"/>
    <w:rsid w:val="00F95054"/>
    <w:rsid w:val="00F96497"/>
    <w:rsid w:val="00F966D5"/>
    <w:rsid w:val="00FA5B29"/>
    <w:rsid w:val="00FA659F"/>
    <w:rsid w:val="00FA7E06"/>
    <w:rsid w:val="00FB0063"/>
    <w:rsid w:val="00FB0435"/>
    <w:rsid w:val="00FB3524"/>
    <w:rsid w:val="00FB4A25"/>
    <w:rsid w:val="00FB5916"/>
    <w:rsid w:val="00FB5C8C"/>
    <w:rsid w:val="00FC0990"/>
    <w:rsid w:val="00FC1988"/>
    <w:rsid w:val="00FC1A2C"/>
    <w:rsid w:val="00FC5AA4"/>
    <w:rsid w:val="00FC5DCF"/>
    <w:rsid w:val="00FC67CC"/>
    <w:rsid w:val="00FD2478"/>
    <w:rsid w:val="00FD2618"/>
    <w:rsid w:val="00FD2C98"/>
    <w:rsid w:val="00FD301B"/>
    <w:rsid w:val="00FD3264"/>
    <w:rsid w:val="00FD35AC"/>
    <w:rsid w:val="00FD3A3E"/>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32"/>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D1F27"/>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D1F27"/>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405967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4F3AF-8744-404A-B418-9B3527ABB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11288</Words>
  <Characters>64346</Characters>
  <Application>Microsoft Office Word</Application>
  <DocSecurity>0</DocSecurity>
  <Lines>536</Lines>
  <Paragraphs>150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75484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2018-08-06T10:44:00Z</cp:lastPrinted>
  <dcterms:created xsi:type="dcterms:W3CDTF">2018-08-06T11:03:00Z</dcterms:created>
  <dcterms:modified xsi:type="dcterms:W3CDTF">2018-08-06T11:05:00Z</dcterms:modified>
</cp:coreProperties>
</file>