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F0A6C" w:rsidP="00D0655B">
      <w:pPr>
        <w:jc w:val="center"/>
      </w:pPr>
      <w:r>
        <w:rPr>
          <w:noProof/>
        </w:rPr>
        <w:drawing>
          <wp:inline distT="0" distB="0" distL="0" distR="0" wp14:anchorId="7F4D1664" wp14:editId="4B6107DE">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9F0A6C" w:rsidRPr="00B4416A" w:rsidRDefault="009F0A6C" w:rsidP="009F0A6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9F0A6C" w:rsidRPr="00B4416A" w:rsidRDefault="009F0A6C" w:rsidP="009F0A6C">
      <w:pPr>
        <w:rPr>
          <w:rFonts w:ascii="Times New Roman" w:hAnsi="Times New Roman"/>
          <w:iCs/>
          <w:szCs w:val="22"/>
        </w:rPr>
      </w:pPr>
    </w:p>
    <w:p w:rsidR="009F0A6C" w:rsidRPr="00B4416A" w:rsidRDefault="009F0A6C" w:rsidP="009F0A6C">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9F0A6C" w:rsidRPr="00B4416A" w:rsidRDefault="009F0A6C" w:rsidP="009F0A6C">
      <w:pPr>
        <w:rPr>
          <w:rFonts w:ascii="Times New Roman" w:hAnsi="Times New Roman"/>
          <w:i w:val="0"/>
          <w:iCs/>
          <w:szCs w:val="22"/>
        </w:rPr>
      </w:pPr>
    </w:p>
    <w:p w:rsidR="00DB08C7" w:rsidRPr="00B4416A" w:rsidRDefault="00DE736C" w:rsidP="007F64BF">
      <w:pPr>
        <w:ind w:right="-569"/>
        <w:rPr>
          <w:rFonts w:ascii="Times New Roman" w:hAnsi="Times New Roman"/>
          <w:b/>
          <w:i w:val="0"/>
          <w:iCs/>
          <w:szCs w:val="22"/>
        </w:rPr>
      </w:pPr>
      <w:r>
        <w:rPr>
          <w:rFonts w:ascii="Times New Roman" w:hAnsi="Times New Roman"/>
          <w:b/>
          <w:i w:val="0"/>
          <w:iCs/>
          <w:szCs w:val="22"/>
        </w:rPr>
        <w:t xml:space="preserve">referent </w:t>
      </w:r>
      <w:r w:rsidR="004B7905">
        <w:rPr>
          <w:rFonts w:ascii="Times New Roman" w:hAnsi="Times New Roman"/>
          <w:b/>
          <w:i w:val="0"/>
          <w:iCs/>
          <w:szCs w:val="22"/>
        </w:rPr>
        <w:t xml:space="preserve">v Odseku za </w:t>
      </w:r>
      <w:proofErr w:type="spellStart"/>
      <w:r w:rsidR="009F0A6C">
        <w:rPr>
          <w:rFonts w:ascii="Times New Roman" w:hAnsi="Times New Roman"/>
          <w:b/>
          <w:i w:val="0"/>
          <w:iCs/>
          <w:szCs w:val="22"/>
        </w:rPr>
        <w:t>prekrškovne</w:t>
      </w:r>
      <w:proofErr w:type="spellEnd"/>
      <w:r w:rsidR="009F0A6C">
        <w:rPr>
          <w:rFonts w:ascii="Times New Roman" w:hAnsi="Times New Roman"/>
          <w:b/>
          <w:i w:val="0"/>
          <w:iCs/>
          <w:szCs w:val="22"/>
        </w:rPr>
        <w:t xml:space="preserve"> finance in tehnično poslovanje v Mestnem redarstvu</w:t>
      </w:r>
      <w:r>
        <w:rPr>
          <w:rFonts w:ascii="Times New Roman" w:hAnsi="Times New Roman"/>
          <w:b/>
          <w:i w:val="0"/>
          <w:iCs/>
          <w:szCs w:val="22"/>
        </w:rPr>
        <w:t xml:space="preserve"> (šifra: 19</w:t>
      </w:r>
      <w:r w:rsidR="009F0A6C">
        <w:rPr>
          <w:rFonts w:ascii="Times New Roman" w:hAnsi="Times New Roman"/>
          <w:b/>
          <w:i w:val="0"/>
          <w:iCs/>
          <w:szCs w:val="22"/>
        </w:rPr>
        <w:t>5</w:t>
      </w:r>
      <w:r>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DE736C" w:rsidRDefault="00DE736C"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4B7905"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vodenje enostavnih upravnih </w:t>
      </w:r>
      <w:r w:rsidR="009F0A6C">
        <w:rPr>
          <w:rFonts w:ascii="Times New Roman" w:hAnsi="Times New Roman"/>
          <w:i w:val="0"/>
          <w:szCs w:val="22"/>
        </w:rPr>
        <w:t>nalog</w:t>
      </w:r>
      <w:r>
        <w:rPr>
          <w:rFonts w:ascii="Times New Roman" w:hAnsi="Times New Roman"/>
          <w:i w:val="0"/>
          <w:szCs w:val="22"/>
        </w:rPr>
        <w:t>,</w:t>
      </w:r>
    </w:p>
    <w:p w:rsidR="009F0A6C" w:rsidRDefault="009F0A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opravljanje dejanj v zvezi z izdajanjem potrdil iz enostavnih evidenc</w:t>
      </w:r>
      <w:r>
        <w:rPr>
          <w:rFonts w:ascii="Times New Roman" w:hAnsi="Times New Roman"/>
          <w:i w:val="0"/>
          <w:szCs w:val="22"/>
        </w:rPr>
        <w:t xml:space="preserve">, </w:t>
      </w:r>
    </w:p>
    <w:p w:rsidR="009F0A6C" w:rsidRDefault="009F0A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finančno računovodske naloge, izstavljanje računov in vodenje analitične evidence neplačnikov ter priprava predlogov za izterjavo, izvajanje nalog v zvezi s pripravo in izvrševanjem proračuna,</w:t>
      </w:r>
    </w:p>
    <w:p w:rsidR="009F0A6C" w:rsidRDefault="009F0A6C" w:rsidP="009F0A6C">
      <w:pPr>
        <w:pStyle w:val="Odstavekseznama"/>
        <w:numPr>
          <w:ilvl w:val="0"/>
          <w:numId w:val="29"/>
        </w:numPr>
        <w:ind w:right="-569"/>
        <w:rPr>
          <w:rFonts w:ascii="Times New Roman" w:hAnsi="Times New Roman"/>
          <w:i w:val="0"/>
          <w:szCs w:val="22"/>
        </w:rPr>
      </w:pPr>
      <w:r>
        <w:rPr>
          <w:rFonts w:ascii="Times New Roman" w:hAnsi="Times New Roman"/>
          <w:i w:val="0"/>
          <w:szCs w:val="22"/>
        </w:rPr>
        <w:t>koordiniranje izvajanja nalog delovnega področja.</w:t>
      </w:r>
    </w:p>
    <w:p w:rsidR="009F0A6C" w:rsidRDefault="009F0A6C" w:rsidP="009F0A6C">
      <w:pPr>
        <w:pStyle w:val="Odstavekseznama"/>
        <w:ind w:left="360" w:right="-569"/>
        <w:rPr>
          <w:rFonts w:ascii="Times New Roman" w:hAnsi="Times New Roman"/>
          <w:i w:val="0"/>
          <w:szCs w:val="22"/>
        </w:rPr>
      </w:pPr>
    </w:p>
    <w:p w:rsidR="009F0A6C" w:rsidRDefault="009F0A6C" w:rsidP="009F0A6C">
      <w:pPr>
        <w:pStyle w:val="Odstavekseznama"/>
        <w:ind w:left="360" w:right="-569"/>
        <w:rPr>
          <w:rFonts w:ascii="Times New Roman" w:hAnsi="Times New Roman"/>
          <w:i w:val="0"/>
          <w:szCs w:val="22"/>
        </w:rPr>
      </w:pPr>
    </w:p>
    <w:p w:rsidR="00923218" w:rsidRDefault="009F0A6C" w:rsidP="009F0A6C">
      <w:pPr>
        <w:pStyle w:val="Odstavekseznama"/>
        <w:ind w:left="360" w:right="-569"/>
        <w:rPr>
          <w:rFonts w:ascii="Times New Roman" w:hAnsi="Times New Roman"/>
          <w:i w:val="0"/>
          <w:szCs w:val="22"/>
        </w:rPr>
      </w:pPr>
      <w:r>
        <w:rPr>
          <w:rFonts w:ascii="Times New Roman" w:hAnsi="Times New Roman"/>
          <w:i w:val="0"/>
          <w:szCs w:val="22"/>
        </w:rPr>
        <w:t xml:space="preserve"> </w:t>
      </w:r>
    </w:p>
    <w:p w:rsidR="009F0A6C" w:rsidRDefault="009F0A6C" w:rsidP="007F64BF">
      <w:pPr>
        <w:pStyle w:val="Odstavekseznama"/>
        <w:ind w:left="0" w:right="-569"/>
        <w:rPr>
          <w:rFonts w:ascii="Times New Roman" w:hAnsi="Times New Roman"/>
          <w:i w:val="0"/>
          <w:iCs/>
          <w:szCs w:val="22"/>
        </w:rPr>
      </w:pPr>
    </w:p>
    <w:p w:rsidR="009F0A6C" w:rsidRDefault="009F0A6C" w:rsidP="007F64BF">
      <w:pPr>
        <w:pStyle w:val="Odstavekseznama"/>
        <w:ind w:left="0" w:right="-569"/>
        <w:rPr>
          <w:rFonts w:ascii="Times New Roman" w:hAnsi="Times New Roman"/>
          <w:i w:val="0"/>
          <w:iCs/>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9F0A6C">
        <w:rPr>
          <w:rFonts w:ascii="Times New Roman" w:hAnsi="Times New Roman"/>
          <w:i w:val="0"/>
          <w:color w:val="000000" w:themeColor="text1"/>
          <w:szCs w:val="22"/>
        </w:rPr>
        <w:t>Mestnega redarstva, Proletarska 1, Ljubljana</w:t>
      </w:r>
      <w:r w:rsidRPr="00BA3F11">
        <w:rPr>
          <w:rFonts w:ascii="Times New Roman" w:hAnsi="Times New Roman"/>
          <w:i w:val="0"/>
          <w:color w:val="000000" w:themeColor="text1"/>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 xml:space="preserve">Prednost </w:t>
      </w:r>
      <w:r w:rsidR="00DE736C">
        <w:rPr>
          <w:rFonts w:ascii="Times New Roman" w:hAnsi="Times New Roman"/>
          <w:i w:val="0"/>
          <w:iCs/>
          <w:szCs w:val="22"/>
        </w:rPr>
        <w:t>pri izbiri bodo imeli kandidati</w:t>
      </w:r>
      <w:r w:rsidR="009F0A6C">
        <w:rPr>
          <w:rFonts w:ascii="Times New Roman" w:hAnsi="Times New Roman"/>
          <w:i w:val="0"/>
          <w:iCs/>
          <w:szCs w:val="22"/>
        </w:rPr>
        <w:t xml:space="preserve"> s poznavanjem dokumentarnega in arhivskega gradiva s področja obravnave prekrškov</w:t>
      </w:r>
      <w:r w:rsidR="00DE736C">
        <w:rPr>
          <w:rFonts w:ascii="Times New Roman" w:hAnsi="Times New Roman"/>
          <w:i w:val="0"/>
          <w:iCs/>
          <w:szCs w:val="22"/>
        </w:rPr>
        <w:t>.</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9F0A6C">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w:t>
      </w:r>
      <w:r w:rsidR="009F0A6C">
        <w:rPr>
          <w:iCs/>
          <w:sz w:val="22"/>
          <w:szCs w:val="22"/>
          <w:lang w:eastAsia="sl-SI"/>
        </w:rPr>
        <w:t>0</w:t>
      </w:r>
      <w:r w:rsidR="004B7905">
        <w:rPr>
          <w:iCs/>
          <w:sz w:val="22"/>
          <w:szCs w:val="22"/>
          <w:lang w:eastAsia="sl-SI"/>
        </w:rPr>
        <w:t>-</w:t>
      </w:r>
      <w:r w:rsidR="009B3B50">
        <w:rPr>
          <w:iCs/>
          <w:sz w:val="22"/>
          <w:szCs w:val="22"/>
          <w:lang w:eastAsia="sl-SI"/>
        </w:rPr>
        <w:t>4</w:t>
      </w:r>
      <w:r w:rsidR="009F0A6C">
        <w:rPr>
          <w:iCs/>
          <w:sz w:val="22"/>
          <w:szCs w:val="22"/>
          <w:lang w:eastAsia="sl-SI"/>
        </w:rPr>
        <w:t>7</w:t>
      </w:r>
      <w:r w:rsidR="00AC2A55" w:rsidRPr="00EB0008">
        <w:rPr>
          <w:iCs/>
          <w:sz w:val="22"/>
          <w:szCs w:val="22"/>
          <w:lang w:eastAsia="sl-SI"/>
        </w:rPr>
        <w:t>/20</w:t>
      </w:r>
      <w:r w:rsidR="009F0A6C">
        <w:rPr>
          <w:iCs/>
          <w:sz w:val="22"/>
          <w:szCs w:val="22"/>
          <w:lang w:eastAsia="sl-SI"/>
        </w:rPr>
        <w:t>2</w:t>
      </w:r>
      <w:r w:rsidR="00AC2A55" w:rsidRPr="00EB0008">
        <w:rPr>
          <w:iCs/>
          <w:sz w:val="22"/>
          <w:szCs w:val="22"/>
          <w:lang w:eastAsia="sl-SI"/>
        </w:rPr>
        <w:t>1</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DE736C">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 xml:space="preserve">isno obliko prijave se šteje tudi elektronska oblika, poslana na elektronski naslov: </w:t>
      </w:r>
      <w:hyperlink r:id="rId9" w:history="1">
        <w:r w:rsidR="009F0A6C" w:rsidRPr="001D3501">
          <w:rPr>
            <w:rStyle w:val="Hiperpovezava"/>
            <w:iCs/>
            <w:sz w:val="22"/>
            <w:szCs w:val="22"/>
            <w:lang w:eastAsia="sl-SI"/>
          </w:rPr>
          <w:t>glavna.pisarna@ljubljana.si</w:t>
        </w:r>
      </w:hyperlink>
      <w:r w:rsidR="009F0A6C">
        <w:rPr>
          <w:iCs/>
          <w:sz w:val="22"/>
          <w:szCs w:val="22"/>
          <w:lang w:eastAsia="sl-SI"/>
        </w:rPr>
        <w:t>,</w:t>
      </w:r>
      <w:r w:rsidRPr="00E157F8">
        <w:rPr>
          <w:iCs/>
          <w:sz w:val="22"/>
          <w:szCs w:val="22"/>
          <w:lang w:eastAsia="sl-SI"/>
        </w:rPr>
        <w:t xml:space="preserve">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0"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E24295" w:rsidRPr="00860EDF">
        <w:rPr>
          <w:sz w:val="22"/>
          <w:szCs w:val="22"/>
        </w:rPr>
        <w:t>Tatjana Krajnik</w:t>
      </w:r>
      <w:r w:rsidR="00AC2A55" w:rsidRPr="00860EDF">
        <w:rPr>
          <w:sz w:val="22"/>
          <w:szCs w:val="22"/>
        </w:rPr>
        <w:t>, telefon 01/306-115</w:t>
      </w:r>
      <w:r w:rsidR="00E24295" w:rsidRPr="00860EDF">
        <w:rPr>
          <w:sz w:val="22"/>
          <w:szCs w:val="22"/>
        </w:rPr>
        <w:t>3</w:t>
      </w:r>
      <w:r w:rsidRPr="00860EDF">
        <w:rPr>
          <w:sz w:val="22"/>
          <w:szCs w:val="22"/>
        </w:rPr>
        <w:t xml:space="preserve">, informacije z delovnega področja pa </w:t>
      </w:r>
      <w:r w:rsidR="009F0A6C">
        <w:rPr>
          <w:sz w:val="22"/>
          <w:szCs w:val="22"/>
        </w:rPr>
        <w:t>Margarita Emeršič</w:t>
      </w:r>
      <w:r w:rsidR="004B7905" w:rsidRPr="00860EDF">
        <w:rPr>
          <w:sz w:val="22"/>
          <w:szCs w:val="22"/>
        </w:rPr>
        <w:t>, telefon 01/306-</w:t>
      </w:r>
      <w:r w:rsidR="009F0A6C">
        <w:rPr>
          <w:sz w:val="22"/>
          <w:szCs w:val="22"/>
        </w:rPr>
        <w:t>1660</w:t>
      </w:r>
      <w:r w:rsidR="00860EDF" w:rsidRPr="00860EDF">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9F0A6C">
        <w:rPr>
          <w:rFonts w:ascii="Times New Roman" w:hAnsi="Times New Roman"/>
          <w:i w:val="0"/>
          <w:iCs/>
          <w:szCs w:val="22"/>
        </w:rPr>
        <w:t>0</w:t>
      </w:r>
      <w:r w:rsidR="00AC2A55" w:rsidRPr="00EB0008">
        <w:rPr>
          <w:rFonts w:ascii="Times New Roman" w:hAnsi="Times New Roman"/>
          <w:i w:val="0"/>
          <w:iCs/>
          <w:szCs w:val="22"/>
        </w:rPr>
        <w:t>-</w:t>
      </w:r>
      <w:r w:rsidR="004B7905">
        <w:rPr>
          <w:rFonts w:ascii="Times New Roman" w:hAnsi="Times New Roman"/>
          <w:i w:val="0"/>
          <w:iCs/>
          <w:szCs w:val="22"/>
        </w:rPr>
        <w:t>4</w:t>
      </w:r>
      <w:r w:rsidR="009F0A6C">
        <w:rPr>
          <w:rFonts w:ascii="Times New Roman" w:hAnsi="Times New Roman"/>
          <w:i w:val="0"/>
          <w:iCs/>
          <w:szCs w:val="22"/>
        </w:rPr>
        <w:t>7</w:t>
      </w:r>
      <w:r w:rsidR="0064765A">
        <w:rPr>
          <w:rFonts w:ascii="Times New Roman" w:hAnsi="Times New Roman"/>
          <w:i w:val="0"/>
          <w:iCs/>
          <w:szCs w:val="22"/>
        </w:rPr>
        <w:t>/</w:t>
      </w:r>
      <w:r w:rsidR="00AC2A55" w:rsidRPr="00EB0008">
        <w:rPr>
          <w:rFonts w:ascii="Times New Roman" w:hAnsi="Times New Roman"/>
          <w:i w:val="0"/>
          <w:iCs/>
          <w:szCs w:val="22"/>
        </w:rPr>
        <w:t>20</w:t>
      </w:r>
      <w:r w:rsidR="009F0A6C">
        <w:rPr>
          <w:rFonts w:ascii="Times New Roman" w:hAnsi="Times New Roman"/>
          <w:i w:val="0"/>
          <w:iCs/>
          <w:szCs w:val="22"/>
        </w:rPr>
        <w:t>2</w:t>
      </w:r>
      <w:r w:rsidR="00AC2A55" w:rsidRPr="00EB0008">
        <w:rPr>
          <w:rFonts w:ascii="Times New Roman" w:hAnsi="Times New Roman"/>
          <w:i w:val="0"/>
          <w:iCs/>
          <w:szCs w:val="22"/>
        </w:rPr>
        <w:t>1-1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F0A6C">
        <w:rPr>
          <w:rFonts w:ascii="Times New Roman" w:hAnsi="Times New Roman"/>
          <w:i w:val="0"/>
          <w:iCs/>
          <w:szCs w:val="22"/>
        </w:rPr>
        <w:t xml:space="preserve"> 10. 12. 2021</w:t>
      </w:r>
      <w:bookmarkStart w:id="0" w:name="_GoBack"/>
      <w:bookmarkEnd w:id="0"/>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9F0A6C"/>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7471A"/>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mailto:glavna.pisarna@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8853-C6CF-4B96-AC09-F3882398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1052</Words>
  <Characters>6002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24</cp:revision>
  <cp:lastPrinted>2018-08-22T12:57:00Z</cp:lastPrinted>
  <dcterms:created xsi:type="dcterms:W3CDTF">2018-08-22T13:05:00Z</dcterms:created>
  <dcterms:modified xsi:type="dcterms:W3CDTF">2021-12-08T09:23:00Z</dcterms:modified>
</cp:coreProperties>
</file>