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D6" w:rsidRDefault="003C7597" w:rsidP="006315C4">
      <w:pPr>
        <w:keepNext/>
        <w:spacing w:line="288" w:lineRule="auto"/>
        <w:ind w:left="-709"/>
        <w:outlineLvl w:val="1"/>
        <w:rPr>
          <w:noProof/>
        </w:rPr>
      </w:pPr>
      <w:r>
        <w:rPr>
          <w:noProof/>
        </w:rPr>
        <w:drawing>
          <wp:inline distT="0" distB="0" distL="0" distR="0" wp14:anchorId="7264F606" wp14:editId="263F310D">
            <wp:extent cx="6654800" cy="641350"/>
            <wp:effectExtent l="0" t="0" r="0" b="6350"/>
            <wp:docPr id="1" name="Slika 1" descr="OGDP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DP_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110" cy="64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4D6" w:rsidRDefault="008A44D6" w:rsidP="008A44D6">
      <w:pPr>
        <w:keepNext/>
        <w:spacing w:line="288" w:lineRule="auto"/>
        <w:outlineLvl w:val="1"/>
        <w:rPr>
          <w:noProof/>
        </w:rPr>
      </w:pPr>
    </w:p>
    <w:p w:rsidR="008A44D6" w:rsidRPr="003B7A6B" w:rsidRDefault="00322219" w:rsidP="00295B65">
      <w:pPr>
        <w:ind w:left="426"/>
        <w:rPr>
          <w:rFonts w:cs="Arial"/>
          <w:sz w:val="22"/>
          <w:szCs w:val="22"/>
        </w:rPr>
      </w:pPr>
      <w:r w:rsidRPr="003B7A6B">
        <w:rPr>
          <w:rFonts w:cs="Arial"/>
          <w:sz w:val="22"/>
          <w:szCs w:val="22"/>
        </w:rPr>
        <w:t>Š</w:t>
      </w:r>
      <w:r w:rsidR="00266D2B" w:rsidRPr="003B7A6B">
        <w:rPr>
          <w:rFonts w:cs="Arial"/>
          <w:sz w:val="22"/>
          <w:szCs w:val="22"/>
        </w:rPr>
        <w:t xml:space="preserve">tevilka: </w:t>
      </w:r>
      <w:r w:rsidR="003B7A6B" w:rsidRPr="003B7A6B">
        <w:rPr>
          <w:snapToGrid w:val="0"/>
          <w:sz w:val="22"/>
          <w:szCs w:val="22"/>
        </w:rPr>
        <w:t>351-220</w:t>
      </w:r>
      <w:r w:rsidR="003B7A6B" w:rsidRPr="003B7A6B">
        <w:rPr>
          <w:snapToGrid w:val="0"/>
          <w:sz w:val="22"/>
          <w:szCs w:val="22"/>
        </w:rPr>
        <w:t>/2017-2</w:t>
      </w:r>
    </w:p>
    <w:p w:rsidR="008A44D6" w:rsidRPr="003B7A6B" w:rsidRDefault="003B7A6B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Datum: 6. 11. </w:t>
      </w:r>
      <w:r w:rsidR="007A2BB5" w:rsidRPr="003B7A6B">
        <w:rPr>
          <w:rFonts w:cs="Arial"/>
          <w:sz w:val="22"/>
          <w:szCs w:val="22"/>
        </w:rPr>
        <w:t>2017</w:t>
      </w:r>
    </w:p>
    <w:p w:rsidR="008A44D6" w:rsidRPr="00F72203" w:rsidRDefault="008A44D6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996B2C" w:rsidP="00295B65">
      <w:pPr>
        <w:ind w:left="426"/>
        <w:rPr>
          <w:sz w:val="22"/>
          <w:szCs w:val="22"/>
        </w:rPr>
      </w:pPr>
      <w:r w:rsidRPr="00F72203">
        <w:rPr>
          <w:sz w:val="22"/>
          <w:szCs w:val="22"/>
        </w:rPr>
        <w:t>Mestna občina Ljubljana</w:t>
      </w:r>
      <w:r w:rsidR="003D24DA" w:rsidRPr="00F72203">
        <w:rPr>
          <w:sz w:val="22"/>
          <w:szCs w:val="22"/>
        </w:rPr>
        <w:t>, na podlagi tretjega odstavka 55. člena Uredbe o stvarnem premoženju države in samoupravnih lokalnih skupnosti (Uradni list RS, št. 34/11</w:t>
      </w:r>
      <w:r w:rsidR="00720B20">
        <w:rPr>
          <w:sz w:val="22"/>
          <w:szCs w:val="22"/>
        </w:rPr>
        <w:t xml:space="preserve">, </w:t>
      </w:r>
      <w:r w:rsidRPr="00F72203">
        <w:rPr>
          <w:sz w:val="22"/>
          <w:szCs w:val="22"/>
        </w:rPr>
        <w:t>42/12</w:t>
      </w:r>
      <w:r w:rsidR="003F5573">
        <w:rPr>
          <w:sz w:val="22"/>
          <w:szCs w:val="22"/>
        </w:rPr>
        <w:t xml:space="preserve">, </w:t>
      </w:r>
      <w:r w:rsidR="00720B20">
        <w:rPr>
          <w:sz w:val="22"/>
          <w:szCs w:val="22"/>
        </w:rPr>
        <w:t>24/13</w:t>
      </w:r>
      <w:r w:rsidR="00EC77E9">
        <w:rPr>
          <w:sz w:val="22"/>
          <w:szCs w:val="22"/>
        </w:rPr>
        <w:t xml:space="preserve">, </w:t>
      </w:r>
      <w:r w:rsidR="003F5573">
        <w:rPr>
          <w:sz w:val="22"/>
          <w:szCs w:val="22"/>
        </w:rPr>
        <w:t>10/14</w:t>
      </w:r>
      <w:r w:rsidR="00EC77E9">
        <w:rPr>
          <w:sz w:val="22"/>
          <w:szCs w:val="22"/>
        </w:rPr>
        <w:t xml:space="preserve"> in 58/16</w:t>
      </w:r>
      <w:r w:rsidR="003D24DA" w:rsidRPr="00F72203">
        <w:rPr>
          <w:sz w:val="22"/>
          <w:szCs w:val="22"/>
        </w:rPr>
        <w:t>)</w:t>
      </w:r>
      <w:r w:rsidRPr="00F72203">
        <w:rPr>
          <w:sz w:val="22"/>
          <w:szCs w:val="22"/>
        </w:rPr>
        <w:t>, objavlja</w:t>
      </w:r>
      <w:r w:rsidR="003D24DA" w:rsidRPr="00F72203">
        <w:rPr>
          <w:sz w:val="22"/>
          <w:szCs w:val="22"/>
        </w:rPr>
        <w:t xml:space="preserve"> naslednjo: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jc w:val="center"/>
        <w:rPr>
          <w:b/>
          <w:szCs w:val="24"/>
        </w:rPr>
      </w:pPr>
      <w:r w:rsidRPr="00F72203">
        <w:rPr>
          <w:b/>
          <w:szCs w:val="24"/>
        </w:rPr>
        <w:t>NAMERO</w:t>
      </w:r>
      <w:r w:rsidR="00996B2C" w:rsidRPr="00F72203">
        <w:rPr>
          <w:b/>
          <w:szCs w:val="24"/>
        </w:rPr>
        <w:t xml:space="preserve"> O SKLENITVI NEPOSREDNE POGODBE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8766FE" w:rsidRDefault="008766FE" w:rsidP="00161DC6">
      <w:pPr>
        <w:ind w:left="426"/>
        <w:rPr>
          <w:sz w:val="22"/>
          <w:szCs w:val="22"/>
        </w:rPr>
      </w:pPr>
    </w:p>
    <w:p w:rsidR="00885105" w:rsidRPr="00885105" w:rsidRDefault="00996B2C" w:rsidP="00885105">
      <w:pPr>
        <w:ind w:left="426"/>
        <w:rPr>
          <w:sz w:val="22"/>
          <w:szCs w:val="22"/>
        </w:rPr>
      </w:pPr>
      <w:r w:rsidRPr="00885105">
        <w:rPr>
          <w:sz w:val="22"/>
          <w:szCs w:val="22"/>
        </w:rPr>
        <w:t xml:space="preserve">Mestna občina Ljubljana objavlja namero </w:t>
      </w:r>
      <w:r w:rsidR="003D24DA" w:rsidRPr="00885105">
        <w:rPr>
          <w:sz w:val="22"/>
          <w:szCs w:val="22"/>
        </w:rPr>
        <w:t xml:space="preserve">o sklenitvi neposredne pogodbe o ustanovitvi </w:t>
      </w:r>
      <w:r w:rsidR="00A143A0" w:rsidRPr="00885105">
        <w:rPr>
          <w:sz w:val="22"/>
          <w:szCs w:val="22"/>
        </w:rPr>
        <w:t xml:space="preserve">služnosti </w:t>
      </w:r>
      <w:r w:rsidR="00FE400A" w:rsidRPr="00885105">
        <w:rPr>
          <w:sz w:val="22"/>
          <w:szCs w:val="22"/>
        </w:rPr>
        <w:t xml:space="preserve">na </w:t>
      </w:r>
      <w:r w:rsidR="005B3892" w:rsidRPr="00885105">
        <w:rPr>
          <w:sz w:val="22"/>
          <w:szCs w:val="22"/>
        </w:rPr>
        <w:t xml:space="preserve">nepremičninah </w:t>
      </w:r>
      <w:r w:rsidR="00A44500" w:rsidRPr="00885105">
        <w:rPr>
          <w:sz w:val="22"/>
          <w:szCs w:val="22"/>
        </w:rPr>
        <w:t xml:space="preserve">ID znak: parcela </w:t>
      </w:r>
      <w:r w:rsidR="00885105" w:rsidRPr="00885105">
        <w:rPr>
          <w:sz w:val="22"/>
          <w:szCs w:val="22"/>
        </w:rPr>
        <w:t>1720 70/10 in parcela 1720 70/11</w:t>
      </w:r>
      <w:r w:rsidR="00885105" w:rsidRPr="00885105">
        <w:rPr>
          <w:sz w:val="22"/>
          <w:szCs w:val="22"/>
        </w:rPr>
        <w:t>.</w:t>
      </w:r>
    </w:p>
    <w:p w:rsidR="00885105" w:rsidRPr="00885105" w:rsidRDefault="00885105" w:rsidP="00885105">
      <w:pPr>
        <w:ind w:left="426"/>
        <w:rPr>
          <w:sz w:val="22"/>
          <w:szCs w:val="22"/>
        </w:rPr>
      </w:pPr>
    </w:p>
    <w:p w:rsidR="00885105" w:rsidRPr="00885105" w:rsidRDefault="003D24DA" w:rsidP="00885105">
      <w:pPr>
        <w:ind w:left="426"/>
        <w:rPr>
          <w:sz w:val="22"/>
          <w:szCs w:val="22"/>
        </w:rPr>
      </w:pPr>
      <w:r w:rsidRPr="00885105">
        <w:rPr>
          <w:sz w:val="22"/>
          <w:szCs w:val="22"/>
        </w:rPr>
        <w:t>Predmet pogodbe bo ustanovitev služnostne pravice</w:t>
      </w:r>
      <w:r w:rsidR="008C553B" w:rsidRPr="00885105">
        <w:rPr>
          <w:snapToGrid w:val="0"/>
          <w:sz w:val="22"/>
          <w:szCs w:val="22"/>
        </w:rPr>
        <w:t xml:space="preserve"> </w:t>
      </w:r>
      <w:r w:rsidR="00885105" w:rsidRPr="00885105">
        <w:rPr>
          <w:sz w:val="22"/>
          <w:szCs w:val="22"/>
        </w:rPr>
        <w:t>ureditve gradbišča, z ustreznimi dostopi in dovozi na nepremičnini ID znak: parcela 1720 70/10 v skupni izmeri 748,68 m</w:t>
      </w:r>
      <w:r w:rsidR="00885105" w:rsidRPr="00885105">
        <w:rPr>
          <w:sz w:val="22"/>
          <w:szCs w:val="22"/>
          <w:vertAlign w:val="superscript"/>
        </w:rPr>
        <w:t xml:space="preserve">2 </w:t>
      </w:r>
      <w:r w:rsidR="00885105" w:rsidRPr="00885105">
        <w:rPr>
          <w:sz w:val="22"/>
          <w:szCs w:val="22"/>
        </w:rPr>
        <w:t>in na nepremičnini ID znak: parcela 1720 70/11 v skupni izmeri 49,42 m</w:t>
      </w:r>
      <w:r w:rsidR="00885105" w:rsidRPr="00885105">
        <w:rPr>
          <w:sz w:val="22"/>
          <w:szCs w:val="22"/>
          <w:vertAlign w:val="superscript"/>
        </w:rPr>
        <w:t>2</w:t>
      </w:r>
      <w:r w:rsidR="00885105" w:rsidRPr="00885105">
        <w:rPr>
          <w:sz w:val="22"/>
          <w:szCs w:val="22"/>
        </w:rPr>
        <w:t>, kot to izhaja iz PGD št. 13870 iz maja 2017 z vsemi dopolnitvami, izdelovalca Projekt d.d. Nova Go</w:t>
      </w:r>
      <w:r w:rsidR="00885105" w:rsidRPr="00885105">
        <w:rPr>
          <w:sz w:val="22"/>
          <w:szCs w:val="22"/>
        </w:rPr>
        <w:t xml:space="preserve">rica, Kidričeva 9a, Nova Gorica, </w:t>
      </w:r>
      <w:r w:rsidR="00885105" w:rsidRPr="00885105">
        <w:rPr>
          <w:sz w:val="22"/>
          <w:szCs w:val="22"/>
        </w:rPr>
        <w:t>za čas rekonstrukcije in energetske sanacije objekta Aškerčeva cesta 5 v Ljubljani, vendar za največ tri leta od sklenitve te pogodbe</w:t>
      </w:r>
      <w:r w:rsidR="00885105" w:rsidRPr="00885105">
        <w:rPr>
          <w:sz w:val="22"/>
          <w:szCs w:val="22"/>
        </w:rPr>
        <w:t>.</w:t>
      </w:r>
    </w:p>
    <w:p w:rsidR="00266D2B" w:rsidRDefault="00266D2B" w:rsidP="00885105">
      <w:pPr>
        <w:rPr>
          <w:snapToGrid w:val="0"/>
          <w:sz w:val="22"/>
          <w:szCs w:val="22"/>
        </w:rPr>
      </w:pPr>
    </w:p>
    <w:p w:rsidR="003D24DA" w:rsidRPr="00A44500" w:rsidRDefault="003D24DA" w:rsidP="004E7341">
      <w:pPr>
        <w:ind w:left="426"/>
        <w:rPr>
          <w:sz w:val="22"/>
          <w:szCs w:val="22"/>
        </w:rPr>
      </w:pPr>
      <w:r w:rsidRPr="00A44500">
        <w:rPr>
          <w:sz w:val="22"/>
          <w:szCs w:val="22"/>
        </w:rPr>
        <w:t>Pogodba bo sklenjena po preteku 15 dni od dn</w:t>
      </w:r>
      <w:r w:rsidR="00996B2C" w:rsidRPr="00A44500">
        <w:rPr>
          <w:sz w:val="22"/>
          <w:szCs w:val="22"/>
        </w:rPr>
        <w:t>eva objave te namere na spletni strani</w:t>
      </w:r>
      <w:r w:rsidRPr="00A44500">
        <w:rPr>
          <w:sz w:val="22"/>
          <w:szCs w:val="22"/>
        </w:rPr>
        <w:t xml:space="preserve"> </w:t>
      </w:r>
      <w:r w:rsidR="00996B2C" w:rsidRPr="00A44500">
        <w:rPr>
          <w:sz w:val="22"/>
          <w:szCs w:val="22"/>
        </w:rPr>
        <w:t xml:space="preserve">Mestne </w:t>
      </w:r>
      <w:r w:rsidRPr="00A44500">
        <w:rPr>
          <w:sz w:val="22"/>
          <w:szCs w:val="22"/>
        </w:rPr>
        <w:t>občine</w:t>
      </w:r>
      <w:r w:rsidR="00996B2C" w:rsidRPr="00A44500">
        <w:rPr>
          <w:sz w:val="22"/>
          <w:szCs w:val="22"/>
        </w:rPr>
        <w:t xml:space="preserve"> Ljubljana</w:t>
      </w:r>
      <w:r w:rsidRPr="00A44500">
        <w:rPr>
          <w:sz w:val="22"/>
          <w:szCs w:val="22"/>
        </w:rPr>
        <w:t>.</w:t>
      </w:r>
    </w:p>
    <w:p w:rsidR="008A44D6" w:rsidRPr="00C94A4A" w:rsidRDefault="008A44D6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1126AD" w:rsidRPr="00C94A4A" w:rsidRDefault="001126AD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C94A4A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A75BD2" w:rsidRPr="00F72203" w:rsidRDefault="00996B2C" w:rsidP="00295B65">
      <w:pPr>
        <w:ind w:left="426"/>
        <w:jc w:val="right"/>
        <w:rPr>
          <w:sz w:val="22"/>
          <w:szCs w:val="22"/>
        </w:rPr>
      </w:pPr>
      <w:r w:rsidRPr="00F72203">
        <w:rPr>
          <w:rFonts w:cs="Arial"/>
          <w:b/>
          <w:sz w:val="22"/>
          <w:szCs w:val="22"/>
        </w:rPr>
        <w:t>MESTNA OBČINA LJUBLJANA</w:t>
      </w:r>
    </w:p>
    <w:sectPr w:rsidR="00A75BD2" w:rsidRPr="00F72203" w:rsidSect="00552F88">
      <w:footerReference w:type="even" r:id="rId10"/>
      <w:footerReference w:type="default" r:id="rId11"/>
      <w:pgSz w:w="11907" w:h="16840" w:code="9"/>
      <w:pgMar w:top="426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666" w:rsidRDefault="00411666">
      <w:r>
        <w:separator/>
      </w:r>
    </w:p>
  </w:endnote>
  <w:endnote w:type="continuationSeparator" w:id="0">
    <w:p w:rsidR="00411666" w:rsidRDefault="00411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37D" w:rsidRDefault="00CF0500" w:rsidP="00003E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94137D" w:rsidRDefault="00411666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C9C" w:rsidRDefault="00292C9C" w:rsidP="00292C9C">
    <w:pPr>
      <w:pStyle w:val="Noga"/>
    </w:pPr>
    <w:r>
      <w:rPr>
        <w:noProof/>
      </w:rPr>
      <w:drawing>
        <wp:inline distT="0" distB="0" distL="0" distR="0" wp14:anchorId="64CEA02E" wp14:editId="65E3FDDE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68F22D5" wp14:editId="6C3848E0">
          <wp:extent cx="1203960" cy="639013"/>
          <wp:effectExtent l="0" t="0" r="0" b="8890"/>
          <wp:docPr id="5" name="Slika 5" descr="http://intra.ljubljana.si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intra.ljubljana.si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4362" cy="639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137D" w:rsidRDefault="00411666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666" w:rsidRDefault="00411666">
      <w:r>
        <w:separator/>
      </w:r>
    </w:p>
  </w:footnote>
  <w:footnote w:type="continuationSeparator" w:id="0">
    <w:p w:rsidR="00411666" w:rsidRDefault="00411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7941"/>
    <w:multiLevelType w:val="hybridMultilevel"/>
    <w:tmpl w:val="592C7770"/>
    <w:lvl w:ilvl="0" w:tplc="06ECDAA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E8F3A46"/>
    <w:multiLevelType w:val="multilevel"/>
    <w:tmpl w:val="B0A43858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16A2778F"/>
    <w:multiLevelType w:val="hybridMultilevel"/>
    <w:tmpl w:val="B7B8A0F2"/>
    <w:lvl w:ilvl="0" w:tplc="510A498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D1807"/>
    <w:multiLevelType w:val="hybridMultilevel"/>
    <w:tmpl w:val="4CF25F5A"/>
    <w:lvl w:ilvl="0" w:tplc="30627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D73654"/>
    <w:multiLevelType w:val="hybridMultilevel"/>
    <w:tmpl w:val="8C10AFA2"/>
    <w:lvl w:ilvl="0" w:tplc="2730D4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0111C"/>
    <w:multiLevelType w:val="hybridMultilevel"/>
    <w:tmpl w:val="BA9468BC"/>
    <w:lvl w:ilvl="0" w:tplc="706ECFD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9F4D02"/>
    <w:multiLevelType w:val="hybridMultilevel"/>
    <w:tmpl w:val="7C6241B2"/>
    <w:lvl w:ilvl="0" w:tplc="DCAE92C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5CF27297"/>
    <w:multiLevelType w:val="hybridMultilevel"/>
    <w:tmpl w:val="9AB6CB88"/>
    <w:lvl w:ilvl="0" w:tplc="C92C3E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C06E7C"/>
    <w:multiLevelType w:val="hybridMultilevel"/>
    <w:tmpl w:val="FF6A2760"/>
    <w:lvl w:ilvl="0" w:tplc="08BEBD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D6"/>
    <w:rsid w:val="00001CE6"/>
    <w:rsid w:val="00004F32"/>
    <w:rsid w:val="000075B1"/>
    <w:rsid w:val="00007B0B"/>
    <w:rsid w:val="00014747"/>
    <w:rsid w:val="00021078"/>
    <w:rsid w:val="0002377E"/>
    <w:rsid w:val="00037F5F"/>
    <w:rsid w:val="000448DE"/>
    <w:rsid w:val="00045F2B"/>
    <w:rsid w:val="00065C71"/>
    <w:rsid w:val="00077920"/>
    <w:rsid w:val="0008207C"/>
    <w:rsid w:val="00094ECE"/>
    <w:rsid w:val="00097D49"/>
    <w:rsid w:val="000A014F"/>
    <w:rsid w:val="000A54F8"/>
    <w:rsid w:val="000C417C"/>
    <w:rsid w:val="00101EB2"/>
    <w:rsid w:val="0010275A"/>
    <w:rsid w:val="001126AD"/>
    <w:rsid w:val="00131926"/>
    <w:rsid w:val="0013302C"/>
    <w:rsid w:val="001371C4"/>
    <w:rsid w:val="00161DC6"/>
    <w:rsid w:val="00165CE1"/>
    <w:rsid w:val="00173899"/>
    <w:rsid w:val="00174389"/>
    <w:rsid w:val="00181BD6"/>
    <w:rsid w:val="00184048"/>
    <w:rsid w:val="001B46B2"/>
    <w:rsid w:val="001C1FF1"/>
    <w:rsid w:val="001D22A8"/>
    <w:rsid w:val="001D7AC6"/>
    <w:rsid w:val="001F01ED"/>
    <w:rsid w:val="00202CF2"/>
    <w:rsid w:val="00205D16"/>
    <w:rsid w:val="00210A3C"/>
    <w:rsid w:val="00216750"/>
    <w:rsid w:val="00216EB5"/>
    <w:rsid w:val="00233C11"/>
    <w:rsid w:val="00234E68"/>
    <w:rsid w:val="00241319"/>
    <w:rsid w:val="00242A50"/>
    <w:rsid w:val="002574AD"/>
    <w:rsid w:val="00266D2B"/>
    <w:rsid w:val="002821FC"/>
    <w:rsid w:val="00283996"/>
    <w:rsid w:val="00284EE6"/>
    <w:rsid w:val="00292C9C"/>
    <w:rsid w:val="00295B65"/>
    <w:rsid w:val="0029686C"/>
    <w:rsid w:val="002D7FDA"/>
    <w:rsid w:val="002E12F5"/>
    <w:rsid w:val="002E17A4"/>
    <w:rsid w:val="002E42C8"/>
    <w:rsid w:val="002F65F5"/>
    <w:rsid w:val="00306B84"/>
    <w:rsid w:val="00322219"/>
    <w:rsid w:val="003453E8"/>
    <w:rsid w:val="003819E2"/>
    <w:rsid w:val="00385CF8"/>
    <w:rsid w:val="00393CFF"/>
    <w:rsid w:val="003B4F73"/>
    <w:rsid w:val="003B7A6B"/>
    <w:rsid w:val="003C4B71"/>
    <w:rsid w:val="003C7597"/>
    <w:rsid w:val="003C7667"/>
    <w:rsid w:val="003D24DA"/>
    <w:rsid w:val="003D786C"/>
    <w:rsid w:val="003E254C"/>
    <w:rsid w:val="003F2409"/>
    <w:rsid w:val="003F5573"/>
    <w:rsid w:val="00401CF0"/>
    <w:rsid w:val="00402759"/>
    <w:rsid w:val="00411666"/>
    <w:rsid w:val="00416DEB"/>
    <w:rsid w:val="0043108B"/>
    <w:rsid w:val="00455C47"/>
    <w:rsid w:val="00456FAB"/>
    <w:rsid w:val="00476BFA"/>
    <w:rsid w:val="0047721C"/>
    <w:rsid w:val="00485A17"/>
    <w:rsid w:val="00495E65"/>
    <w:rsid w:val="004B0A6C"/>
    <w:rsid w:val="004C3501"/>
    <w:rsid w:val="004D1062"/>
    <w:rsid w:val="004D347C"/>
    <w:rsid w:val="004E5092"/>
    <w:rsid w:val="004E7341"/>
    <w:rsid w:val="004F4E40"/>
    <w:rsid w:val="004F55E0"/>
    <w:rsid w:val="00531C93"/>
    <w:rsid w:val="00534EDB"/>
    <w:rsid w:val="0054550B"/>
    <w:rsid w:val="00547EF7"/>
    <w:rsid w:val="00551604"/>
    <w:rsid w:val="00552F88"/>
    <w:rsid w:val="005613B2"/>
    <w:rsid w:val="00570638"/>
    <w:rsid w:val="005767C3"/>
    <w:rsid w:val="0058092D"/>
    <w:rsid w:val="0059015C"/>
    <w:rsid w:val="00594DC0"/>
    <w:rsid w:val="005B3892"/>
    <w:rsid w:val="005B551E"/>
    <w:rsid w:val="005B5EE7"/>
    <w:rsid w:val="005C616A"/>
    <w:rsid w:val="005D4C9C"/>
    <w:rsid w:val="005E3E95"/>
    <w:rsid w:val="005F1941"/>
    <w:rsid w:val="006044D8"/>
    <w:rsid w:val="00604A11"/>
    <w:rsid w:val="00606F4A"/>
    <w:rsid w:val="00617D83"/>
    <w:rsid w:val="00621840"/>
    <w:rsid w:val="00627EB1"/>
    <w:rsid w:val="006315C4"/>
    <w:rsid w:val="00634FD9"/>
    <w:rsid w:val="00636D55"/>
    <w:rsid w:val="00636FD5"/>
    <w:rsid w:val="00641832"/>
    <w:rsid w:val="0064727C"/>
    <w:rsid w:val="00652DCD"/>
    <w:rsid w:val="00653050"/>
    <w:rsid w:val="00654132"/>
    <w:rsid w:val="00666501"/>
    <w:rsid w:val="00680AFF"/>
    <w:rsid w:val="00681509"/>
    <w:rsid w:val="006926CF"/>
    <w:rsid w:val="006A145F"/>
    <w:rsid w:val="006A39B9"/>
    <w:rsid w:val="006A4982"/>
    <w:rsid w:val="006B31F0"/>
    <w:rsid w:val="006C5AC8"/>
    <w:rsid w:val="006D38C2"/>
    <w:rsid w:val="006F3EAD"/>
    <w:rsid w:val="007060A9"/>
    <w:rsid w:val="00711BF3"/>
    <w:rsid w:val="00720B20"/>
    <w:rsid w:val="00732301"/>
    <w:rsid w:val="00746ADA"/>
    <w:rsid w:val="0076027B"/>
    <w:rsid w:val="0076551E"/>
    <w:rsid w:val="00794AC3"/>
    <w:rsid w:val="007A2BB5"/>
    <w:rsid w:val="007E5EB9"/>
    <w:rsid w:val="007F557E"/>
    <w:rsid w:val="00800922"/>
    <w:rsid w:val="00804F2D"/>
    <w:rsid w:val="008124EA"/>
    <w:rsid w:val="00813E45"/>
    <w:rsid w:val="00826851"/>
    <w:rsid w:val="00853E21"/>
    <w:rsid w:val="008543DF"/>
    <w:rsid w:val="00874C2B"/>
    <w:rsid w:val="008766FE"/>
    <w:rsid w:val="00885105"/>
    <w:rsid w:val="00897F8A"/>
    <w:rsid w:val="008A0A70"/>
    <w:rsid w:val="008A1C7F"/>
    <w:rsid w:val="008A44D6"/>
    <w:rsid w:val="008B6650"/>
    <w:rsid w:val="008C553B"/>
    <w:rsid w:val="008F5F07"/>
    <w:rsid w:val="009007BF"/>
    <w:rsid w:val="00906828"/>
    <w:rsid w:val="00925BB0"/>
    <w:rsid w:val="009260AB"/>
    <w:rsid w:val="0093396F"/>
    <w:rsid w:val="00934FBC"/>
    <w:rsid w:val="00941856"/>
    <w:rsid w:val="0096364F"/>
    <w:rsid w:val="009724E6"/>
    <w:rsid w:val="00974811"/>
    <w:rsid w:val="0097610B"/>
    <w:rsid w:val="00984C83"/>
    <w:rsid w:val="00996B2C"/>
    <w:rsid w:val="009A16BF"/>
    <w:rsid w:val="009B5CC2"/>
    <w:rsid w:val="009F24D5"/>
    <w:rsid w:val="009F2BEC"/>
    <w:rsid w:val="00A00793"/>
    <w:rsid w:val="00A06378"/>
    <w:rsid w:val="00A13FB2"/>
    <w:rsid w:val="00A143A0"/>
    <w:rsid w:val="00A17069"/>
    <w:rsid w:val="00A278EB"/>
    <w:rsid w:val="00A318F0"/>
    <w:rsid w:val="00A44500"/>
    <w:rsid w:val="00A521BF"/>
    <w:rsid w:val="00A669BA"/>
    <w:rsid w:val="00A66F2E"/>
    <w:rsid w:val="00A71A41"/>
    <w:rsid w:val="00A75BD2"/>
    <w:rsid w:val="00A779BB"/>
    <w:rsid w:val="00A81E75"/>
    <w:rsid w:val="00A926F4"/>
    <w:rsid w:val="00A96AE9"/>
    <w:rsid w:val="00AA72D5"/>
    <w:rsid w:val="00AB1312"/>
    <w:rsid w:val="00AC12D5"/>
    <w:rsid w:val="00AD3AB6"/>
    <w:rsid w:val="00AE496C"/>
    <w:rsid w:val="00AE59EA"/>
    <w:rsid w:val="00AF05CC"/>
    <w:rsid w:val="00AF33DB"/>
    <w:rsid w:val="00AF5F30"/>
    <w:rsid w:val="00AF61DC"/>
    <w:rsid w:val="00B07EB2"/>
    <w:rsid w:val="00B142C1"/>
    <w:rsid w:val="00B14972"/>
    <w:rsid w:val="00B217A5"/>
    <w:rsid w:val="00B25E23"/>
    <w:rsid w:val="00B343C5"/>
    <w:rsid w:val="00B45616"/>
    <w:rsid w:val="00B5335B"/>
    <w:rsid w:val="00B57B24"/>
    <w:rsid w:val="00B63726"/>
    <w:rsid w:val="00B76342"/>
    <w:rsid w:val="00B7655B"/>
    <w:rsid w:val="00B8339C"/>
    <w:rsid w:val="00B86786"/>
    <w:rsid w:val="00B935FE"/>
    <w:rsid w:val="00BC4AB9"/>
    <w:rsid w:val="00BF3E02"/>
    <w:rsid w:val="00C03A0C"/>
    <w:rsid w:val="00C042D1"/>
    <w:rsid w:val="00C05356"/>
    <w:rsid w:val="00C06D36"/>
    <w:rsid w:val="00C1212C"/>
    <w:rsid w:val="00C26FD4"/>
    <w:rsid w:val="00C27392"/>
    <w:rsid w:val="00C4470F"/>
    <w:rsid w:val="00C50DD4"/>
    <w:rsid w:val="00C60221"/>
    <w:rsid w:val="00C67938"/>
    <w:rsid w:val="00C70DF3"/>
    <w:rsid w:val="00C7596F"/>
    <w:rsid w:val="00C82385"/>
    <w:rsid w:val="00C87C72"/>
    <w:rsid w:val="00C91828"/>
    <w:rsid w:val="00C94A4A"/>
    <w:rsid w:val="00C96A1C"/>
    <w:rsid w:val="00CA3DA5"/>
    <w:rsid w:val="00CA5820"/>
    <w:rsid w:val="00CB5237"/>
    <w:rsid w:val="00CC4F9C"/>
    <w:rsid w:val="00CD7E8A"/>
    <w:rsid w:val="00CE4CB1"/>
    <w:rsid w:val="00CF0500"/>
    <w:rsid w:val="00CF36A0"/>
    <w:rsid w:val="00CF5F9B"/>
    <w:rsid w:val="00D26E2A"/>
    <w:rsid w:val="00D37553"/>
    <w:rsid w:val="00D43B1A"/>
    <w:rsid w:val="00D56FF6"/>
    <w:rsid w:val="00D67EAD"/>
    <w:rsid w:val="00D7263C"/>
    <w:rsid w:val="00D7781E"/>
    <w:rsid w:val="00D77F27"/>
    <w:rsid w:val="00D81B2C"/>
    <w:rsid w:val="00D86B4D"/>
    <w:rsid w:val="00D95E64"/>
    <w:rsid w:val="00D97588"/>
    <w:rsid w:val="00DA2AE3"/>
    <w:rsid w:val="00DB2893"/>
    <w:rsid w:val="00DB754C"/>
    <w:rsid w:val="00DD4236"/>
    <w:rsid w:val="00DD4ED2"/>
    <w:rsid w:val="00DE0E4D"/>
    <w:rsid w:val="00DE205E"/>
    <w:rsid w:val="00DF0766"/>
    <w:rsid w:val="00DF7093"/>
    <w:rsid w:val="00E01F41"/>
    <w:rsid w:val="00E06059"/>
    <w:rsid w:val="00E07B4F"/>
    <w:rsid w:val="00E13A71"/>
    <w:rsid w:val="00E2091F"/>
    <w:rsid w:val="00E44E0B"/>
    <w:rsid w:val="00E5014A"/>
    <w:rsid w:val="00E70574"/>
    <w:rsid w:val="00E713FA"/>
    <w:rsid w:val="00E72AD9"/>
    <w:rsid w:val="00E93E35"/>
    <w:rsid w:val="00EA5753"/>
    <w:rsid w:val="00EB31EB"/>
    <w:rsid w:val="00EC76B9"/>
    <w:rsid w:val="00EC77E9"/>
    <w:rsid w:val="00ED6F76"/>
    <w:rsid w:val="00F0222F"/>
    <w:rsid w:val="00F02882"/>
    <w:rsid w:val="00F122CD"/>
    <w:rsid w:val="00F22F93"/>
    <w:rsid w:val="00F32A1A"/>
    <w:rsid w:val="00F45EB1"/>
    <w:rsid w:val="00F6512F"/>
    <w:rsid w:val="00F72203"/>
    <w:rsid w:val="00F86682"/>
    <w:rsid w:val="00F91E08"/>
    <w:rsid w:val="00F936AF"/>
    <w:rsid w:val="00FA3E50"/>
    <w:rsid w:val="00FC06F6"/>
    <w:rsid w:val="00FC3524"/>
    <w:rsid w:val="00FD384B"/>
    <w:rsid w:val="00FE3320"/>
    <w:rsid w:val="00FE400A"/>
    <w:rsid w:val="00FF199E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A961C-B11F-4A09-9614-91408CE7D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Jasna Kristina Tušar Vrtačnik</cp:lastModifiedBy>
  <cp:revision>2</cp:revision>
  <cp:lastPrinted>2017-11-06T13:22:00Z</cp:lastPrinted>
  <dcterms:created xsi:type="dcterms:W3CDTF">2017-11-06T13:10:00Z</dcterms:created>
  <dcterms:modified xsi:type="dcterms:W3CDTF">2017-11-06T13:10:00Z</dcterms:modified>
</cp:coreProperties>
</file>