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center"/>
        <w:rPr>
          <w:rFonts w:ascii="Adobe Garamond Pro Bold" w:eastAsia="Times New Roman" w:hAnsi="Adobe Garamond Pro Bold"/>
          <w:kern w:val="28"/>
          <w:sz w:val="24"/>
          <w:szCs w:val="24"/>
          <w:lang w:eastAsia="sl-SI"/>
        </w:rPr>
      </w:pPr>
      <w:r w:rsidRPr="0071545E">
        <w:rPr>
          <w:rFonts w:ascii="Adobe Garamond Pro Bold" w:eastAsia="Times New Roman" w:hAnsi="Adobe Garamond Pro Bold"/>
          <w:b/>
          <w:bCs/>
          <w:kern w:val="28"/>
          <w:sz w:val="24"/>
          <w:szCs w:val="24"/>
          <w:lang w:eastAsia="sl-SI"/>
        </w:rPr>
        <w:t>KUD SVOBODA ČRNUČE</w:t>
      </w:r>
    </w:p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center"/>
        <w:rPr>
          <w:rFonts w:ascii="Rockwell Extra Bold CE" w:eastAsia="Times New Roman" w:hAnsi="Rockwell Extra Bold CE"/>
          <w:kern w:val="28"/>
          <w:sz w:val="32"/>
          <w:szCs w:val="32"/>
          <w:lang w:eastAsia="sl-SI"/>
        </w:rPr>
      </w:pPr>
      <w:r>
        <w:rPr>
          <w:rFonts w:ascii="Rockwell Extra Bold CE" w:eastAsia="Times New Roman" w:hAnsi="Rockwell Extra Bold CE"/>
          <w:noProof/>
          <w:kern w:val="28"/>
          <w:sz w:val="32"/>
          <w:szCs w:val="32"/>
          <w:lang w:eastAsia="sl-SI"/>
        </w:rPr>
        <w:drawing>
          <wp:inline distT="0" distB="0" distL="0" distR="0">
            <wp:extent cx="716280" cy="612775"/>
            <wp:effectExtent l="0" t="0" r="7620" b="0"/>
            <wp:docPr id="1" name="Slika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center"/>
        <w:rPr>
          <w:rFonts w:ascii="Arial Narrow" w:eastAsia="Times New Roman" w:hAnsi="Arial Narrow" w:cs="Arial"/>
          <w:kern w:val="28"/>
          <w:sz w:val="24"/>
          <w:szCs w:val="24"/>
          <w:lang w:eastAsia="sl-SI"/>
        </w:rPr>
      </w:pPr>
      <w:r w:rsidRPr="0071545E">
        <w:rPr>
          <w:rFonts w:ascii="Arial Narrow" w:eastAsia="Times New Roman" w:hAnsi="Arial Narrow" w:cs="Arial"/>
          <w:kern w:val="28"/>
          <w:sz w:val="24"/>
          <w:szCs w:val="24"/>
          <w:lang w:eastAsia="sl-SI"/>
        </w:rPr>
        <w:t>vljudno vabi na</w:t>
      </w:r>
    </w:p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center"/>
        <w:rPr>
          <w:rFonts w:ascii="Arial Narrow" w:eastAsia="Times New Roman" w:hAnsi="Arial Narrow" w:cs="Arial"/>
          <w:b/>
          <w:kern w:val="28"/>
          <w:sz w:val="48"/>
          <w:szCs w:val="48"/>
          <w:lang w:eastAsia="sl-SI"/>
        </w:rPr>
      </w:pPr>
    </w:p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center"/>
        <w:rPr>
          <w:rFonts w:ascii="Arial Narrow" w:eastAsia="Times New Roman" w:hAnsi="Arial Narrow"/>
          <w:b/>
          <w:color w:val="FF0000"/>
          <w:kern w:val="28"/>
          <w:sz w:val="72"/>
          <w:szCs w:val="72"/>
          <w:lang w:eastAsia="sl-SI"/>
        </w:rPr>
      </w:pPr>
      <w:r w:rsidRPr="0071545E">
        <w:rPr>
          <w:rFonts w:ascii="Arial Narrow" w:eastAsia="Times New Roman" w:hAnsi="Arial Narrow"/>
          <w:b/>
          <w:color w:val="FF0000"/>
          <w:kern w:val="28"/>
          <w:sz w:val="72"/>
          <w:szCs w:val="72"/>
          <w:lang w:eastAsia="sl-SI"/>
        </w:rPr>
        <w:t>PROSLAVO  SLOVENSKEGA KULTURNEGA PRAZNIKA</w:t>
      </w:r>
    </w:p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center"/>
        <w:rPr>
          <w:rFonts w:ascii="Arial Narrow" w:eastAsia="Times New Roman" w:hAnsi="Arial Narrow"/>
          <w:b/>
          <w:kern w:val="28"/>
          <w:sz w:val="48"/>
          <w:szCs w:val="48"/>
          <w:lang w:eastAsia="sl-SI"/>
        </w:rPr>
      </w:pPr>
    </w:p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center"/>
        <w:rPr>
          <w:rFonts w:ascii="Arial Narrow" w:eastAsia="Times New Roman" w:hAnsi="Arial Narrow"/>
          <w:kern w:val="28"/>
          <w:sz w:val="28"/>
          <w:szCs w:val="28"/>
          <w:lang w:eastAsia="sl-SI"/>
        </w:rPr>
      </w:pPr>
      <w:r w:rsidRPr="0071545E">
        <w:rPr>
          <w:rFonts w:ascii="Arial Narrow" w:eastAsia="Times New Roman" w:hAnsi="Arial Narrow"/>
          <w:b/>
          <w:kern w:val="28"/>
          <w:sz w:val="28"/>
          <w:szCs w:val="28"/>
          <w:lang w:eastAsia="sl-SI"/>
        </w:rPr>
        <w:t>v torek,  6. februarja 2018 ob 18. uri</w:t>
      </w:r>
    </w:p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center"/>
        <w:rPr>
          <w:rFonts w:ascii="Arial Narrow" w:eastAsia="Times New Roman" w:hAnsi="Arial Narrow"/>
          <w:kern w:val="28"/>
          <w:sz w:val="28"/>
          <w:szCs w:val="28"/>
          <w:lang w:eastAsia="sl-SI"/>
        </w:rPr>
      </w:pPr>
      <w:r w:rsidRPr="0071545E">
        <w:rPr>
          <w:rFonts w:ascii="Arial Narrow" w:eastAsia="Times New Roman" w:hAnsi="Arial Narrow"/>
          <w:kern w:val="28"/>
          <w:sz w:val="28"/>
          <w:szCs w:val="28"/>
          <w:lang w:eastAsia="sl-SI"/>
        </w:rPr>
        <w:t>v dvorani Kulturnega doma na Črnučah, Dunajska 367, Ljubljana- Črnuče.</w:t>
      </w:r>
    </w:p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both"/>
        <w:rPr>
          <w:rFonts w:ascii="Arial Narrow" w:eastAsia="Times New Roman" w:hAnsi="Arial Narrow" w:cs="Arial"/>
          <w:kern w:val="28"/>
          <w:sz w:val="24"/>
          <w:szCs w:val="24"/>
          <w:lang w:eastAsia="sl-SI"/>
        </w:rPr>
      </w:pPr>
    </w:p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both"/>
        <w:rPr>
          <w:rFonts w:ascii="Arial Narrow" w:eastAsia="Times New Roman" w:hAnsi="Arial Narrow" w:cs="Arial"/>
          <w:kern w:val="28"/>
          <w:sz w:val="24"/>
          <w:szCs w:val="24"/>
          <w:lang w:eastAsia="sl-SI"/>
        </w:rPr>
      </w:pPr>
    </w:p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center"/>
        <w:rPr>
          <w:rFonts w:ascii="Arial Narrow" w:eastAsia="Times New Roman" w:hAnsi="Arial Narrow"/>
          <w:b/>
          <w:kern w:val="28"/>
          <w:sz w:val="28"/>
          <w:szCs w:val="28"/>
          <w:lang w:eastAsia="sl-SI"/>
        </w:rPr>
      </w:pPr>
      <w:r w:rsidRPr="0071545E">
        <w:rPr>
          <w:rFonts w:ascii="Arial Narrow" w:eastAsia="Times New Roman" w:hAnsi="Arial Narrow"/>
          <w:b/>
          <w:kern w:val="28"/>
          <w:sz w:val="28"/>
          <w:szCs w:val="28"/>
          <w:lang w:eastAsia="sl-SI"/>
        </w:rPr>
        <w:t>Slavnostni govornik bo akademik dr. Matjaž Kmecl.</w:t>
      </w:r>
    </w:p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center"/>
        <w:rPr>
          <w:rFonts w:ascii="Arial Narrow" w:eastAsia="Times New Roman" w:hAnsi="Arial Narrow"/>
          <w:b/>
          <w:kern w:val="28"/>
          <w:sz w:val="28"/>
          <w:szCs w:val="28"/>
          <w:lang w:eastAsia="sl-SI"/>
        </w:rPr>
      </w:pPr>
    </w:p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both"/>
        <w:rPr>
          <w:rFonts w:ascii="Arial Narrow" w:eastAsia="Times New Roman" w:hAnsi="Arial Narrow"/>
          <w:kern w:val="28"/>
          <w:sz w:val="28"/>
          <w:szCs w:val="28"/>
          <w:lang w:eastAsia="sl-SI"/>
        </w:rPr>
      </w:pPr>
      <w:bookmarkStart w:id="0" w:name="_GoBack"/>
      <w:r w:rsidRPr="0071545E">
        <w:rPr>
          <w:rFonts w:ascii="Arial Narrow" w:eastAsia="Times New Roman" w:hAnsi="Arial Narrow"/>
          <w:kern w:val="28"/>
          <w:sz w:val="28"/>
          <w:szCs w:val="28"/>
          <w:lang w:eastAsia="sl-SI"/>
        </w:rPr>
        <w:t xml:space="preserve">Umetniški del programa bodo prispevali: dramska sekcija Medžimurskega folklornega društva Ljubljana, ženski in  mešani pevski zbor KUD Svoboda Črnuče, ki delujeta pod pokroviteljstvom družbe </w:t>
      </w:r>
      <w:proofErr w:type="spellStart"/>
      <w:r w:rsidRPr="0071545E">
        <w:rPr>
          <w:rFonts w:ascii="Arial Narrow" w:eastAsia="Times New Roman" w:hAnsi="Arial Narrow"/>
          <w:kern w:val="28"/>
          <w:sz w:val="28"/>
          <w:szCs w:val="28"/>
          <w:lang w:eastAsia="sl-SI"/>
        </w:rPr>
        <w:t>Medis</w:t>
      </w:r>
      <w:proofErr w:type="spellEnd"/>
      <w:r w:rsidRPr="0071545E">
        <w:rPr>
          <w:rFonts w:ascii="Arial Narrow" w:eastAsia="Times New Roman" w:hAnsi="Arial Narrow"/>
          <w:kern w:val="28"/>
          <w:sz w:val="28"/>
          <w:szCs w:val="28"/>
          <w:lang w:eastAsia="sl-SI"/>
        </w:rPr>
        <w:t>, oktet Zven KUD Svoboda Črnuče, učenci Osnovne šole Maksa Pečarja Črnuče in učenci Glasbene šole Franca Šturma, oddelek Črnuče.</w:t>
      </w:r>
    </w:p>
    <w:bookmarkEnd w:id="0"/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center"/>
        <w:rPr>
          <w:rFonts w:ascii="Arial Narrow" w:eastAsia="Times New Roman" w:hAnsi="Arial Narrow" w:cs="Arial"/>
          <w:kern w:val="28"/>
          <w:sz w:val="24"/>
          <w:szCs w:val="24"/>
          <w:lang w:eastAsia="sl-SI"/>
        </w:rPr>
      </w:pPr>
    </w:p>
    <w:p w:rsid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center"/>
        <w:rPr>
          <w:rFonts w:ascii="Arial Narrow" w:eastAsia="Times New Roman" w:hAnsi="Arial Narrow" w:cs="Arial"/>
          <w:kern w:val="28"/>
          <w:sz w:val="32"/>
          <w:szCs w:val="32"/>
          <w:lang w:eastAsia="sl-SI"/>
        </w:rPr>
      </w:pPr>
      <w:r w:rsidRPr="0071545E">
        <w:rPr>
          <w:rFonts w:ascii="Arial Narrow" w:eastAsia="Times New Roman" w:hAnsi="Arial Narrow" w:cs="Arial"/>
          <w:kern w:val="28"/>
          <w:sz w:val="32"/>
          <w:szCs w:val="32"/>
          <w:lang w:eastAsia="sl-SI"/>
        </w:rPr>
        <w:t>Vstop  je prost.</w:t>
      </w:r>
    </w:p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center"/>
        <w:rPr>
          <w:rFonts w:ascii="Arial Narrow" w:eastAsia="Times New Roman" w:hAnsi="Arial Narrow" w:cs="Arial"/>
          <w:kern w:val="28"/>
          <w:sz w:val="32"/>
          <w:szCs w:val="32"/>
          <w:lang w:eastAsia="sl-SI"/>
        </w:rPr>
      </w:pPr>
    </w:p>
    <w:p w:rsidR="0071545E" w:rsidRPr="0071545E" w:rsidRDefault="0071545E" w:rsidP="0071545E">
      <w:pPr>
        <w:overflowPunct w:val="0"/>
        <w:autoSpaceDE w:val="0"/>
        <w:autoSpaceDN w:val="0"/>
        <w:adjustRightInd w:val="0"/>
        <w:spacing w:after="120" w:line="285" w:lineRule="auto"/>
        <w:jc w:val="center"/>
        <w:rPr>
          <w:rFonts w:ascii="Arial Narrow" w:eastAsia="Times New Roman" w:hAnsi="Arial Narrow" w:cs="Arial"/>
          <w:kern w:val="28"/>
          <w:sz w:val="32"/>
          <w:szCs w:val="32"/>
          <w:lang w:eastAsia="sl-SI"/>
        </w:rPr>
      </w:pPr>
      <w:r w:rsidRPr="0071545E">
        <w:rPr>
          <w:rFonts w:ascii="Arial Narrow" w:eastAsia="Times New Roman" w:hAnsi="Arial Narrow" w:cs="Arial"/>
          <w:kern w:val="28"/>
          <w:sz w:val="32"/>
          <w:szCs w:val="32"/>
          <w:lang w:eastAsia="sl-SI"/>
        </w:rPr>
        <w:t>Veselimo se vašega obiska.</w:t>
      </w:r>
    </w:p>
    <w:p w:rsidR="00DE67F3" w:rsidRPr="00FE7C01" w:rsidRDefault="00DE67F3" w:rsidP="00FE7C01"/>
    <w:sectPr w:rsidR="00DE67F3" w:rsidRPr="00FE7C01" w:rsidSect="003B38EB">
      <w:footerReference w:type="default" r:id="rId9"/>
      <w:pgSz w:w="11906" w:h="16838"/>
      <w:pgMar w:top="720" w:right="720" w:bottom="720" w:left="720" w:header="708" w:footer="7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2E9" w:rsidRDefault="000422E9" w:rsidP="004374B9">
      <w:pPr>
        <w:spacing w:after="0" w:line="240" w:lineRule="auto"/>
      </w:pPr>
      <w:r>
        <w:separator/>
      </w:r>
    </w:p>
  </w:endnote>
  <w:endnote w:type="continuationSeparator" w:id="0">
    <w:p w:rsidR="000422E9" w:rsidRDefault="000422E9" w:rsidP="0043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Rockwell Extra Bold C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B9" w:rsidRDefault="004374B9" w:rsidP="004374B9">
    <w:pPr>
      <w:pStyle w:val="Noga"/>
      <w:tabs>
        <w:tab w:val="clear" w:pos="4536"/>
        <w:tab w:val="clear" w:pos="9072"/>
        <w:tab w:val="left" w:pos="1005"/>
      </w:tabs>
      <w:rPr>
        <w:rFonts w:ascii="Arial" w:hAnsi="Arial" w:cs="Arial"/>
        <w:b/>
      </w:rPr>
    </w:pPr>
    <w:r>
      <w:tab/>
      <w:t xml:space="preserve">        </w:t>
    </w:r>
    <w:r>
      <w:rPr>
        <w:rFonts w:ascii="Arial" w:hAnsi="Arial" w:cs="Arial"/>
        <w:b/>
      </w:rPr>
      <w:t xml:space="preserve">Četrtna skupnost </w:t>
    </w:r>
  </w:p>
  <w:p w:rsidR="004374B9" w:rsidRDefault="004374B9" w:rsidP="004374B9">
    <w:pPr>
      <w:pStyle w:val="Noga"/>
      <w:tabs>
        <w:tab w:val="clear" w:pos="4536"/>
        <w:tab w:val="clear" w:pos="9072"/>
        <w:tab w:val="left" w:pos="1005"/>
        <w:tab w:val="left" w:pos="1418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</w:t>
    </w:r>
    <w:r w:rsidR="00DE67F3">
      <w:rPr>
        <w:rFonts w:ascii="Arial" w:hAnsi="Arial" w:cs="Arial"/>
        <w:b/>
      </w:rPr>
      <w:t>Črnuče</w:t>
    </w:r>
  </w:p>
  <w:p w:rsidR="004374B9" w:rsidRDefault="004374B9" w:rsidP="004374B9">
    <w:pPr>
      <w:pStyle w:val="Noga"/>
      <w:tabs>
        <w:tab w:val="clear" w:pos="4536"/>
        <w:tab w:val="clear" w:pos="9072"/>
        <w:tab w:val="left" w:pos="1005"/>
      </w:tabs>
      <w:rPr>
        <w:rFonts w:ascii="Arial" w:hAnsi="Arial" w:cs="Arial"/>
        <w:b/>
      </w:rPr>
    </w:pPr>
  </w:p>
  <w:p w:rsidR="004374B9" w:rsidRPr="004374B9" w:rsidRDefault="004374B9" w:rsidP="004374B9">
    <w:pPr>
      <w:pStyle w:val="Noga"/>
      <w:tabs>
        <w:tab w:val="clear" w:pos="4536"/>
        <w:tab w:val="clear" w:pos="9072"/>
        <w:tab w:val="left" w:pos="1005"/>
        <w:tab w:val="left" w:pos="4387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</w:t>
    </w:r>
    <w:r>
      <w:rPr>
        <w:noProof/>
        <w:lang w:eastAsia="sl-SI"/>
      </w:rPr>
      <w:drawing>
        <wp:inline distT="0" distB="0" distL="0" distR="0" wp14:anchorId="14E17AD0" wp14:editId="29313EC0">
          <wp:extent cx="1733550" cy="601276"/>
          <wp:effectExtent l="0" t="0" r="0" b="8890"/>
          <wp:docPr id="4" name="Slika 4" descr="C:\Users\pavcic\AppData\Local\Microsoft\Windows\Temporary Internet Files\Content.Word\MOL logotip SLO_promocijski_mal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cic\AppData\Local\Microsoft\Windows\Temporary Internet Files\Content.Word\MOL logotip SLO_promocijski_mali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1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</w:t>
    </w:r>
    <w:r>
      <w:rPr>
        <w:noProof/>
        <w:lang w:eastAsia="sl-SI"/>
      </w:rPr>
      <w:drawing>
        <wp:inline distT="0" distB="0" distL="0" distR="0" wp14:anchorId="614126A3" wp14:editId="1B7421B8">
          <wp:extent cx="1047600" cy="601200"/>
          <wp:effectExtent l="0" t="0" r="635" b="889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13E55E7" wp14:editId="5F725263">
          <wp:extent cx="1191600" cy="601200"/>
          <wp:effectExtent l="0" t="0" r="8890" b="8890"/>
          <wp:docPr id="3" name="Slika 3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6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2E9" w:rsidRDefault="000422E9" w:rsidP="004374B9">
      <w:pPr>
        <w:spacing w:after="0" w:line="240" w:lineRule="auto"/>
      </w:pPr>
      <w:r>
        <w:separator/>
      </w:r>
    </w:p>
  </w:footnote>
  <w:footnote w:type="continuationSeparator" w:id="0">
    <w:p w:rsidR="000422E9" w:rsidRDefault="000422E9" w:rsidP="00437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1A2"/>
    <w:multiLevelType w:val="hybridMultilevel"/>
    <w:tmpl w:val="6E74F8C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83D74"/>
    <w:multiLevelType w:val="hybridMultilevel"/>
    <w:tmpl w:val="8BA82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23607"/>
    <w:multiLevelType w:val="multilevel"/>
    <w:tmpl w:val="F5B4AD60"/>
    <w:lvl w:ilvl="0">
      <w:start w:val="1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2745930"/>
    <w:multiLevelType w:val="hybridMultilevel"/>
    <w:tmpl w:val="DBC25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76A16"/>
    <w:multiLevelType w:val="hybridMultilevel"/>
    <w:tmpl w:val="B7D625BC"/>
    <w:lvl w:ilvl="0" w:tplc="4E44E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864BF"/>
    <w:multiLevelType w:val="hybridMultilevel"/>
    <w:tmpl w:val="27229C00"/>
    <w:lvl w:ilvl="0" w:tplc="1C48589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14FF0"/>
    <w:multiLevelType w:val="hybridMultilevel"/>
    <w:tmpl w:val="EE329E0A"/>
    <w:lvl w:ilvl="0" w:tplc="7A965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76901"/>
    <w:multiLevelType w:val="hybridMultilevel"/>
    <w:tmpl w:val="A2CABC84"/>
    <w:lvl w:ilvl="0" w:tplc="0424000B">
      <w:start w:val="1"/>
      <w:numFmt w:val="bullet"/>
      <w:lvlText w:val=""/>
      <w:lvlJc w:val="left"/>
      <w:pPr>
        <w:ind w:left="333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8">
    <w:nsid w:val="7E264CDD"/>
    <w:multiLevelType w:val="hybridMultilevel"/>
    <w:tmpl w:val="37E25BB4"/>
    <w:lvl w:ilvl="0" w:tplc="D1A8D60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E56F6"/>
    <w:multiLevelType w:val="hybridMultilevel"/>
    <w:tmpl w:val="A2508022"/>
    <w:lvl w:ilvl="0" w:tplc="6BF4D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EB"/>
    <w:rsid w:val="000422E9"/>
    <w:rsid w:val="00043BCE"/>
    <w:rsid w:val="000621C0"/>
    <w:rsid w:val="00075493"/>
    <w:rsid w:val="000D792E"/>
    <w:rsid w:val="000E60FC"/>
    <w:rsid w:val="000F1DF6"/>
    <w:rsid w:val="00126744"/>
    <w:rsid w:val="00175FC1"/>
    <w:rsid w:val="001A34EA"/>
    <w:rsid w:val="00233878"/>
    <w:rsid w:val="002461E0"/>
    <w:rsid w:val="002516A5"/>
    <w:rsid w:val="00263DB5"/>
    <w:rsid w:val="0028246F"/>
    <w:rsid w:val="0028733A"/>
    <w:rsid w:val="0029722D"/>
    <w:rsid w:val="002B31F7"/>
    <w:rsid w:val="002C168E"/>
    <w:rsid w:val="002C3677"/>
    <w:rsid w:val="002C5791"/>
    <w:rsid w:val="002D584B"/>
    <w:rsid w:val="002F24FE"/>
    <w:rsid w:val="00312492"/>
    <w:rsid w:val="00325D5D"/>
    <w:rsid w:val="00336466"/>
    <w:rsid w:val="003979D9"/>
    <w:rsid w:val="003B38EB"/>
    <w:rsid w:val="003C4907"/>
    <w:rsid w:val="00432D3C"/>
    <w:rsid w:val="004374B9"/>
    <w:rsid w:val="00444FD5"/>
    <w:rsid w:val="00455408"/>
    <w:rsid w:val="0049242F"/>
    <w:rsid w:val="004A246D"/>
    <w:rsid w:val="004C3941"/>
    <w:rsid w:val="004C6721"/>
    <w:rsid w:val="004F2C89"/>
    <w:rsid w:val="00503C6D"/>
    <w:rsid w:val="00521BE2"/>
    <w:rsid w:val="00522DB5"/>
    <w:rsid w:val="00552079"/>
    <w:rsid w:val="005B6267"/>
    <w:rsid w:val="005D5D74"/>
    <w:rsid w:val="005E1603"/>
    <w:rsid w:val="006142E3"/>
    <w:rsid w:val="0062460B"/>
    <w:rsid w:val="00625CDD"/>
    <w:rsid w:val="006304C3"/>
    <w:rsid w:val="00631185"/>
    <w:rsid w:val="0063605C"/>
    <w:rsid w:val="006D46C7"/>
    <w:rsid w:val="006D46CB"/>
    <w:rsid w:val="007009CF"/>
    <w:rsid w:val="0071545E"/>
    <w:rsid w:val="007244B3"/>
    <w:rsid w:val="00784032"/>
    <w:rsid w:val="007A588B"/>
    <w:rsid w:val="007F4B7E"/>
    <w:rsid w:val="008024EB"/>
    <w:rsid w:val="008537E4"/>
    <w:rsid w:val="0085501E"/>
    <w:rsid w:val="008827A0"/>
    <w:rsid w:val="008B5FC6"/>
    <w:rsid w:val="008E752B"/>
    <w:rsid w:val="0090250E"/>
    <w:rsid w:val="00940EE7"/>
    <w:rsid w:val="00995A87"/>
    <w:rsid w:val="009D3076"/>
    <w:rsid w:val="009D707F"/>
    <w:rsid w:val="009E7CB3"/>
    <w:rsid w:val="00A06F52"/>
    <w:rsid w:val="00A10C52"/>
    <w:rsid w:val="00A12877"/>
    <w:rsid w:val="00A35DC9"/>
    <w:rsid w:val="00A80FB5"/>
    <w:rsid w:val="00B6030B"/>
    <w:rsid w:val="00B651E5"/>
    <w:rsid w:val="00BF0E76"/>
    <w:rsid w:val="00BF7803"/>
    <w:rsid w:val="00C14C34"/>
    <w:rsid w:val="00C35D7D"/>
    <w:rsid w:val="00C46331"/>
    <w:rsid w:val="00C54046"/>
    <w:rsid w:val="00CF1780"/>
    <w:rsid w:val="00D1290E"/>
    <w:rsid w:val="00D54DFD"/>
    <w:rsid w:val="00D84E02"/>
    <w:rsid w:val="00DE67F3"/>
    <w:rsid w:val="00DF5BEB"/>
    <w:rsid w:val="00E1461A"/>
    <w:rsid w:val="00E248ED"/>
    <w:rsid w:val="00E53BA1"/>
    <w:rsid w:val="00E6727A"/>
    <w:rsid w:val="00E72119"/>
    <w:rsid w:val="00E803FF"/>
    <w:rsid w:val="00EA0D7C"/>
    <w:rsid w:val="00EC5404"/>
    <w:rsid w:val="00F21EB5"/>
    <w:rsid w:val="00F4367F"/>
    <w:rsid w:val="00F67525"/>
    <w:rsid w:val="00F80AEA"/>
    <w:rsid w:val="00FB0FAA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6744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uiPriority w:val="34"/>
    <w:qFormat/>
    <w:rsid w:val="0012674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4E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F24FE"/>
    <w:rPr>
      <w:color w:val="0000FF"/>
      <w:u w:val="single"/>
    </w:rPr>
  </w:style>
  <w:style w:type="table" w:styleId="Tabelamrea">
    <w:name w:val="Table Grid"/>
    <w:basedOn w:val="Navadnatabela"/>
    <w:uiPriority w:val="59"/>
    <w:rsid w:val="006D46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E248ED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175FC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74B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74B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6744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uiPriority w:val="34"/>
    <w:qFormat/>
    <w:rsid w:val="0012674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4E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F24FE"/>
    <w:rPr>
      <w:color w:val="0000FF"/>
      <w:u w:val="single"/>
    </w:rPr>
  </w:style>
  <w:style w:type="table" w:styleId="Tabelamrea">
    <w:name w:val="Table Grid"/>
    <w:basedOn w:val="Navadnatabela"/>
    <w:uiPriority w:val="59"/>
    <w:rsid w:val="006D46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E248ED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175FC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74B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74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Pavčič</dc:creator>
  <cp:lastModifiedBy>Nina Šibič</cp:lastModifiedBy>
  <cp:revision>2</cp:revision>
  <cp:lastPrinted>2012-09-17T10:22:00Z</cp:lastPrinted>
  <dcterms:created xsi:type="dcterms:W3CDTF">2018-01-30T13:02:00Z</dcterms:created>
  <dcterms:modified xsi:type="dcterms:W3CDTF">2018-01-30T13:02:00Z</dcterms:modified>
</cp:coreProperties>
</file>