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F07C95">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4E3BE527" w14:textId="02F006F1" w:rsidR="00F07C95" w:rsidRDefault="000E3BB9" w:rsidP="00F07C95">
      <w:pPr>
        <w:jc w:val="center"/>
        <w:rPr>
          <w:rFonts w:ascii="Times New Roman" w:hAnsi="Times New Roman"/>
          <w:b/>
          <w:i w:val="0"/>
          <w:iCs/>
          <w:szCs w:val="22"/>
        </w:rPr>
      </w:pPr>
      <w:r w:rsidRPr="00B4416A">
        <w:rPr>
          <w:rFonts w:ascii="Times New Roman" w:hAnsi="Times New Roman"/>
          <w:b/>
          <w:i w:val="0"/>
          <w:iCs/>
          <w:szCs w:val="22"/>
        </w:rPr>
        <w:t xml:space="preserve">višji svetovalec v </w:t>
      </w:r>
      <w:r w:rsidR="003B194E">
        <w:rPr>
          <w:rFonts w:ascii="Times New Roman" w:hAnsi="Times New Roman"/>
          <w:b/>
          <w:i w:val="0"/>
          <w:iCs/>
          <w:szCs w:val="22"/>
        </w:rPr>
        <w:t>Odseku za</w:t>
      </w:r>
      <w:r w:rsidR="00FD4C14">
        <w:rPr>
          <w:rFonts w:ascii="Times New Roman" w:hAnsi="Times New Roman"/>
          <w:b/>
          <w:i w:val="0"/>
          <w:iCs/>
          <w:szCs w:val="22"/>
        </w:rPr>
        <w:t xml:space="preserve"> gospodarsko javno infrastrukturo</w:t>
      </w:r>
    </w:p>
    <w:p w14:paraId="5C2C996D" w14:textId="30D20353" w:rsidR="00DB08C7" w:rsidRPr="00B4416A" w:rsidRDefault="00942369" w:rsidP="00F07C95">
      <w:pPr>
        <w:jc w:val="center"/>
        <w:rPr>
          <w:rFonts w:ascii="Times New Roman" w:hAnsi="Times New Roman"/>
          <w:b/>
          <w:i w:val="0"/>
          <w:iCs/>
          <w:szCs w:val="22"/>
        </w:rPr>
      </w:pPr>
      <w:r>
        <w:rPr>
          <w:rFonts w:ascii="Times New Roman" w:hAnsi="Times New Roman"/>
          <w:b/>
          <w:i w:val="0"/>
          <w:iCs/>
          <w:szCs w:val="22"/>
        </w:rPr>
        <w:t>v</w:t>
      </w:r>
      <w:r w:rsidR="00F07C95">
        <w:rPr>
          <w:rFonts w:ascii="Times New Roman" w:hAnsi="Times New Roman"/>
          <w:b/>
          <w:i w:val="0"/>
          <w:iCs/>
          <w:szCs w:val="22"/>
        </w:rPr>
        <w:t xml:space="preserve"> </w:t>
      </w:r>
      <w:r w:rsidR="00556C9A">
        <w:rPr>
          <w:rFonts w:ascii="Times New Roman" w:hAnsi="Times New Roman"/>
          <w:b/>
          <w:i w:val="0"/>
          <w:iCs/>
          <w:szCs w:val="22"/>
        </w:rPr>
        <w:t>Oddelku za gospodarske dejavnosti in promet</w:t>
      </w:r>
      <w:r>
        <w:rPr>
          <w:rFonts w:ascii="Times New Roman" w:hAnsi="Times New Roman"/>
          <w:b/>
          <w:i w:val="0"/>
          <w:iCs/>
          <w:szCs w:val="22"/>
        </w:rPr>
        <w:t xml:space="preserve"> </w:t>
      </w:r>
      <w:r w:rsidR="00065E06">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FD4C14">
        <w:rPr>
          <w:rFonts w:ascii="Times New Roman" w:hAnsi="Times New Roman"/>
          <w:b/>
          <w:i w:val="0"/>
          <w:iCs/>
          <w:szCs w:val="22"/>
        </w:rPr>
        <w:t>682</w:t>
      </w:r>
      <w:r w:rsidR="006E3CED">
        <w:rPr>
          <w:rFonts w:ascii="Times New Roman" w:hAnsi="Times New Roman"/>
          <w:b/>
          <w:i w:val="0"/>
          <w:iCs/>
          <w:szCs w:val="22"/>
        </w:rPr>
        <w:t>)</w:t>
      </w:r>
    </w:p>
    <w:p w14:paraId="3606C124" w14:textId="77777777" w:rsidR="00DB08C7" w:rsidRDefault="00DB08C7" w:rsidP="00937531">
      <w:pPr>
        <w:rPr>
          <w:rFonts w:ascii="Times New Roman" w:hAnsi="Times New Roman"/>
          <w:i w:val="0"/>
          <w:iCs/>
          <w:szCs w:val="22"/>
        </w:rPr>
      </w:pP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w:t>
      </w:r>
      <w:r w:rsidR="00591D62">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14:paraId="173EB9E7" w14:textId="146C13FF"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FD4C14">
        <w:rPr>
          <w:rFonts w:ascii="Times New Roman" w:hAnsi="Times New Roman"/>
          <w:i w:val="0"/>
          <w:szCs w:val="22"/>
        </w:rPr>
        <w:t>5</w:t>
      </w:r>
      <w:r w:rsidR="00591D62">
        <w:rPr>
          <w:rFonts w:ascii="Times New Roman" w:hAnsi="Times New Roman"/>
          <w:i w:val="0"/>
          <w:szCs w:val="22"/>
        </w:rPr>
        <w:t xml:space="preserve"> let</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3B194E"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lastRenderedPageBreak/>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33D6CC72" w14:textId="1EA7EEAB" w:rsidR="00FD4C14" w:rsidRPr="00FD4C14" w:rsidRDefault="00FD4C14" w:rsidP="00FD4C14">
      <w:pPr>
        <w:numPr>
          <w:ilvl w:val="0"/>
          <w:numId w:val="32"/>
        </w:numPr>
        <w:contextualSpacing/>
        <w:jc w:val="left"/>
        <w:rPr>
          <w:rFonts w:ascii="Times New Roman" w:hAnsi="Times New Roman"/>
          <w:i w:val="0"/>
          <w:iCs/>
          <w:szCs w:val="22"/>
        </w:rPr>
      </w:pPr>
      <w:r w:rsidRPr="00FD4C14">
        <w:rPr>
          <w:rFonts w:ascii="Times New Roman" w:hAnsi="Times New Roman"/>
          <w:i w:val="0"/>
          <w:iCs/>
          <w:szCs w:val="22"/>
        </w:rPr>
        <w:t>organiziranje medsebojnega sodelovanja in usklajevanja notranjih organizacijskih enot in sodelovanja z drugimi organi</w:t>
      </w:r>
      <w:r>
        <w:rPr>
          <w:rFonts w:ascii="Times New Roman" w:hAnsi="Times New Roman"/>
          <w:i w:val="0"/>
          <w:iCs/>
          <w:szCs w:val="22"/>
        </w:rPr>
        <w:t>,</w:t>
      </w:r>
    </w:p>
    <w:p w14:paraId="526DF6DF" w14:textId="2B7BD97C" w:rsidR="00FD4C14" w:rsidRPr="00FD4C14" w:rsidRDefault="00FD4C14" w:rsidP="00FD4C14">
      <w:pPr>
        <w:numPr>
          <w:ilvl w:val="0"/>
          <w:numId w:val="32"/>
        </w:numPr>
        <w:contextualSpacing/>
        <w:jc w:val="left"/>
        <w:rPr>
          <w:rFonts w:ascii="Times New Roman" w:hAnsi="Times New Roman"/>
          <w:i w:val="0"/>
          <w:iCs/>
          <w:szCs w:val="22"/>
        </w:rPr>
      </w:pPr>
      <w:r w:rsidRPr="00FD4C14">
        <w:rPr>
          <w:rFonts w:ascii="Times New Roman" w:hAnsi="Times New Roman"/>
          <w:i w:val="0"/>
          <w:iCs/>
          <w:szCs w:val="22"/>
        </w:rPr>
        <w:t>sodelovanje pri oblikovanju sistemskih rešitev in drugih najzahtevnejših gradiv</w:t>
      </w:r>
      <w:r>
        <w:rPr>
          <w:rFonts w:ascii="Times New Roman" w:hAnsi="Times New Roman"/>
          <w:i w:val="0"/>
          <w:iCs/>
          <w:szCs w:val="22"/>
        </w:rPr>
        <w:t>,</w:t>
      </w:r>
    </w:p>
    <w:p w14:paraId="5FA4B176" w14:textId="495328D6" w:rsidR="00FD4C14" w:rsidRPr="00FD4C14" w:rsidRDefault="00FD4C14" w:rsidP="00FD4C14">
      <w:pPr>
        <w:numPr>
          <w:ilvl w:val="0"/>
          <w:numId w:val="32"/>
        </w:numPr>
        <w:contextualSpacing/>
        <w:jc w:val="left"/>
        <w:rPr>
          <w:rFonts w:ascii="Times New Roman" w:hAnsi="Times New Roman"/>
          <w:i w:val="0"/>
          <w:iCs/>
          <w:szCs w:val="22"/>
        </w:rPr>
      </w:pPr>
      <w:r w:rsidRPr="00FD4C14">
        <w:rPr>
          <w:rFonts w:ascii="Times New Roman" w:hAnsi="Times New Roman"/>
          <w:i w:val="0"/>
          <w:iCs/>
          <w:szCs w:val="22"/>
        </w:rPr>
        <w:t>samostojna priprava zahtevnih analiz, razvojnih projektov, informacij, poročil in drugih zahtevnih gradiv</w:t>
      </w:r>
      <w:r>
        <w:rPr>
          <w:rFonts w:ascii="Times New Roman" w:hAnsi="Times New Roman"/>
          <w:i w:val="0"/>
          <w:iCs/>
          <w:szCs w:val="22"/>
        </w:rPr>
        <w:t>,</w:t>
      </w:r>
    </w:p>
    <w:p w14:paraId="4C38DDA6" w14:textId="16527BD4" w:rsidR="00FD4C14" w:rsidRPr="00FD4C14" w:rsidRDefault="00FD4C14" w:rsidP="00FD4C14">
      <w:pPr>
        <w:numPr>
          <w:ilvl w:val="0"/>
          <w:numId w:val="32"/>
        </w:numPr>
        <w:contextualSpacing/>
        <w:jc w:val="left"/>
        <w:rPr>
          <w:rFonts w:ascii="Times New Roman" w:hAnsi="Times New Roman"/>
          <w:i w:val="0"/>
          <w:iCs/>
          <w:szCs w:val="22"/>
        </w:rPr>
      </w:pPr>
      <w:r w:rsidRPr="00FD4C14">
        <w:rPr>
          <w:rFonts w:ascii="Times New Roman" w:hAnsi="Times New Roman"/>
          <w:i w:val="0"/>
          <w:iCs/>
          <w:szCs w:val="22"/>
        </w:rPr>
        <w:t>samostojno opravljanje drugih zahtevnejših nalog</w:t>
      </w:r>
      <w:r>
        <w:rPr>
          <w:rFonts w:ascii="Times New Roman" w:hAnsi="Times New Roman"/>
          <w:i w:val="0"/>
          <w:iCs/>
          <w:szCs w:val="22"/>
        </w:rPr>
        <w:t>,</w:t>
      </w:r>
    </w:p>
    <w:p w14:paraId="3C9C04B8" w14:textId="75651E92" w:rsidR="00FD4C14" w:rsidRPr="00FD4C14" w:rsidRDefault="00FD4C14" w:rsidP="00FD4C14">
      <w:pPr>
        <w:numPr>
          <w:ilvl w:val="0"/>
          <w:numId w:val="32"/>
        </w:numPr>
        <w:contextualSpacing/>
        <w:jc w:val="left"/>
        <w:rPr>
          <w:rFonts w:ascii="Times New Roman" w:hAnsi="Times New Roman"/>
          <w:i w:val="0"/>
          <w:iCs/>
          <w:szCs w:val="22"/>
        </w:rPr>
      </w:pPr>
      <w:r w:rsidRPr="00FD4C14">
        <w:rPr>
          <w:rFonts w:ascii="Times New Roman" w:hAnsi="Times New Roman"/>
          <w:i w:val="0"/>
          <w:iCs/>
          <w:szCs w:val="22"/>
        </w:rPr>
        <w:t>priprava predpisov in drugih gradiv</w:t>
      </w:r>
      <w:r>
        <w:rPr>
          <w:rFonts w:ascii="Times New Roman" w:hAnsi="Times New Roman"/>
          <w:i w:val="0"/>
          <w:iCs/>
          <w:szCs w:val="22"/>
        </w:rPr>
        <w:t>,</w:t>
      </w:r>
    </w:p>
    <w:p w14:paraId="486DD166" w14:textId="4352CDD6" w:rsidR="00FD4C14" w:rsidRPr="00FD4C14" w:rsidRDefault="00FD4C14" w:rsidP="00FD4C14">
      <w:pPr>
        <w:numPr>
          <w:ilvl w:val="0"/>
          <w:numId w:val="32"/>
        </w:numPr>
        <w:contextualSpacing/>
        <w:jc w:val="left"/>
        <w:rPr>
          <w:rFonts w:ascii="Times New Roman" w:hAnsi="Times New Roman"/>
          <w:i w:val="0"/>
          <w:iCs/>
          <w:szCs w:val="22"/>
        </w:rPr>
      </w:pPr>
      <w:r w:rsidRPr="00FD4C14">
        <w:rPr>
          <w:rFonts w:ascii="Times New Roman" w:hAnsi="Times New Roman"/>
          <w:i w:val="0"/>
          <w:iCs/>
          <w:szCs w:val="22"/>
        </w:rPr>
        <w:t>opravljanje zahtevnejših nalog na področju javnih naročil in investicij</w:t>
      </w:r>
      <w:r>
        <w:rPr>
          <w:rFonts w:ascii="Times New Roman" w:hAnsi="Times New Roman"/>
          <w:i w:val="0"/>
          <w:iCs/>
          <w:szCs w:val="22"/>
        </w:rPr>
        <w:t>,</w:t>
      </w:r>
    </w:p>
    <w:p w14:paraId="149647C2" w14:textId="5AAF5BE3" w:rsidR="00556C9A" w:rsidRDefault="00FD4C14" w:rsidP="00FD4C14">
      <w:pPr>
        <w:numPr>
          <w:ilvl w:val="0"/>
          <w:numId w:val="32"/>
        </w:numPr>
        <w:contextualSpacing/>
        <w:jc w:val="left"/>
        <w:rPr>
          <w:rFonts w:ascii="Times New Roman" w:hAnsi="Times New Roman"/>
          <w:i w:val="0"/>
          <w:iCs/>
          <w:szCs w:val="22"/>
        </w:rPr>
      </w:pPr>
      <w:r w:rsidRPr="00FD4C14">
        <w:rPr>
          <w:rFonts w:ascii="Times New Roman" w:hAnsi="Times New Roman"/>
          <w:i w:val="0"/>
          <w:iCs/>
          <w:szCs w:val="22"/>
        </w:rPr>
        <w:t>sodelovanje pri pripravi predloga in izvajanje proračuna</w:t>
      </w:r>
      <w:r>
        <w:rPr>
          <w:rFonts w:ascii="Times New Roman" w:hAnsi="Times New Roman"/>
          <w:i w:val="0"/>
          <w:iCs/>
          <w:szCs w:val="22"/>
        </w:rPr>
        <w:t>.</w:t>
      </w:r>
    </w:p>
    <w:p w14:paraId="030F8B8D" w14:textId="77777777" w:rsidR="00FD4C14" w:rsidRPr="00FD4C14" w:rsidRDefault="00FD4C14" w:rsidP="00FD4C14">
      <w:pPr>
        <w:contextualSpacing/>
        <w:jc w:val="left"/>
        <w:rPr>
          <w:rFonts w:ascii="Times New Roman" w:hAnsi="Times New Roman"/>
          <w:i w:val="0"/>
          <w:iCs/>
          <w:szCs w:val="22"/>
        </w:rPr>
      </w:pPr>
    </w:p>
    <w:p w14:paraId="7DEB1A8A" w14:textId="0F3BC88B"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višji svetovalec opravljal v nazivu višji svetovalec II z možnostjo napredovanja v naziv </w:t>
      </w:r>
      <w:r w:rsidR="00556C9A">
        <w:rPr>
          <w:rFonts w:ascii="Times New Roman" w:hAnsi="Times New Roman"/>
          <w:i w:val="0"/>
          <w:szCs w:val="22"/>
        </w:rPr>
        <w:t>višji svetovalec I</w:t>
      </w:r>
      <w:r w:rsidRPr="00576350">
        <w:rPr>
          <w:rFonts w:ascii="Times New Roman" w:hAnsi="Times New Roman"/>
          <w:i w:val="0"/>
          <w:szCs w:val="22"/>
        </w:rPr>
        <w:t xml:space="preserve">. Izbrani kandidat bo sklenil pogodbo o zaposlitvi za delovno mesto višji svetovalec, za nedoločen čas, s polnim delovnim časom in trimesečnim poskusnim delom. Izbrani kandidat bo delo opravljal v prostorih Mestne uprave Mestne občine Ljubljana, </w:t>
      </w:r>
      <w:r w:rsidR="00556C9A">
        <w:rPr>
          <w:rFonts w:ascii="Times New Roman" w:hAnsi="Times New Roman"/>
          <w:i w:val="0"/>
          <w:szCs w:val="22"/>
        </w:rPr>
        <w:t>Trg mladinskih delovnih brigad 7</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0670C86E" w:rsidR="00F96498" w:rsidRDefault="00576350" w:rsidP="00576350">
      <w:pPr>
        <w:rPr>
          <w:rFonts w:ascii="Times New Roman" w:hAnsi="Times New Roman"/>
          <w:i w:val="0"/>
          <w:szCs w:val="22"/>
        </w:rPr>
      </w:pPr>
      <w:r w:rsidRPr="00576350">
        <w:rPr>
          <w:rFonts w:ascii="Times New Roman" w:hAnsi="Times New Roman"/>
          <w:i w:val="0"/>
          <w:szCs w:val="22"/>
        </w:rPr>
        <w:t>Izhodiščni plačni razred za navedeno delovno mesto je 2</w:t>
      </w:r>
      <w:r w:rsidR="00FD4C14">
        <w:rPr>
          <w:rFonts w:ascii="Times New Roman" w:hAnsi="Times New Roman"/>
          <w:i w:val="0"/>
          <w:szCs w:val="22"/>
        </w:rPr>
        <w:t>4</w:t>
      </w:r>
      <w:r w:rsidRPr="00576350">
        <w:rPr>
          <w:rFonts w:ascii="Times New Roman" w:hAnsi="Times New Roman"/>
          <w:i w:val="0"/>
          <w:szCs w:val="22"/>
        </w:rPr>
        <w:t xml:space="preserve">. Osnovna bruto plača na podlagi trenutno veljavne plačne lestvice znaša </w:t>
      </w:r>
      <w:r w:rsidR="00FD4C14" w:rsidRPr="00FD4C14">
        <w:rPr>
          <w:rFonts w:ascii="Times New Roman" w:hAnsi="Times New Roman"/>
          <w:i w:val="0"/>
          <w:szCs w:val="22"/>
        </w:rPr>
        <w:t>2</w:t>
      </w:r>
      <w:r w:rsidR="00FD4C14">
        <w:rPr>
          <w:rFonts w:ascii="Times New Roman" w:hAnsi="Times New Roman"/>
          <w:i w:val="0"/>
          <w:szCs w:val="22"/>
        </w:rPr>
        <w:t>.</w:t>
      </w:r>
      <w:r w:rsidR="00FD4C14" w:rsidRPr="00FD4C14">
        <w:rPr>
          <w:rFonts w:ascii="Times New Roman" w:hAnsi="Times New Roman"/>
          <w:i w:val="0"/>
          <w:szCs w:val="22"/>
        </w:rPr>
        <w:t>474,68</w:t>
      </w:r>
      <w:r w:rsidR="00801E88">
        <w:rPr>
          <w:rFonts w:ascii="Times New Roman" w:hAnsi="Times New Roman"/>
          <w:i w:val="0"/>
          <w:szCs w:val="22"/>
        </w:rPr>
        <w:t xml:space="preserve"> </w:t>
      </w:r>
      <w:r w:rsidRPr="00576350">
        <w:rPr>
          <w:rFonts w:ascii="Times New Roman" w:hAnsi="Times New Roman"/>
          <w:i w:val="0"/>
          <w:szCs w:val="22"/>
        </w:rPr>
        <w:t xml:space="preserve">EUR bruto. Izbrani kandidat pridobi pravico do izplačila osnovne plače postopno, na način iz 3. točke prvega odstavka 101. člena </w:t>
      </w:r>
      <w:r w:rsidR="00F07C95" w:rsidRPr="00F07C95">
        <w:rPr>
          <w:rFonts w:ascii="Times New Roman" w:hAnsi="Times New Roman"/>
          <w:i w:val="0"/>
          <w:szCs w:val="22"/>
        </w:rPr>
        <w:t>Zakon</w:t>
      </w:r>
      <w:r w:rsidR="00F07C95">
        <w:rPr>
          <w:rFonts w:ascii="Times New Roman" w:hAnsi="Times New Roman"/>
          <w:i w:val="0"/>
          <w:szCs w:val="22"/>
        </w:rPr>
        <w:t>a</w:t>
      </w:r>
      <w:r w:rsidR="00F07C95" w:rsidRPr="00F07C95">
        <w:rPr>
          <w:rFonts w:ascii="Times New Roman" w:hAnsi="Times New Roman"/>
          <w:i w:val="0"/>
          <w:szCs w:val="22"/>
        </w:rPr>
        <w:t xml:space="preserve"> o skupnih temeljih sistema plač v javnem sektorju</w:t>
      </w:r>
      <w:r w:rsidR="00F07C95">
        <w:rPr>
          <w:rFonts w:ascii="Times New Roman" w:hAnsi="Times New Roman"/>
          <w:i w:val="0"/>
          <w:szCs w:val="22"/>
        </w:rPr>
        <w:t xml:space="preserve"> (</w:t>
      </w:r>
      <w:r w:rsidR="00F07C95" w:rsidRPr="00F07C95">
        <w:rPr>
          <w:rFonts w:ascii="Times New Roman" w:hAnsi="Times New Roman"/>
          <w:i w:val="0"/>
          <w:szCs w:val="22"/>
        </w:rPr>
        <w:t>Uradni list RS, št. 95/24, 32/25 - ZZDej-N</w:t>
      </w:r>
      <w:r w:rsidR="00F07C95">
        <w:rPr>
          <w:rFonts w:ascii="Times New Roman" w:hAnsi="Times New Roman"/>
          <w:i w:val="0"/>
          <w:szCs w:val="22"/>
        </w:rPr>
        <w:t>)</w:t>
      </w:r>
      <w:r w:rsidRPr="00576350">
        <w:rPr>
          <w:rFonts w:ascii="Times New Roman" w:hAnsi="Times New Roman"/>
          <w:i w:val="0"/>
          <w:szCs w:val="22"/>
        </w:rPr>
        <w:t>.</w:t>
      </w:r>
    </w:p>
    <w:p w14:paraId="51628DF1" w14:textId="77777777" w:rsidR="00576350" w:rsidRDefault="00576350" w:rsidP="00F96498">
      <w:pPr>
        <w:rPr>
          <w:rFonts w:ascii="Times New Roman" w:hAnsi="Times New Roman"/>
          <w:i w:val="0"/>
          <w:szCs w:val="22"/>
        </w:rPr>
      </w:pPr>
    </w:p>
    <w:p w14:paraId="097C6515" w14:textId="6C1934CA" w:rsidR="00065E06" w:rsidRDefault="00556C9A" w:rsidP="00942369">
      <w:pPr>
        <w:rPr>
          <w:rFonts w:ascii="Times New Roman" w:hAnsi="Times New Roman"/>
          <w:i w:val="0"/>
          <w:color w:val="000000" w:themeColor="text1"/>
          <w:szCs w:val="22"/>
        </w:rPr>
      </w:pPr>
      <w:r w:rsidRPr="00556C9A">
        <w:rPr>
          <w:rFonts w:ascii="Times New Roman" w:hAnsi="Times New Roman"/>
          <w:i w:val="0"/>
          <w:color w:val="000000" w:themeColor="text1"/>
          <w:szCs w:val="22"/>
        </w:rPr>
        <w:t>Prednost pri izbiri bodo imeli kandidati</w:t>
      </w:r>
      <w:r w:rsidR="00801E88">
        <w:rPr>
          <w:rFonts w:ascii="Times New Roman" w:hAnsi="Times New Roman"/>
          <w:i w:val="0"/>
          <w:color w:val="000000" w:themeColor="text1"/>
          <w:szCs w:val="22"/>
        </w:rPr>
        <w:t xml:space="preserve"> </w:t>
      </w:r>
      <w:r w:rsidR="00F07C95">
        <w:rPr>
          <w:rFonts w:ascii="Times New Roman" w:hAnsi="Times New Roman"/>
          <w:i w:val="0"/>
          <w:color w:val="000000" w:themeColor="text1"/>
          <w:szCs w:val="22"/>
        </w:rPr>
        <w:t xml:space="preserve">z </w:t>
      </w:r>
      <w:r w:rsidRPr="00556C9A">
        <w:rPr>
          <w:rFonts w:ascii="Times New Roman" w:hAnsi="Times New Roman"/>
          <w:i w:val="0"/>
          <w:color w:val="000000" w:themeColor="text1"/>
          <w:szCs w:val="22"/>
        </w:rPr>
        <w:t>delovn</w:t>
      </w:r>
      <w:r w:rsidR="00F07C95">
        <w:rPr>
          <w:rFonts w:ascii="Times New Roman" w:hAnsi="Times New Roman"/>
          <w:i w:val="0"/>
          <w:color w:val="000000" w:themeColor="text1"/>
          <w:szCs w:val="22"/>
        </w:rPr>
        <w:t>imi</w:t>
      </w:r>
      <w:r w:rsidRPr="00556C9A">
        <w:rPr>
          <w:rFonts w:ascii="Times New Roman" w:hAnsi="Times New Roman"/>
          <w:i w:val="0"/>
          <w:color w:val="000000" w:themeColor="text1"/>
          <w:szCs w:val="22"/>
        </w:rPr>
        <w:t xml:space="preserve"> izkušnj</w:t>
      </w:r>
      <w:r w:rsidR="00F07C95">
        <w:rPr>
          <w:rFonts w:ascii="Times New Roman" w:hAnsi="Times New Roman"/>
          <w:i w:val="0"/>
          <w:color w:val="000000" w:themeColor="text1"/>
          <w:szCs w:val="22"/>
        </w:rPr>
        <w:t>ami</w:t>
      </w:r>
      <w:r>
        <w:rPr>
          <w:rFonts w:ascii="Times New Roman" w:hAnsi="Times New Roman"/>
          <w:i w:val="0"/>
          <w:color w:val="000000" w:themeColor="text1"/>
          <w:szCs w:val="22"/>
        </w:rPr>
        <w:t xml:space="preserve"> </w:t>
      </w:r>
      <w:r w:rsidR="00801E88" w:rsidRPr="00801E88">
        <w:rPr>
          <w:rFonts w:ascii="Times New Roman" w:hAnsi="Times New Roman"/>
          <w:i w:val="0"/>
          <w:color w:val="000000" w:themeColor="text1"/>
          <w:szCs w:val="22"/>
        </w:rPr>
        <w:t>na področju vodenja investicijskih projektov (gospodarska javna infrastruktura – nizke gradnje) in z operativnimi znanji s področja urejanja cest</w:t>
      </w:r>
      <w:r w:rsidRPr="00556C9A">
        <w:rPr>
          <w:rFonts w:ascii="Times New Roman" w:hAnsi="Times New Roman"/>
          <w:i w:val="0"/>
          <w:color w:val="000000" w:themeColor="text1"/>
          <w:szCs w:val="22"/>
        </w:rPr>
        <w:t>.</w:t>
      </w:r>
    </w:p>
    <w:p w14:paraId="6ED56310" w14:textId="77777777" w:rsidR="00BC6C49" w:rsidRDefault="00BC6C49" w:rsidP="00942369">
      <w:pPr>
        <w:rPr>
          <w:rFonts w:ascii="Times New Roman" w:hAnsi="Times New Roman"/>
          <w:i w:val="0"/>
          <w:color w:val="000000" w:themeColor="text1"/>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07443B8C"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w:t>
      </w:r>
      <w:r w:rsidR="00F07C95">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5200DB83"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325BFF">
        <w:rPr>
          <w:rFonts w:ascii="Times New Roman" w:hAnsi="Times New Roman"/>
          <w:i w:val="0"/>
          <w:iCs/>
          <w:szCs w:val="22"/>
        </w:rPr>
        <w:t>.</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lastRenderedPageBreak/>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546A4F0F"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Pr>
          <w:rFonts w:ascii="Times New Roman" w:hAnsi="Times New Roman"/>
          <w:i w:val="0"/>
          <w:szCs w:val="22"/>
          <w:lang w:eastAsia="en-US"/>
        </w:rPr>
        <w:t>višji svetovalec</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611280" w:rsidRPr="00611280">
        <w:rPr>
          <w:rFonts w:ascii="Times New Roman" w:hAnsi="Times New Roman"/>
          <w:i w:val="0"/>
          <w:szCs w:val="22"/>
          <w:lang w:eastAsia="en-US"/>
        </w:rPr>
        <w:t>1</w:t>
      </w:r>
      <w:r w:rsidR="00D21C0A">
        <w:rPr>
          <w:rFonts w:ascii="Times New Roman" w:hAnsi="Times New Roman"/>
          <w:i w:val="0"/>
          <w:szCs w:val="22"/>
          <w:lang w:eastAsia="en-US"/>
        </w:rPr>
        <w:t>5</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7" w:history="1">
        <w:r w:rsidR="00426F16" w:rsidRPr="00B23F7A">
          <w:rPr>
            <w:rStyle w:val="Hiperpovezava"/>
            <w:rFonts w:ascii="Times New Roman" w:hAnsi="Times New Roman"/>
            <w:i w:val="0"/>
            <w:szCs w:val="22"/>
            <w:lang w:eastAsia="en-US"/>
          </w:rPr>
          <w:t>glavna.pisarna@ljubljana.si</w:t>
        </w:r>
      </w:hyperlink>
      <w:r w:rsidR="00426F16">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5602AD">
        <w:rPr>
          <w:rFonts w:ascii="Times New Roman" w:hAnsi="Times New Roman"/>
          <w:b/>
          <w:bCs/>
          <w:i w:val="0"/>
          <w:szCs w:val="22"/>
          <w:lang w:eastAsia="en-US"/>
        </w:rPr>
        <w:t>26</w:t>
      </w:r>
      <w:r w:rsidRPr="0087629C">
        <w:rPr>
          <w:rFonts w:ascii="Times New Roman" w:hAnsi="Times New Roman"/>
          <w:b/>
          <w:bCs/>
          <w:i w:val="0"/>
          <w:szCs w:val="22"/>
          <w:lang w:eastAsia="en-US"/>
        </w:rPr>
        <w:t xml:space="preserve">. </w:t>
      </w:r>
      <w:r w:rsidR="00FD4E86">
        <w:rPr>
          <w:rFonts w:ascii="Times New Roman" w:hAnsi="Times New Roman"/>
          <w:b/>
          <w:bCs/>
          <w:i w:val="0"/>
          <w:szCs w:val="22"/>
          <w:lang w:eastAsia="en-US"/>
        </w:rPr>
        <w:t>3</w:t>
      </w:r>
      <w:r w:rsidRPr="0087629C">
        <w:rPr>
          <w:rFonts w:ascii="Times New Roman" w:hAnsi="Times New Roman"/>
          <w:b/>
          <w:bCs/>
          <w:i w:val="0"/>
          <w:szCs w:val="22"/>
          <w:lang w:eastAsia="en-US"/>
        </w:rPr>
        <w:t>. 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8"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3A638B9" w14:textId="4B488145" w:rsidR="00C006FD" w:rsidRDefault="00C006FD" w:rsidP="00C006FD">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F07C95">
        <w:rPr>
          <w:sz w:val="22"/>
          <w:szCs w:val="22"/>
        </w:rPr>
        <w:t>Bernard Jazbar</w:t>
      </w:r>
      <w:r w:rsidRPr="00B677B2">
        <w:rPr>
          <w:sz w:val="22"/>
          <w:szCs w:val="22"/>
        </w:rPr>
        <w:t>, telefon: 01/306-</w:t>
      </w:r>
      <w:r w:rsidR="00F07C95">
        <w:rPr>
          <w:sz w:val="22"/>
          <w:szCs w:val="22"/>
        </w:rPr>
        <w:t>44-53</w:t>
      </w:r>
      <w:r w:rsidRPr="00B677B2">
        <w:rPr>
          <w:sz w:val="22"/>
          <w:szCs w:val="22"/>
        </w:rPr>
        <w:t xml:space="preserve">, informacije z delovnega področja pa </w:t>
      </w:r>
      <w:r w:rsidR="005602AD">
        <w:rPr>
          <w:sz w:val="22"/>
          <w:szCs w:val="22"/>
        </w:rPr>
        <w:t>Tatjana Šuklje</w:t>
      </w:r>
      <w:r w:rsidRPr="00B677B2">
        <w:rPr>
          <w:sz w:val="22"/>
          <w:szCs w:val="22"/>
        </w:rPr>
        <w:t>, telefon: 01/30</w:t>
      </w:r>
      <w:r w:rsidR="00F07C95">
        <w:rPr>
          <w:sz w:val="22"/>
          <w:szCs w:val="22"/>
        </w:rPr>
        <w:t>6-17-</w:t>
      </w:r>
      <w:r w:rsidR="005602AD">
        <w:rPr>
          <w:sz w:val="22"/>
          <w:szCs w:val="22"/>
        </w:rPr>
        <w:t>33</w:t>
      </w:r>
      <w:r w:rsidRPr="00B677B2">
        <w:rPr>
          <w:sz w:val="22"/>
          <w:szCs w:val="22"/>
        </w:rPr>
        <w:t>.</w:t>
      </w:r>
      <w:r>
        <w:rPr>
          <w:sz w:val="22"/>
          <w:szCs w:val="22"/>
        </w:rPr>
        <w:t xml:space="preserve"> </w:t>
      </w: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468747B6" w:rsidR="00C006FD" w:rsidRPr="00800218" w:rsidRDefault="00C006FD" w:rsidP="00C006FD">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sidR="00611280" w:rsidRPr="00611280">
        <w:rPr>
          <w:rFonts w:ascii="Times New Roman" w:hAnsi="Times New Roman"/>
          <w:i w:val="0"/>
          <w:iCs/>
          <w:szCs w:val="22"/>
        </w:rPr>
        <w:t>1</w:t>
      </w:r>
      <w:r w:rsidR="005602AD">
        <w:rPr>
          <w:rFonts w:ascii="Times New Roman" w:hAnsi="Times New Roman"/>
          <w:i w:val="0"/>
          <w:iCs/>
          <w:szCs w:val="22"/>
        </w:rPr>
        <w:t>5</w:t>
      </w:r>
      <w:r w:rsidRPr="00611280">
        <w:rPr>
          <w:rFonts w:ascii="Times New Roman" w:hAnsi="Times New Roman"/>
          <w:i w:val="0"/>
          <w:iCs/>
          <w:szCs w:val="22"/>
        </w:rPr>
        <w:t>/2026-1</w:t>
      </w:r>
    </w:p>
    <w:p w14:paraId="3955657C" w14:textId="3DB1D78C" w:rsidR="00C006FD" w:rsidRDefault="00C006FD" w:rsidP="00C006FD">
      <w:pPr>
        <w:rPr>
          <w:rFonts w:ascii="Times New Roman" w:hAnsi="Times New Roman"/>
          <w:i w:val="0"/>
          <w:iCs/>
          <w:szCs w:val="22"/>
        </w:rPr>
      </w:pPr>
      <w:r w:rsidRPr="00800218">
        <w:rPr>
          <w:rFonts w:ascii="Times New Roman" w:hAnsi="Times New Roman"/>
          <w:i w:val="0"/>
          <w:iCs/>
          <w:szCs w:val="22"/>
        </w:rPr>
        <w:t xml:space="preserve">Datum: </w:t>
      </w:r>
      <w:r w:rsidR="0087629C" w:rsidRPr="00800218">
        <w:rPr>
          <w:rFonts w:ascii="Times New Roman" w:hAnsi="Times New Roman"/>
          <w:i w:val="0"/>
          <w:iCs/>
          <w:szCs w:val="22"/>
        </w:rPr>
        <w:t>1</w:t>
      </w:r>
      <w:r w:rsidR="005602AD">
        <w:rPr>
          <w:rFonts w:ascii="Times New Roman" w:hAnsi="Times New Roman"/>
          <w:i w:val="0"/>
          <w:iCs/>
          <w:szCs w:val="22"/>
        </w:rPr>
        <w:t>1</w:t>
      </w:r>
      <w:r w:rsidR="0087629C" w:rsidRPr="00800218">
        <w:rPr>
          <w:rFonts w:ascii="Times New Roman" w:hAnsi="Times New Roman"/>
          <w:i w:val="0"/>
          <w:iCs/>
          <w:szCs w:val="22"/>
        </w:rPr>
        <w:t xml:space="preserve">. </w:t>
      </w:r>
      <w:r w:rsidR="005602AD">
        <w:rPr>
          <w:rFonts w:ascii="Times New Roman" w:hAnsi="Times New Roman"/>
          <w:i w:val="0"/>
          <w:iCs/>
          <w:szCs w:val="22"/>
        </w:rPr>
        <w:t>3</w:t>
      </w:r>
      <w:r w:rsidR="0087629C" w:rsidRPr="00800218">
        <w:rPr>
          <w:rFonts w:ascii="Times New Roman" w:hAnsi="Times New Roman"/>
          <w:i w:val="0"/>
          <w:iCs/>
          <w:szCs w:val="22"/>
        </w:rPr>
        <w:t>.</w:t>
      </w:r>
      <w:r w:rsidR="00AC7D7D" w:rsidRPr="00800218">
        <w:rPr>
          <w:rFonts w:ascii="Times New Roman" w:hAnsi="Times New Roman"/>
          <w:i w:val="0"/>
          <w:iCs/>
          <w:szCs w:val="22"/>
        </w:rPr>
        <w:t xml:space="preserve"> </w:t>
      </w:r>
      <w:r w:rsidRPr="0080021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5E06"/>
    <w:rsid w:val="000669AF"/>
    <w:rsid w:val="00066E45"/>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65FC6"/>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0EC1"/>
    <w:rsid w:val="003112D0"/>
    <w:rsid w:val="00316C77"/>
    <w:rsid w:val="00325BFF"/>
    <w:rsid w:val="003332B5"/>
    <w:rsid w:val="00336679"/>
    <w:rsid w:val="00340C8D"/>
    <w:rsid w:val="00344C64"/>
    <w:rsid w:val="0034643C"/>
    <w:rsid w:val="00361801"/>
    <w:rsid w:val="00362CF8"/>
    <w:rsid w:val="0038547F"/>
    <w:rsid w:val="00396D48"/>
    <w:rsid w:val="003A3018"/>
    <w:rsid w:val="003B194E"/>
    <w:rsid w:val="003C26F0"/>
    <w:rsid w:val="003D450C"/>
    <w:rsid w:val="003E259C"/>
    <w:rsid w:val="003E4DBB"/>
    <w:rsid w:val="003E7E3E"/>
    <w:rsid w:val="00420E27"/>
    <w:rsid w:val="00423026"/>
    <w:rsid w:val="004257ED"/>
    <w:rsid w:val="00426F16"/>
    <w:rsid w:val="004278E4"/>
    <w:rsid w:val="00427ED6"/>
    <w:rsid w:val="00437AB2"/>
    <w:rsid w:val="00445FDE"/>
    <w:rsid w:val="00476136"/>
    <w:rsid w:val="004905E6"/>
    <w:rsid w:val="004979DD"/>
    <w:rsid w:val="004A4FD1"/>
    <w:rsid w:val="004B1EA4"/>
    <w:rsid w:val="004D1B0D"/>
    <w:rsid w:val="004F15EC"/>
    <w:rsid w:val="004F56AC"/>
    <w:rsid w:val="004F7D40"/>
    <w:rsid w:val="00504D98"/>
    <w:rsid w:val="00517EA2"/>
    <w:rsid w:val="00521A5E"/>
    <w:rsid w:val="00522AB3"/>
    <w:rsid w:val="0053673C"/>
    <w:rsid w:val="00541B89"/>
    <w:rsid w:val="0054750B"/>
    <w:rsid w:val="0055299C"/>
    <w:rsid w:val="0055303E"/>
    <w:rsid w:val="00556C9A"/>
    <w:rsid w:val="005602AD"/>
    <w:rsid w:val="00562841"/>
    <w:rsid w:val="00566BD2"/>
    <w:rsid w:val="0057211A"/>
    <w:rsid w:val="00576350"/>
    <w:rsid w:val="00577663"/>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1280"/>
    <w:rsid w:val="00612A58"/>
    <w:rsid w:val="00624937"/>
    <w:rsid w:val="00624EF3"/>
    <w:rsid w:val="006352E3"/>
    <w:rsid w:val="00655C06"/>
    <w:rsid w:val="00661934"/>
    <w:rsid w:val="00663F47"/>
    <w:rsid w:val="006660D4"/>
    <w:rsid w:val="00672339"/>
    <w:rsid w:val="0067488D"/>
    <w:rsid w:val="0068105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01E88"/>
    <w:rsid w:val="00830CC2"/>
    <w:rsid w:val="00832E3A"/>
    <w:rsid w:val="00854679"/>
    <w:rsid w:val="00855486"/>
    <w:rsid w:val="00857F82"/>
    <w:rsid w:val="008655F7"/>
    <w:rsid w:val="0087629C"/>
    <w:rsid w:val="00896886"/>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3C3C"/>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55CE6"/>
    <w:rsid w:val="00A73997"/>
    <w:rsid w:val="00A825E5"/>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1ECF"/>
    <w:rsid w:val="00B84067"/>
    <w:rsid w:val="00B917E8"/>
    <w:rsid w:val="00B9291A"/>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20947"/>
    <w:rsid w:val="00C4623C"/>
    <w:rsid w:val="00C55822"/>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1C0A"/>
    <w:rsid w:val="00D222CC"/>
    <w:rsid w:val="00D24CA4"/>
    <w:rsid w:val="00D25B28"/>
    <w:rsid w:val="00D37407"/>
    <w:rsid w:val="00D3755A"/>
    <w:rsid w:val="00D4462F"/>
    <w:rsid w:val="00D55485"/>
    <w:rsid w:val="00D55AB6"/>
    <w:rsid w:val="00D65601"/>
    <w:rsid w:val="00D72429"/>
    <w:rsid w:val="00D906C9"/>
    <w:rsid w:val="00DA29CF"/>
    <w:rsid w:val="00DB04EC"/>
    <w:rsid w:val="00DB08C7"/>
    <w:rsid w:val="00DB5B42"/>
    <w:rsid w:val="00DC55F7"/>
    <w:rsid w:val="00E05FBF"/>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1230"/>
    <w:rsid w:val="00ED4BE1"/>
    <w:rsid w:val="00EF1841"/>
    <w:rsid w:val="00F0571C"/>
    <w:rsid w:val="00F07C95"/>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4C14"/>
    <w:rsid w:val="00FD4E86"/>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42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 TargetMode="External"/><Relationship Id="rId3" Type="http://schemas.openxmlformats.org/officeDocument/2006/relationships/styles" Target="styles.xml"/><Relationship Id="rId7" Type="http://schemas.openxmlformats.org/officeDocument/2006/relationships/hyperlink" Target="mailto:glavna.pisarna@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1303</Words>
  <Characters>7855</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Bernard Jazbar</cp:lastModifiedBy>
  <cp:revision>12</cp:revision>
  <cp:lastPrinted>2026-02-12T11:22:00Z</cp:lastPrinted>
  <dcterms:created xsi:type="dcterms:W3CDTF">2026-02-17T09:46:00Z</dcterms:created>
  <dcterms:modified xsi:type="dcterms:W3CDTF">2026-03-04T13:56:00Z</dcterms:modified>
</cp:coreProperties>
</file>